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D57" w:rsidRDefault="008F0D57" w:rsidP="008F0D57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Tujuan dari makalah ini adalah untuk menunjukan kesamaan penelitian di perpustakaan digital dan pelestarian digital yang berkaitan dengan masalah pengguna dan konteks informasi.</w:t>
      </w:r>
    </w:p>
    <w:p w:rsidR="008F0D57" w:rsidRDefault="000C5BA1" w:rsidP="008F0D5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Metodologi atau Pendekatan yang digunakan pada makalah ini adalah tinjauan literatur dan laporan p</w:t>
      </w:r>
      <w:r w:rsidR="008276CE">
        <w:rPr>
          <w:rFonts w:ascii="Times New Roman" w:hAnsi="Times New Roman" w:cs="Times New Roman"/>
          <w:sz w:val="24"/>
        </w:rPr>
        <w:t>royek penelitian yang berfokus pada penelitian pelestarian digital.</w:t>
      </w:r>
    </w:p>
    <w:p w:rsidR="008276CE" w:rsidRDefault="008276CE" w:rsidP="008F0D5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Seperti halnya komunitas perpustakaan digital, komunitas riset pelestarian digital juga</w:t>
      </w:r>
      <w:r w:rsidR="00C64DCC">
        <w:rPr>
          <w:rFonts w:ascii="Times New Roman" w:hAnsi="Times New Roman" w:cs="Times New Roman"/>
          <w:sz w:val="24"/>
        </w:rPr>
        <w:t xml:space="preserve"> dihadapkan pada tantangan untuk menangkap, menyimpan, dan memanfaatkan informasi yang terkait dengan pengguna dan konteks. </w:t>
      </w:r>
    </w:p>
    <w:p w:rsidR="00C64DCC" w:rsidRPr="008F0D57" w:rsidRDefault="00C64DCC" w:rsidP="008F0D5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Makalah ini menunjukan beberapa penelitian terkini tentang pelestarian digital yang bertujuan untuk menangani pengguna dan informasi konteks untuk membangun sistem pengawetan digital di masa depan.</w:t>
      </w:r>
    </w:p>
    <w:sectPr w:rsidR="00C64DCC" w:rsidRPr="008F0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57"/>
    <w:rsid w:val="000C5BA1"/>
    <w:rsid w:val="003254C1"/>
    <w:rsid w:val="008276CE"/>
    <w:rsid w:val="008E2146"/>
    <w:rsid w:val="008F0D57"/>
    <w:rsid w:val="00C6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7413C-405F-49B2-A8FE-7FCA3BC7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2020-09-14T15:33:00Z</dcterms:created>
  <dcterms:modified xsi:type="dcterms:W3CDTF">2020-09-14T16:12:00Z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