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E1" w:rsidRPr="003429E7" w:rsidRDefault="000554AC" w:rsidP="0088451C">
      <w:pPr>
        <w:jc w:val="center"/>
        <w:rPr>
          <w:b/>
          <w:sz w:val="40"/>
          <w:u w:val="single"/>
        </w:rPr>
      </w:pPr>
      <w:r>
        <w:rPr>
          <w:b/>
          <w:sz w:val="40"/>
          <w:u w:val="single"/>
        </w:rPr>
        <w:t>Business rul</w:t>
      </w:r>
      <w:bookmarkStart w:id="0" w:name="_GoBack"/>
      <w:bookmarkEnd w:id="0"/>
      <w:r>
        <w:rPr>
          <w:b/>
          <w:sz w:val="40"/>
          <w:u w:val="single"/>
        </w:rPr>
        <w:t xml:space="preserve">es </w:t>
      </w:r>
    </w:p>
    <w:p w:rsidR="0088451C" w:rsidRPr="003429E7" w:rsidRDefault="0088451C" w:rsidP="0088451C">
      <w:pPr>
        <w:rPr>
          <w:sz w:val="28"/>
        </w:rPr>
      </w:pPr>
      <w:r w:rsidRPr="003429E7">
        <w:rPr>
          <w:sz w:val="28"/>
        </w:rPr>
        <w:t xml:space="preserve">The goal of the software is to increase efficiency in monitoring the students’ performance. The IRAS system is where all Department </w:t>
      </w:r>
      <w:r w:rsidR="003429E7">
        <w:rPr>
          <w:sz w:val="28"/>
        </w:rPr>
        <w:t xml:space="preserve">head </w:t>
      </w:r>
      <w:r w:rsidRPr="003429E7">
        <w:rPr>
          <w:sz w:val="28"/>
        </w:rPr>
        <w:t xml:space="preserve">should be able to see individual instructor performance and also instructor will be able view the semester wise CGPA and grades of a student. </w:t>
      </w:r>
      <w:r w:rsidR="003429E7">
        <w:rPr>
          <w:sz w:val="28"/>
        </w:rPr>
        <w:t xml:space="preserve">Student will be able to get grades form department head instead of instructor. </w:t>
      </w:r>
      <w:r w:rsidRPr="003429E7">
        <w:rPr>
          <w:sz w:val="28"/>
        </w:rPr>
        <w:t>And PLO (Program Learning Outcome) and CO (Course Outcome) is stored. The CO is needed to be updated by the faculty for each course and before the semester starts to map the Cos to the PLOs so that they can check if each student has achieved the required PLOs.</w:t>
      </w:r>
      <w:r w:rsidRPr="003429E7">
        <w:rPr>
          <w:sz w:val="28"/>
        </w:rPr>
        <w:br/>
      </w:r>
      <w:r w:rsidRPr="003429E7">
        <w:rPr>
          <w:sz w:val="28"/>
        </w:rPr>
        <w:br/>
        <w:t xml:space="preserve">In the system, UGC Provide PLOs rolls and guideline and Approval. </w:t>
      </w:r>
      <w:r w:rsidR="008F2ACD" w:rsidRPr="003429E7">
        <w:rPr>
          <w:sz w:val="28"/>
        </w:rPr>
        <w:t>IEB and UGC has no authorization to update the PLOs, so it has to send it to the Admin and then the Admin updates the PLO for the faculties to map. The faculties can update the Cos based on the given PLOs. The students can view their achieved PLOs for a particular course they’ve taken and see the required PLOs for the program in the system UGC has no authorization the students’ performance so they have to request it through admin in order to vied it.</w:t>
      </w:r>
    </w:p>
    <w:sectPr w:rsidR="0088451C" w:rsidRPr="0034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1C"/>
    <w:rsid w:val="000554AC"/>
    <w:rsid w:val="000B0078"/>
    <w:rsid w:val="003429E7"/>
    <w:rsid w:val="0088451C"/>
    <w:rsid w:val="008C6788"/>
    <w:rsid w:val="008F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7A05"/>
  <w15:chartTrackingRefBased/>
  <w15:docId w15:val="{C07CE070-CDEB-4C62-88ED-D3C67592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MISBAHUR RASHID ASIF</dc:creator>
  <cp:keywords/>
  <dc:description/>
  <cp:lastModifiedBy>MISBAHUR RASHID ASIF</cp:lastModifiedBy>
  <cp:revision>3</cp:revision>
  <dcterms:created xsi:type="dcterms:W3CDTF">2021-04-03T04:53:00Z</dcterms:created>
  <dcterms:modified xsi:type="dcterms:W3CDTF">2021-04-09T15:46:00Z</dcterms:modified>
</cp:coreProperties>
</file>