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2F" w:rsidRDefault="0067262F" w:rsidP="0067262F">
      <w:proofErr w:type="spellStart"/>
      <w:r>
        <w:rPr>
          <w:rFonts w:ascii="Nirmala UI" w:hAnsi="Nirmala UI" w:cs="Nirmala UI"/>
        </w:rPr>
        <w:t>প্রিয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অতি</w:t>
      </w:r>
      <w:bookmarkStart w:id="0" w:name="_GoBack"/>
      <w:bookmarkEnd w:id="0"/>
      <w:r>
        <w:rPr>
          <w:rFonts w:ascii="Nirmala UI" w:hAnsi="Nirmala UI" w:cs="Nirmala UI"/>
        </w:rPr>
        <w:t>থিবৃন্দ</w:t>
      </w:r>
      <w:proofErr w:type="spellEnd"/>
      <w:r>
        <w:t>,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আসসালামু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আলাইকুম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আয়োজন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সুস্থতা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মাননীয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রণজি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কুমার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t xml:space="preserve"> (</w:t>
      </w:r>
      <w:r>
        <w:rPr>
          <w:rFonts w:ascii="Nirmala UI" w:hAnsi="Nirmala UI" w:cs="Nirmala UI"/>
        </w:rPr>
        <w:t>গ্রেড</w:t>
      </w:r>
      <w:r>
        <w:t>-</w:t>
      </w:r>
      <w:r>
        <w:rPr>
          <w:rFonts w:ascii="Nirmala UI" w:hAnsi="Nirmala UI" w:cs="Nirmala UI"/>
        </w:rPr>
        <w:t>১</w:t>
      </w:r>
      <w:r>
        <w:t xml:space="preserve">),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কাউন্সিল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আইসিটি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জাফর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কমিশনার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সার্বিক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রংপুর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মোহাম্মদ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ম্যাজিস্ট্রেট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রংপুরকে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আন্তরিক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শুভেচ্ছা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স্বাস্থ্যসেবা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সুস্থতা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প্রতিযোগিতামূলক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গুরুত্বারোপ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বড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দাঁড়িয়েছে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মোকাবিলা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যথাযথ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দক্ষতা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মহোদয়গণ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প্রয়োজনীয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দিকনির্দেশনা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67262F" w:rsidRDefault="0067262F" w:rsidP="0067262F">
      <w:proofErr w:type="gramStart"/>
      <w:r>
        <w:t>*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বিষয়বস্তু</w:t>
      </w:r>
      <w:proofErr w:type="spellEnd"/>
      <w:r>
        <w:t>:*</w:t>
      </w:r>
      <w:proofErr w:type="gramEnd"/>
    </w:p>
    <w:p w:rsidR="0067262F" w:rsidRDefault="0067262F" w:rsidP="0067262F"/>
    <w:p w:rsidR="0067262F" w:rsidRDefault="0067262F" w:rsidP="0067262F">
      <w:r>
        <w:t xml:space="preserve">-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স্বাস্থ্যসেবা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</w:p>
    <w:p w:rsidR="0067262F" w:rsidRDefault="0067262F" w:rsidP="0067262F">
      <w:r>
        <w:t xml:space="preserve">-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</w:p>
    <w:p w:rsidR="0067262F" w:rsidRDefault="0067262F" w:rsidP="0067262F">
      <w:r>
        <w:lastRenderedPageBreak/>
        <w:t xml:space="preserve">-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</w:p>
    <w:p w:rsidR="0067262F" w:rsidRDefault="0067262F" w:rsidP="0067262F">
      <w:r>
        <w:t xml:space="preserve">- </w:t>
      </w:r>
      <w:proofErr w:type="spellStart"/>
      <w:r>
        <w:rPr>
          <w:rFonts w:ascii="Nirmala UI" w:hAnsi="Nirmala UI" w:cs="Nirmala UI"/>
        </w:rPr>
        <w:t>প্রশ্নোত্তর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পর্ব</w:t>
      </w:r>
      <w:proofErr w:type="spellEnd"/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আন্তরিক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ভবিষ্যতের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যাত্রায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সহায়ক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67262F" w:rsidRDefault="0067262F" w:rsidP="0067262F"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ভবিষ্যতের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যাত্রাকে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সমৃদ্ধ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67262F" w:rsidRDefault="0067262F" w:rsidP="0067262F"/>
    <w:p w:rsidR="00400A53" w:rsidRDefault="0067262F" w:rsidP="0067262F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rPr>
          <w:rFonts w:ascii="Nirmala UI" w:hAnsi="Nirmala UI" w:cs="Nirmala UI"/>
        </w:rPr>
        <w:t>।</w:t>
      </w:r>
    </w:p>
    <w:sectPr w:rsidR="0040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2F"/>
    <w:rsid w:val="00400A53"/>
    <w:rsid w:val="006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media</dc:creator>
  <cp:lastModifiedBy>Computer media</cp:lastModifiedBy>
  <cp:revision>1</cp:revision>
  <cp:lastPrinted>2024-07-05T20:06:00Z</cp:lastPrinted>
  <dcterms:created xsi:type="dcterms:W3CDTF">2024-07-05T20:03:00Z</dcterms:created>
  <dcterms:modified xsi:type="dcterms:W3CDTF">2024-07-05T20:07:00Z</dcterms:modified>
</cp:coreProperties>
</file>