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POSTTEST (…)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ALGORITMA PEMROGRAMAN LANJUT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913894" cy="291694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Disusun oleh:</w:t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Nama (2409106XXX)</w:t>
      </w:r>
    </w:p>
    <w:p w:rsidR="00000000" w:rsidDel="00000000" w:rsidP="00000000" w:rsidRDefault="00000000" w:rsidRPr="00000000" w14:paraId="0000000B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Kelas (XX ‘XX)</w:t>
      </w:r>
    </w:p>
    <w:p w:rsidR="00000000" w:rsidDel="00000000" w:rsidP="00000000" w:rsidRDefault="00000000" w:rsidRPr="00000000" w14:paraId="0000000C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INFORMATIKA</w:t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MULAWARMAN</w:t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SAMARINDA</w:t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3">
      <w:pPr>
        <w:pStyle w:val="Heading1"/>
        <w:ind w:left="0" w:firstLine="0"/>
        <w:rPr/>
      </w:pPr>
      <w:bookmarkStart w:colFirst="0" w:colLast="0" w:name="_o6yg8r10l43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/>
        <w:rPr/>
      </w:pPr>
      <w:bookmarkStart w:colFirst="0" w:colLast="0" w:name="_hcp2gnmrox4y" w:id="2"/>
      <w:bookmarkEnd w:id="2"/>
      <w:r w:rsidDel="00000000" w:rsidR="00000000" w:rsidRPr="00000000">
        <w:rPr>
          <w:rtl w:val="0"/>
        </w:rPr>
        <w:t xml:space="preserve">1. Flowchart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(Pada bagian ini, Anda diminta untuk melampirkan flowchart yang menggambarkan alur logika program, mulai dari input, proses, hingga output. Pastikan flowchart dibuat dengan simbol yang sesuai untuk mempermudah pemahaman.)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Catatan: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flowchart terlalu panjang + ribet pakai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on-page atau off-page reference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memecah fiturnya biar ga burem karena kepanjangan.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4392" cy="40758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392" cy="4075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238125</wp:posOffset>
            </wp:positionV>
            <wp:extent cx="2128838" cy="119053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190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ind w:left="0" w:firstLine="0"/>
        <w:jc w:val="both"/>
        <w:rPr/>
      </w:pPr>
      <w:bookmarkStart w:colFirst="0" w:colLast="0" w:name="_wm0qa5kmggpj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Analisis Program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(Tuliskan secara ringkas tujuan dan fungsi/manfaat utama dari program yang dibuat.)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pfkoenmo2i66" w:id="4"/>
      <w:bookmarkEnd w:id="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(Pada bagian ini, sertakan hanya bagian kode yang berisi fitur penting dari program. Tidak perlu memasukkan seluruh kode, cukup bagian yang relevan dengan fungsionalitas utama.)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Catatan: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Gunakan ekstensi Code Blocks di Google Docs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menampilkan kode dengan format yang lebih rapi.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instal ekstensi di sini: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Code Blocks - Google Workspace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Jangan gunakan tabel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menampilkan kode program.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Font Uk : 10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“Language”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“Theme”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sudah ditentukan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400050</wp:posOffset>
            </wp:positionV>
            <wp:extent cx="1375821" cy="1360187"/>
            <wp:effectExtent b="0" l="0" r="0" t="0"/>
            <wp:wrapTopAndBottom distB="114300" distT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821" cy="1360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Contoh Format dalam Laporan:</w:t>
      </w:r>
    </w:p>
    <w:p w:rsidR="00000000" w:rsidDel="00000000" w:rsidP="00000000" w:rsidRDefault="00000000" w:rsidRPr="00000000" w14:paraId="00000029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8a8r5iebks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A. Fitur Tambah Data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Fitur ini digunakan untuk menambahkan data baru ke dalam array. Data yang ditambahkan berupa ID dan nama.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tbl>
      <w:tblPr>
        <w:tblStyle w:val="Table1"/>
        <w:tblpPr w:leftFromText="180" w:rightFromText="180" w:topFromText="180" w:bottomFromText="180" w:vertAnchor="text" w:horzAnchor="text" w:tblpX="0" w:tblpY="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6.3359375000002" w:hRule="atLeast"/>
          <w:tblHeader w:val="0"/>
        </w:trPr>
        <w:tc>
          <w:tcPr>
            <w:shd w:fill="282c34" w:val="clea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tambahData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&amp;jumlah,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id[],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nama[])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"Masukkan ID: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&gt;&gt; id[jumlah];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"Masukkan Nama: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.ignore();</w:t>
              <w:br w:type="textWrapping"/>
              <w:t xml:space="preserve">    getline(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nama[jumlah]);</w:t>
              <w:br w:type="textWrapping"/>
              <w:t xml:space="preserve">    jumlah++;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"Data berhasil ditambahkan!\n"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   string username;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ind w:left="0"/>
        <w:rPr/>
      </w:pPr>
      <w:bookmarkStart w:colFirst="0" w:colLast="0" w:name="_91xg1ar4uv1q" w:id="6"/>
      <w:bookmarkEnd w:id="6"/>
      <w:r w:rsidDel="00000000" w:rsidR="00000000" w:rsidRPr="00000000">
        <w:rPr>
          <w:rtl w:val="0"/>
        </w:rPr>
        <w:t xml:space="preserve">4. Uji Coba dan Hasil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(Sertakan tangkapan layar atau hasil output dari program setelah dijalankan.)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9338" cy="19780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338" cy="197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4.1 Contoh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&lt;nomor bab&gt;.[index] &lt;judul-gambar&gt;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/>
        <w:rPr/>
      </w:pPr>
      <w:bookmarkStart w:colFirst="0" w:colLast="0" w:name="_dyc5vvja1yg2" w:id="7"/>
      <w:bookmarkEnd w:id="7"/>
      <w:r w:rsidDel="00000000" w:rsidR="00000000" w:rsidRPr="00000000">
        <w:rPr>
          <w:rtl w:val="0"/>
        </w:rPr>
        <w:t xml:space="preserve">5. Langkah-Langkah Git pada VSCode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(Sertakan tangkapan layar dari langkah-langkah git [lokal] sampai ke github [cloud].)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360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360" w:lineRule="auto"/>
      <w:ind w:left="720" w:hanging="360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="276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2.xml"/><Relationship Id="rId13" Type="http://schemas.openxmlformats.org/officeDocument/2006/relationships/hyperlink" Target="https://workspace.google.com/marketplace/app/code_blocks/100740430168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