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0FD9D" w14:textId="33A6BA47" w:rsidR="00CD34C9" w:rsidRPr="00A24308" w:rsidRDefault="00E92CD9" w:rsidP="00207C79">
      <w:pPr>
        <w:pStyle w:val="Heading2"/>
        <w:ind w:left="708"/>
      </w:pPr>
      <w:r>
        <w:t>Моделирование</w:t>
      </w:r>
      <w:r w:rsidR="00A24308">
        <w:t xml:space="preserve"> процессов акустической эмиссии при течении </w:t>
      </w:r>
      <w:r>
        <w:t>флюида в нефтяных и газовых скважинах</w:t>
      </w:r>
    </w:p>
    <w:p w14:paraId="7CEAA8D8" w14:textId="6AD06574" w:rsidR="009D22BB" w:rsidRDefault="00CD34C9" w:rsidP="009D22BB">
      <w:pPr>
        <w:pStyle w:val="Heading2"/>
      </w:pPr>
      <w:proofErr w:type="spellStart"/>
      <w:r>
        <w:t>Галимзянов</w:t>
      </w:r>
      <w:proofErr w:type="spellEnd"/>
      <w:r>
        <w:t xml:space="preserve"> Р. Р</w:t>
      </w:r>
      <w:r w:rsidR="009D22BB" w:rsidRPr="009D22BB">
        <w:t>.</w:t>
      </w:r>
    </w:p>
    <w:p w14:paraId="515C6D44" w14:textId="19201B78" w:rsidR="009D22BB" w:rsidRDefault="009D22BB" w:rsidP="009D22BB">
      <w:pPr>
        <w:pStyle w:val="Heading2"/>
        <w:rPr>
          <w:b w:val="0"/>
          <w:szCs w:val="24"/>
        </w:rPr>
      </w:pPr>
      <w:r>
        <w:rPr>
          <w:b w:val="0"/>
        </w:rPr>
        <w:t xml:space="preserve">Научный руководитель – </w:t>
      </w:r>
      <w:r w:rsidRPr="009D22BB">
        <w:rPr>
          <w:b w:val="0"/>
          <w:szCs w:val="24"/>
        </w:rPr>
        <w:t xml:space="preserve">канд. физ.-мат. </w:t>
      </w:r>
      <w:r>
        <w:rPr>
          <w:b w:val="0"/>
          <w:szCs w:val="24"/>
        </w:rPr>
        <w:t>н</w:t>
      </w:r>
      <w:r w:rsidRPr="009D22BB">
        <w:rPr>
          <w:b w:val="0"/>
          <w:szCs w:val="24"/>
        </w:rPr>
        <w:t>аук</w:t>
      </w:r>
      <w:r>
        <w:rPr>
          <w:b w:val="0"/>
          <w:szCs w:val="24"/>
        </w:rPr>
        <w:t xml:space="preserve">, доцент </w:t>
      </w:r>
      <w:r w:rsidR="00CD34C9">
        <w:rPr>
          <w:b w:val="0"/>
          <w:szCs w:val="24"/>
        </w:rPr>
        <w:t>Масленникова Ю. С</w:t>
      </w:r>
      <w:r>
        <w:rPr>
          <w:b w:val="0"/>
          <w:szCs w:val="24"/>
        </w:rPr>
        <w:t>.</w:t>
      </w:r>
    </w:p>
    <w:p w14:paraId="61D89AD9" w14:textId="65EDC3BB" w:rsidR="009E3B53" w:rsidRDefault="009E3B53" w:rsidP="009E3B53">
      <w:pPr>
        <w:pStyle w:val="Heading2"/>
        <w:rPr>
          <w:b w:val="0"/>
          <w:i w:val="0"/>
        </w:rPr>
      </w:pPr>
      <w:r w:rsidRPr="009E3B53">
        <w:rPr>
          <w:b w:val="0"/>
          <w:i w:val="0"/>
        </w:rPr>
        <w:t>Институт физики,</w:t>
      </w:r>
      <w:r w:rsidRPr="009E3B53">
        <w:rPr>
          <w:b w:val="0"/>
        </w:rPr>
        <w:t xml:space="preserve"> </w:t>
      </w:r>
      <w:r w:rsidRPr="009E3B53">
        <w:rPr>
          <w:b w:val="0"/>
          <w:lang w:val="en-US"/>
        </w:rPr>
        <w:t>E</w:t>
      </w:r>
      <w:r w:rsidRPr="009E3B53">
        <w:rPr>
          <w:b w:val="0"/>
        </w:rPr>
        <w:t>-</w:t>
      </w:r>
      <w:r w:rsidRPr="009E3B53">
        <w:rPr>
          <w:b w:val="0"/>
          <w:i w:val="0"/>
          <w:lang w:val="en-US"/>
        </w:rPr>
        <w:t>mail</w:t>
      </w:r>
      <w:r w:rsidRPr="009E3B53">
        <w:rPr>
          <w:b w:val="0"/>
          <w:i w:val="0"/>
        </w:rPr>
        <w:t xml:space="preserve"> – </w:t>
      </w:r>
      <w:proofErr w:type="spellStart"/>
      <w:r w:rsidR="00CD34C9" w:rsidRPr="00CD34C9">
        <w:rPr>
          <w:b w:val="0"/>
          <w:lang w:val="en-US"/>
        </w:rPr>
        <w:t>rafil</w:t>
      </w:r>
      <w:proofErr w:type="spellEnd"/>
      <w:r w:rsidR="00CD34C9" w:rsidRPr="00A24308">
        <w:rPr>
          <w:b w:val="0"/>
        </w:rPr>
        <w:t>.</w:t>
      </w:r>
      <w:proofErr w:type="spellStart"/>
      <w:r w:rsidR="00CD34C9" w:rsidRPr="00CD34C9">
        <w:rPr>
          <w:b w:val="0"/>
          <w:lang w:val="en-US"/>
        </w:rPr>
        <w:t>galimzyanov</w:t>
      </w:r>
      <w:proofErr w:type="spellEnd"/>
      <w:r w:rsidR="00CD34C9" w:rsidRPr="00A24308">
        <w:rPr>
          <w:b w:val="0"/>
        </w:rPr>
        <w:t>.00@</w:t>
      </w:r>
      <w:r w:rsidR="00CD34C9" w:rsidRPr="00CD34C9">
        <w:rPr>
          <w:b w:val="0"/>
          <w:lang w:val="en-US"/>
        </w:rPr>
        <w:t>bk</w:t>
      </w:r>
      <w:r w:rsidR="00CD34C9" w:rsidRPr="00A24308">
        <w:rPr>
          <w:b w:val="0"/>
        </w:rPr>
        <w:t>.</w:t>
      </w:r>
      <w:proofErr w:type="spellStart"/>
      <w:r w:rsidR="00CD34C9" w:rsidRPr="00CD34C9">
        <w:rPr>
          <w:b w:val="0"/>
          <w:lang w:val="en-US"/>
        </w:rPr>
        <w:t>ru</w:t>
      </w:r>
      <w:proofErr w:type="spellEnd"/>
    </w:p>
    <w:p w14:paraId="3C91D7A3" w14:textId="7B59A0B0" w:rsidR="00CD34C9" w:rsidRDefault="00CD34C9" w:rsidP="00A24308">
      <w:r w:rsidRPr="00CD34C9">
        <w:t xml:space="preserve">Большой </w:t>
      </w:r>
      <w:r w:rsidR="00A24308">
        <w:t>научный и практический интерес</w:t>
      </w:r>
      <w:r w:rsidRPr="00CD34C9">
        <w:t xml:space="preserve"> представля</w:t>
      </w:r>
      <w:r w:rsidR="00A24308">
        <w:t>ю</w:t>
      </w:r>
      <w:r w:rsidRPr="00CD34C9">
        <w:t>т исследовани</w:t>
      </w:r>
      <w:r w:rsidR="00A24308">
        <w:t>я</w:t>
      </w:r>
      <w:r w:rsidRPr="00CD34C9">
        <w:t xml:space="preserve"> </w:t>
      </w:r>
      <w:r w:rsidR="00A24308">
        <w:t>спектральных свойств процессов акустической эмиссии</w:t>
      </w:r>
      <w:r w:rsidRPr="00CD34C9">
        <w:t xml:space="preserve"> </w:t>
      </w:r>
      <w:r w:rsidR="00A24308">
        <w:t xml:space="preserve">при течении </w:t>
      </w:r>
      <w:r w:rsidRPr="00CD34C9">
        <w:t>жидкостей и газа</w:t>
      </w:r>
      <w:r w:rsidR="00A24308">
        <w:t xml:space="preserve"> по трубе</w:t>
      </w:r>
      <w:r w:rsidRPr="00CD34C9">
        <w:t xml:space="preserve">. </w:t>
      </w:r>
      <w:r w:rsidR="00A24308">
        <w:t>Так как эти процессы играют ключевую роль при работе добывающих и нагнетательных скважин на нефтегазовых месторождениях.</w:t>
      </w:r>
      <w:r w:rsidRPr="00CD34C9">
        <w:t xml:space="preserve"> </w:t>
      </w:r>
      <w:r w:rsidR="00A24308">
        <w:t xml:space="preserve">Акустические методы исследования нефтяных и газовых скважин активно развиваются и применяются на протяжении нескольких последних десятилетий. </w:t>
      </w:r>
      <w:r w:rsidR="00A24308">
        <w:t xml:space="preserve">Использование методов высокоточной </w:t>
      </w:r>
      <w:proofErr w:type="spellStart"/>
      <w:r w:rsidR="00A24308">
        <w:t>шумометрии</w:t>
      </w:r>
      <w:proofErr w:type="spellEnd"/>
      <w:r w:rsidR="00A24308">
        <w:t xml:space="preserve"> для геофизических исследований скважин</w:t>
      </w:r>
      <w:r w:rsidRPr="00CD34C9">
        <w:t xml:space="preserve"> позволя</w:t>
      </w:r>
      <w:r w:rsidR="00A24308">
        <w:t>ет</w:t>
      </w:r>
      <w:r w:rsidRPr="00CD34C9">
        <w:t xml:space="preserve"> </w:t>
      </w:r>
      <w:r w:rsidR="00A24308">
        <w:t>повысить</w:t>
      </w:r>
      <w:r w:rsidRPr="00CD34C9">
        <w:t xml:space="preserve"> эффективност</w:t>
      </w:r>
      <w:r w:rsidR="00A24308">
        <w:t>ь</w:t>
      </w:r>
      <w:r w:rsidRPr="00CD34C9">
        <w:t xml:space="preserve"> </w:t>
      </w:r>
      <w:r w:rsidR="00A24308">
        <w:t>эксплуатации скважин</w:t>
      </w:r>
      <w:r w:rsidRPr="00CD34C9">
        <w:t xml:space="preserve"> и </w:t>
      </w:r>
      <w:r w:rsidR="00A24308">
        <w:t xml:space="preserve">обеспечить </w:t>
      </w:r>
      <w:r w:rsidRPr="00CD34C9">
        <w:t>своевременност</w:t>
      </w:r>
      <w:r w:rsidR="00A24308">
        <w:t>ь</w:t>
      </w:r>
      <w:r w:rsidRPr="00CD34C9">
        <w:t xml:space="preserve"> проведения ремонтных мероприятий, целью которых является поддержание технологического режима, обеспечивающего охрану недр, окружающей среды и безаварийную эксплуатацию</w:t>
      </w:r>
      <w:r>
        <w:t>.</w:t>
      </w:r>
      <w:r w:rsidR="00A24308">
        <w:t xml:space="preserve"> </w:t>
      </w:r>
      <w:r w:rsidR="00A24308">
        <w:t xml:space="preserve">Однако до сих пор отсутствует строгая </w:t>
      </w:r>
      <w:r w:rsidR="00A24308">
        <w:t>теория, описывающая</w:t>
      </w:r>
      <w:r w:rsidR="00A24308">
        <w:t xml:space="preserve"> </w:t>
      </w:r>
      <w:r w:rsidR="00A24308">
        <w:t>связь</w:t>
      </w:r>
      <w:r w:rsidR="00A24308">
        <w:t xml:space="preserve"> акустических параметров </w:t>
      </w:r>
      <w:r w:rsidR="00A24308">
        <w:t>регистрируемых в скважине сигналов и</w:t>
      </w:r>
      <w:r w:rsidR="00A24308">
        <w:t xml:space="preserve"> характеристик потоков жидкости </w:t>
      </w:r>
      <w:r w:rsidR="00A24308">
        <w:t xml:space="preserve">и газа </w:t>
      </w:r>
      <w:r w:rsidR="00A24308">
        <w:t xml:space="preserve">в скважине. </w:t>
      </w:r>
      <w:r w:rsidR="00A24308">
        <w:t>Целью настоящей работы является</w:t>
      </w:r>
      <w:r w:rsidR="00A24308">
        <w:t xml:space="preserve"> </w:t>
      </w:r>
      <w:r w:rsidR="00A24308">
        <w:t>анализ и разработка</w:t>
      </w:r>
      <w:r w:rsidR="00A24308">
        <w:t xml:space="preserve"> эмпирической </w:t>
      </w:r>
      <w:r w:rsidR="00A24308">
        <w:t>модели для связи</w:t>
      </w:r>
      <w:r w:rsidR="00A24308">
        <w:t xml:space="preserve"> </w:t>
      </w:r>
      <w:r w:rsidR="00A24308">
        <w:t>спектральных</w:t>
      </w:r>
      <w:r w:rsidR="00A24308">
        <w:t xml:space="preserve"> </w:t>
      </w:r>
      <w:r w:rsidR="00A24308">
        <w:t xml:space="preserve">свойств акустических </w:t>
      </w:r>
      <w:r w:rsidR="00A24308">
        <w:t xml:space="preserve">сигналов </w:t>
      </w:r>
      <w:r w:rsidR="00A24308">
        <w:t>со</w:t>
      </w:r>
      <w:r w:rsidR="00A24308">
        <w:t xml:space="preserve"> скорост</w:t>
      </w:r>
      <w:r w:rsidR="00A24308">
        <w:t>ью</w:t>
      </w:r>
      <w:r w:rsidR="00A24308">
        <w:t xml:space="preserve"> турбулентн</w:t>
      </w:r>
      <w:r w:rsidR="00A24308">
        <w:t>ых</w:t>
      </w:r>
      <w:r w:rsidR="00A24308">
        <w:t xml:space="preserve"> поток</w:t>
      </w:r>
      <w:r w:rsidR="00A24308">
        <w:t>ов</w:t>
      </w:r>
      <w:r w:rsidR="00A24308">
        <w:t xml:space="preserve"> </w:t>
      </w:r>
      <w:r w:rsidR="00A24308">
        <w:t>жидкости и газа в</w:t>
      </w:r>
      <w:r w:rsidR="00A24308">
        <w:t xml:space="preserve"> трубе.</w:t>
      </w:r>
    </w:p>
    <w:p w14:paraId="7B654ED6" w14:textId="7FDE0962" w:rsidR="00A24308" w:rsidRPr="00A24308" w:rsidRDefault="00A24308" w:rsidP="00A24308">
      <w:pPr>
        <w:pStyle w:val="Caption"/>
        <w:spacing w:after="0" w:line="288" w:lineRule="auto"/>
        <w:ind w:firstLine="567"/>
        <w:rPr>
          <w:b w:val="0"/>
          <w:bCs w:val="0"/>
          <w:color w:val="auto"/>
          <w:sz w:val="24"/>
          <w:szCs w:val="22"/>
        </w:rPr>
      </w:pPr>
      <w:r>
        <w:rPr>
          <w:b w:val="0"/>
          <w:bCs w:val="0"/>
          <w:color w:val="auto"/>
          <w:sz w:val="24"/>
          <w:szCs w:val="22"/>
        </w:rPr>
        <w:t>В основе анализа лежат данные, полученные</w:t>
      </w:r>
      <w:r w:rsidRPr="00A24308">
        <w:rPr>
          <w:b w:val="0"/>
          <w:bCs w:val="0"/>
          <w:color w:val="auto"/>
          <w:sz w:val="24"/>
          <w:szCs w:val="22"/>
        </w:rPr>
        <w:t xml:space="preserve"> по результатам лабораторных тестов, выполненных на базе технологического центра нефтесервисной компании «ТГТ-сервис» (г.</w:t>
      </w:r>
      <w:r>
        <w:rPr>
          <w:b w:val="0"/>
          <w:bCs w:val="0"/>
          <w:color w:val="auto"/>
          <w:sz w:val="24"/>
          <w:szCs w:val="22"/>
        </w:rPr>
        <w:t xml:space="preserve"> </w:t>
      </w:r>
      <w:r w:rsidRPr="00A24308">
        <w:rPr>
          <w:b w:val="0"/>
          <w:bCs w:val="0"/>
          <w:color w:val="auto"/>
          <w:sz w:val="24"/>
          <w:szCs w:val="22"/>
        </w:rPr>
        <w:t xml:space="preserve">Казань). В ходе экспериментов под руководством инженеров технологического центра была произведена серия замеров акустических сигналов при различных скоростях потока воды по трубе </w:t>
      </w:r>
      <w:r w:rsidR="006E3E0B">
        <w:rPr>
          <w:b w:val="0"/>
          <w:bCs w:val="0"/>
          <w:color w:val="auto"/>
          <w:sz w:val="24"/>
          <w:szCs w:val="22"/>
        </w:rPr>
        <w:t>диаметром 4.5 дюйма</w:t>
      </w:r>
      <w:r w:rsidRPr="00A24308">
        <w:rPr>
          <w:b w:val="0"/>
          <w:bCs w:val="0"/>
          <w:color w:val="auto"/>
          <w:sz w:val="24"/>
          <w:szCs w:val="22"/>
        </w:rPr>
        <w:t xml:space="preserve">. </w:t>
      </w:r>
    </w:p>
    <w:p w14:paraId="788E670B" w14:textId="4B14F796" w:rsidR="00A24308" w:rsidRDefault="00A24308" w:rsidP="00A24308">
      <w:pPr>
        <w:pStyle w:val="Caption"/>
        <w:spacing w:after="0" w:line="288" w:lineRule="auto"/>
        <w:ind w:firstLine="567"/>
        <w:rPr>
          <w:b w:val="0"/>
          <w:bCs w:val="0"/>
          <w:color w:val="auto"/>
          <w:sz w:val="24"/>
          <w:szCs w:val="22"/>
        </w:rPr>
      </w:pPr>
      <w:r w:rsidRPr="00A24308">
        <w:rPr>
          <w:b w:val="0"/>
          <w:bCs w:val="0"/>
          <w:color w:val="auto"/>
          <w:sz w:val="24"/>
          <w:szCs w:val="22"/>
        </w:rPr>
        <w:t xml:space="preserve">Результаты замеров были </w:t>
      </w:r>
      <w:r w:rsidR="006E3E0B">
        <w:rPr>
          <w:b w:val="0"/>
          <w:bCs w:val="0"/>
          <w:color w:val="auto"/>
          <w:sz w:val="24"/>
          <w:szCs w:val="22"/>
        </w:rPr>
        <w:t>предварительно обработаны</w:t>
      </w:r>
      <w:r w:rsidRPr="00A24308">
        <w:rPr>
          <w:b w:val="0"/>
          <w:bCs w:val="0"/>
          <w:color w:val="auto"/>
          <w:sz w:val="24"/>
          <w:szCs w:val="22"/>
        </w:rPr>
        <w:t xml:space="preserve"> в специализированн</w:t>
      </w:r>
      <w:r w:rsidR="006E3E0B">
        <w:rPr>
          <w:b w:val="0"/>
          <w:bCs w:val="0"/>
          <w:color w:val="auto"/>
          <w:sz w:val="24"/>
          <w:szCs w:val="22"/>
        </w:rPr>
        <w:t>ом</w:t>
      </w:r>
      <w:r w:rsidRPr="00A24308">
        <w:rPr>
          <w:b w:val="0"/>
          <w:bCs w:val="0"/>
          <w:color w:val="auto"/>
          <w:sz w:val="24"/>
          <w:szCs w:val="22"/>
        </w:rPr>
        <w:t xml:space="preserve"> программн</w:t>
      </w:r>
      <w:r w:rsidR="006E3E0B">
        <w:rPr>
          <w:b w:val="0"/>
          <w:bCs w:val="0"/>
          <w:color w:val="auto"/>
          <w:sz w:val="24"/>
          <w:szCs w:val="22"/>
        </w:rPr>
        <w:t>ом</w:t>
      </w:r>
      <w:r w:rsidRPr="00A24308">
        <w:rPr>
          <w:b w:val="0"/>
          <w:bCs w:val="0"/>
          <w:color w:val="auto"/>
          <w:sz w:val="24"/>
          <w:szCs w:val="22"/>
        </w:rPr>
        <w:t xml:space="preserve"> комплекс</w:t>
      </w:r>
      <w:r w:rsidR="006E3E0B">
        <w:rPr>
          <w:b w:val="0"/>
          <w:bCs w:val="0"/>
          <w:color w:val="auto"/>
          <w:sz w:val="24"/>
          <w:szCs w:val="22"/>
        </w:rPr>
        <w:t>е</w:t>
      </w:r>
      <w:r w:rsidRPr="00A24308">
        <w:rPr>
          <w:b w:val="0"/>
          <w:bCs w:val="0"/>
          <w:color w:val="auto"/>
          <w:sz w:val="24"/>
          <w:szCs w:val="22"/>
        </w:rPr>
        <w:t xml:space="preserve">. </w:t>
      </w:r>
      <w:r w:rsidR="006E3E0B">
        <w:rPr>
          <w:b w:val="0"/>
          <w:bCs w:val="0"/>
          <w:color w:val="auto"/>
          <w:sz w:val="24"/>
          <w:szCs w:val="22"/>
        </w:rPr>
        <w:t xml:space="preserve">Далее был выполнен спектральный анализ данных с использованием преобразования Фурье. Было показано, что экспериментальные данные имеют набор когерентных наводок от использованного насосного оборудования. Поэтому на первом этапе была выполнена фильтрация данных для устранения статистически незначимых шумов. Далее были вычислены полные мощности акустических сигналов в различных диапазонах частот. Анализ связи мощности шума и скорости потока показал наличие степенной зависимости. Однако для последующего использования в реальных скважинах модель должна быть адаптирована для анализа полного спектра сигналов. Для этого </w:t>
      </w:r>
      <w:r w:rsidR="00E43231">
        <w:rPr>
          <w:b w:val="0"/>
          <w:bCs w:val="0"/>
          <w:color w:val="auto"/>
          <w:sz w:val="24"/>
          <w:szCs w:val="22"/>
        </w:rPr>
        <w:t>спектральные профили, зарегистрированные при разных скоростях потоков, были аппроксимированы нелинейной функцией. И затем построена эмпирическая зависимость параметров этой функции со скоростями потока. Дополнительно выполнена аппроксимация спектральных профилей с использованием нейронных сетей.</w:t>
      </w:r>
    </w:p>
    <w:p w14:paraId="7E6B17DF" w14:textId="1B532317" w:rsidR="00E92CD9" w:rsidRPr="00E92CD9" w:rsidRDefault="00E92CD9" w:rsidP="00E92CD9">
      <w:r w:rsidRPr="00E92CD9">
        <w:t xml:space="preserve">Найденные параметры модели могут быть использованы для количественных оценок скорости потоков нефти и газа на основе </w:t>
      </w:r>
      <w:r>
        <w:t xml:space="preserve">регистрируемых в скважине данных акустической </w:t>
      </w:r>
      <w:proofErr w:type="spellStart"/>
      <w:r>
        <w:t>шумометрии</w:t>
      </w:r>
      <w:proofErr w:type="spellEnd"/>
      <w:r w:rsidRPr="00E92CD9">
        <w:t>. В дальнейшем планируется провести сравнение параметров модели с данными промысловых исследований, а также оценить параметры модели для потоков газа по трубе.</w:t>
      </w:r>
    </w:p>
    <w:p w14:paraId="31F53EB7" w14:textId="39A5E493" w:rsidR="00AD4F6D" w:rsidRPr="00A24308" w:rsidRDefault="00AD4F6D" w:rsidP="00A24308">
      <w:pPr>
        <w:pStyle w:val="Caption"/>
        <w:spacing w:after="0" w:line="288" w:lineRule="auto"/>
        <w:ind w:firstLine="567"/>
        <w:rPr>
          <w:b w:val="0"/>
          <w:bCs w:val="0"/>
          <w:color w:val="auto"/>
          <w:sz w:val="24"/>
          <w:szCs w:val="22"/>
        </w:rPr>
      </w:pPr>
    </w:p>
    <w:sectPr w:rsidR="00AD4F6D" w:rsidRPr="00A24308" w:rsidSect="00C30A5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34889" w14:textId="77777777" w:rsidR="0064474D" w:rsidRDefault="0064474D" w:rsidP="00AD4F6D">
      <w:pPr>
        <w:spacing w:line="240" w:lineRule="auto"/>
      </w:pPr>
      <w:r>
        <w:separator/>
      </w:r>
    </w:p>
  </w:endnote>
  <w:endnote w:type="continuationSeparator" w:id="0">
    <w:p w14:paraId="11CBFD8E" w14:textId="77777777" w:rsidR="0064474D" w:rsidRDefault="0064474D" w:rsidP="00AD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0E7DF" w14:textId="77777777" w:rsidR="0064474D" w:rsidRDefault="0064474D" w:rsidP="00AD4F6D">
      <w:pPr>
        <w:spacing w:line="240" w:lineRule="auto"/>
      </w:pPr>
      <w:r>
        <w:separator/>
      </w:r>
    </w:p>
  </w:footnote>
  <w:footnote w:type="continuationSeparator" w:id="0">
    <w:p w14:paraId="12058460" w14:textId="77777777" w:rsidR="0064474D" w:rsidRDefault="0064474D" w:rsidP="00AD4F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76A64"/>
    <w:multiLevelType w:val="hybridMultilevel"/>
    <w:tmpl w:val="0344B3C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1"/>
    <w:rsid w:val="00023A87"/>
    <w:rsid w:val="000B0514"/>
    <w:rsid w:val="000C7932"/>
    <w:rsid w:val="00145C1F"/>
    <w:rsid w:val="001B7750"/>
    <w:rsid w:val="001F2F33"/>
    <w:rsid w:val="00207C79"/>
    <w:rsid w:val="00295C66"/>
    <w:rsid w:val="002A711D"/>
    <w:rsid w:val="002E251C"/>
    <w:rsid w:val="002E7A9C"/>
    <w:rsid w:val="00306535"/>
    <w:rsid w:val="00374EF5"/>
    <w:rsid w:val="003E3063"/>
    <w:rsid w:val="003F12AF"/>
    <w:rsid w:val="0047096C"/>
    <w:rsid w:val="00484B74"/>
    <w:rsid w:val="004B72B1"/>
    <w:rsid w:val="00504F67"/>
    <w:rsid w:val="00522DF6"/>
    <w:rsid w:val="00535B2B"/>
    <w:rsid w:val="00572419"/>
    <w:rsid w:val="00585E85"/>
    <w:rsid w:val="005A2454"/>
    <w:rsid w:val="005A3644"/>
    <w:rsid w:val="00614D92"/>
    <w:rsid w:val="0063063F"/>
    <w:rsid w:val="006355AC"/>
    <w:rsid w:val="0064474D"/>
    <w:rsid w:val="006E0D8C"/>
    <w:rsid w:val="006E3E0B"/>
    <w:rsid w:val="0079112C"/>
    <w:rsid w:val="007D53D1"/>
    <w:rsid w:val="007E5879"/>
    <w:rsid w:val="00840C1E"/>
    <w:rsid w:val="00903B96"/>
    <w:rsid w:val="009D22BB"/>
    <w:rsid w:val="009E3B53"/>
    <w:rsid w:val="009F14FA"/>
    <w:rsid w:val="009F1645"/>
    <w:rsid w:val="00A05347"/>
    <w:rsid w:val="00A24308"/>
    <w:rsid w:val="00A44F65"/>
    <w:rsid w:val="00A94464"/>
    <w:rsid w:val="00AD4F6D"/>
    <w:rsid w:val="00B00112"/>
    <w:rsid w:val="00B116E3"/>
    <w:rsid w:val="00B16084"/>
    <w:rsid w:val="00B61A28"/>
    <w:rsid w:val="00B732AE"/>
    <w:rsid w:val="00BD1D16"/>
    <w:rsid w:val="00C03678"/>
    <w:rsid w:val="00C040F5"/>
    <w:rsid w:val="00C04783"/>
    <w:rsid w:val="00C14253"/>
    <w:rsid w:val="00C20918"/>
    <w:rsid w:val="00C30A5C"/>
    <w:rsid w:val="00C50E10"/>
    <w:rsid w:val="00C72517"/>
    <w:rsid w:val="00C82CA9"/>
    <w:rsid w:val="00C96A77"/>
    <w:rsid w:val="00CD34C9"/>
    <w:rsid w:val="00CF4AFB"/>
    <w:rsid w:val="00D61B11"/>
    <w:rsid w:val="00DA727C"/>
    <w:rsid w:val="00DF0917"/>
    <w:rsid w:val="00E00CBD"/>
    <w:rsid w:val="00E43231"/>
    <w:rsid w:val="00E91887"/>
    <w:rsid w:val="00E92CD9"/>
    <w:rsid w:val="00EC06E3"/>
    <w:rsid w:val="00ED1880"/>
    <w:rsid w:val="00F86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F3B5"/>
  <w15:docId w15:val="{39B648E4-B8A7-4852-928B-CEBE1BE7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5C"/>
    <w:pPr>
      <w:spacing w:after="0" w:line="288" w:lineRule="auto"/>
      <w:ind w:firstLine="709"/>
      <w:jc w:val="both"/>
    </w:pPr>
    <w:rPr>
      <w:rFonts w:ascii="Times New Roman" w:hAnsi="Times New Roman" w:cs="Times New Roman"/>
      <w:sz w:val="24"/>
    </w:rPr>
  </w:style>
  <w:style w:type="paragraph" w:styleId="Heading1">
    <w:name w:val="heading 1"/>
    <w:basedOn w:val="Normal"/>
    <w:link w:val="Heading1Char"/>
    <w:autoRedefine/>
    <w:uiPriority w:val="1"/>
    <w:qFormat/>
    <w:rsid w:val="009E3B53"/>
    <w:pPr>
      <w:widowControl w:val="0"/>
      <w:suppressAutoHyphens/>
      <w:autoSpaceDE w:val="0"/>
      <w:autoSpaceDN w:val="0"/>
      <w:spacing w:after="120"/>
      <w:ind w:firstLine="0"/>
      <w:jc w:val="center"/>
      <w:outlineLvl w:val="0"/>
    </w:pPr>
    <w:rPr>
      <w:rFonts w:eastAsia="Times New Roman"/>
      <w:b/>
      <w:bCs/>
      <w:szCs w:val="30"/>
    </w:rPr>
  </w:style>
  <w:style w:type="paragraph" w:styleId="Heading2">
    <w:name w:val="heading 2"/>
    <w:basedOn w:val="Normal"/>
    <w:next w:val="Normal"/>
    <w:link w:val="Heading2Char"/>
    <w:autoRedefine/>
    <w:uiPriority w:val="9"/>
    <w:unhideWhenUsed/>
    <w:qFormat/>
    <w:rsid w:val="009D22BB"/>
    <w:pPr>
      <w:keepNext/>
      <w:keepLines/>
      <w:spacing w:after="120"/>
      <w:ind w:firstLine="0"/>
      <w:jc w:val="center"/>
      <w:outlineLvl w:val="1"/>
    </w:pPr>
    <w:rPr>
      <w:rFonts w:eastAsiaTheme="majorEastAsia" w:cstheme="majorBidi"/>
      <w:b/>
      <w:bCs/>
      <w:i/>
      <w:color w:val="000000" w:themeColor="text1"/>
      <w:szCs w:val="26"/>
    </w:rPr>
  </w:style>
  <w:style w:type="paragraph" w:styleId="Heading3">
    <w:name w:val="heading 3"/>
    <w:aliases w:val="Заголовок содержания"/>
    <w:basedOn w:val="Heading1"/>
    <w:next w:val="Normal"/>
    <w:link w:val="Heading3Char"/>
    <w:autoRedefine/>
    <w:uiPriority w:val="9"/>
    <w:unhideWhenUsed/>
    <w:qFormat/>
    <w:rsid w:val="009F14FA"/>
    <w:pPr>
      <w:spacing w:before="200"/>
      <w:outlineLvl w:val="2"/>
    </w:pPr>
    <w:rPr>
      <w:rFonts w:asciiTheme="majorHAnsi" w:hAnsiTheme="majorHAnsi"/>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3B53"/>
    <w:rPr>
      <w:rFonts w:ascii="Times New Roman" w:eastAsia="Times New Roman" w:hAnsi="Times New Roman" w:cs="Times New Roman"/>
      <w:b/>
      <w:bCs/>
      <w:sz w:val="24"/>
      <w:szCs w:val="30"/>
    </w:rPr>
  </w:style>
  <w:style w:type="character" w:customStyle="1" w:styleId="Heading2Char">
    <w:name w:val="Heading 2 Char"/>
    <w:basedOn w:val="DefaultParagraphFont"/>
    <w:link w:val="Heading2"/>
    <w:uiPriority w:val="9"/>
    <w:rsid w:val="009D22BB"/>
    <w:rPr>
      <w:rFonts w:ascii="Times New Roman" w:eastAsiaTheme="majorEastAsia" w:hAnsi="Times New Roman" w:cstheme="majorBidi"/>
      <w:b/>
      <w:bCs/>
      <w:i/>
      <w:color w:val="000000" w:themeColor="text1"/>
      <w:sz w:val="24"/>
      <w:szCs w:val="26"/>
    </w:rPr>
  </w:style>
  <w:style w:type="character" w:customStyle="1" w:styleId="Heading3Char">
    <w:name w:val="Heading 3 Char"/>
    <w:aliases w:val="Заголовок содержания Char"/>
    <w:basedOn w:val="DefaultParagraphFont"/>
    <w:link w:val="Heading3"/>
    <w:uiPriority w:val="9"/>
    <w:rsid w:val="009F14FA"/>
    <w:rPr>
      <w:rFonts w:asciiTheme="majorHAnsi" w:eastAsiaTheme="majorEastAsia" w:hAnsiTheme="majorHAnsi" w:cstheme="majorBidi"/>
      <w:b/>
      <w:sz w:val="28"/>
      <w:szCs w:val="28"/>
    </w:rPr>
  </w:style>
  <w:style w:type="character" w:styleId="Hyperlink">
    <w:name w:val="Hyperlink"/>
    <w:basedOn w:val="DefaultParagraphFont"/>
    <w:uiPriority w:val="99"/>
    <w:unhideWhenUsed/>
    <w:rsid w:val="009E3B53"/>
    <w:rPr>
      <w:color w:val="0000FF" w:themeColor="hyperlink"/>
      <w:u w:val="single"/>
    </w:rPr>
  </w:style>
  <w:style w:type="paragraph" w:styleId="Caption">
    <w:name w:val="caption"/>
    <w:basedOn w:val="Normal"/>
    <w:next w:val="Normal"/>
    <w:uiPriority w:val="35"/>
    <w:unhideWhenUsed/>
    <w:qFormat/>
    <w:rsid w:val="00374EF5"/>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74E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F5"/>
    <w:rPr>
      <w:rFonts w:ascii="Tahoma" w:hAnsi="Tahoma" w:cs="Tahoma"/>
      <w:sz w:val="16"/>
      <w:szCs w:val="16"/>
    </w:rPr>
  </w:style>
  <w:style w:type="paragraph" w:styleId="FootnoteText">
    <w:name w:val="footnote text"/>
    <w:basedOn w:val="Normal"/>
    <w:link w:val="FootnoteTextChar"/>
    <w:uiPriority w:val="99"/>
    <w:semiHidden/>
    <w:unhideWhenUsed/>
    <w:rsid w:val="00AD4F6D"/>
    <w:pPr>
      <w:spacing w:line="240" w:lineRule="auto"/>
    </w:pPr>
    <w:rPr>
      <w:sz w:val="20"/>
      <w:szCs w:val="20"/>
    </w:rPr>
  </w:style>
  <w:style w:type="character" w:customStyle="1" w:styleId="FootnoteTextChar">
    <w:name w:val="Footnote Text Char"/>
    <w:basedOn w:val="DefaultParagraphFont"/>
    <w:link w:val="FootnoteText"/>
    <w:uiPriority w:val="99"/>
    <w:semiHidden/>
    <w:rsid w:val="00AD4F6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D4F6D"/>
    <w:rPr>
      <w:vertAlign w:val="superscript"/>
    </w:rPr>
  </w:style>
  <w:style w:type="paragraph" w:styleId="EndnoteText">
    <w:name w:val="endnote text"/>
    <w:basedOn w:val="Normal"/>
    <w:link w:val="EndnoteTextChar"/>
    <w:uiPriority w:val="99"/>
    <w:semiHidden/>
    <w:unhideWhenUsed/>
    <w:rsid w:val="00C03678"/>
    <w:pPr>
      <w:spacing w:line="240" w:lineRule="auto"/>
    </w:pPr>
    <w:rPr>
      <w:sz w:val="20"/>
      <w:szCs w:val="20"/>
    </w:rPr>
  </w:style>
  <w:style w:type="character" w:customStyle="1" w:styleId="EndnoteTextChar">
    <w:name w:val="Endnote Text Char"/>
    <w:basedOn w:val="DefaultParagraphFont"/>
    <w:link w:val="EndnoteText"/>
    <w:uiPriority w:val="99"/>
    <w:semiHidden/>
    <w:rsid w:val="00C03678"/>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C03678"/>
    <w:rPr>
      <w:vertAlign w:val="superscript"/>
    </w:rPr>
  </w:style>
  <w:style w:type="character" w:customStyle="1" w:styleId="title-text">
    <w:name w:val="title-text"/>
    <w:basedOn w:val="DefaultParagraphFont"/>
    <w:rsid w:val="00C72517"/>
  </w:style>
  <w:style w:type="paragraph" w:styleId="NoSpacing">
    <w:name w:val="No Spacing"/>
    <w:uiPriority w:val="1"/>
    <w:qFormat/>
    <w:rsid w:val="00207C79"/>
    <w:pPr>
      <w:spacing w:after="0" w:line="240" w:lineRule="auto"/>
    </w:pPr>
    <w:rPr>
      <w:rFonts w:ascii="Times New Roman" w:eastAsiaTheme="minorHAnsi" w:hAnsi="Times New Roman"/>
      <w:b/>
      <w:sz w:val="32"/>
    </w:rPr>
  </w:style>
  <w:style w:type="table" w:styleId="TableGrid">
    <w:name w:val="Table Grid"/>
    <w:basedOn w:val="TableNormal"/>
    <w:uiPriority w:val="59"/>
    <w:unhideWhenUsed/>
    <w:rsid w:val="003F1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AD981-A448-435F-AD31-A8C21341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456</Words>
  <Characters>2605</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Астраханцева</dc:creator>
  <cp:keywords/>
  <dc:description/>
  <cp:lastModifiedBy>Yulia Maslennikova</cp:lastModifiedBy>
  <cp:revision>2</cp:revision>
  <dcterms:created xsi:type="dcterms:W3CDTF">2022-02-24T15:53:00Z</dcterms:created>
  <dcterms:modified xsi:type="dcterms:W3CDTF">2022-02-24T15:53:00Z</dcterms:modified>
</cp:coreProperties>
</file>