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66B" w:rsidRPr="00E935DD" w:rsidRDefault="00E935DD" w:rsidP="00E935DD">
      <w:pPr>
        <w:jc w:val="center"/>
        <w:rPr>
          <w:sz w:val="28"/>
          <w:u w:val="single"/>
        </w:rPr>
      </w:pPr>
      <w:r w:rsidRPr="00E935DD">
        <w:rPr>
          <w:sz w:val="28"/>
          <w:u w:val="single"/>
        </w:rPr>
        <w:t>Diagramme de Gantt</w:t>
      </w:r>
    </w:p>
    <w:p w:rsidR="00E935DD" w:rsidRDefault="00E935DD" w:rsidP="00E935DD">
      <w:r>
        <w:t>Groupe 3 :</w:t>
      </w:r>
    </w:p>
    <w:p w:rsidR="00E935DD" w:rsidRDefault="00E935DD" w:rsidP="00E935DD">
      <w:proofErr w:type="spellStart"/>
      <w:r>
        <w:t>Kerrad</w:t>
      </w:r>
      <w:proofErr w:type="spellEnd"/>
      <w:r>
        <w:t xml:space="preserve"> </w:t>
      </w:r>
      <w:proofErr w:type="spellStart"/>
      <w:r>
        <w:t>Mamed</w:t>
      </w:r>
      <w:proofErr w:type="spellEnd"/>
      <w:r>
        <w:t xml:space="preserve"> (chef de projet), Lassalle Quentin, Rafiq Adil, </w:t>
      </w:r>
      <w:proofErr w:type="spellStart"/>
      <w:r>
        <w:t>Fadhloun</w:t>
      </w:r>
      <w:proofErr w:type="spellEnd"/>
      <w:r>
        <w:t xml:space="preserve"> Anis</w:t>
      </w:r>
    </w:p>
    <w:p w:rsidR="00E935DD" w:rsidRDefault="00E935DD" w:rsidP="00E935DD"/>
    <w:tbl>
      <w:tblPr>
        <w:tblStyle w:val="Listemoyenne2-Accent1"/>
        <w:tblpPr w:leftFromText="141" w:rightFromText="141" w:vertAnchor="page" w:horzAnchor="margin" w:tblpY="3586"/>
        <w:tblW w:w="5000" w:type="pct"/>
        <w:tblLayout w:type="fixed"/>
        <w:tblLook w:val="04A0"/>
      </w:tblPr>
      <w:tblGrid>
        <w:gridCol w:w="1448"/>
        <w:gridCol w:w="2573"/>
        <w:gridCol w:w="1713"/>
        <w:gridCol w:w="3554"/>
      </w:tblGrid>
      <w:tr w:rsidR="00E935DD" w:rsidTr="00E935DD">
        <w:trPr>
          <w:cnfStyle w:val="100000000000"/>
        </w:trPr>
        <w:tc>
          <w:tcPr>
            <w:cnfStyle w:val="001000000100"/>
            <w:tcW w:w="780" w:type="pct"/>
            <w:noWrap/>
          </w:tcPr>
          <w:p w:rsidR="00E935DD" w:rsidRDefault="00E935DD" w:rsidP="00E935DD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Tâches</w:t>
            </w:r>
          </w:p>
        </w:tc>
        <w:tc>
          <w:tcPr>
            <w:tcW w:w="1385" w:type="pct"/>
          </w:tcPr>
          <w:p w:rsidR="00E935DD" w:rsidRDefault="00E935DD" w:rsidP="00E935DD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Début</w:t>
            </w:r>
          </w:p>
        </w:tc>
        <w:tc>
          <w:tcPr>
            <w:tcW w:w="922" w:type="pct"/>
          </w:tcPr>
          <w:p w:rsidR="00E935DD" w:rsidRDefault="00E935DD" w:rsidP="00E935DD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Durée</w:t>
            </w:r>
          </w:p>
        </w:tc>
        <w:tc>
          <w:tcPr>
            <w:tcW w:w="1913" w:type="pct"/>
          </w:tcPr>
          <w:p w:rsidR="00E935DD" w:rsidRDefault="00E935DD" w:rsidP="00E935DD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Etudiant(s) en charge</w:t>
            </w:r>
          </w:p>
        </w:tc>
      </w:tr>
      <w:tr w:rsidR="00E935DD" w:rsidTr="00E935DD">
        <w:trPr>
          <w:cnfStyle w:val="000000100000"/>
        </w:trPr>
        <w:tc>
          <w:tcPr>
            <w:cnfStyle w:val="001000000000"/>
            <w:tcW w:w="780" w:type="pct"/>
            <w:noWrap/>
          </w:tcPr>
          <w:p w:rsidR="00E935DD" w:rsidRDefault="00E935DD" w:rsidP="00E935DD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Tâche A</w:t>
            </w:r>
          </w:p>
        </w:tc>
        <w:tc>
          <w:tcPr>
            <w:tcW w:w="1385" w:type="pct"/>
          </w:tcPr>
          <w:p w:rsidR="00E935DD" w:rsidRDefault="00E935DD" w:rsidP="00E935DD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lundi 8 septembre 2014</w:t>
            </w:r>
          </w:p>
        </w:tc>
        <w:tc>
          <w:tcPr>
            <w:tcW w:w="922" w:type="pct"/>
          </w:tcPr>
          <w:p w:rsidR="00E935DD" w:rsidRDefault="009C6E42" w:rsidP="00E935DD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12</w:t>
            </w:r>
            <w:r w:rsidR="00E935DD">
              <w:rPr>
                <w:rFonts w:asciiTheme="minorHAnsi" w:eastAsiaTheme="minorEastAsia" w:hAnsiTheme="minorHAnsi" w:cstheme="minorBidi"/>
                <w:color w:val="auto"/>
              </w:rPr>
              <w:t xml:space="preserve"> heures</w:t>
            </w:r>
          </w:p>
        </w:tc>
        <w:tc>
          <w:tcPr>
            <w:tcW w:w="1913" w:type="pct"/>
          </w:tcPr>
          <w:p w:rsidR="00E935DD" w:rsidRDefault="00E935DD" w:rsidP="00E935DD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</w:rPr>
              <w:t>Kerrad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</w:rPr>
              <w:t>Mamed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</w:rPr>
              <w:t>, Lassalle Quentin</w:t>
            </w:r>
          </w:p>
        </w:tc>
      </w:tr>
      <w:tr w:rsidR="00E935DD" w:rsidTr="00E935DD">
        <w:tc>
          <w:tcPr>
            <w:cnfStyle w:val="001000000000"/>
            <w:tcW w:w="780" w:type="pct"/>
            <w:noWrap/>
          </w:tcPr>
          <w:p w:rsidR="00E935DD" w:rsidRDefault="00E935DD" w:rsidP="00E935DD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Tâche B</w:t>
            </w:r>
          </w:p>
        </w:tc>
        <w:tc>
          <w:tcPr>
            <w:tcW w:w="1385" w:type="pct"/>
          </w:tcPr>
          <w:p w:rsidR="00E935DD" w:rsidRDefault="00E935DD" w:rsidP="00E935DD">
            <w:pPr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 lundi 15 septembre 2014</w:t>
            </w:r>
          </w:p>
        </w:tc>
        <w:tc>
          <w:tcPr>
            <w:tcW w:w="922" w:type="pct"/>
          </w:tcPr>
          <w:p w:rsidR="00E935DD" w:rsidRDefault="00E935DD" w:rsidP="00E935DD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4 heures</w:t>
            </w:r>
          </w:p>
        </w:tc>
        <w:tc>
          <w:tcPr>
            <w:tcW w:w="1913" w:type="pct"/>
          </w:tcPr>
          <w:p w:rsidR="00E935DD" w:rsidRDefault="00E935DD" w:rsidP="00E935DD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Lassalle Quentin</w:t>
            </w:r>
          </w:p>
        </w:tc>
      </w:tr>
      <w:tr w:rsidR="00E935DD" w:rsidTr="00E935DD">
        <w:trPr>
          <w:cnfStyle w:val="000000100000"/>
        </w:trPr>
        <w:tc>
          <w:tcPr>
            <w:cnfStyle w:val="001000000000"/>
            <w:tcW w:w="780" w:type="pct"/>
            <w:noWrap/>
          </w:tcPr>
          <w:p w:rsidR="00E935DD" w:rsidRDefault="00E935DD" w:rsidP="00E935DD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Tâche C</w:t>
            </w:r>
          </w:p>
        </w:tc>
        <w:tc>
          <w:tcPr>
            <w:tcW w:w="1385" w:type="pct"/>
          </w:tcPr>
          <w:p w:rsidR="00E935DD" w:rsidRDefault="00E935DD" w:rsidP="00E935DD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 lundi 15 septembre 2014</w:t>
            </w:r>
          </w:p>
        </w:tc>
        <w:tc>
          <w:tcPr>
            <w:tcW w:w="922" w:type="pct"/>
          </w:tcPr>
          <w:p w:rsidR="00E935DD" w:rsidRDefault="00E935DD" w:rsidP="00E935DD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4 heures</w:t>
            </w:r>
          </w:p>
        </w:tc>
        <w:tc>
          <w:tcPr>
            <w:tcW w:w="1913" w:type="pct"/>
          </w:tcPr>
          <w:p w:rsidR="00E935DD" w:rsidRDefault="00E935DD" w:rsidP="00E935DD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</w:rPr>
              <w:t>Kerrad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</w:rPr>
              <w:t>Mamed</w:t>
            </w:r>
            <w:proofErr w:type="spellEnd"/>
          </w:p>
        </w:tc>
      </w:tr>
      <w:tr w:rsidR="00E935DD" w:rsidTr="00E935DD">
        <w:tc>
          <w:tcPr>
            <w:cnfStyle w:val="001000000000"/>
            <w:tcW w:w="780" w:type="pct"/>
            <w:noWrap/>
          </w:tcPr>
          <w:p w:rsidR="00E935DD" w:rsidRDefault="00E935DD" w:rsidP="00E935DD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Tâche D</w:t>
            </w:r>
          </w:p>
        </w:tc>
        <w:tc>
          <w:tcPr>
            <w:tcW w:w="1385" w:type="pct"/>
          </w:tcPr>
          <w:p w:rsidR="00E935DD" w:rsidRDefault="00E935DD" w:rsidP="00E935DD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lundi 8 septembre 2014</w:t>
            </w:r>
          </w:p>
        </w:tc>
        <w:tc>
          <w:tcPr>
            <w:tcW w:w="922" w:type="pct"/>
          </w:tcPr>
          <w:p w:rsidR="00E935DD" w:rsidRDefault="00E935DD" w:rsidP="00E935DD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4 heures</w:t>
            </w:r>
          </w:p>
        </w:tc>
        <w:tc>
          <w:tcPr>
            <w:tcW w:w="1913" w:type="pct"/>
          </w:tcPr>
          <w:p w:rsidR="00E935DD" w:rsidRDefault="00E935DD" w:rsidP="00E935DD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Rafiq Adil</w:t>
            </w:r>
          </w:p>
        </w:tc>
      </w:tr>
      <w:tr w:rsidR="00E935DD" w:rsidTr="00E935DD">
        <w:trPr>
          <w:cnfStyle w:val="000000100000"/>
        </w:trPr>
        <w:tc>
          <w:tcPr>
            <w:cnfStyle w:val="001000000000"/>
            <w:tcW w:w="780" w:type="pct"/>
            <w:noWrap/>
          </w:tcPr>
          <w:p w:rsidR="00E935DD" w:rsidRDefault="00E935DD" w:rsidP="00E935DD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Tâche E</w:t>
            </w:r>
          </w:p>
        </w:tc>
        <w:tc>
          <w:tcPr>
            <w:tcW w:w="1385" w:type="pct"/>
          </w:tcPr>
          <w:p w:rsidR="00E935DD" w:rsidRDefault="00E935DD" w:rsidP="00E935DD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 lundi 15 septembre 2014</w:t>
            </w:r>
          </w:p>
        </w:tc>
        <w:tc>
          <w:tcPr>
            <w:tcW w:w="922" w:type="pct"/>
          </w:tcPr>
          <w:p w:rsidR="00E935DD" w:rsidRDefault="00E935DD" w:rsidP="00E935DD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8 heures</w:t>
            </w:r>
          </w:p>
        </w:tc>
        <w:tc>
          <w:tcPr>
            <w:tcW w:w="1913" w:type="pct"/>
          </w:tcPr>
          <w:p w:rsidR="00E935DD" w:rsidRDefault="00E935DD" w:rsidP="00E935DD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</w:rPr>
              <w:t>Fadhloun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Anis</w:t>
            </w:r>
          </w:p>
        </w:tc>
      </w:tr>
    </w:tbl>
    <w:p w:rsidR="00E935DD" w:rsidRDefault="00E935DD" w:rsidP="00E935DD"/>
    <w:p w:rsidR="00E935DD" w:rsidRDefault="00E935DD" w:rsidP="00E935DD"/>
    <w:p w:rsidR="00E935DD" w:rsidRDefault="00E935DD" w:rsidP="00E935DD"/>
    <w:p w:rsidR="00E935DD" w:rsidRDefault="00E935DD" w:rsidP="00E935DD">
      <w:r>
        <w:t>Tâche A : « Adapter le code de l'application du «Festival de musique» pour les besoins de la M2L »</w:t>
      </w:r>
    </w:p>
    <w:p w:rsidR="00E935DD" w:rsidRDefault="00E935DD" w:rsidP="00E935DD">
      <w:r>
        <w:t>Tâche B : «  Ajouter des validations coté serveur pour sécuriser les informations reçues par</w:t>
      </w:r>
      <w:r w:rsidR="00C820A1">
        <w:t xml:space="preserve"> </w:t>
      </w:r>
      <w:r>
        <w:t>formulaire »</w:t>
      </w:r>
    </w:p>
    <w:p w:rsidR="00E935DD" w:rsidRDefault="00E935DD" w:rsidP="00E935DD">
      <w:r>
        <w:t>Tâche C : « Ajouter des validations coté client pour sécuriser les informations reçues par formulaire »</w:t>
      </w:r>
    </w:p>
    <w:p w:rsidR="00E935DD" w:rsidRDefault="00E935DD" w:rsidP="00E935DD">
      <w:r>
        <w:t>Tâche D : « </w:t>
      </w:r>
      <w:r w:rsidRPr="00E935DD">
        <w:t>Migrer le code de l'application vers HTML5</w:t>
      </w:r>
      <w:r>
        <w:t> »</w:t>
      </w:r>
    </w:p>
    <w:p w:rsidR="00E935DD" w:rsidRDefault="00E935DD" w:rsidP="00E935DD">
      <w:r>
        <w:t>Tâche E : « </w:t>
      </w:r>
      <w:r w:rsidRPr="00E935DD">
        <w:t xml:space="preserve">Mettre à jour le design avec </w:t>
      </w:r>
      <w:proofErr w:type="spellStart"/>
      <w:r w:rsidRPr="00E935DD">
        <w:t>Bootstrap</w:t>
      </w:r>
      <w:proofErr w:type="spellEnd"/>
      <w:r>
        <w:t> »</w:t>
      </w:r>
    </w:p>
    <w:sectPr w:rsidR="00E935DD" w:rsidSect="00E526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935DD"/>
    <w:rsid w:val="009C6E42"/>
    <w:rsid w:val="00C820A1"/>
    <w:rsid w:val="00CD4B46"/>
    <w:rsid w:val="00E5266B"/>
    <w:rsid w:val="00E93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6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Listemoyenne2-Accent1">
    <w:name w:val="Medium List 2 Accent 1"/>
    <w:basedOn w:val="TableauNormal"/>
    <w:uiPriority w:val="66"/>
    <w:rsid w:val="00E935D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mkerrad</dc:creator>
  <cp:lastModifiedBy>mkerrad</cp:lastModifiedBy>
  <cp:revision>2</cp:revision>
  <dcterms:created xsi:type="dcterms:W3CDTF">2014-09-08T14:35:00Z</dcterms:created>
  <dcterms:modified xsi:type="dcterms:W3CDTF">2014-09-22T11:42:00Z</dcterms:modified>
</cp:coreProperties>
</file>