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Arial" w:cs="Arial" w:eastAsia="Arial" w:hAnsi="Arial"/>
          <w:b/>
          <w:bCs/>
          <w:color w:val="1F4E79"/>
          <w:sz w:val="40"/>
          <w:szCs w:val="40"/>
        </w:rPr>
        <w:t xml:space="preserve">AI vs Student Code Comparison Report</w:t>
      </w:r>
    </w:p>
    <w:p>
      <w:pPr>
        <w:spacing w:before="0" w:after="400"/>
        <w:jc w:val="center"/>
      </w:pPr>
      <w:r>
        <w:rPr>
          <w:rFonts w:ascii="Arial" w:cs="Arial" w:eastAsia="Arial" w:hAnsi="Arial"/>
          <w:color w:val="595959"/>
          <w:sz w:val="22"/>
          <w:szCs w:val="22"/>
        </w:rPr>
        <w:t xml:space="preserve">Task 3: Login System using Express.js, MongoDB, Sessions &amp; Class</w:t>
      </w:r>
    </w:p>
    <w:p>
      <w:pPr>
        <w:pStyle w:val="Heading1"/>
        <w:spacing w:before="300" w:after="120"/>
      </w:pPr>
      <w:r>
        <w:rPr>
          <w:rFonts w:ascii="Arial" w:cs="Arial" w:eastAsia="Arial" w:hAnsi="Arial"/>
          <w:b/>
          <w:bCs/>
          <w:color w:val="2E74B5"/>
          <w:sz w:val="32"/>
          <w:szCs w:val="32"/>
        </w:rPr>
        <w:t xml:space="preserve">1. Project Overview</w:t>
      </w:r>
    </w:p>
    <w:p>
      <w:pPr>
        <w:spacing w:before="80" w:after="80"/>
      </w:pPr>
      <w:r>
        <w:rPr>
          <w:rFonts w:ascii="Arial" w:cs="Arial" w:eastAsia="Arial" w:hAnsi="Arial"/>
          <w:sz w:val="20"/>
          <w:szCs w:val="20"/>
        </w:rPr>
        <w:t xml:space="preserve">This report compares a student-written login system with AI-generated code for the same task. Both implementations use Express.js, MongoDB (Mongoose), express-session, and a JavaScript User class to build a working authentication system.</w:t>
      </w:r>
    </w:p>
    <w:p>
      <w:pPr>
        <w:spacing w:before="80" w:after="80"/>
      </w:pPr>
      <w:r>
        <w:rPr>
          <w:rFonts w:ascii="Arial" w:cs="Arial" w:eastAsia="Arial" w:hAnsi="Arial"/>
          <w:b/>
          <w:bCs/>
          <w:sz w:val="20"/>
          <w:szCs w:val="20"/>
        </w:rPr>
        <w:t xml:space="preserve">The system implements four core features:</w:t>
      </w:r>
    </w:p>
    <w:p>
      <w:pPr>
        <w:pStyle w:val="ListParagraph"/>
        <w:numPr>
          <w:ilvl w:val="0"/>
          <w:numId w:val="2"/>
        </w:numPr>
        <w:spacing w:before="40" w:after="40"/>
      </w:pPr>
      <w:r>
        <w:rPr>
          <w:rFonts w:ascii="Arial" w:cs="Arial" w:eastAsia="Arial" w:hAnsi="Arial"/>
          <w:sz w:val="20"/>
          <w:szCs w:val="20"/>
        </w:rPr>
        <w:t xml:space="preserve">User registration via POST /register</w:t>
      </w:r>
    </w:p>
    <w:p>
      <w:pPr>
        <w:pStyle w:val="ListParagraph"/>
        <w:numPr>
          <w:ilvl w:val="0"/>
          <w:numId w:val="2"/>
        </w:numPr>
        <w:spacing w:before="40" w:after="40"/>
      </w:pPr>
      <w:r>
        <w:rPr>
          <w:rFonts w:ascii="Arial" w:cs="Arial" w:eastAsia="Arial" w:hAnsi="Arial"/>
          <w:sz w:val="20"/>
          <w:szCs w:val="20"/>
        </w:rPr>
        <w:t xml:space="preserve">User login with session creation via POST /login</w:t>
      </w:r>
    </w:p>
    <w:p>
      <w:pPr>
        <w:pStyle w:val="ListParagraph"/>
        <w:numPr>
          <w:ilvl w:val="0"/>
          <w:numId w:val="2"/>
        </w:numPr>
        <w:spacing w:before="40" w:after="40"/>
      </w:pPr>
      <w:r>
        <w:rPr>
          <w:rFonts w:ascii="Arial" w:cs="Arial" w:eastAsia="Arial" w:hAnsi="Arial"/>
          <w:sz w:val="20"/>
          <w:szCs w:val="20"/>
        </w:rPr>
        <w:t xml:space="preserve">Protected dashboard route GET /dashboard</w:t>
      </w:r>
    </w:p>
    <w:p>
      <w:pPr>
        <w:pStyle w:val="ListParagraph"/>
        <w:numPr>
          <w:ilvl w:val="0"/>
          <w:numId w:val="2"/>
        </w:numPr>
        <w:spacing w:before="40" w:after="40"/>
      </w:pPr>
      <w:r>
        <w:rPr>
          <w:rFonts w:ascii="Arial" w:cs="Arial" w:eastAsia="Arial" w:hAnsi="Arial"/>
          <w:sz w:val="20"/>
          <w:szCs w:val="20"/>
        </w:rPr>
        <w:t xml:space="preserve">Logout with session destruction via GET /logout</w:t>
      </w:r>
    </w:p>
    <w:p>
      <w:pPr>
        <w:pStyle w:val="Heading1"/>
        <w:spacing w:before="300" w:after="120"/>
      </w:pPr>
      <w:r>
        <w:rPr>
          <w:rFonts w:ascii="Arial" w:cs="Arial" w:eastAsia="Arial" w:hAnsi="Arial"/>
          <w:b/>
          <w:bCs/>
          <w:color w:val="2E74B5"/>
          <w:sz w:val="32"/>
          <w:szCs w:val="32"/>
        </w:rPr>
        <w:t xml:space="preserve">2. Code Structure</w:t>
      </w:r>
    </w:p>
    <w:p>
      <w:pPr>
        <w:pStyle w:val="Heading2"/>
        <w:spacing w:before="200" w:after="100"/>
      </w:pPr>
      <w:r>
        <w:rPr>
          <w:rFonts w:ascii="Arial" w:cs="Arial" w:eastAsia="Arial" w:hAnsi="Arial"/>
          <w:b/>
          <w:bCs/>
          <w:color w:val="2E74B5"/>
          <w:sz w:val="26"/>
          <w:szCs w:val="26"/>
        </w:rPr>
        <w:t xml:space="preserve">Student Code Structure</w:t>
      </w:r>
    </w:p>
    <w:p>
      <w:pPr>
        <w:spacing w:before="80" w:after="80"/>
      </w:pPr>
      <w:r>
        <w:rPr>
          <w:rFonts w:ascii="Arial" w:cs="Arial" w:eastAsia="Arial" w:hAnsi="Arial"/>
          <w:sz w:val="20"/>
          <w:szCs w:val="20"/>
        </w:rPr>
        <w:t xml:space="preserve">The student code is organized into three separate files following a clean separation of concerns:</w:t>
      </w:r>
    </w:p>
    <w:p>
      <w:pPr>
        <w:pStyle w:val="ListParagraph"/>
        <w:numPr>
          <w:ilvl w:val="0"/>
          <w:numId w:val="2"/>
        </w:numPr>
        <w:spacing w:before="40" w:after="40"/>
      </w:pPr>
      <w:r>
        <w:rPr>
          <w:rFonts w:ascii="Arial" w:cs="Arial" w:eastAsia="Arial" w:hAnsi="Arial"/>
          <w:sz w:val="20"/>
          <w:szCs w:val="20"/>
        </w:rPr>
        <w:t xml:space="preserve">db.js — MongoDB connection logic using Mongoose</w:t>
      </w:r>
    </w:p>
    <w:p>
      <w:pPr>
        <w:pStyle w:val="ListParagraph"/>
        <w:numPr>
          <w:ilvl w:val="0"/>
          <w:numId w:val="2"/>
        </w:numPr>
        <w:spacing w:before="40" w:after="40"/>
      </w:pPr>
      <w:r>
        <w:rPr>
          <w:rFonts w:ascii="Arial" w:cs="Arial" w:eastAsia="Arial" w:hAnsi="Arial"/>
          <w:sz w:val="20"/>
          <w:szCs w:val="20"/>
        </w:rPr>
        <w:t xml:space="preserve">User.js — The User class with register() and login() methods and Mongoose schema</w:t>
      </w:r>
    </w:p>
    <w:p>
      <w:pPr>
        <w:pStyle w:val="ListParagraph"/>
        <w:numPr>
          <w:ilvl w:val="0"/>
          <w:numId w:val="2"/>
        </w:numPr>
        <w:spacing w:before="40" w:after="40"/>
      </w:pPr>
      <w:r>
        <w:rPr>
          <w:rFonts w:ascii="Arial" w:cs="Arial" w:eastAsia="Arial" w:hAnsi="Arial"/>
          <w:sz w:val="20"/>
          <w:szCs w:val="20"/>
        </w:rPr>
        <w:t xml:space="preserve">server.js — Express app with middleware, routes, and session configuration</w:t>
      </w:r>
    </w:p>
    <w:p>
      <w:pPr>
        <w:pStyle w:val="Heading2"/>
        <w:spacing w:before="200" w:after="100"/>
      </w:pPr>
      <w:r>
        <w:rPr>
          <w:rFonts w:ascii="Arial" w:cs="Arial" w:eastAsia="Arial" w:hAnsi="Arial"/>
          <w:b/>
          <w:bCs/>
          <w:color w:val="2E74B5"/>
          <w:sz w:val="26"/>
          <w:szCs w:val="26"/>
        </w:rPr>
        <w:t xml:space="preserve">AI-Generated Code Structure</w:t>
      </w:r>
    </w:p>
    <w:p>
      <w:pPr>
        <w:spacing w:before="80" w:after="80"/>
      </w:pPr>
      <w:r>
        <w:rPr>
          <w:rFonts w:ascii="Arial" w:cs="Arial" w:eastAsia="Arial" w:hAnsi="Arial"/>
          <w:sz w:val="20"/>
          <w:szCs w:val="20"/>
        </w:rPr>
        <w:t xml:space="preserve">AI-generated code (from tools like ChatGPT) for this type of task typically places all logic inside a single server.js file. While functional, this reduces modularity and makes the code harder to maintain as the project grows.</w:t>
      </w:r>
    </w:p>
    <w:p>
      <w:pPr>
        <w:pStyle w:val="Heading1"/>
        <w:spacing w:before="300" w:after="120"/>
      </w:pPr>
      <w:r>
        <w:rPr>
          <w:rFonts w:ascii="Arial" w:cs="Arial" w:eastAsia="Arial" w:hAnsi="Arial"/>
          <w:b/>
          <w:bCs/>
          <w:color w:val="2E74B5"/>
          <w:sz w:val="32"/>
          <w:szCs w:val="32"/>
        </w:rPr>
        <w:t xml:space="preserve">3.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Feature</w:t>
            </w:r>
          </w:p>
        </w:tc>
        <w:tc>
          <w:tcPr>
            <w:tcW w:type="dxa" w:w="368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Student Code</w:t>
            </w:r>
          </w:p>
        </w:tc>
        <w:tc>
          <w:tcPr>
            <w:tcW w:type="dxa" w:w="368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AI Code</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Structure</w:t>
            </w:r>
          </w:p>
        </w:tc>
        <w:tc>
          <w:tcPr>
            <w:tcW w:type="dxa" w:w="3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Organized into separate files (db.js, User.js, server.js) using MVC-style separation</w:t>
            </w:r>
          </w:p>
        </w:tc>
        <w:tc>
          <w:tcPr>
            <w:tcW w:type="dxa" w:w="3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Often uses a single flat file; may mix DB logic with routes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Readability</w:t>
            </w:r>
          </w:p>
        </w:tc>
        <w:tc>
          <w:tcPr>
            <w:tcW w:type="dxa" w:w="3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Easy — clear comments, consistent naming, logical flow with route sections</w:t>
            </w:r>
          </w:p>
        </w:tc>
        <w:tc>
          <w:tcPr>
            <w:tcW w:type="dxa" w:w="3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Medium — AI code can be verbose or overly generic without context</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Security</w:t>
            </w:r>
          </w:p>
        </w:tc>
        <w:tc>
          <w:tcPr>
            <w:tcW w:type="dxa" w:w="3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Basic — plain-text passwords as per task requirement; session secret hardcoded</w:t>
            </w:r>
          </w:p>
        </w:tc>
        <w:tc>
          <w:tcPr>
            <w:tcW w:type="dxa" w:w="3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Basic — similar approach; may add bcrypt but still lacks HTTPS/env vars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Session Handling</w:t>
            </w:r>
          </w:p>
        </w:tc>
        <w:tc>
          <w:tcPr>
            <w:tcW w:type="dxa" w:w="3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Yes — express-session with maxAge, saveUninitialized: false, destroy on logout</w:t>
            </w:r>
          </w:p>
        </w:tc>
        <w:tc>
          <w:tcPr>
            <w:tcW w:type="dxa" w:w="3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Yes — typically functional but may omit cookie options or session cleanup</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Error Handling</w:t>
            </w:r>
          </w:p>
        </w:tc>
        <w:tc>
          <w:tcPr>
            <w:tcW w:type="dxa" w:w="3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Good — try/catch on async operations, descriptive error messages</w:t>
            </w:r>
          </w:p>
        </w:tc>
        <w:tc>
          <w:tcPr>
            <w:tcW w:type="dxa" w:w="3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Good — usually includes basic error handling but may be less descriptive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Code Reuse</w:t>
            </w:r>
          </w:p>
        </w:tc>
        <w:tc>
          <w:tcPr>
            <w:tcW w:type="dxa" w:w="3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High — User class encapsulates register/login logic, reusable across routes</w:t>
            </w:r>
          </w:p>
        </w:tc>
        <w:tc>
          <w:tcPr>
            <w:tcW w:type="dxa" w:w="3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Medium — AI may inline logic directly in route handlers</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Middleware</w:t>
            </w:r>
          </w:p>
        </w:tc>
        <w:tc>
          <w:tcPr>
            <w:tcW w:type="dxa" w:w="3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Yes — dedicated isAuthenticated middleware function protects dashboard route</w:t>
            </w:r>
          </w:p>
        </w:tc>
        <w:tc>
          <w:tcPr>
            <w:tcW w:type="dxa" w:w="3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Yes — usually present, but implementation detail may vary</w:t>
            </w:r>
          </w:p>
        </w:tc>
      </w:tr>
    </w:tbl>
    <w:p>
      <w:pPr>
        <w:pStyle w:val="Heading1"/>
        <w:spacing w:before="300" w:after="120"/>
      </w:pPr>
      <w:r>
        <w:rPr>
          <w:rFonts w:ascii="Arial" w:cs="Arial" w:eastAsia="Arial" w:hAnsi="Arial"/>
          <w:b/>
          <w:bCs/>
          <w:color w:val="2E74B5"/>
          <w:sz w:val="32"/>
          <w:szCs w:val="32"/>
        </w:rPr>
        <w:t xml:space="preserve">4. Key Code Samples</w:t>
      </w:r>
    </w:p>
    <w:p>
      <w:pPr>
        <w:pStyle w:val="Heading2"/>
        <w:spacing w:before="200" w:after="100"/>
      </w:pPr>
      <w:r>
        <w:rPr>
          <w:rFonts w:ascii="Arial" w:cs="Arial" w:eastAsia="Arial" w:hAnsi="Arial"/>
          <w:b/>
          <w:bCs/>
          <w:color w:val="2E74B5"/>
          <w:sz w:val="26"/>
          <w:szCs w:val="26"/>
        </w:rPr>
        <w:t xml:space="preserve">Student User Class (User.js)</w:t>
      </w:r>
    </w:p>
    <w:p>
      <w:pPr>
        <w:spacing w:before="80" w:after="80"/>
      </w:pPr>
      <w:r>
        <w:rPr>
          <w:rFonts w:ascii="Arial" w:cs="Arial" w:eastAsia="Arial" w:hAnsi="Arial"/>
          <w:sz w:val="20"/>
          <w:szCs w:val="20"/>
        </w:rPr>
        <w:t xml:space="preserve">The student implements the User class with a clean constructor and two async methods:</w:t>
      </w:r>
    </w:p>
    <w:p>
      <w:pPr>
        <w:spacing w:before="40" w:after="40"/>
        <w:ind w:left="360"/>
      </w:pPr>
      <w:r>
        <w:rPr>
          <w:rFonts w:ascii="Courier New" w:cs="Courier New" w:eastAsia="Courier New" w:hAnsi="Courier New"/>
          <w:color w:val="1F4E79"/>
          <w:sz w:val="18"/>
          <w:szCs w:val="18"/>
        </w:rPr>
        <w:t xml:space="preserve">class User {</w:t>
      </w:r>
    </w:p>
    <w:p>
      <w:pPr>
        <w:spacing w:before="40" w:after="40"/>
        <w:ind w:left="360"/>
      </w:pPr>
      <w:r>
        <w:rPr>
          <w:rFonts w:ascii="Courier New" w:cs="Courier New" w:eastAsia="Courier New" w:hAnsi="Courier New"/>
          <w:color w:val="1F4E79"/>
          <w:sz w:val="18"/>
          <w:szCs w:val="18"/>
        </w:rPr>
        <w:t xml:space="preserve">  constructor(username, password) {</w:t>
      </w:r>
    </w:p>
    <w:p>
      <w:pPr>
        <w:spacing w:before="40" w:after="40"/>
        <w:ind w:left="360"/>
      </w:pPr>
      <w:r>
        <w:rPr>
          <w:rFonts w:ascii="Courier New" w:cs="Courier New" w:eastAsia="Courier New" w:hAnsi="Courier New"/>
          <w:color w:val="1F4E79"/>
          <w:sz w:val="18"/>
          <w:szCs w:val="18"/>
        </w:rPr>
        <w:t xml:space="preserve">    this.username = username;</w:t>
      </w:r>
    </w:p>
    <w:p>
      <w:pPr>
        <w:spacing w:before="40" w:after="40"/>
        <w:ind w:left="360"/>
      </w:pPr>
      <w:r>
        <w:rPr>
          <w:rFonts w:ascii="Courier New" w:cs="Courier New" w:eastAsia="Courier New" w:hAnsi="Courier New"/>
          <w:color w:val="1F4E79"/>
          <w:sz w:val="18"/>
          <w:szCs w:val="18"/>
        </w:rPr>
        <w:t xml:space="preserve">    this.password = password;</w:t>
      </w:r>
    </w:p>
    <w:p>
      <w:pPr>
        <w:spacing w:before="40" w:after="40"/>
        <w:ind w:left="360"/>
      </w:pPr>
      <w:r>
        <w:rPr>
          <w:rFonts w:ascii="Courier New" w:cs="Courier New" w:eastAsia="Courier New" w:hAnsi="Courier New"/>
          <w:color w:val="1F4E79"/>
          <w:sz w:val="18"/>
          <w:szCs w:val="18"/>
        </w:rPr>
        <w:t xml:space="preserve">  }</w:t>
      </w:r>
    </w:p>
    <w:p>
      <w:pPr>
        <w:spacing w:before="40" w:after="40"/>
        <w:ind w:left="360"/>
      </w:pPr>
      <w:r>
        <w:rPr>
          <w:rFonts w:ascii="Courier New" w:cs="Courier New" w:eastAsia="Courier New" w:hAnsi="Courier New"/>
          <w:color w:val="1F4E79"/>
          <w:sz w:val="18"/>
          <w:szCs w:val="18"/>
        </w:rPr>
        <w:t xml:space="preserve">  async register() { /* checks duplicates, saves to DB */ }</w:t>
      </w:r>
    </w:p>
    <w:p>
      <w:pPr>
        <w:spacing w:before="40" w:after="40"/>
        <w:ind w:left="360"/>
      </w:pPr>
      <w:r>
        <w:rPr>
          <w:rFonts w:ascii="Courier New" w:cs="Courier New" w:eastAsia="Courier New" w:hAnsi="Courier New"/>
          <w:color w:val="1F4E79"/>
          <w:sz w:val="18"/>
          <w:szCs w:val="18"/>
        </w:rPr>
        <w:t xml:space="preserve">  async login()    { /* queries DB, returns result */    }</w:t>
      </w:r>
    </w:p>
    <w:p>
      <w:pPr>
        <w:spacing w:before="40" w:after="40"/>
        <w:ind w:left="360"/>
      </w:pPr>
      <w:r>
        <w:rPr>
          <w:rFonts w:ascii="Courier New" w:cs="Courier New" w:eastAsia="Courier New" w:hAnsi="Courier New"/>
          <w:color w:val="1F4E79"/>
          <w:sz w:val="18"/>
          <w:szCs w:val="18"/>
        </w:rPr>
        <w:t xml:space="preserve">}</w:t>
      </w:r>
    </w:p>
    <w:p>
      <w:pPr>
        <w:pStyle w:val="Heading2"/>
        <w:spacing w:before="200" w:after="100"/>
      </w:pPr>
      <w:r>
        <w:rPr>
          <w:rFonts w:ascii="Arial" w:cs="Arial" w:eastAsia="Arial" w:hAnsi="Arial"/>
          <w:b/>
          <w:bCs/>
          <w:color w:val="2E74B5"/>
          <w:sz w:val="26"/>
          <w:szCs w:val="26"/>
        </w:rPr>
        <w:t xml:space="preserve">AI-Generated Equivalent</w:t>
      </w:r>
    </w:p>
    <w:p>
      <w:pPr>
        <w:spacing w:before="80" w:after="80"/>
      </w:pPr>
      <w:r>
        <w:rPr>
          <w:rFonts w:ascii="Arial" w:cs="Arial" w:eastAsia="Arial" w:hAnsi="Arial"/>
          <w:sz w:val="20"/>
          <w:szCs w:val="20"/>
        </w:rPr>
        <w:t xml:space="preserve">A typical AI-generated version places schema definition, class logic, and route handling all inside server.js, reducing clarity:</w:t>
      </w:r>
    </w:p>
    <w:p>
      <w:pPr>
        <w:spacing w:before="40" w:after="40"/>
        <w:ind w:left="360"/>
      </w:pPr>
      <w:r>
        <w:rPr>
          <w:rFonts w:ascii="Courier New" w:cs="Courier New" w:eastAsia="Courier New" w:hAnsi="Courier New"/>
          <w:color w:val="1F4E79"/>
          <w:sz w:val="18"/>
          <w:szCs w:val="18"/>
        </w:rPr>
        <w:t xml:space="preserve">// All in server.js</w:t>
      </w:r>
    </w:p>
    <w:p>
      <w:pPr>
        <w:spacing w:before="40" w:after="40"/>
        <w:ind w:left="360"/>
      </w:pPr>
      <w:r>
        <w:rPr>
          <w:rFonts w:ascii="Courier New" w:cs="Courier New" w:eastAsia="Courier New" w:hAnsi="Courier New"/>
          <w:color w:val="1F4E79"/>
          <w:sz w:val="18"/>
          <w:szCs w:val="18"/>
        </w:rPr>
        <w:t xml:space="preserve">const userSchema = new mongoose.Schema({ ... });</w:t>
      </w:r>
    </w:p>
    <w:p>
      <w:pPr>
        <w:spacing w:before="40" w:after="40"/>
        <w:ind w:left="360"/>
      </w:pPr>
      <w:r>
        <w:rPr>
          <w:rFonts w:ascii="Courier New" w:cs="Courier New" w:eastAsia="Courier New" w:hAnsi="Courier New"/>
          <w:color w:val="1F4E79"/>
          <w:sz w:val="18"/>
          <w:szCs w:val="18"/>
        </w:rPr>
        <w:t xml:space="preserve">app.post('/register', async (req, res) =&gt; {</w:t>
      </w:r>
    </w:p>
    <w:p>
      <w:pPr>
        <w:spacing w:before="40" w:after="40"/>
        <w:ind w:left="360"/>
      </w:pPr>
      <w:r>
        <w:rPr>
          <w:rFonts w:ascii="Courier New" w:cs="Courier New" w:eastAsia="Courier New" w:hAnsi="Courier New"/>
          <w:color w:val="1F4E79"/>
          <w:sz w:val="18"/>
          <w:szCs w:val="18"/>
        </w:rPr>
        <w:t xml:space="preserve">  // register logic inline — no separate class</w:t>
      </w:r>
    </w:p>
    <w:p>
      <w:pPr>
        <w:spacing w:before="40" w:after="40"/>
        <w:ind w:left="360"/>
      </w:pPr>
      <w:r>
        <w:rPr>
          <w:rFonts w:ascii="Courier New" w:cs="Courier New" w:eastAsia="Courier New" w:hAnsi="Courier New"/>
          <w:color w:val="1F4E79"/>
          <w:sz w:val="18"/>
          <w:szCs w:val="18"/>
        </w:rPr>
        <w:t xml:space="preserve">});</w:t>
      </w:r>
    </w:p>
    <w:p>
      <w:pPr>
        <w:pStyle w:val="Heading1"/>
        <w:spacing w:before="300" w:after="120"/>
      </w:pPr>
      <w:r>
        <w:rPr>
          <w:rFonts w:ascii="Arial" w:cs="Arial" w:eastAsia="Arial" w:hAnsi="Arial"/>
          <w:b/>
          <w:bCs/>
          <w:color w:val="2E74B5"/>
          <w:sz w:val="32"/>
          <w:szCs w:val="32"/>
        </w:rPr>
        <w:t xml:space="preserve">5. Security Analysis</w:t>
      </w:r>
    </w:p>
    <w:p>
      <w:pPr>
        <w:spacing w:before="80" w:after="80"/>
      </w:pPr>
      <w:r>
        <w:rPr>
          <w:rFonts w:ascii="Arial" w:cs="Arial" w:eastAsia="Arial" w:hAnsi="Arial"/>
          <w:sz w:val="20"/>
          <w:szCs w:val="20"/>
        </w:rPr>
        <w:t xml:space="preserve">Both the student and AI code share the same security level for this task, as the assignment does not require password hashing. However, in a real-world application the following improvements would be necessary:</w:t>
      </w:r>
    </w:p>
    <w:p>
      <w:pPr>
        <w:pStyle w:val="ListParagraph"/>
        <w:numPr>
          <w:ilvl w:val="0"/>
          <w:numId w:val="2"/>
        </w:numPr>
        <w:spacing w:before="40" w:after="40"/>
      </w:pPr>
      <w:r>
        <w:rPr>
          <w:rFonts w:ascii="Arial" w:cs="Arial" w:eastAsia="Arial" w:hAnsi="Arial"/>
          <w:sz w:val="20"/>
          <w:szCs w:val="20"/>
        </w:rPr>
        <w:t xml:space="preserve">Hash passwords with bcrypt before storing in MongoDB</w:t>
      </w:r>
    </w:p>
    <w:p>
      <w:pPr>
        <w:pStyle w:val="ListParagraph"/>
        <w:numPr>
          <w:ilvl w:val="0"/>
          <w:numId w:val="2"/>
        </w:numPr>
        <w:spacing w:before="40" w:after="40"/>
      </w:pPr>
      <w:r>
        <w:rPr>
          <w:rFonts w:ascii="Arial" w:cs="Arial" w:eastAsia="Arial" w:hAnsi="Arial"/>
          <w:sz w:val="20"/>
          <w:szCs w:val="20"/>
        </w:rPr>
        <w:t xml:space="preserve">Store session secrets in environment variables (.env)</w:t>
      </w:r>
    </w:p>
    <w:p>
      <w:pPr>
        <w:pStyle w:val="ListParagraph"/>
        <w:numPr>
          <w:ilvl w:val="0"/>
          <w:numId w:val="2"/>
        </w:numPr>
        <w:spacing w:before="40" w:after="40"/>
      </w:pPr>
      <w:r>
        <w:rPr>
          <w:rFonts w:ascii="Arial" w:cs="Arial" w:eastAsia="Arial" w:hAnsi="Arial"/>
          <w:sz w:val="20"/>
          <w:szCs w:val="20"/>
        </w:rPr>
        <w:t xml:space="preserve">Add input validation/sanitization (e.g. with express-validator)</w:t>
      </w:r>
    </w:p>
    <w:p>
      <w:pPr>
        <w:pStyle w:val="ListParagraph"/>
        <w:numPr>
          <w:ilvl w:val="0"/>
          <w:numId w:val="2"/>
        </w:numPr>
        <w:spacing w:before="40" w:after="40"/>
      </w:pPr>
      <w:r>
        <w:rPr>
          <w:rFonts w:ascii="Arial" w:cs="Arial" w:eastAsia="Arial" w:hAnsi="Arial"/>
          <w:sz w:val="20"/>
          <w:szCs w:val="20"/>
        </w:rPr>
        <w:t xml:space="preserve">Use HTTPS in production</w:t>
      </w:r>
    </w:p>
    <w:p>
      <w:pPr>
        <w:pStyle w:val="ListParagraph"/>
        <w:numPr>
          <w:ilvl w:val="0"/>
          <w:numId w:val="2"/>
        </w:numPr>
        <w:spacing w:before="40" w:after="40"/>
      </w:pPr>
      <w:r>
        <w:rPr>
          <w:rFonts w:ascii="Arial" w:cs="Arial" w:eastAsia="Arial" w:hAnsi="Arial"/>
          <w:sz w:val="20"/>
          <w:szCs w:val="20"/>
        </w:rPr>
        <w:t xml:space="preserve">Set secure and httpOnly flags on session cookies</w:t>
      </w:r>
    </w:p>
    <w:p>
      <w:pPr>
        <w:pStyle w:val="Heading1"/>
        <w:spacing w:before="300" w:after="120"/>
      </w:pPr>
      <w:r>
        <w:rPr>
          <w:rFonts w:ascii="Arial" w:cs="Arial" w:eastAsia="Arial" w:hAnsi="Arial"/>
          <w:b/>
          <w:bCs/>
          <w:color w:val="2E74B5"/>
          <w:sz w:val="32"/>
          <w:szCs w:val="32"/>
        </w:rPr>
        <w:t xml:space="preserve">6. Conclusion</w:t>
      </w:r>
    </w:p>
    <w:p>
      <w:pPr>
        <w:spacing w:before="80" w:after="80"/>
      </w:pPr>
      <w:r>
        <w:rPr>
          <w:rFonts w:ascii="Arial" w:cs="Arial" w:eastAsia="Arial" w:hAnsi="Arial"/>
          <w:sz w:val="20"/>
          <w:szCs w:val="20"/>
        </w:rPr>
        <w:t xml:space="preserve">Both implementations successfully satisfy the task requirements. The student code demonstrates better software engineering practices through file separation and an encapsulated User class. The AI code tends to be quicker to produce but lacks modularity.</w:t>
      </w:r>
    </w:p>
    <w:p>
      <w:pPr>
        <w:spacing w:before="80" w:after="80"/>
      </w:pPr>
      <w:r>
        <w:rPr>
          <w:rFonts w:ascii="Arial" w:cs="Arial" w:eastAsia="Arial" w:hAnsi="Arial"/>
          <w:sz w:val="20"/>
          <w:szCs w:val="20"/>
        </w:rPr>
        <w:t xml:space="preserve"/>
      </w:r>
    </w:p>
    <w:p>
      <w:pPr>
        <w:spacing w:before="80" w:after="80"/>
      </w:pPr>
      <w:r>
        <w:rPr>
          <w:rFonts w:ascii="Arial" w:cs="Arial" w:eastAsia="Arial" w:hAnsi="Arial"/>
          <w:b/>
          <w:bCs/>
          <w:sz w:val="20"/>
          <w:szCs w:val="20"/>
        </w:rPr>
        <w:t xml:space="preserve">The student code scores higher on: structure, readability, and reusability.</w:t>
      </w:r>
    </w:p>
    <w:p>
      <w:pPr>
        <w:spacing w:before="80" w:after="80"/>
      </w:pPr>
      <w:r>
        <w:rPr>
          <w:rFonts w:ascii="Arial" w:cs="Arial" w:eastAsia="Arial" w:hAnsi="Arial"/>
          <w:b/>
          <w:bCs/>
          <w:sz w:val="20"/>
          <w:szCs w:val="20"/>
        </w:rPr>
        <w:t xml:space="preserve">Both score equally on: functionality, session handling, and security (within task scope).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2026-03-06T15:31:51.420Z</dcterms:created>
  <dcterms:modified xsi:type="dcterms:W3CDTF">2026-03-06T15:31:51.422Z</dcterms:modified>
</cp:coreProperties>
</file>

<file path=docProps/custom.xml><?xml version="1.0" encoding="utf-8"?>
<Properties xmlns="http://schemas.openxmlformats.org/officeDocument/2006/custom-properties" xmlns:vt="http://schemas.openxmlformats.org/officeDocument/2006/docPropsVTypes"/>
</file>