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6C0" w:rsidRDefault="000A09C7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1312" behindDoc="0" locked="0" layoutInCell="1" allowOverlap="1" wp14:anchorId="02C4A4A7" wp14:editId="4CED5350">
            <wp:simplePos x="0" y="0"/>
            <wp:positionH relativeFrom="column">
              <wp:posOffset>2400300</wp:posOffset>
            </wp:positionH>
            <wp:positionV relativeFrom="paragraph">
              <wp:posOffset>0</wp:posOffset>
            </wp:positionV>
            <wp:extent cx="952500" cy="895350"/>
            <wp:effectExtent l="0" t="0" r="0" b="0"/>
            <wp:wrapThrough wrapText="bothSides">
              <wp:wrapPolygon edited="0">
                <wp:start x="0" y="0"/>
                <wp:lineTo x="0" y="21140"/>
                <wp:lineTo x="21168" y="21140"/>
                <wp:lineTo x="21168" y="0"/>
                <wp:lineTo x="0" y="0"/>
              </wp:wrapPolygon>
            </wp:wrapThrough>
            <wp:docPr id="1" name="Picture 2" descr="maf-logo-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maf-logo-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330CACD" wp14:editId="71E0D96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33450" cy="800100"/>
            <wp:effectExtent l="0" t="0" r="0" b="0"/>
            <wp:wrapThrough wrapText="bothSides">
              <wp:wrapPolygon edited="0">
                <wp:start x="0" y="0"/>
                <wp:lineTo x="0" y="21086"/>
                <wp:lineTo x="21159" y="21086"/>
                <wp:lineTo x="21159" y="0"/>
                <wp:lineTo x="0" y="0"/>
              </wp:wrapPolygon>
            </wp:wrapThrough>
            <wp:docPr id="2" name="Picture 1" descr="http://intresources.worldbank.org/INTGSDGRAPHICSMAPDESIGN/Resources/285524-1397514004752/9538203-1397514029243/WBG_Globe-RGB-75x7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http://intresources.worldbank.org/INTGSDGRAPHICSMAPDESIGN/Resources/285524-1397514004752/9538203-1397514029243/WBG_Globe-RGB-75x7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6C0" w:rsidRPr="00787DE2">
        <w:rPr>
          <w:rFonts w:ascii="Arial Unicode MS" w:eastAsia="Arial Unicode MS" w:hAnsi="Arial Unicode MS" w:cs="Arial Unicode M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B75CBB6" wp14:editId="0114DCDD">
            <wp:simplePos x="0" y="0"/>
            <wp:positionH relativeFrom="margin">
              <wp:posOffset>4495800</wp:posOffset>
            </wp:positionH>
            <wp:positionV relativeFrom="paragraph">
              <wp:posOffset>0</wp:posOffset>
            </wp:positionV>
            <wp:extent cx="2033270" cy="419100"/>
            <wp:effectExtent l="0" t="0" r="5080" b="0"/>
            <wp:wrapThrough wrapText="bothSides">
              <wp:wrapPolygon edited="0">
                <wp:start x="0" y="0"/>
                <wp:lineTo x="0" y="20618"/>
                <wp:lineTo x="21452" y="20618"/>
                <wp:lineTo x="21452" y="0"/>
                <wp:lineTo x="0" y="0"/>
              </wp:wrapPolygon>
            </wp:wrapThrough>
            <wp:docPr id="13" name="Picture 1" descr="blue_logo_on_white_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ue_logo_on_white_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27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46C0" w:rsidRDefault="00EF46C0" w:rsidP="00EF46C0">
      <w:pPr>
        <w:rPr>
          <w:rFonts w:ascii="Times New Roman" w:hAnsi="Times New Roman" w:cs="Times New Roman"/>
          <w:b/>
          <w:sz w:val="24"/>
          <w:szCs w:val="24"/>
        </w:rPr>
      </w:pPr>
    </w:p>
    <w:p w:rsidR="00EF46C0" w:rsidRDefault="00EF46C0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09C7" w:rsidRDefault="000A09C7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A09C7" w:rsidRDefault="000A09C7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57122" w:rsidRPr="007052DA" w:rsidRDefault="00257122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52DA">
        <w:rPr>
          <w:rFonts w:ascii="Times New Roman" w:hAnsi="Times New Roman" w:cs="Times New Roman"/>
          <w:b/>
          <w:sz w:val="24"/>
          <w:szCs w:val="24"/>
        </w:rPr>
        <w:t>SAFETY NET SKILL AND DEVELOPMENT PROJECT</w:t>
      </w:r>
    </w:p>
    <w:p w:rsidR="00257122" w:rsidRDefault="00A649F7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Estimating Material Required </w:t>
      </w:r>
      <w:r w:rsidR="00257122" w:rsidRPr="007052D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67DE0" w:rsidRPr="007052DA" w:rsidRDefault="00E67DE0" w:rsidP="0025712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57122" w:rsidRPr="007052DA" w:rsidRDefault="00AA14AE" w:rsidP="002571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State: </w:t>
      </w:r>
      <w:proofErr w:type="spellStart"/>
      <w:r>
        <w:rPr>
          <w:rFonts w:ascii="Times New Roman" w:hAnsi="Times New Roman" w:cs="Times New Roman"/>
          <w:sz w:val="24"/>
          <w:szCs w:val="24"/>
        </w:rPr>
        <w:t>Kapeota</w:t>
      </w:r>
      <w:proofErr w:type="spellEnd"/>
      <w:r w:rsidR="003341B1">
        <w:rPr>
          <w:rFonts w:ascii="Times New Roman" w:hAnsi="Times New Roman" w:cs="Times New Roman"/>
          <w:sz w:val="24"/>
          <w:szCs w:val="24"/>
        </w:rPr>
        <w:t xml:space="preserve"> State </w:t>
      </w:r>
      <w:r w:rsidR="00E67D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County: Torit  </w:t>
      </w:r>
    </w:p>
    <w:p w:rsidR="00257122" w:rsidRPr="007052DA" w:rsidRDefault="00877C98" w:rsidP="0025712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Payam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="00AA14AE">
        <w:rPr>
          <w:rFonts w:ascii="Times New Roman" w:hAnsi="Times New Roman" w:cs="Times New Roman"/>
          <w:sz w:val="24"/>
          <w:szCs w:val="24"/>
        </w:rPr>
        <w:t>Narus</w:t>
      </w:r>
      <w:proofErr w:type="spellEnd"/>
      <w:r w:rsidR="00AA14AE">
        <w:rPr>
          <w:rFonts w:ascii="Times New Roman" w:hAnsi="Times New Roman" w:cs="Times New Roman"/>
          <w:sz w:val="24"/>
          <w:szCs w:val="24"/>
        </w:rPr>
        <w:t xml:space="preserve"> </w:t>
      </w:r>
      <w:r w:rsidR="00E67D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proofErr w:type="spellStart"/>
      <w:r w:rsidR="00257122" w:rsidRPr="007052DA">
        <w:rPr>
          <w:rFonts w:ascii="Times New Roman" w:hAnsi="Times New Roman" w:cs="Times New Roman"/>
          <w:sz w:val="24"/>
          <w:szCs w:val="24"/>
        </w:rPr>
        <w:t>Boma</w:t>
      </w:r>
      <w:proofErr w:type="spellEnd"/>
      <w:r w:rsidR="00257122" w:rsidRPr="007052DA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Quarter Council: </w:t>
      </w:r>
      <w:r w:rsidR="00AA14AE">
        <w:rPr>
          <w:rFonts w:ascii="Times New Roman" w:hAnsi="Times New Roman" w:cs="Times New Roman"/>
          <w:sz w:val="24"/>
          <w:szCs w:val="24"/>
        </w:rPr>
        <w:t>Loriwo</w:t>
      </w:r>
    </w:p>
    <w:p w:rsidR="00EF46C0" w:rsidRPr="00EF46C0" w:rsidRDefault="00EF46C0" w:rsidP="0025712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785" w:type="dxa"/>
        <w:tblLook w:val="04A0" w:firstRow="1" w:lastRow="0" w:firstColumn="1" w:lastColumn="0" w:noHBand="0" w:noVBand="1"/>
      </w:tblPr>
      <w:tblGrid>
        <w:gridCol w:w="590"/>
        <w:gridCol w:w="5705"/>
        <w:gridCol w:w="1620"/>
        <w:gridCol w:w="2160"/>
        <w:gridCol w:w="1710"/>
      </w:tblGrid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52DA"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52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Item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52DA">
              <w:rPr>
                <w:rFonts w:ascii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Unit Cost </w:t>
            </w:r>
          </w:p>
        </w:tc>
        <w:tc>
          <w:tcPr>
            <w:tcW w:w="171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Cost 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Ordinary Hoe (Crocodile or Cock Brand) with handles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332.5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Fork Hoe with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Pickaxe (</w:t>
            </w:r>
            <w:proofErr w:type="spellStart"/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Mattok</w:t>
            </w:r>
            <w:proofErr w:type="spellEnd"/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) with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168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0159">
              <w:rPr>
                <w:rFonts w:ascii="Times New Roman" w:hAnsi="Times New Roman" w:cs="Times New Roman"/>
                <w:sz w:val="24"/>
                <w:szCs w:val="24"/>
              </w:rPr>
              <w:t>Shovel with metallic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Spade with metallic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Gravel Spreader with handle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396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Maloda</w:t>
            </w:r>
            <w:proofErr w:type="spellEnd"/>
            <w:r w:rsidRPr="00527E89">
              <w:rPr>
                <w:rFonts w:ascii="Calibri" w:eastAsia="Times New Roman" w:hAnsi="Calibri" w:cs="Calibri"/>
                <w:color w:val="000000"/>
              </w:rPr>
              <w:t>/</w:t>
            </w: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Jembe</w:t>
            </w:r>
            <w:proofErr w:type="spellEnd"/>
            <w:r w:rsidRPr="00527E89">
              <w:rPr>
                <w:rFonts w:ascii="Calibri" w:eastAsia="Times New Roman" w:hAnsi="Calibri" w:cs="Calibri"/>
                <w:color w:val="000000"/>
              </w:rPr>
              <w:t xml:space="preserve">                                                                      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87.5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Heavy Duty Rake                                                                   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216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171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Grass Slasher                                                                          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:rsidR="003341B1" w:rsidRPr="007052DA" w:rsidRDefault="003A0237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:rsidR="003341B1" w:rsidRPr="007052DA" w:rsidRDefault="003A0237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05" w:type="dxa"/>
          </w:tcPr>
          <w:p w:rsidR="003341B1" w:rsidRPr="00527E89" w:rsidRDefault="003341B1" w:rsidP="00257122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Panga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20" w:type="dxa"/>
          </w:tcPr>
          <w:p w:rsidR="003341B1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16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:rsidR="003341B1" w:rsidRPr="007052DA" w:rsidRDefault="003A0237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705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Axe   </w:t>
            </w:r>
          </w:p>
        </w:tc>
        <w:tc>
          <w:tcPr>
            <w:tcW w:w="1620" w:type="dxa"/>
          </w:tcPr>
          <w:p w:rsidR="003341B1" w:rsidRPr="007052DA" w:rsidRDefault="003341B1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160" w:type="dxa"/>
          </w:tcPr>
          <w:p w:rsidR="003341B1" w:rsidRPr="007052DA" w:rsidRDefault="006A2609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10" w:type="dxa"/>
          </w:tcPr>
          <w:p w:rsidR="003341B1" w:rsidRPr="007052DA" w:rsidRDefault="003A0237" w:rsidP="00257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Wheelbarrow (Resilience with assembly included)</w:t>
            </w:r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160" w:type="dxa"/>
          </w:tcPr>
          <w:p w:rsidR="003341B1" w:rsidRPr="007052DA" w:rsidRDefault="003A023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710" w:type="dxa"/>
          </w:tcPr>
          <w:p w:rsidR="003341B1" w:rsidRPr="007052DA" w:rsidRDefault="003A023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705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Sledge Hammer (</w:t>
            </w: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medilum</w:t>
            </w:r>
            <w:proofErr w:type="spellEnd"/>
            <w:r w:rsidRPr="00527E89">
              <w:rPr>
                <w:rFonts w:ascii="Calibri" w:eastAsia="Times New Roman" w:hAnsi="Calibri" w:cs="Calibri"/>
                <w:color w:val="000000"/>
              </w:rPr>
              <w:t xml:space="preserve"> size) with fiberglass handle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5705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Hand Rammer, metallic plate base with handle</w:t>
            </w:r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3341B1" w:rsidRPr="007052DA" w:rsidRDefault="006A2609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71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Crowbar (Heavy Duty)  </w:t>
            </w:r>
          </w:p>
        </w:tc>
        <w:tc>
          <w:tcPr>
            <w:tcW w:w="162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160" w:type="dxa"/>
          </w:tcPr>
          <w:p w:rsidR="003341B1" w:rsidRPr="007052DA" w:rsidRDefault="006A2609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10" w:type="dxa"/>
          </w:tcPr>
          <w:p w:rsidR="003341B1" w:rsidRPr="007052DA" w:rsidRDefault="003A023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Claw hammer with fiberglass handle                                </w:t>
            </w:r>
          </w:p>
        </w:tc>
        <w:tc>
          <w:tcPr>
            <w:tcW w:w="1620" w:type="dxa"/>
          </w:tcPr>
          <w:p w:rsidR="003341B1" w:rsidRPr="007052DA" w:rsidRDefault="00081F4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3341B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3341B1" w:rsidRPr="007052DA" w:rsidRDefault="003A023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:rsidR="003341B1" w:rsidRPr="007052DA" w:rsidRDefault="00081F4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Gamboats</w:t>
            </w:r>
            <w:proofErr w:type="spellEnd"/>
          </w:p>
        </w:tc>
        <w:tc>
          <w:tcPr>
            <w:tcW w:w="1620" w:type="dxa"/>
          </w:tcPr>
          <w:p w:rsidR="003341B1" w:rsidRPr="007052DA" w:rsidRDefault="00081F4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216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527E89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Reflected Jacket</w:t>
            </w:r>
          </w:p>
        </w:tc>
        <w:tc>
          <w:tcPr>
            <w:tcW w:w="1620" w:type="dxa"/>
          </w:tcPr>
          <w:p w:rsidR="003341B1" w:rsidRPr="007052DA" w:rsidRDefault="00081F47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3341B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10075" w:type="dxa"/>
            <w:gridSpan w:val="4"/>
            <w:shd w:val="clear" w:color="auto" w:fill="E7E6E6" w:themeFill="background2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E7E6E6" w:themeFill="background2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10075" w:type="dxa"/>
            <w:gridSpan w:val="4"/>
          </w:tcPr>
          <w:p w:rsidR="003341B1" w:rsidRPr="007052DA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Measurement Tools </w:t>
            </w:r>
          </w:p>
        </w:tc>
        <w:tc>
          <w:tcPr>
            <w:tcW w:w="1710" w:type="dxa"/>
          </w:tcPr>
          <w:p w:rsidR="003341B1" w:rsidRDefault="003341B1" w:rsidP="00527E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50m Measuring Tape      (30 m) Available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10m Measuring Tape  (15 m) Available    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Nylon String (8mm thick)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Profile Board                    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Ranging Rod                                                                         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 xml:space="preserve">Bucket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7E89">
              <w:rPr>
                <w:rFonts w:ascii="Calibri" w:eastAsia="Times New Roman" w:hAnsi="Calibri" w:cs="Calibri"/>
                <w:color w:val="000000"/>
              </w:rPr>
              <w:t>Watering Can   /</w:t>
            </w:r>
            <w:proofErr w:type="spellStart"/>
            <w:r w:rsidRPr="00527E89">
              <w:rPr>
                <w:rFonts w:ascii="Calibri" w:eastAsia="Times New Roman" w:hAnsi="Calibri" w:cs="Calibri"/>
                <w:color w:val="000000"/>
              </w:rPr>
              <w:t>Jerican</w:t>
            </w:r>
            <w:proofErr w:type="spellEnd"/>
            <w:r w:rsidRPr="00527E89">
              <w:rPr>
                <w:rFonts w:ascii="Calibri" w:eastAsia="Times New Roman" w:hAnsi="Calibri" w:cs="Calibri"/>
                <w:color w:val="000000"/>
              </w:rPr>
              <w:t xml:space="preserve">            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527E89">
              <w:rPr>
                <w:rFonts w:ascii="Calibri" w:eastAsia="Times New Roman" w:hAnsi="Calibri" w:cs="Calibri"/>
                <w:color w:val="000000"/>
              </w:rPr>
              <w:t xml:space="preserve">    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17.5</w:t>
            </w:r>
          </w:p>
        </w:tc>
      </w:tr>
      <w:tr w:rsidR="003341B1" w:rsidRPr="007052DA" w:rsidTr="003341B1">
        <w:tc>
          <w:tcPr>
            <w:tcW w:w="10075" w:type="dxa"/>
            <w:gridSpan w:val="4"/>
            <w:shd w:val="clear" w:color="auto" w:fill="E7E6E6" w:themeFill="background2"/>
          </w:tcPr>
          <w:p w:rsidR="003341B1" w:rsidRPr="007052DA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E7E6E6" w:themeFill="background2"/>
          </w:tcPr>
          <w:p w:rsidR="003341B1" w:rsidRPr="007052DA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10075" w:type="dxa"/>
            <w:gridSpan w:val="4"/>
          </w:tcPr>
          <w:p w:rsidR="003341B1" w:rsidRPr="007052DA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Records and Book keeping Materials </w:t>
            </w:r>
          </w:p>
        </w:tc>
        <w:tc>
          <w:tcPr>
            <w:tcW w:w="171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649F7">
              <w:rPr>
                <w:rFonts w:ascii="Calibri" w:eastAsia="Times New Roman" w:hAnsi="Calibri" w:cs="Calibri"/>
                <w:color w:val="000000"/>
              </w:rPr>
              <w:t xml:space="preserve">Visitor Book                                                                            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341B1" w:rsidRPr="007052DA" w:rsidTr="003341B1">
        <w:tc>
          <w:tcPr>
            <w:tcW w:w="59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705" w:type="dxa"/>
            <w:vAlign w:val="bottom"/>
          </w:tcPr>
          <w:p w:rsidR="003341B1" w:rsidRPr="00527E89" w:rsidRDefault="003341B1" w:rsidP="00F5576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649F7">
              <w:rPr>
                <w:rFonts w:ascii="Calibri" w:eastAsia="Times New Roman" w:hAnsi="Calibri" w:cs="Calibri"/>
                <w:color w:val="000000"/>
              </w:rPr>
              <w:t>Register books (FIS- Manuscript 2QR)</w:t>
            </w:r>
          </w:p>
        </w:tc>
        <w:tc>
          <w:tcPr>
            <w:tcW w:w="1620" w:type="dxa"/>
          </w:tcPr>
          <w:p w:rsidR="003341B1" w:rsidRDefault="003341B1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:rsidR="003341B1" w:rsidRPr="007052DA" w:rsidRDefault="006A2609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10" w:type="dxa"/>
          </w:tcPr>
          <w:p w:rsidR="003341B1" w:rsidRPr="007052DA" w:rsidRDefault="003A0237" w:rsidP="00F55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785BCF" w:rsidRPr="007052DA" w:rsidTr="009F02DA">
        <w:tc>
          <w:tcPr>
            <w:tcW w:w="10075" w:type="dxa"/>
            <w:gridSpan w:val="4"/>
          </w:tcPr>
          <w:p w:rsidR="00785BCF" w:rsidRPr="00785BCF" w:rsidRDefault="00785BCF" w:rsidP="00F557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5BCF">
              <w:rPr>
                <w:rFonts w:ascii="Calibri" w:eastAsia="Times New Roman" w:hAnsi="Calibri" w:cs="Calibri"/>
                <w:b/>
                <w:color w:val="000000"/>
              </w:rPr>
              <w:t xml:space="preserve">Grand Total </w:t>
            </w:r>
          </w:p>
        </w:tc>
        <w:tc>
          <w:tcPr>
            <w:tcW w:w="1710" w:type="dxa"/>
          </w:tcPr>
          <w:p w:rsidR="00785BCF" w:rsidRPr="00785BCF" w:rsidRDefault="00081F47" w:rsidP="00F557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3,781.7</w:t>
            </w:r>
          </w:p>
        </w:tc>
      </w:tr>
    </w:tbl>
    <w:p w:rsidR="00257122" w:rsidRDefault="00257122" w:rsidP="00257122">
      <w:pPr>
        <w:rPr>
          <w:rFonts w:ascii="Times New Roman" w:hAnsi="Times New Roman" w:cs="Times New Roman"/>
          <w:sz w:val="24"/>
          <w:szCs w:val="24"/>
        </w:rPr>
      </w:pPr>
    </w:p>
    <w:p w:rsidR="00527E89" w:rsidRDefault="00527E89" w:rsidP="00257122">
      <w:pPr>
        <w:rPr>
          <w:rFonts w:ascii="Times New Roman" w:hAnsi="Times New Roman" w:cs="Times New Roman"/>
          <w:sz w:val="24"/>
          <w:szCs w:val="24"/>
        </w:rPr>
      </w:pPr>
    </w:p>
    <w:p w:rsidR="00527E89" w:rsidRPr="007052DA" w:rsidRDefault="00527E89" w:rsidP="00257122">
      <w:pPr>
        <w:rPr>
          <w:rFonts w:ascii="Times New Roman" w:hAnsi="Times New Roman" w:cs="Times New Roman"/>
          <w:sz w:val="24"/>
          <w:szCs w:val="24"/>
        </w:rPr>
      </w:pPr>
    </w:p>
    <w:p w:rsidR="00257122" w:rsidRPr="007052DA" w:rsidRDefault="00257122">
      <w:pPr>
        <w:rPr>
          <w:rFonts w:ascii="Times New Roman" w:hAnsi="Times New Roman" w:cs="Times New Roman"/>
          <w:sz w:val="24"/>
          <w:szCs w:val="24"/>
        </w:rPr>
      </w:pPr>
    </w:p>
    <w:sectPr w:rsidR="00257122" w:rsidRPr="007052DA" w:rsidSect="003341B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122"/>
    <w:rsid w:val="00081F47"/>
    <w:rsid w:val="000A09C7"/>
    <w:rsid w:val="00257122"/>
    <w:rsid w:val="003341B1"/>
    <w:rsid w:val="00386E6F"/>
    <w:rsid w:val="003A0237"/>
    <w:rsid w:val="00492594"/>
    <w:rsid w:val="00527E89"/>
    <w:rsid w:val="006A2609"/>
    <w:rsid w:val="007052DA"/>
    <w:rsid w:val="00785BCF"/>
    <w:rsid w:val="00877C98"/>
    <w:rsid w:val="009E4E58"/>
    <w:rsid w:val="00A649F7"/>
    <w:rsid w:val="00AA14AE"/>
    <w:rsid w:val="00BC46B6"/>
    <w:rsid w:val="00C978B8"/>
    <w:rsid w:val="00DE0241"/>
    <w:rsid w:val="00DE6C0F"/>
    <w:rsid w:val="00E67DE0"/>
    <w:rsid w:val="00E90159"/>
    <w:rsid w:val="00EE6719"/>
    <w:rsid w:val="00EF46C0"/>
    <w:rsid w:val="00F5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D6331D-2768-424D-9F89-FBBE4C79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712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7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5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Levi  Ahmed Bona</cp:lastModifiedBy>
  <cp:revision>2</cp:revision>
  <dcterms:created xsi:type="dcterms:W3CDTF">2018-07-13T13:33:00Z</dcterms:created>
  <dcterms:modified xsi:type="dcterms:W3CDTF">2018-07-13T13:33:00Z</dcterms:modified>
</cp:coreProperties>
</file>