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4A0" w:firstRow="1" w:lastRow="0" w:firstColumn="1" w:lastColumn="0" w:noHBand="0" w:noVBand="1"/>
      </w:tblPr>
      <w:tblGrid>
        <w:gridCol w:w="2006"/>
        <w:gridCol w:w="795"/>
        <w:gridCol w:w="2600"/>
        <w:gridCol w:w="216"/>
        <w:gridCol w:w="2583"/>
        <w:gridCol w:w="2600"/>
      </w:tblGrid>
      <w:tr w:rsidR="00232005" w:rsidRPr="00612AEB" w14:paraId="5EE3C31A" w14:textId="77777777" w:rsidTr="00520470">
        <w:trPr>
          <w:jc w:val="center"/>
        </w:trPr>
        <w:tc>
          <w:tcPr>
            <w:tcW w:w="2006" w:type="dxa"/>
            <w:vAlign w:val="center"/>
          </w:tcPr>
          <w:p w14:paraId="64BA28CF" w14:textId="77777777" w:rsidR="00232005" w:rsidRPr="00612AEB" w:rsidRDefault="00232005" w:rsidP="002F59BA">
            <w:pPr>
              <w:jc w:val="center"/>
              <w:rPr>
                <w:sz w:val="28"/>
                <w:szCs w:val="32"/>
              </w:rPr>
            </w:pPr>
            <w:r w:rsidRPr="00612AEB">
              <w:rPr>
                <w:noProof/>
                <w:sz w:val="28"/>
                <w:szCs w:val="32"/>
              </w:rPr>
              <w:drawing>
                <wp:inline distT="0" distB="0" distL="0" distR="0" wp14:anchorId="01EBD762" wp14:editId="4FB28AAA">
                  <wp:extent cx="862330" cy="862330"/>
                  <wp:effectExtent l="0" t="0" r="0" b="0"/>
                  <wp:docPr id="1" name="Picture 1"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a:ln>
                            <a:noFill/>
                          </a:ln>
                        </pic:spPr>
                      </pic:pic>
                    </a:graphicData>
                  </a:graphic>
                </wp:inline>
              </w:drawing>
            </w:r>
          </w:p>
        </w:tc>
        <w:tc>
          <w:tcPr>
            <w:tcW w:w="8794" w:type="dxa"/>
            <w:gridSpan w:val="5"/>
            <w:vAlign w:val="center"/>
          </w:tcPr>
          <w:p w14:paraId="54BC68D6" w14:textId="77777777" w:rsidR="00232005" w:rsidRPr="00612AEB" w:rsidRDefault="00232005" w:rsidP="002F59BA">
            <w:pPr>
              <w:jc w:val="center"/>
              <w:rPr>
                <w:b/>
                <w:sz w:val="28"/>
                <w:szCs w:val="36"/>
              </w:rPr>
            </w:pPr>
            <w:r w:rsidRPr="00612AEB">
              <w:rPr>
                <w:b/>
                <w:sz w:val="28"/>
                <w:szCs w:val="36"/>
              </w:rPr>
              <w:t>American International University- Bangladesh (AIUB)</w:t>
            </w:r>
          </w:p>
          <w:p w14:paraId="5B0EB933" w14:textId="77777777" w:rsidR="00232005" w:rsidRPr="00612AEB" w:rsidRDefault="00232005" w:rsidP="002F59BA">
            <w:pPr>
              <w:jc w:val="center"/>
              <w:rPr>
                <w:b/>
                <w:bCs/>
                <w:sz w:val="28"/>
                <w:szCs w:val="32"/>
              </w:rPr>
            </w:pPr>
            <w:r w:rsidRPr="00612AEB">
              <w:rPr>
                <w:b/>
                <w:bCs/>
                <w:sz w:val="28"/>
                <w:szCs w:val="36"/>
              </w:rPr>
              <w:t>Faculty of Engineering (EEE)</w:t>
            </w:r>
          </w:p>
        </w:tc>
      </w:tr>
      <w:tr w:rsidR="00232005" w:rsidRPr="00612AEB" w14:paraId="19A8ED62" w14:textId="77777777" w:rsidTr="00520470">
        <w:trPr>
          <w:jc w:val="center"/>
        </w:trPr>
        <w:tc>
          <w:tcPr>
            <w:tcW w:w="2801" w:type="dxa"/>
            <w:gridSpan w:val="2"/>
            <w:tcBorders>
              <w:bottom w:val="single" w:sz="4" w:space="0" w:color="auto"/>
            </w:tcBorders>
            <w:vAlign w:val="center"/>
          </w:tcPr>
          <w:p w14:paraId="62C093A9" w14:textId="77777777" w:rsidR="00232005" w:rsidRPr="00612AEB" w:rsidRDefault="00232005" w:rsidP="002F59BA">
            <w:pPr>
              <w:jc w:val="center"/>
              <w:rPr>
                <w:sz w:val="22"/>
                <w:szCs w:val="32"/>
              </w:rPr>
            </w:pPr>
          </w:p>
        </w:tc>
        <w:tc>
          <w:tcPr>
            <w:tcW w:w="2816" w:type="dxa"/>
            <w:gridSpan w:val="2"/>
            <w:tcBorders>
              <w:bottom w:val="single" w:sz="4" w:space="0" w:color="auto"/>
            </w:tcBorders>
            <w:vAlign w:val="center"/>
          </w:tcPr>
          <w:p w14:paraId="10EDA4B9" w14:textId="77777777" w:rsidR="00232005" w:rsidRPr="00612AEB" w:rsidRDefault="00232005" w:rsidP="002F59BA">
            <w:pPr>
              <w:jc w:val="center"/>
              <w:rPr>
                <w:sz w:val="22"/>
                <w:szCs w:val="32"/>
              </w:rPr>
            </w:pPr>
          </w:p>
        </w:tc>
        <w:tc>
          <w:tcPr>
            <w:tcW w:w="2583" w:type="dxa"/>
            <w:tcBorders>
              <w:bottom w:val="single" w:sz="4" w:space="0" w:color="auto"/>
            </w:tcBorders>
            <w:vAlign w:val="center"/>
          </w:tcPr>
          <w:p w14:paraId="07D4F705" w14:textId="77777777" w:rsidR="00232005" w:rsidRPr="00612AEB" w:rsidRDefault="00232005" w:rsidP="002F59BA">
            <w:pPr>
              <w:jc w:val="center"/>
              <w:rPr>
                <w:sz w:val="22"/>
                <w:szCs w:val="32"/>
              </w:rPr>
            </w:pPr>
          </w:p>
        </w:tc>
        <w:tc>
          <w:tcPr>
            <w:tcW w:w="2600" w:type="dxa"/>
            <w:tcBorders>
              <w:bottom w:val="single" w:sz="4" w:space="0" w:color="auto"/>
            </w:tcBorders>
            <w:vAlign w:val="center"/>
          </w:tcPr>
          <w:p w14:paraId="10153BEF" w14:textId="77777777" w:rsidR="00232005" w:rsidRPr="00612AEB" w:rsidRDefault="00232005" w:rsidP="002F59BA">
            <w:pPr>
              <w:jc w:val="center"/>
              <w:rPr>
                <w:sz w:val="22"/>
                <w:szCs w:val="32"/>
              </w:rPr>
            </w:pPr>
          </w:p>
        </w:tc>
      </w:tr>
      <w:tr w:rsidR="00232005" w:rsidRPr="00C612CC" w14:paraId="46F0E5F8"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00A78CDE" w14:textId="77777777" w:rsidR="00232005" w:rsidRPr="00C612CC" w:rsidRDefault="00232005" w:rsidP="002F59BA">
            <w:pPr>
              <w:jc w:val="both"/>
              <w:rPr>
                <w:b/>
                <w:sz w:val="20"/>
                <w:szCs w:val="32"/>
              </w:rPr>
            </w:pPr>
            <w:r w:rsidRPr="00C612CC">
              <w:rPr>
                <w:b/>
                <w:sz w:val="20"/>
                <w:szCs w:val="32"/>
              </w:rPr>
              <w:t>Course Name:</w:t>
            </w:r>
          </w:p>
        </w:tc>
        <w:tc>
          <w:tcPr>
            <w:tcW w:w="2816" w:type="dxa"/>
            <w:gridSpan w:val="2"/>
            <w:tcBorders>
              <w:top w:val="single" w:sz="4" w:space="0" w:color="auto"/>
              <w:left w:val="single" w:sz="4" w:space="0" w:color="auto"/>
              <w:bottom w:val="single" w:sz="4" w:space="0" w:color="auto"/>
              <w:right w:val="single" w:sz="4" w:space="0" w:color="auto"/>
            </w:tcBorders>
            <w:vAlign w:val="center"/>
          </w:tcPr>
          <w:p w14:paraId="36D3BFF8" w14:textId="4F9562B4" w:rsidR="00232005" w:rsidRPr="00C612CC" w:rsidRDefault="00CD50D3" w:rsidP="002F59BA">
            <w:pPr>
              <w:jc w:val="both"/>
              <w:rPr>
                <w:sz w:val="20"/>
                <w:szCs w:val="32"/>
              </w:rPr>
            </w:pPr>
            <w:r>
              <w:rPr>
                <w:rFonts w:ascii="Garamond" w:hAnsi="Garamond" w:cs="Arial"/>
                <w:sz w:val="22"/>
                <w:szCs w:val="22"/>
              </w:rPr>
              <w:t>Data</w:t>
            </w:r>
            <w:r w:rsidR="009B1E3E" w:rsidRPr="00151F3D">
              <w:rPr>
                <w:rFonts w:ascii="Garamond" w:hAnsi="Garamond" w:cs="Arial"/>
                <w:sz w:val="22"/>
                <w:szCs w:val="22"/>
              </w:rPr>
              <w:t xml:space="preserve"> Communications</w:t>
            </w:r>
            <w:r w:rsidR="009B1E3E">
              <w:rPr>
                <w:rFonts w:ascii="Garamond" w:hAnsi="Garamond" w:cs="Arial"/>
                <w:sz w:val="22"/>
                <w:szCs w:val="22"/>
              </w:rPr>
              <w:t xml:space="preserve"> </w:t>
            </w:r>
            <w:r w:rsidR="00717CE6">
              <w:rPr>
                <w:sz w:val="20"/>
                <w:szCs w:val="32"/>
              </w:rPr>
              <w:t>Lab</w:t>
            </w:r>
          </w:p>
        </w:tc>
        <w:tc>
          <w:tcPr>
            <w:tcW w:w="2583" w:type="dxa"/>
            <w:tcBorders>
              <w:top w:val="single" w:sz="4" w:space="0" w:color="auto"/>
              <w:left w:val="single" w:sz="4" w:space="0" w:color="auto"/>
              <w:bottom w:val="single" w:sz="4" w:space="0" w:color="auto"/>
              <w:right w:val="single" w:sz="4" w:space="0" w:color="auto"/>
            </w:tcBorders>
            <w:vAlign w:val="center"/>
          </w:tcPr>
          <w:p w14:paraId="74786415" w14:textId="77777777" w:rsidR="00232005" w:rsidRPr="00C612CC" w:rsidRDefault="00232005" w:rsidP="002F59BA">
            <w:pPr>
              <w:jc w:val="both"/>
              <w:rPr>
                <w:b/>
                <w:sz w:val="20"/>
                <w:szCs w:val="32"/>
              </w:rPr>
            </w:pPr>
            <w:r w:rsidRPr="00C612CC">
              <w:rPr>
                <w:b/>
                <w:sz w:val="20"/>
                <w:szCs w:val="32"/>
              </w:rPr>
              <w:t>Course Code:</w:t>
            </w:r>
          </w:p>
        </w:tc>
        <w:tc>
          <w:tcPr>
            <w:tcW w:w="2600" w:type="dxa"/>
            <w:tcBorders>
              <w:top w:val="single" w:sz="4" w:space="0" w:color="auto"/>
              <w:left w:val="single" w:sz="4" w:space="0" w:color="auto"/>
              <w:bottom w:val="single" w:sz="4" w:space="0" w:color="auto"/>
              <w:right w:val="single" w:sz="4" w:space="0" w:color="auto"/>
            </w:tcBorders>
            <w:vAlign w:val="center"/>
          </w:tcPr>
          <w:p w14:paraId="49A480E0" w14:textId="646893E1" w:rsidR="00232005" w:rsidRPr="00C612CC" w:rsidRDefault="00CD50D3" w:rsidP="002F59BA">
            <w:pPr>
              <w:jc w:val="both"/>
              <w:rPr>
                <w:sz w:val="20"/>
                <w:szCs w:val="32"/>
              </w:rPr>
            </w:pPr>
            <w:r w:rsidRPr="00CD50D3">
              <w:rPr>
                <w:rFonts w:ascii="Garamond" w:hAnsi="Garamond" w:cs="Arial"/>
                <w:bCs/>
                <w:sz w:val="22"/>
                <w:szCs w:val="22"/>
              </w:rPr>
              <w:t>COE 3201</w:t>
            </w:r>
          </w:p>
        </w:tc>
      </w:tr>
      <w:tr w:rsidR="00232005" w:rsidRPr="00C612CC" w14:paraId="018DCF8D"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22B337B5" w14:textId="77777777" w:rsidR="00232005" w:rsidRPr="00C612CC" w:rsidRDefault="00232005" w:rsidP="002F59BA">
            <w:pPr>
              <w:jc w:val="both"/>
              <w:rPr>
                <w:b/>
                <w:sz w:val="20"/>
                <w:szCs w:val="32"/>
              </w:rPr>
            </w:pPr>
            <w:r w:rsidRPr="00C612CC">
              <w:rPr>
                <w:b/>
                <w:sz w:val="20"/>
                <w:szCs w:val="32"/>
              </w:rPr>
              <w:t>Semester:</w:t>
            </w:r>
          </w:p>
        </w:tc>
        <w:tc>
          <w:tcPr>
            <w:tcW w:w="2816" w:type="dxa"/>
            <w:gridSpan w:val="2"/>
            <w:tcBorders>
              <w:top w:val="single" w:sz="4" w:space="0" w:color="auto"/>
              <w:left w:val="single" w:sz="4" w:space="0" w:color="auto"/>
              <w:bottom w:val="single" w:sz="4" w:space="0" w:color="auto"/>
              <w:right w:val="single" w:sz="4" w:space="0" w:color="auto"/>
            </w:tcBorders>
            <w:vAlign w:val="center"/>
          </w:tcPr>
          <w:p w14:paraId="506CE1B6" w14:textId="01DF604C" w:rsidR="00232005" w:rsidRPr="00C612CC" w:rsidRDefault="007A4E30" w:rsidP="002F59BA">
            <w:pPr>
              <w:jc w:val="both"/>
              <w:rPr>
                <w:sz w:val="20"/>
                <w:szCs w:val="32"/>
              </w:rPr>
            </w:pPr>
            <w:r>
              <w:rPr>
                <w:sz w:val="20"/>
                <w:szCs w:val="32"/>
              </w:rPr>
              <w:t>S</w:t>
            </w:r>
            <w:r w:rsidR="008D5148">
              <w:rPr>
                <w:sz w:val="20"/>
                <w:szCs w:val="32"/>
              </w:rPr>
              <w:t>ummer</w:t>
            </w:r>
            <w:r>
              <w:rPr>
                <w:sz w:val="20"/>
                <w:szCs w:val="32"/>
              </w:rPr>
              <w:t xml:space="preserve"> </w:t>
            </w:r>
            <w:r w:rsidR="00A8071B">
              <w:rPr>
                <w:sz w:val="20"/>
                <w:szCs w:val="32"/>
              </w:rPr>
              <w:t>20</w:t>
            </w:r>
            <w:r w:rsidR="007E15CE">
              <w:rPr>
                <w:sz w:val="20"/>
                <w:szCs w:val="32"/>
              </w:rPr>
              <w:t>2</w:t>
            </w:r>
            <w:r w:rsidR="009B1E3E">
              <w:rPr>
                <w:sz w:val="20"/>
                <w:szCs w:val="32"/>
              </w:rPr>
              <w:t>2</w:t>
            </w:r>
            <w:r w:rsidR="00E71E4F">
              <w:rPr>
                <w:sz w:val="20"/>
                <w:szCs w:val="32"/>
              </w:rPr>
              <w:t>-2</w:t>
            </w:r>
            <w:r w:rsidR="009B1E3E">
              <w:rPr>
                <w:sz w:val="20"/>
                <w:szCs w:val="32"/>
              </w:rPr>
              <w:t>3</w:t>
            </w:r>
          </w:p>
        </w:tc>
        <w:tc>
          <w:tcPr>
            <w:tcW w:w="2583" w:type="dxa"/>
            <w:tcBorders>
              <w:top w:val="single" w:sz="4" w:space="0" w:color="auto"/>
              <w:left w:val="single" w:sz="4" w:space="0" w:color="auto"/>
              <w:bottom w:val="single" w:sz="4" w:space="0" w:color="auto"/>
              <w:right w:val="single" w:sz="4" w:space="0" w:color="auto"/>
            </w:tcBorders>
            <w:vAlign w:val="center"/>
          </w:tcPr>
          <w:p w14:paraId="7C1BDD7A" w14:textId="212C664F" w:rsidR="00232005" w:rsidRPr="00C612CC" w:rsidRDefault="00232005" w:rsidP="002F59BA">
            <w:pPr>
              <w:jc w:val="both"/>
              <w:rPr>
                <w:b/>
                <w:sz w:val="20"/>
                <w:szCs w:val="32"/>
              </w:rPr>
            </w:pPr>
            <w:r w:rsidRPr="00C612CC">
              <w:rPr>
                <w:b/>
                <w:sz w:val="20"/>
                <w:szCs w:val="32"/>
              </w:rPr>
              <w:t>Sec:</w:t>
            </w:r>
            <w:r w:rsidR="009B1E3E">
              <w:rPr>
                <w:b/>
                <w:sz w:val="20"/>
                <w:szCs w:val="32"/>
              </w:rPr>
              <w:t xml:space="preserve"> </w:t>
            </w:r>
            <w:r w:rsidR="008D5148">
              <w:rPr>
                <w:b/>
                <w:sz w:val="20"/>
                <w:szCs w:val="32"/>
              </w:rPr>
              <w:t>G</w:t>
            </w:r>
          </w:p>
        </w:tc>
        <w:tc>
          <w:tcPr>
            <w:tcW w:w="2600" w:type="dxa"/>
            <w:tcBorders>
              <w:top w:val="single" w:sz="4" w:space="0" w:color="auto"/>
              <w:left w:val="single" w:sz="4" w:space="0" w:color="auto"/>
              <w:bottom w:val="single" w:sz="4" w:space="0" w:color="auto"/>
              <w:right w:val="single" w:sz="4" w:space="0" w:color="auto"/>
            </w:tcBorders>
            <w:vAlign w:val="center"/>
          </w:tcPr>
          <w:p w14:paraId="540C93C5" w14:textId="4794028E" w:rsidR="00232005" w:rsidRPr="00D83AB8" w:rsidRDefault="00232005" w:rsidP="002F59BA">
            <w:pPr>
              <w:jc w:val="both"/>
              <w:rPr>
                <w:b/>
                <w:sz w:val="20"/>
                <w:szCs w:val="32"/>
              </w:rPr>
            </w:pPr>
          </w:p>
        </w:tc>
      </w:tr>
      <w:tr w:rsidR="009B1E3E" w:rsidRPr="00C612CC" w14:paraId="5B4590D5" w14:textId="77777777" w:rsidTr="00520470">
        <w:trPr>
          <w:jc w:val="center"/>
        </w:trPr>
        <w:tc>
          <w:tcPr>
            <w:tcW w:w="2801" w:type="dxa"/>
            <w:gridSpan w:val="2"/>
            <w:tcBorders>
              <w:top w:val="single" w:sz="4" w:space="0" w:color="auto"/>
              <w:left w:val="single" w:sz="4" w:space="0" w:color="auto"/>
              <w:right w:val="single" w:sz="4" w:space="0" w:color="auto"/>
            </w:tcBorders>
            <w:vAlign w:val="center"/>
          </w:tcPr>
          <w:p w14:paraId="386005AD" w14:textId="27A7B174" w:rsidR="009B1E3E" w:rsidRPr="00C612CC" w:rsidRDefault="009B1E3E" w:rsidP="002F59BA">
            <w:pPr>
              <w:jc w:val="both"/>
              <w:rPr>
                <w:b/>
                <w:sz w:val="20"/>
                <w:szCs w:val="32"/>
              </w:rPr>
            </w:pPr>
            <w:r>
              <w:rPr>
                <w:b/>
                <w:sz w:val="20"/>
                <w:szCs w:val="32"/>
              </w:rPr>
              <w:t>CO</w:t>
            </w:r>
            <w:r w:rsidR="00CD50D3">
              <w:rPr>
                <w:b/>
                <w:sz w:val="20"/>
                <w:szCs w:val="32"/>
              </w:rPr>
              <w:t>5</w:t>
            </w:r>
            <w:r w:rsidRPr="00C612CC">
              <w:rPr>
                <w:b/>
                <w:sz w:val="20"/>
                <w:szCs w:val="32"/>
              </w:rPr>
              <w:t>:</w:t>
            </w:r>
          </w:p>
        </w:tc>
        <w:tc>
          <w:tcPr>
            <w:tcW w:w="2816" w:type="dxa"/>
            <w:gridSpan w:val="2"/>
            <w:tcBorders>
              <w:top w:val="single" w:sz="4" w:space="0" w:color="auto"/>
              <w:left w:val="single" w:sz="4" w:space="0" w:color="auto"/>
              <w:bottom w:val="single" w:sz="4" w:space="0" w:color="auto"/>
              <w:right w:val="single" w:sz="4" w:space="0" w:color="auto"/>
            </w:tcBorders>
            <w:vAlign w:val="center"/>
          </w:tcPr>
          <w:p w14:paraId="56C69331" w14:textId="6B092570" w:rsidR="009B1E3E" w:rsidRPr="00C612CC" w:rsidRDefault="00CD50D3" w:rsidP="002F59BA">
            <w:pPr>
              <w:jc w:val="both"/>
              <w:rPr>
                <w:sz w:val="20"/>
                <w:szCs w:val="32"/>
              </w:rPr>
            </w:pPr>
            <w:r w:rsidRPr="00CD50D3">
              <w:rPr>
                <w:rFonts w:ascii="Garamond" w:hAnsi="Garamond"/>
                <w:sz w:val="22"/>
                <w:szCs w:val="22"/>
                <w:lang w:val="en-GB"/>
              </w:rPr>
              <w:t>P.f.1.A3</w:t>
            </w:r>
          </w:p>
        </w:tc>
        <w:tc>
          <w:tcPr>
            <w:tcW w:w="5183" w:type="dxa"/>
            <w:gridSpan w:val="2"/>
            <w:tcBorders>
              <w:top w:val="single" w:sz="4" w:space="0" w:color="auto"/>
              <w:left w:val="single" w:sz="4" w:space="0" w:color="auto"/>
              <w:right w:val="single" w:sz="4" w:space="0" w:color="auto"/>
            </w:tcBorders>
            <w:vAlign w:val="center"/>
          </w:tcPr>
          <w:p w14:paraId="1B099FD6" w14:textId="77777777" w:rsidR="009B1E3E" w:rsidRPr="00C612CC" w:rsidRDefault="009B1E3E" w:rsidP="002F59BA">
            <w:pPr>
              <w:jc w:val="both"/>
              <w:rPr>
                <w:sz w:val="20"/>
                <w:szCs w:val="32"/>
              </w:rPr>
            </w:pPr>
          </w:p>
        </w:tc>
      </w:tr>
      <w:tr w:rsidR="009B1E3E" w:rsidRPr="00C612CC" w14:paraId="40C43F17" w14:textId="77777777" w:rsidTr="00520470">
        <w:trPr>
          <w:jc w:val="center"/>
        </w:trPr>
        <w:tc>
          <w:tcPr>
            <w:tcW w:w="2801" w:type="dxa"/>
            <w:gridSpan w:val="2"/>
            <w:tcBorders>
              <w:top w:val="single" w:sz="4" w:space="0" w:color="auto"/>
              <w:bottom w:val="single" w:sz="4" w:space="0" w:color="auto"/>
            </w:tcBorders>
            <w:vAlign w:val="center"/>
          </w:tcPr>
          <w:p w14:paraId="16D22F25" w14:textId="77777777" w:rsidR="009B1E3E" w:rsidRPr="00C612CC" w:rsidRDefault="009B1E3E" w:rsidP="009B1E3E">
            <w:pPr>
              <w:jc w:val="both"/>
              <w:rPr>
                <w:b/>
                <w:sz w:val="20"/>
                <w:szCs w:val="32"/>
              </w:rPr>
            </w:pPr>
          </w:p>
        </w:tc>
        <w:tc>
          <w:tcPr>
            <w:tcW w:w="2816" w:type="dxa"/>
            <w:gridSpan w:val="2"/>
            <w:tcBorders>
              <w:top w:val="single" w:sz="4" w:space="0" w:color="auto"/>
              <w:bottom w:val="single" w:sz="4" w:space="0" w:color="auto"/>
            </w:tcBorders>
            <w:vAlign w:val="center"/>
          </w:tcPr>
          <w:p w14:paraId="18676A46" w14:textId="0433D21B" w:rsidR="009B1E3E" w:rsidRPr="00C612CC" w:rsidRDefault="009B1E3E" w:rsidP="009B1E3E">
            <w:pPr>
              <w:jc w:val="both"/>
              <w:rPr>
                <w:sz w:val="20"/>
                <w:szCs w:val="32"/>
              </w:rPr>
            </w:pPr>
            <w:r>
              <w:rPr>
                <w:sz w:val="20"/>
                <w:szCs w:val="32"/>
              </w:rPr>
              <w:t xml:space="preserve">                            </w:t>
            </w:r>
          </w:p>
        </w:tc>
        <w:tc>
          <w:tcPr>
            <w:tcW w:w="2583" w:type="dxa"/>
            <w:tcBorders>
              <w:bottom w:val="single" w:sz="4" w:space="0" w:color="auto"/>
            </w:tcBorders>
            <w:vAlign w:val="center"/>
          </w:tcPr>
          <w:p w14:paraId="5264AC03" w14:textId="77777777" w:rsidR="009B1E3E" w:rsidRPr="00C612CC" w:rsidRDefault="009B1E3E" w:rsidP="009B1E3E">
            <w:pPr>
              <w:jc w:val="both"/>
              <w:rPr>
                <w:sz w:val="20"/>
                <w:szCs w:val="32"/>
              </w:rPr>
            </w:pPr>
          </w:p>
        </w:tc>
        <w:tc>
          <w:tcPr>
            <w:tcW w:w="2600" w:type="dxa"/>
            <w:tcBorders>
              <w:bottom w:val="single" w:sz="4" w:space="0" w:color="auto"/>
            </w:tcBorders>
            <w:vAlign w:val="center"/>
          </w:tcPr>
          <w:p w14:paraId="7B27CBD9" w14:textId="77777777" w:rsidR="009B1E3E" w:rsidRPr="00C612CC" w:rsidRDefault="009B1E3E" w:rsidP="009B1E3E">
            <w:pPr>
              <w:jc w:val="both"/>
              <w:rPr>
                <w:sz w:val="20"/>
                <w:szCs w:val="32"/>
              </w:rPr>
            </w:pPr>
          </w:p>
        </w:tc>
      </w:tr>
      <w:tr w:rsidR="009B1E3E" w:rsidRPr="00C612CC" w14:paraId="032E544A"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43B5278D" w14:textId="77777777" w:rsidR="009B1E3E" w:rsidRPr="00C612CC" w:rsidRDefault="009B1E3E" w:rsidP="009B1E3E">
            <w:pPr>
              <w:rPr>
                <w:b/>
                <w:sz w:val="20"/>
                <w:szCs w:val="32"/>
              </w:rPr>
            </w:pPr>
            <w:r>
              <w:rPr>
                <w:b/>
                <w:sz w:val="20"/>
                <w:szCs w:val="32"/>
              </w:rPr>
              <w:t>Task:</w:t>
            </w:r>
          </w:p>
        </w:tc>
        <w:tc>
          <w:tcPr>
            <w:tcW w:w="7999" w:type="dxa"/>
            <w:gridSpan w:val="4"/>
            <w:tcBorders>
              <w:top w:val="single" w:sz="4" w:space="0" w:color="auto"/>
              <w:left w:val="single" w:sz="4" w:space="0" w:color="auto"/>
              <w:bottom w:val="single" w:sz="4" w:space="0" w:color="auto"/>
              <w:right w:val="single" w:sz="4" w:space="0" w:color="auto"/>
            </w:tcBorders>
            <w:vAlign w:val="center"/>
          </w:tcPr>
          <w:p w14:paraId="17BB3008" w14:textId="07170868" w:rsidR="009B1E3E" w:rsidRPr="00E71E4F" w:rsidRDefault="009B1E3E" w:rsidP="009B1E3E">
            <w:pPr>
              <w:jc w:val="both"/>
              <w:rPr>
                <w:sz w:val="20"/>
                <w:szCs w:val="32"/>
              </w:rPr>
            </w:pPr>
            <w:r>
              <w:rPr>
                <w:sz w:val="20"/>
                <w:szCs w:val="32"/>
              </w:rPr>
              <w:t xml:space="preserve">Perform Open End Lab following given instructions. </w:t>
            </w:r>
          </w:p>
        </w:tc>
      </w:tr>
      <w:tr w:rsidR="009B1E3E" w:rsidRPr="00C612CC" w14:paraId="07FECCD8"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236442E6" w14:textId="77777777" w:rsidR="009B1E3E" w:rsidRPr="00C612CC" w:rsidRDefault="009B1E3E" w:rsidP="009B1E3E">
            <w:pPr>
              <w:jc w:val="both"/>
              <w:rPr>
                <w:b/>
                <w:sz w:val="20"/>
                <w:szCs w:val="32"/>
              </w:rPr>
            </w:pPr>
            <w:r>
              <w:rPr>
                <w:b/>
                <w:sz w:val="20"/>
                <w:szCs w:val="32"/>
              </w:rPr>
              <w:t>Experiment title:</w:t>
            </w:r>
          </w:p>
        </w:tc>
        <w:tc>
          <w:tcPr>
            <w:tcW w:w="7999" w:type="dxa"/>
            <w:gridSpan w:val="4"/>
            <w:tcBorders>
              <w:top w:val="single" w:sz="4" w:space="0" w:color="auto"/>
              <w:left w:val="single" w:sz="4" w:space="0" w:color="auto"/>
              <w:bottom w:val="single" w:sz="4" w:space="0" w:color="auto"/>
              <w:right w:val="single" w:sz="4" w:space="0" w:color="auto"/>
            </w:tcBorders>
            <w:vAlign w:val="center"/>
          </w:tcPr>
          <w:p w14:paraId="586724E2" w14:textId="4D084E8B" w:rsidR="009B1E3E" w:rsidRPr="00C612CC" w:rsidRDefault="00254D4E" w:rsidP="009B1E3E">
            <w:pPr>
              <w:jc w:val="both"/>
              <w:rPr>
                <w:sz w:val="20"/>
                <w:szCs w:val="32"/>
              </w:rPr>
            </w:pPr>
            <w:r w:rsidRPr="00254D4E">
              <w:rPr>
                <w:sz w:val="20"/>
                <w:szCs w:val="32"/>
              </w:rPr>
              <w:t>Design and Comparison of 16-QAM and 32-QAM Models with Bit Error Rate Using Simulink</w:t>
            </w:r>
          </w:p>
        </w:tc>
      </w:tr>
      <w:tr w:rsidR="009B1E3E" w:rsidRPr="00C612CC" w14:paraId="159CE200" w14:textId="77777777" w:rsidTr="00520470">
        <w:trPr>
          <w:jc w:val="center"/>
        </w:trPr>
        <w:tc>
          <w:tcPr>
            <w:tcW w:w="2801" w:type="dxa"/>
            <w:gridSpan w:val="2"/>
            <w:tcBorders>
              <w:top w:val="single" w:sz="4" w:space="0" w:color="auto"/>
              <w:bottom w:val="single" w:sz="4" w:space="0" w:color="auto"/>
            </w:tcBorders>
            <w:vAlign w:val="center"/>
          </w:tcPr>
          <w:p w14:paraId="6F28F9B9" w14:textId="77777777" w:rsidR="00D83AB8" w:rsidRDefault="00D83AB8" w:rsidP="00D83AB8">
            <w:pPr>
              <w:rPr>
                <w:b/>
                <w:sz w:val="20"/>
                <w:szCs w:val="32"/>
              </w:rPr>
            </w:pPr>
          </w:p>
          <w:p w14:paraId="55052CAB" w14:textId="10142054" w:rsidR="009B1E3E" w:rsidRPr="00C612CC" w:rsidRDefault="00D83AB8" w:rsidP="00D83AB8">
            <w:pPr>
              <w:rPr>
                <w:sz w:val="20"/>
                <w:szCs w:val="32"/>
              </w:rPr>
            </w:pPr>
            <w:r w:rsidRPr="00D83AB8">
              <w:rPr>
                <w:b/>
                <w:sz w:val="20"/>
                <w:szCs w:val="32"/>
              </w:rPr>
              <w:t xml:space="preserve">Group: </w:t>
            </w:r>
            <w:r w:rsidRPr="00D83AB8">
              <w:rPr>
                <w:sz w:val="20"/>
                <w:szCs w:val="32"/>
              </w:rPr>
              <w:t>04</w:t>
            </w:r>
          </w:p>
        </w:tc>
        <w:tc>
          <w:tcPr>
            <w:tcW w:w="2816" w:type="dxa"/>
            <w:gridSpan w:val="2"/>
            <w:tcBorders>
              <w:top w:val="single" w:sz="4" w:space="0" w:color="auto"/>
              <w:bottom w:val="single" w:sz="4" w:space="0" w:color="auto"/>
            </w:tcBorders>
            <w:vAlign w:val="center"/>
          </w:tcPr>
          <w:p w14:paraId="428F90C9" w14:textId="77777777" w:rsidR="009B1E3E" w:rsidRPr="00C612CC" w:rsidRDefault="009B1E3E" w:rsidP="009B1E3E">
            <w:pPr>
              <w:jc w:val="center"/>
              <w:rPr>
                <w:sz w:val="20"/>
                <w:szCs w:val="32"/>
              </w:rPr>
            </w:pPr>
          </w:p>
        </w:tc>
        <w:tc>
          <w:tcPr>
            <w:tcW w:w="2583" w:type="dxa"/>
            <w:tcBorders>
              <w:top w:val="single" w:sz="4" w:space="0" w:color="auto"/>
              <w:bottom w:val="single" w:sz="4" w:space="0" w:color="auto"/>
            </w:tcBorders>
            <w:vAlign w:val="center"/>
          </w:tcPr>
          <w:p w14:paraId="18B241BE" w14:textId="77777777" w:rsidR="009B1E3E" w:rsidRPr="00C612CC" w:rsidRDefault="009B1E3E" w:rsidP="009B1E3E">
            <w:pPr>
              <w:jc w:val="center"/>
              <w:rPr>
                <w:sz w:val="20"/>
                <w:szCs w:val="32"/>
              </w:rPr>
            </w:pPr>
          </w:p>
        </w:tc>
        <w:tc>
          <w:tcPr>
            <w:tcW w:w="2600" w:type="dxa"/>
            <w:tcBorders>
              <w:top w:val="single" w:sz="4" w:space="0" w:color="auto"/>
              <w:bottom w:val="single" w:sz="4" w:space="0" w:color="auto"/>
            </w:tcBorders>
            <w:vAlign w:val="center"/>
          </w:tcPr>
          <w:p w14:paraId="0990DDE2" w14:textId="77777777" w:rsidR="009B1E3E" w:rsidRPr="00C612CC" w:rsidRDefault="009B1E3E" w:rsidP="009B1E3E">
            <w:pPr>
              <w:jc w:val="center"/>
              <w:rPr>
                <w:sz w:val="20"/>
                <w:szCs w:val="32"/>
              </w:rPr>
            </w:pPr>
          </w:p>
        </w:tc>
      </w:tr>
      <w:tr w:rsidR="009B1E3E" w:rsidRPr="00C612CC" w14:paraId="343ADFC2"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3E96C4A2" w14:textId="77777777" w:rsidR="009B1E3E" w:rsidRPr="00C612CC" w:rsidRDefault="009B1E3E" w:rsidP="009B1E3E">
            <w:pPr>
              <w:rPr>
                <w:b/>
                <w:sz w:val="20"/>
                <w:szCs w:val="32"/>
              </w:rPr>
            </w:pPr>
            <w:r w:rsidRPr="00C612CC">
              <w:rPr>
                <w:b/>
                <w:sz w:val="20"/>
                <w:szCs w:val="32"/>
              </w:rPr>
              <w:t>Student Name:</w:t>
            </w:r>
          </w:p>
        </w:tc>
        <w:tc>
          <w:tcPr>
            <w:tcW w:w="2600" w:type="dxa"/>
            <w:tcBorders>
              <w:top w:val="single" w:sz="4" w:space="0" w:color="auto"/>
              <w:left w:val="single" w:sz="4" w:space="0" w:color="auto"/>
              <w:bottom w:val="single" w:sz="4" w:space="0" w:color="auto"/>
              <w:right w:val="single" w:sz="4" w:space="0" w:color="auto"/>
            </w:tcBorders>
            <w:vAlign w:val="center"/>
          </w:tcPr>
          <w:p w14:paraId="39026241" w14:textId="09C9A3B4" w:rsidR="009B1E3E" w:rsidRPr="00C612CC" w:rsidRDefault="009B1E3E" w:rsidP="009B1E3E">
            <w:pPr>
              <w:rPr>
                <w:b/>
                <w:sz w:val="20"/>
                <w:szCs w:val="32"/>
              </w:rPr>
            </w:pPr>
            <w:r w:rsidRPr="00C612CC">
              <w:rPr>
                <w:b/>
                <w:sz w:val="20"/>
                <w:szCs w:val="32"/>
              </w:rPr>
              <w:t>Student ID:</w:t>
            </w:r>
          </w:p>
        </w:tc>
        <w:tc>
          <w:tcPr>
            <w:tcW w:w="2799" w:type="dxa"/>
            <w:gridSpan w:val="2"/>
            <w:tcBorders>
              <w:top w:val="single" w:sz="4" w:space="0" w:color="auto"/>
              <w:left w:val="single" w:sz="4" w:space="0" w:color="auto"/>
              <w:bottom w:val="single" w:sz="4" w:space="0" w:color="auto"/>
              <w:right w:val="single" w:sz="4" w:space="0" w:color="auto"/>
            </w:tcBorders>
            <w:vAlign w:val="center"/>
          </w:tcPr>
          <w:p w14:paraId="2B802491" w14:textId="4A36B5BE" w:rsidR="009B1E3E" w:rsidRPr="00C612CC" w:rsidRDefault="009B1E3E" w:rsidP="009B1E3E">
            <w:pPr>
              <w:rPr>
                <w:b/>
                <w:sz w:val="20"/>
                <w:szCs w:val="32"/>
              </w:rPr>
            </w:pPr>
            <w:r>
              <w:rPr>
                <w:b/>
                <w:sz w:val="20"/>
                <w:szCs w:val="32"/>
              </w:rPr>
              <w:t>Serial No</w:t>
            </w:r>
          </w:p>
        </w:tc>
        <w:tc>
          <w:tcPr>
            <w:tcW w:w="2600" w:type="dxa"/>
            <w:tcBorders>
              <w:top w:val="single" w:sz="4" w:space="0" w:color="auto"/>
              <w:left w:val="single" w:sz="4" w:space="0" w:color="auto"/>
              <w:bottom w:val="single" w:sz="4" w:space="0" w:color="auto"/>
              <w:right w:val="single" w:sz="4" w:space="0" w:color="auto"/>
            </w:tcBorders>
            <w:vAlign w:val="center"/>
          </w:tcPr>
          <w:p w14:paraId="6E07970E" w14:textId="4434E83B" w:rsidR="009B1E3E" w:rsidRPr="00C612CC" w:rsidRDefault="009B1E3E" w:rsidP="009B1E3E">
            <w:pPr>
              <w:rPr>
                <w:b/>
                <w:sz w:val="20"/>
                <w:szCs w:val="32"/>
              </w:rPr>
            </w:pPr>
            <w:r>
              <w:rPr>
                <w:b/>
                <w:sz w:val="20"/>
                <w:szCs w:val="32"/>
              </w:rPr>
              <w:t>Department</w:t>
            </w:r>
          </w:p>
        </w:tc>
      </w:tr>
      <w:tr w:rsidR="009B1E3E" w:rsidRPr="00C612CC" w14:paraId="61032EB0"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10A2200E" w14:textId="0FB47485" w:rsidR="009B1E3E" w:rsidRPr="00F02183" w:rsidRDefault="005F362F" w:rsidP="009B1E3E">
            <w:pPr>
              <w:rPr>
                <w:sz w:val="20"/>
                <w:szCs w:val="32"/>
              </w:rPr>
            </w:pPr>
            <w:r w:rsidRPr="00F02183">
              <w:rPr>
                <w:sz w:val="20"/>
                <w:szCs w:val="32"/>
              </w:rPr>
              <w:t xml:space="preserve">Mohammad </w:t>
            </w:r>
            <w:proofErr w:type="spellStart"/>
            <w:r w:rsidRPr="00F02183">
              <w:rPr>
                <w:sz w:val="20"/>
                <w:szCs w:val="32"/>
              </w:rPr>
              <w:t>Rafiul</w:t>
            </w:r>
            <w:proofErr w:type="spellEnd"/>
            <w:r w:rsidRPr="00F02183">
              <w:rPr>
                <w:sz w:val="20"/>
                <w:szCs w:val="32"/>
              </w:rPr>
              <w:t xml:space="preserve"> </w:t>
            </w:r>
            <w:proofErr w:type="spellStart"/>
            <w:r w:rsidRPr="00F02183">
              <w:rPr>
                <w:sz w:val="20"/>
                <w:szCs w:val="32"/>
              </w:rPr>
              <w:t>Haque</w:t>
            </w:r>
            <w:proofErr w:type="spellEnd"/>
          </w:p>
        </w:tc>
        <w:tc>
          <w:tcPr>
            <w:tcW w:w="2600" w:type="dxa"/>
            <w:tcBorders>
              <w:top w:val="single" w:sz="4" w:space="0" w:color="auto"/>
              <w:left w:val="single" w:sz="4" w:space="0" w:color="auto"/>
              <w:bottom w:val="single" w:sz="4" w:space="0" w:color="auto"/>
              <w:right w:val="single" w:sz="4" w:space="0" w:color="auto"/>
            </w:tcBorders>
            <w:vAlign w:val="center"/>
          </w:tcPr>
          <w:p w14:paraId="36B4740E" w14:textId="31F923E7" w:rsidR="009B1E3E" w:rsidRPr="00F02183" w:rsidRDefault="005F362F" w:rsidP="00254D4E">
            <w:pPr>
              <w:rPr>
                <w:sz w:val="20"/>
                <w:szCs w:val="32"/>
              </w:rPr>
            </w:pPr>
            <w:r w:rsidRPr="00F02183">
              <w:rPr>
                <w:sz w:val="20"/>
                <w:szCs w:val="32"/>
              </w:rPr>
              <w:t>21-44631-1</w:t>
            </w:r>
          </w:p>
        </w:tc>
        <w:tc>
          <w:tcPr>
            <w:tcW w:w="2799" w:type="dxa"/>
            <w:gridSpan w:val="2"/>
            <w:tcBorders>
              <w:top w:val="single" w:sz="4" w:space="0" w:color="auto"/>
              <w:left w:val="single" w:sz="4" w:space="0" w:color="auto"/>
              <w:bottom w:val="single" w:sz="4" w:space="0" w:color="auto"/>
              <w:right w:val="single" w:sz="4" w:space="0" w:color="auto"/>
            </w:tcBorders>
            <w:vAlign w:val="center"/>
          </w:tcPr>
          <w:p w14:paraId="43D5150D" w14:textId="4BDF642E" w:rsidR="009B1E3E" w:rsidRPr="00F02183" w:rsidRDefault="005F362F" w:rsidP="00254D4E">
            <w:pPr>
              <w:rPr>
                <w:sz w:val="20"/>
                <w:szCs w:val="32"/>
              </w:rPr>
            </w:pPr>
            <w:r w:rsidRPr="00F02183">
              <w:rPr>
                <w:sz w:val="20"/>
                <w:szCs w:val="32"/>
              </w:rPr>
              <w:t>25</w:t>
            </w:r>
          </w:p>
        </w:tc>
        <w:tc>
          <w:tcPr>
            <w:tcW w:w="2600" w:type="dxa"/>
            <w:tcBorders>
              <w:top w:val="single" w:sz="4" w:space="0" w:color="auto"/>
              <w:left w:val="single" w:sz="4" w:space="0" w:color="auto"/>
              <w:bottom w:val="single" w:sz="4" w:space="0" w:color="auto"/>
              <w:right w:val="single" w:sz="4" w:space="0" w:color="auto"/>
            </w:tcBorders>
            <w:vAlign w:val="center"/>
          </w:tcPr>
          <w:p w14:paraId="60957700" w14:textId="0DAC1E29" w:rsidR="009B1E3E" w:rsidRPr="00F02183" w:rsidRDefault="005F362F" w:rsidP="00254D4E">
            <w:pPr>
              <w:rPr>
                <w:sz w:val="20"/>
                <w:szCs w:val="32"/>
              </w:rPr>
            </w:pPr>
            <w:r w:rsidRPr="00F02183">
              <w:rPr>
                <w:sz w:val="20"/>
                <w:szCs w:val="32"/>
              </w:rPr>
              <w:t>CSE</w:t>
            </w:r>
          </w:p>
        </w:tc>
      </w:tr>
      <w:tr w:rsidR="00520470" w:rsidRPr="00C612CC" w14:paraId="19B2B9AD"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tcPr>
          <w:p w14:paraId="43764EC5" w14:textId="0E17B1B1" w:rsidR="00520470" w:rsidRPr="00F02183" w:rsidRDefault="00520470" w:rsidP="00520470">
            <w:pPr>
              <w:rPr>
                <w:sz w:val="20"/>
                <w:szCs w:val="32"/>
              </w:rPr>
            </w:pPr>
            <w:proofErr w:type="spellStart"/>
            <w:r w:rsidRPr="00F02183">
              <w:rPr>
                <w:sz w:val="20"/>
                <w:szCs w:val="32"/>
              </w:rPr>
              <w:t>Nahin</w:t>
            </w:r>
            <w:proofErr w:type="spellEnd"/>
            <w:r w:rsidRPr="00F02183">
              <w:rPr>
                <w:sz w:val="20"/>
                <w:szCs w:val="32"/>
              </w:rPr>
              <w:t xml:space="preserve">, Md. </w:t>
            </w:r>
            <w:proofErr w:type="spellStart"/>
            <w:r w:rsidRPr="00F02183">
              <w:rPr>
                <w:sz w:val="20"/>
                <w:szCs w:val="32"/>
              </w:rPr>
              <w:t>Zamiul</w:t>
            </w:r>
            <w:proofErr w:type="spellEnd"/>
            <w:r w:rsidRPr="00F02183">
              <w:rPr>
                <w:sz w:val="20"/>
                <w:szCs w:val="32"/>
              </w:rPr>
              <w:t xml:space="preserve"> </w:t>
            </w:r>
            <w:proofErr w:type="spellStart"/>
            <w:r w:rsidRPr="00F02183">
              <w:rPr>
                <w:sz w:val="20"/>
                <w:szCs w:val="32"/>
              </w:rPr>
              <w:t>Sadik</w:t>
            </w:r>
            <w:proofErr w:type="spellEnd"/>
            <w:r w:rsidRPr="00F02183">
              <w:rPr>
                <w:sz w:val="20"/>
                <w:szCs w:val="32"/>
              </w:rPr>
              <w:t xml:space="preserve"> </w:t>
            </w:r>
          </w:p>
        </w:tc>
        <w:tc>
          <w:tcPr>
            <w:tcW w:w="2600" w:type="dxa"/>
            <w:tcBorders>
              <w:top w:val="single" w:sz="4" w:space="0" w:color="auto"/>
              <w:left w:val="single" w:sz="4" w:space="0" w:color="auto"/>
              <w:bottom w:val="single" w:sz="4" w:space="0" w:color="auto"/>
              <w:right w:val="single" w:sz="4" w:space="0" w:color="auto"/>
            </w:tcBorders>
          </w:tcPr>
          <w:p w14:paraId="2CB8B688" w14:textId="3F6B83A2" w:rsidR="00520470" w:rsidRPr="00F02183" w:rsidRDefault="00520470" w:rsidP="00254D4E">
            <w:pPr>
              <w:rPr>
                <w:sz w:val="20"/>
                <w:szCs w:val="32"/>
              </w:rPr>
            </w:pPr>
            <w:r w:rsidRPr="00F02183">
              <w:rPr>
                <w:sz w:val="20"/>
                <w:szCs w:val="32"/>
              </w:rPr>
              <w:t>20-44228-3</w:t>
            </w:r>
          </w:p>
        </w:tc>
        <w:tc>
          <w:tcPr>
            <w:tcW w:w="2799" w:type="dxa"/>
            <w:gridSpan w:val="2"/>
            <w:tcBorders>
              <w:top w:val="single" w:sz="4" w:space="0" w:color="auto"/>
              <w:left w:val="single" w:sz="4" w:space="0" w:color="auto"/>
              <w:bottom w:val="single" w:sz="4" w:space="0" w:color="auto"/>
              <w:right w:val="single" w:sz="4" w:space="0" w:color="auto"/>
            </w:tcBorders>
            <w:vAlign w:val="center"/>
          </w:tcPr>
          <w:p w14:paraId="453F4683" w14:textId="51482B7E" w:rsidR="00520470" w:rsidRPr="00F02183" w:rsidRDefault="00254D4E" w:rsidP="00254D4E">
            <w:pPr>
              <w:rPr>
                <w:sz w:val="20"/>
                <w:szCs w:val="32"/>
              </w:rPr>
            </w:pPr>
            <w:r>
              <w:rPr>
                <w:sz w:val="20"/>
                <w:szCs w:val="32"/>
              </w:rPr>
              <w:t>09</w:t>
            </w:r>
          </w:p>
        </w:tc>
        <w:tc>
          <w:tcPr>
            <w:tcW w:w="2600" w:type="dxa"/>
            <w:tcBorders>
              <w:top w:val="single" w:sz="4" w:space="0" w:color="auto"/>
              <w:left w:val="single" w:sz="4" w:space="0" w:color="auto"/>
              <w:bottom w:val="single" w:sz="4" w:space="0" w:color="auto"/>
              <w:right w:val="single" w:sz="4" w:space="0" w:color="auto"/>
            </w:tcBorders>
          </w:tcPr>
          <w:p w14:paraId="2780F7E4" w14:textId="3153CFA9" w:rsidR="00520470" w:rsidRPr="00F02183" w:rsidRDefault="00520470" w:rsidP="00254D4E">
            <w:pPr>
              <w:rPr>
                <w:sz w:val="20"/>
                <w:szCs w:val="32"/>
              </w:rPr>
            </w:pPr>
            <w:r w:rsidRPr="00F02183">
              <w:rPr>
                <w:sz w:val="20"/>
                <w:szCs w:val="32"/>
              </w:rPr>
              <w:t>CSE</w:t>
            </w:r>
          </w:p>
        </w:tc>
      </w:tr>
      <w:tr w:rsidR="00520470" w:rsidRPr="00C612CC" w14:paraId="0EBE2114"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tcPr>
          <w:p w14:paraId="6C247BB0" w14:textId="01268FE9" w:rsidR="00520470" w:rsidRPr="00F02183" w:rsidRDefault="00520470" w:rsidP="00520470">
            <w:pPr>
              <w:rPr>
                <w:sz w:val="20"/>
                <w:szCs w:val="32"/>
              </w:rPr>
            </w:pPr>
            <w:proofErr w:type="spellStart"/>
            <w:r w:rsidRPr="00F02183">
              <w:rPr>
                <w:sz w:val="20"/>
                <w:szCs w:val="32"/>
              </w:rPr>
              <w:t>Alif</w:t>
            </w:r>
            <w:proofErr w:type="spellEnd"/>
            <w:r w:rsidRPr="00F02183">
              <w:rPr>
                <w:sz w:val="20"/>
                <w:szCs w:val="32"/>
              </w:rPr>
              <w:t>, Md. Amir Hossain</w:t>
            </w:r>
          </w:p>
        </w:tc>
        <w:tc>
          <w:tcPr>
            <w:tcW w:w="2600" w:type="dxa"/>
            <w:tcBorders>
              <w:top w:val="single" w:sz="4" w:space="0" w:color="auto"/>
              <w:left w:val="single" w:sz="4" w:space="0" w:color="auto"/>
              <w:bottom w:val="single" w:sz="4" w:space="0" w:color="auto"/>
              <w:right w:val="single" w:sz="4" w:space="0" w:color="auto"/>
            </w:tcBorders>
          </w:tcPr>
          <w:p w14:paraId="4EA9F3CA" w14:textId="1AA5BB37" w:rsidR="00520470" w:rsidRPr="00F02183" w:rsidRDefault="00520470" w:rsidP="00254D4E">
            <w:pPr>
              <w:rPr>
                <w:sz w:val="20"/>
                <w:szCs w:val="32"/>
              </w:rPr>
            </w:pPr>
            <w:r w:rsidRPr="00F02183">
              <w:rPr>
                <w:sz w:val="20"/>
                <w:szCs w:val="32"/>
              </w:rPr>
              <w:t>21-45446-3</w:t>
            </w:r>
          </w:p>
        </w:tc>
        <w:tc>
          <w:tcPr>
            <w:tcW w:w="2799" w:type="dxa"/>
            <w:gridSpan w:val="2"/>
            <w:tcBorders>
              <w:top w:val="single" w:sz="4" w:space="0" w:color="auto"/>
              <w:left w:val="single" w:sz="4" w:space="0" w:color="auto"/>
              <w:bottom w:val="single" w:sz="4" w:space="0" w:color="auto"/>
              <w:right w:val="single" w:sz="4" w:space="0" w:color="auto"/>
            </w:tcBorders>
            <w:vAlign w:val="center"/>
          </w:tcPr>
          <w:p w14:paraId="68FA791A" w14:textId="5DB2DE38" w:rsidR="00520470" w:rsidRPr="00F02183" w:rsidRDefault="00254D4E" w:rsidP="00254D4E">
            <w:pPr>
              <w:rPr>
                <w:sz w:val="20"/>
                <w:szCs w:val="32"/>
              </w:rPr>
            </w:pPr>
            <w:r>
              <w:rPr>
                <w:sz w:val="20"/>
                <w:szCs w:val="32"/>
              </w:rPr>
              <w:t>34</w:t>
            </w:r>
          </w:p>
        </w:tc>
        <w:tc>
          <w:tcPr>
            <w:tcW w:w="2600" w:type="dxa"/>
            <w:tcBorders>
              <w:top w:val="single" w:sz="4" w:space="0" w:color="auto"/>
              <w:left w:val="single" w:sz="4" w:space="0" w:color="auto"/>
              <w:bottom w:val="single" w:sz="4" w:space="0" w:color="auto"/>
              <w:right w:val="single" w:sz="4" w:space="0" w:color="auto"/>
            </w:tcBorders>
          </w:tcPr>
          <w:p w14:paraId="6C04C9C9" w14:textId="77526387" w:rsidR="00520470" w:rsidRPr="00F02183" w:rsidRDefault="00520470" w:rsidP="00254D4E">
            <w:pPr>
              <w:rPr>
                <w:sz w:val="20"/>
                <w:szCs w:val="32"/>
              </w:rPr>
            </w:pPr>
            <w:r w:rsidRPr="00F02183">
              <w:rPr>
                <w:sz w:val="20"/>
                <w:szCs w:val="32"/>
              </w:rPr>
              <w:t>CSE</w:t>
            </w:r>
          </w:p>
        </w:tc>
      </w:tr>
      <w:tr w:rsidR="00BD342D" w:rsidRPr="00C612CC" w14:paraId="66FB1635"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63953712" w14:textId="126230AB" w:rsidR="00BD342D" w:rsidRPr="00F02183" w:rsidRDefault="00F02183" w:rsidP="00BD342D">
            <w:pPr>
              <w:rPr>
                <w:sz w:val="20"/>
                <w:szCs w:val="32"/>
              </w:rPr>
            </w:pPr>
            <w:proofErr w:type="spellStart"/>
            <w:r>
              <w:rPr>
                <w:sz w:val="20"/>
                <w:szCs w:val="32"/>
              </w:rPr>
              <w:t>Muhee</w:t>
            </w:r>
            <w:proofErr w:type="spellEnd"/>
            <w:r>
              <w:rPr>
                <w:sz w:val="20"/>
                <w:szCs w:val="32"/>
              </w:rPr>
              <w:t xml:space="preserve">, Sabrina </w:t>
            </w:r>
            <w:proofErr w:type="spellStart"/>
            <w:r>
              <w:rPr>
                <w:sz w:val="20"/>
                <w:szCs w:val="32"/>
              </w:rPr>
              <w:t>Jashim</w:t>
            </w:r>
            <w:proofErr w:type="spellEnd"/>
          </w:p>
        </w:tc>
        <w:tc>
          <w:tcPr>
            <w:tcW w:w="2600" w:type="dxa"/>
            <w:tcBorders>
              <w:top w:val="single" w:sz="4" w:space="0" w:color="auto"/>
              <w:left w:val="single" w:sz="4" w:space="0" w:color="auto"/>
              <w:bottom w:val="single" w:sz="4" w:space="0" w:color="auto"/>
              <w:right w:val="single" w:sz="4" w:space="0" w:color="auto"/>
            </w:tcBorders>
            <w:vAlign w:val="center"/>
          </w:tcPr>
          <w:p w14:paraId="6E6E9E3B" w14:textId="683C4877" w:rsidR="00BD342D" w:rsidRPr="00F02183" w:rsidRDefault="00F02183" w:rsidP="00254D4E">
            <w:pPr>
              <w:rPr>
                <w:sz w:val="20"/>
                <w:szCs w:val="32"/>
              </w:rPr>
            </w:pPr>
            <w:r>
              <w:rPr>
                <w:sz w:val="20"/>
                <w:szCs w:val="32"/>
              </w:rPr>
              <w:t>20-42309-1</w:t>
            </w:r>
          </w:p>
        </w:tc>
        <w:tc>
          <w:tcPr>
            <w:tcW w:w="2799" w:type="dxa"/>
            <w:gridSpan w:val="2"/>
            <w:tcBorders>
              <w:top w:val="single" w:sz="4" w:space="0" w:color="auto"/>
              <w:left w:val="single" w:sz="4" w:space="0" w:color="auto"/>
              <w:bottom w:val="single" w:sz="4" w:space="0" w:color="auto"/>
              <w:right w:val="single" w:sz="4" w:space="0" w:color="auto"/>
            </w:tcBorders>
            <w:vAlign w:val="center"/>
          </w:tcPr>
          <w:p w14:paraId="24B91E78" w14:textId="167A3EE2" w:rsidR="00BD342D" w:rsidRPr="00F02183" w:rsidRDefault="00F02183" w:rsidP="00254D4E">
            <w:pPr>
              <w:rPr>
                <w:sz w:val="20"/>
                <w:szCs w:val="32"/>
              </w:rPr>
            </w:pPr>
            <w:r>
              <w:rPr>
                <w:sz w:val="20"/>
                <w:szCs w:val="32"/>
              </w:rPr>
              <w:t>03</w:t>
            </w:r>
          </w:p>
        </w:tc>
        <w:tc>
          <w:tcPr>
            <w:tcW w:w="2600" w:type="dxa"/>
            <w:tcBorders>
              <w:top w:val="single" w:sz="4" w:space="0" w:color="auto"/>
              <w:left w:val="single" w:sz="4" w:space="0" w:color="auto"/>
              <w:bottom w:val="single" w:sz="4" w:space="0" w:color="auto"/>
              <w:right w:val="single" w:sz="4" w:space="0" w:color="auto"/>
            </w:tcBorders>
          </w:tcPr>
          <w:p w14:paraId="6CD29DC2" w14:textId="2EC129C8" w:rsidR="00BD342D" w:rsidRPr="00F02183" w:rsidRDefault="00BD342D" w:rsidP="00254D4E">
            <w:pPr>
              <w:rPr>
                <w:sz w:val="20"/>
                <w:szCs w:val="32"/>
              </w:rPr>
            </w:pPr>
            <w:r w:rsidRPr="00F02183">
              <w:rPr>
                <w:sz w:val="20"/>
                <w:szCs w:val="32"/>
              </w:rPr>
              <w:t>CSE</w:t>
            </w:r>
          </w:p>
        </w:tc>
      </w:tr>
      <w:tr w:rsidR="00BD342D" w:rsidRPr="00C612CC" w14:paraId="3DEF6E07"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0284F7AA" w14:textId="60998FFF" w:rsidR="00BD342D" w:rsidRPr="00F02183" w:rsidRDefault="00F02183" w:rsidP="00BD342D">
            <w:pPr>
              <w:rPr>
                <w:sz w:val="20"/>
                <w:szCs w:val="32"/>
              </w:rPr>
            </w:pPr>
            <w:proofErr w:type="spellStart"/>
            <w:r>
              <w:rPr>
                <w:sz w:val="20"/>
                <w:szCs w:val="32"/>
              </w:rPr>
              <w:t>Rufaida</w:t>
            </w:r>
            <w:proofErr w:type="spellEnd"/>
            <w:r>
              <w:rPr>
                <w:sz w:val="20"/>
                <w:szCs w:val="32"/>
              </w:rPr>
              <w:t xml:space="preserve"> </w:t>
            </w:r>
            <w:proofErr w:type="spellStart"/>
            <w:r>
              <w:rPr>
                <w:sz w:val="20"/>
                <w:szCs w:val="32"/>
              </w:rPr>
              <w:t>Mamun</w:t>
            </w:r>
            <w:proofErr w:type="spellEnd"/>
          </w:p>
        </w:tc>
        <w:tc>
          <w:tcPr>
            <w:tcW w:w="2600" w:type="dxa"/>
            <w:tcBorders>
              <w:top w:val="single" w:sz="4" w:space="0" w:color="auto"/>
              <w:left w:val="single" w:sz="4" w:space="0" w:color="auto"/>
              <w:bottom w:val="single" w:sz="4" w:space="0" w:color="auto"/>
              <w:right w:val="single" w:sz="4" w:space="0" w:color="auto"/>
            </w:tcBorders>
            <w:vAlign w:val="center"/>
          </w:tcPr>
          <w:p w14:paraId="421DD6DA" w14:textId="457567ED" w:rsidR="00BD342D" w:rsidRPr="00F02183" w:rsidRDefault="00F02183" w:rsidP="00254D4E">
            <w:pPr>
              <w:rPr>
                <w:sz w:val="20"/>
                <w:szCs w:val="32"/>
              </w:rPr>
            </w:pPr>
            <w:r>
              <w:rPr>
                <w:sz w:val="20"/>
                <w:szCs w:val="32"/>
              </w:rPr>
              <w:t>20</w:t>
            </w:r>
            <w:r w:rsidR="00254D4E">
              <w:rPr>
                <w:sz w:val="20"/>
                <w:szCs w:val="32"/>
              </w:rPr>
              <w:t>-42292-1</w:t>
            </w:r>
          </w:p>
        </w:tc>
        <w:tc>
          <w:tcPr>
            <w:tcW w:w="2799" w:type="dxa"/>
            <w:gridSpan w:val="2"/>
            <w:tcBorders>
              <w:top w:val="single" w:sz="4" w:space="0" w:color="auto"/>
              <w:left w:val="single" w:sz="4" w:space="0" w:color="auto"/>
              <w:bottom w:val="single" w:sz="4" w:space="0" w:color="auto"/>
              <w:right w:val="single" w:sz="4" w:space="0" w:color="auto"/>
            </w:tcBorders>
            <w:vAlign w:val="center"/>
          </w:tcPr>
          <w:p w14:paraId="0DC8357A" w14:textId="37314339" w:rsidR="00BD342D" w:rsidRPr="00F02183" w:rsidRDefault="00254D4E" w:rsidP="00254D4E">
            <w:pPr>
              <w:rPr>
                <w:sz w:val="20"/>
                <w:szCs w:val="32"/>
              </w:rPr>
            </w:pPr>
            <w:r>
              <w:rPr>
                <w:sz w:val="20"/>
                <w:szCs w:val="32"/>
              </w:rPr>
              <w:t>02</w:t>
            </w:r>
          </w:p>
        </w:tc>
        <w:tc>
          <w:tcPr>
            <w:tcW w:w="2600" w:type="dxa"/>
            <w:tcBorders>
              <w:top w:val="single" w:sz="4" w:space="0" w:color="auto"/>
              <w:left w:val="single" w:sz="4" w:space="0" w:color="auto"/>
              <w:bottom w:val="single" w:sz="4" w:space="0" w:color="auto"/>
              <w:right w:val="single" w:sz="4" w:space="0" w:color="auto"/>
            </w:tcBorders>
          </w:tcPr>
          <w:p w14:paraId="54B8505A" w14:textId="776433EB" w:rsidR="00BD342D" w:rsidRPr="00F02183" w:rsidRDefault="00254D4E" w:rsidP="00254D4E">
            <w:pPr>
              <w:rPr>
                <w:sz w:val="20"/>
                <w:szCs w:val="32"/>
              </w:rPr>
            </w:pPr>
            <w:r w:rsidRPr="00F02183">
              <w:rPr>
                <w:sz w:val="20"/>
                <w:szCs w:val="32"/>
              </w:rPr>
              <w:t>CSE</w:t>
            </w:r>
          </w:p>
        </w:tc>
      </w:tr>
      <w:tr w:rsidR="009B1E3E" w:rsidRPr="00C612CC" w14:paraId="62639D1C" w14:textId="77777777" w:rsidTr="00520470">
        <w:trPr>
          <w:jc w:val="center"/>
        </w:trPr>
        <w:tc>
          <w:tcPr>
            <w:tcW w:w="2801" w:type="dxa"/>
            <w:gridSpan w:val="2"/>
            <w:tcBorders>
              <w:top w:val="single" w:sz="4" w:space="0" w:color="auto"/>
              <w:left w:val="single" w:sz="4" w:space="0" w:color="auto"/>
              <w:bottom w:val="single" w:sz="4" w:space="0" w:color="auto"/>
              <w:right w:val="single" w:sz="4" w:space="0" w:color="auto"/>
            </w:tcBorders>
            <w:vAlign w:val="center"/>
          </w:tcPr>
          <w:p w14:paraId="455AA07B" w14:textId="0A1BBBD1" w:rsidR="009B1E3E" w:rsidRPr="00254D4E" w:rsidRDefault="00254D4E" w:rsidP="009B1E3E">
            <w:pPr>
              <w:rPr>
                <w:sz w:val="20"/>
                <w:szCs w:val="32"/>
              </w:rPr>
            </w:pPr>
            <w:r w:rsidRPr="00254D4E">
              <w:rPr>
                <w:sz w:val="20"/>
                <w:szCs w:val="32"/>
              </w:rPr>
              <w:t xml:space="preserve">Hossain, Md. </w:t>
            </w:r>
            <w:proofErr w:type="spellStart"/>
            <w:r w:rsidRPr="00254D4E">
              <w:rPr>
                <w:sz w:val="20"/>
                <w:szCs w:val="32"/>
              </w:rPr>
              <w:t>Redowan</w:t>
            </w:r>
            <w:proofErr w:type="spellEnd"/>
          </w:p>
        </w:tc>
        <w:tc>
          <w:tcPr>
            <w:tcW w:w="2600" w:type="dxa"/>
            <w:tcBorders>
              <w:top w:val="single" w:sz="4" w:space="0" w:color="auto"/>
              <w:left w:val="single" w:sz="4" w:space="0" w:color="auto"/>
              <w:bottom w:val="single" w:sz="4" w:space="0" w:color="auto"/>
              <w:right w:val="single" w:sz="4" w:space="0" w:color="auto"/>
            </w:tcBorders>
            <w:vAlign w:val="center"/>
          </w:tcPr>
          <w:p w14:paraId="40CB6B12" w14:textId="1BAF163B" w:rsidR="009B1E3E" w:rsidRPr="00254D4E" w:rsidRDefault="00254D4E" w:rsidP="00254D4E">
            <w:pPr>
              <w:rPr>
                <w:sz w:val="20"/>
                <w:szCs w:val="32"/>
              </w:rPr>
            </w:pPr>
            <w:r w:rsidRPr="00254D4E">
              <w:rPr>
                <w:sz w:val="20"/>
                <w:szCs w:val="32"/>
              </w:rPr>
              <w:t>21-45445-3</w:t>
            </w:r>
          </w:p>
        </w:tc>
        <w:tc>
          <w:tcPr>
            <w:tcW w:w="2799" w:type="dxa"/>
            <w:gridSpan w:val="2"/>
            <w:tcBorders>
              <w:top w:val="single" w:sz="4" w:space="0" w:color="auto"/>
              <w:left w:val="single" w:sz="4" w:space="0" w:color="auto"/>
              <w:bottom w:val="single" w:sz="4" w:space="0" w:color="auto"/>
              <w:right w:val="single" w:sz="4" w:space="0" w:color="auto"/>
            </w:tcBorders>
            <w:vAlign w:val="center"/>
          </w:tcPr>
          <w:p w14:paraId="56D769F4" w14:textId="5A896E6B" w:rsidR="009B1E3E" w:rsidRPr="00254D4E" w:rsidRDefault="00254D4E" w:rsidP="00254D4E">
            <w:pPr>
              <w:rPr>
                <w:sz w:val="20"/>
                <w:szCs w:val="32"/>
              </w:rPr>
            </w:pPr>
            <w:r w:rsidRPr="00254D4E">
              <w:rPr>
                <w:sz w:val="20"/>
                <w:szCs w:val="32"/>
              </w:rPr>
              <w:t>33</w:t>
            </w:r>
          </w:p>
        </w:tc>
        <w:tc>
          <w:tcPr>
            <w:tcW w:w="2600" w:type="dxa"/>
            <w:tcBorders>
              <w:top w:val="single" w:sz="4" w:space="0" w:color="auto"/>
              <w:left w:val="single" w:sz="4" w:space="0" w:color="auto"/>
              <w:bottom w:val="single" w:sz="4" w:space="0" w:color="auto"/>
              <w:right w:val="single" w:sz="4" w:space="0" w:color="auto"/>
            </w:tcBorders>
            <w:vAlign w:val="center"/>
          </w:tcPr>
          <w:p w14:paraId="21089C5F" w14:textId="125F91AC" w:rsidR="009B1E3E" w:rsidRPr="00254D4E" w:rsidRDefault="00254D4E" w:rsidP="00254D4E">
            <w:pPr>
              <w:rPr>
                <w:sz w:val="20"/>
                <w:szCs w:val="32"/>
              </w:rPr>
            </w:pPr>
            <w:r w:rsidRPr="00F02183">
              <w:rPr>
                <w:sz w:val="20"/>
                <w:szCs w:val="32"/>
              </w:rPr>
              <w:t>CSE</w:t>
            </w:r>
          </w:p>
        </w:tc>
      </w:tr>
      <w:tr w:rsidR="009B1E3E" w:rsidRPr="00C612CC" w14:paraId="60CFB084" w14:textId="77777777" w:rsidTr="00520470">
        <w:trPr>
          <w:jc w:val="center"/>
        </w:trPr>
        <w:tc>
          <w:tcPr>
            <w:tcW w:w="2801" w:type="dxa"/>
            <w:gridSpan w:val="2"/>
            <w:tcBorders>
              <w:top w:val="single" w:sz="4" w:space="0" w:color="auto"/>
              <w:bottom w:val="single" w:sz="4" w:space="0" w:color="auto"/>
            </w:tcBorders>
            <w:vAlign w:val="center"/>
          </w:tcPr>
          <w:p w14:paraId="51A6F010" w14:textId="77777777" w:rsidR="009B1E3E" w:rsidRPr="00C612CC" w:rsidRDefault="009B1E3E" w:rsidP="009B1E3E">
            <w:pPr>
              <w:rPr>
                <w:b/>
                <w:sz w:val="20"/>
                <w:szCs w:val="32"/>
              </w:rPr>
            </w:pPr>
          </w:p>
        </w:tc>
        <w:tc>
          <w:tcPr>
            <w:tcW w:w="2600" w:type="dxa"/>
            <w:tcBorders>
              <w:top w:val="single" w:sz="4" w:space="0" w:color="auto"/>
              <w:bottom w:val="single" w:sz="4" w:space="0" w:color="auto"/>
            </w:tcBorders>
            <w:vAlign w:val="center"/>
          </w:tcPr>
          <w:p w14:paraId="0C5486CF" w14:textId="77777777" w:rsidR="009B1E3E" w:rsidRPr="00C612CC" w:rsidRDefault="009B1E3E" w:rsidP="009B1E3E">
            <w:pPr>
              <w:rPr>
                <w:b/>
                <w:sz w:val="20"/>
                <w:szCs w:val="32"/>
              </w:rPr>
            </w:pPr>
          </w:p>
        </w:tc>
        <w:tc>
          <w:tcPr>
            <w:tcW w:w="2799" w:type="dxa"/>
            <w:gridSpan w:val="2"/>
            <w:tcBorders>
              <w:top w:val="single" w:sz="4" w:space="0" w:color="auto"/>
              <w:bottom w:val="single" w:sz="4" w:space="0" w:color="auto"/>
            </w:tcBorders>
            <w:vAlign w:val="center"/>
          </w:tcPr>
          <w:p w14:paraId="21C46361" w14:textId="77777777" w:rsidR="009B1E3E" w:rsidRPr="00C612CC" w:rsidRDefault="009B1E3E" w:rsidP="009B1E3E">
            <w:pPr>
              <w:rPr>
                <w:b/>
                <w:sz w:val="20"/>
                <w:szCs w:val="32"/>
              </w:rPr>
            </w:pPr>
          </w:p>
        </w:tc>
        <w:tc>
          <w:tcPr>
            <w:tcW w:w="2600" w:type="dxa"/>
            <w:tcBorders>
              <w:top w:val="single" w:sz="4" w:space="0" w:color="auto"/>
              <w:bottom w:val="single" w:sz="4" w:space="0" w:color="auto"/>
            </w:tcBorders>
            <w:vAlign w:val="center"/>
          </w:tcPr>
          <w:p w14:paraId="06255237" w14:textId="77777777" w:rsidR="009B1E3E" w:rsidRPr="00C612CC" w:rsidRDefault="009B1E3E" w:rsidP="009B1E3E">
            <w:pPr>
              <w:rPr>
                <w:b/>
                <w:sz w:val="20"/>
                <w:szCs w:val="32"/>
              </w:rPr>
            </w:pPr>
          </w:p>
        </w:tc>
      </w:tr>
    </w:tbl>
    <w:p w14:paraId="671020E0" w14:textId="77777777" w:rsidR="00D26000" w:rsidRDefault="00D26000" w:rsidP="000C0EBA">
      <w:pPr>
        <w:rPr>
          <w:b/>
          <w:sz w:val="20"/>
          <w:szCs w:val="20"/>
          <w:u w:val="single"/>
        </w:rPr>
      </w:pPr>
    </w:p>
    <w:p w14:paraId="1250CC54" w14:textId="77777777" w:rsidR="00D26000" w:rsidRDefault="00D26000" w:rsidP="000C0EBA">
      <w:pPr>
        <w:rPr>
          <w:b/>
          <w:sz w:val="18"/>
        </w:rPr>
      </w:pPr>
    </w:p>
    <w:p w14:paraId="40BB6817" w14:textId="77777777" w:rsidR="000C0EBA" w:rsidRPr="00C612CC" w:rsidRDefault="000C0EBA" w:rsidP="000C0EBA">
      <w:pPr>
        <w:rPr>
          <w:b/>
          <w:sz w:val="18"/>
        </w:rPr>
      </w:pPr>
      <w:r w:rsidRPr="00C612CC">
        <w:rPr>
          <w:b/>
          <w:sz w:val="18"/>
        </w:rPr>
        <w:t>Marking Rubrics (to be filled by Faculty)</w:t>
      </w:r>
    </w:p>
    <w:tbl>
      <w:tblPr>
        <w:tblW w:w="1169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1890"/>
        <w:gridCol w:w="3245"/>
        <w:gridCol w:w="2700"/>
        <w:gridCol w:w="2430"/>
        <w:gridCol w:w="980"/>
      </w:tblGrid>
      <w:tr w:rsidR="00A50C55" w:rsidRPr="00CA6C4A" w14:paraId="1F85B295" w14:textId="77777777" w:rsidTr="008935FA">
        <w:trPr>
          <w:trHeight w:val="420"/>
        </w:trPr>
        <w:tc>
          <w:tcPr>
            <w:tcW w:w="445" w:type="dxa"/>
          </w:tcPr>
          <w:p w14:paraId="5415AD27" w14:textId="77777777" w:rsidR="00A50C55" w:rsidRPr="00CA6C4A" w:rsidRDefault="00A50C55" w:rsidP="00CA6C4A">
            <w:pPr>
              <w:pStyle w:val="Default"/>
              <w:rPr>
                <w:rFonts w:ascii="Times New Roman" w:hAnsi="Times New Roman" w:cs="Times New Roman"/>
                <w:b/>
                <w:color w:val="auto"/>
              </w:rPr>
            </w:pPr>
          </w:p>
        </w:tc>
        <w:tc>
          <w:tcPr>
            <w:tcW w:w="1890" w:type="dxa"/>
            <w:shd w:val="clear" w:color="auto" w:fill="auto"/>
            <w:noWrap/>
          </w:tcPr>
          <w:p w14:paraId="70950F52" w14:textId="0E5AFFD8" w:rsidR="00A50C55" w:rsidRPr="00CA6C4A" w:rsidRDefault="00A50C55" w:rsidP="00CA6C4A">
            <w:pPr>
              <w:pStyle w:val="Default"/>
              <w:rPr>
                <w:rFonts w:ascii="Times New Roman" w:hAnsi="Times New Roman" w:cs="Times New Roman"/>
                <w:b/>
                <w:color w:val="auto"/>
              </w:rPr>
            </w:pPr>
            <w:r w:rsidRPr="00CA6C4A">
              <w:rPr>
                <w:rFonts w:ascii="Times New Roman" w:hAnsi="Times New Roman" w:cs="Times New Roman"/>
                <w:b/>
                <w:color w:val="auto"/>
              </w:rPr>
              <w:t>Objectives</w:t>
            </w:r>
          </w:p>
        </w:tc>
        <w:tc>
          <w:tcPr>
            <w:tcW w:w="3245" w:type="dxa"/>
            <w:shd w:val="clear" w:color="auto" w:fill="auto"/>
            <w:noWrap/>
          </w:tcPr>
          <w:p w14:paraId="2179BC3F" w14:textId="2CACCE51" w:rsidR="00A50C55" w:rsidRPr="00CA6C4A" w:rsidRDefault="00A50C55" w:rsidP="00CA6C4A">
            <w:pPr>
              <w:pStyle w:val="Default"/>
              <w:rPr>
                <w:rFonts w:ascii="Times New Roman" w:hAnsi="Times New Roman" w:cs="Times New Roman"/>
                <w:b/>
                <w:color w:val="auto"/>
              </w:rPr>
            </w:pPr>
            <w:r w:rsidRPr="00CA6C4A">
              <w:rPr>
                <w:rFonts w:ascii="Times New Roman" w:hAnsi="Times New Roman" w:cs="Times New Roman"/>
                <w:b/>
                <w:color w:val="auto"/>
              </w:rPr>
              <w:t>Unsatisfactory (</w:t>
            </w:r>
            <w:r>
              <w:rPr>
                <w:rFonts w:ascii="Times New Roman" w:hAnsi="Times New Roman" w:cs="Times New Roman"/>
                <w:b/>
                <w:color w:val="auto"/>
              </w:rPr>
              <w:t>0-1</w:t>
            </w:r>
            <w:r w:rsidRPr="00CA6C4A">
              <w:rPr>
                <w:rFonts w:ascii="Times New Roman" w:hAnsi="Times New Roman" w:cs="Times New Roman"/>
                <w:b/>
                <w:color w:val="auto"/>
              </w:rPr>
              <w:t>)</w:t>
            </w:r>
          </w:p>
        </w:tc>
        <w:tc>
          <w:tcPr>
            <w:tcW w:w="2700" w:type="dxa"/>
            <w:shd w:val="clear" w:color="auto" w:fill="auto"/>
            <w:noWrap/>
          </w:tcPr>
          <w:p w14:paraId="56376F50" w14:textId="6DBCC43A" w:rsidR="00A50C55" w:rsidRPr="00CA6C4A" w:rsidRDefault="00A50C55" w:rsidP="00CA6C4A">
            <w:pPr>
              <w:pStyle w:val="Default"/>
              <w:rPr>
                <w:rFonts w:ascii="Times New Roman" w:hAnsi="Times New Roman" w:cs="Times New Roman"/>
                <w:b/>
                <w:color w:val="auto"/>
              </w:rPr>
            </w:pPr>
            <w:r w:rsidRPr="00CA6C4A">
              <w:rPr>
                <w:rFonts w:ascii="Times New Roman" w:hAnsi="Times New Roman" w:cs="Times New Roman"/>
                <w:b/>
                <w:color w:val="auto"/>
              </w:rPr>
              <w:t>Good (2</w:t>
            </w:r>
            <w:r>
              <w:rPr>
                <w:rFonts w:ascii="Times New Roman" w:hAnsi="Times New Roman" w:cs="Times New Roman"/>
                <w:b/>
                <w:color w:val="auto"/>
              </w:rPr>
              <w:t>-3</w:t>
            </w:r>
            <w:r w:rsidRPr="00CA6C4A">
              <w:rPr>
                <w:rFonts w:ascii="Times New Roman" w:hAnsi="Times New Roman" w:cs="Times New Roman"/>
                <w:b/>
                <w:color w:val="auto"/>
              </w:rPr>
              <w:t>)</w:t>
            </w:r>
          </w:p>
        </w:tc>
        <w:tc>
          <w:tcPr>
            <w:tcW w:w="2430" w:type="dxa"/>
            <w:shd w:val="clear" w:color="auto" w:fill="auto"/>
            <w:noWrap/>
          </w:tcPr>
          <w:p w14:paraId="27B63345" w14:textId="44940FDE" w:rsidR="00A50C55" w:rsidRPr="00CA6C4A" w:rsidRDefault="00A50C55" w:rsidP="00CA6C4A">
            <w:pPr>
              <w:pStyle w:val="Default"/>
              <w:rPr>
                <w:rFonts w:ascii="Times New Roman" w:hAnsi="Times New Roman" w:cs="Times New Roman"/>
                <w:b/>
                <w:color w:val="auto"/>
              </w:rPr>
            </w:pPr>
            <w:r w:rsidRPr="00CA6C4A">
              <w:rPr>
                <w:rFonts w:ascii="Times New Roman" w:hAnsi="Times New Roman" w:cs="Times New Roman"/>
                <w:b/>
                <w:color w:val="auto"/>
              </w:rPr>
              <w:t>Excellent (</w:t>
            </w:r>
            <w:r>
              <w:rPr>
                <w:rFonts w:ascii="Times New Roman" w:hAnsi="Times New Roman" w:cs="Times New Roman"/>
                <w:b/>
                <w:color w:val="auto"/>
              </w:rPr>
              <w:t>4-5</w:t>
            </w:r>
            <w:r w:rsidRPr="00CA6C4A">
              <w:rPr>
                <w:rFonts w:ascii="Times New Roman" w:hAnsi="Times New Roman" w:cs="Times New Roman"/>
                <w:b/>
                <w:color w:val="auto"/>
              </w:rPr>
              <w:t>)</w:t>
            </w:r>
          </w:p>
        </w:tc>
        <w:tc>
          <w:tcPr>
            <w:tcW w:w="980" w:type="dxa"/>
            <w:shd w:val="clear" w:color="auto" w:fill="auto"/>
          </w:tcPr>
          <w:p w14:paraId="13D9A46D" w14:textId="77777777" w:rsidR="00A50C55" w:rsidRPr="00CA6C4A" w:rsidRDefault="00A50C55" w:rsidP="00CA6C4A">
            <w:pPr>
              <w:pStyle w:val="Default"/>
              <w:rPr>
                <w:rFonts w:ascii="Times New Roman" w:hAnsi="Times New Roman" w:cs="Times New Roman"/>
                <w:b/>
                <w:color w:val="auto"/>
              </w:rPr>
            </w:pPr>
            <w:r w:rsidRPr="00CA6C4A">
              <w:rPr>
                <w:rFonts w:ascii="Times New Roman" w:hAnsi="Times New Roman" w:cs="Times New Roman"/>
                <w:b/>
                <w:color w:val="auto"/>
              </w:rPr>
              <w:t>Marks</w:t>
            </w:r>
          </w:p>
        </w:tc>
      </w:tr>
      <w:tr w:rsidR="008767A8" w:rsidRPr="00CA6C4A" w14:paraId="69BE25B6" w14:textId="77777777" w:rsidTr="008935FA">
        <w:trPr>
          <w:trHeight w:val="485"/>
        </w:trPr>
        <w:tc>
          <w:tcPr>
            <w:tcW w:w="445" w:type="dxa"/>
            <w:vMerge w:val="restart"/>
            <w:textDirection w:val="btLr"/>
          </w:tcPr>
          <w:p w14:paraId="4F694441" w14:textId="08CBC909" w:rsidR="008767A8" w:rsidRPr="00CA6C4A" w:rsidRDefault="00CF493E" w:rsidP="008767A8">
            <w:pPr>
              <w:ind w:left="113" w:right="113"/>
              <w:jc w:val="center"/>
              <w:rPr>
                <w:b/>
                <w:bCs/>
                <w:sz w:val="18"/>
                <w:szCs w:val="18"/>
              </w:rPr>
            </w:pPr>
            <w:r>
              <w:rPr>
                <w:b/>
                <w:bCs/>
                <w:sz w:val="18"/>
                <w:szCs w:val="18"/>
              </w:rPr>
              <w:t xml:space="preserve">OEL </w:t>
            </w:r>
            <w:r w:rsidR="00F26558">
              <w:rPr>
                <w:b/>
                <w:bCs/>
                <w:sz w:val="18"/>
                <w:szCs w:val="18"/>
              </w:rPr>
              <w:t>Performance</w:t>
            </w:r>
            <w:r w:rsidR="00725B84">
              <w:rPr>
                <w:b/>
                <w:bCs/>
                <w:sz w:val="18"/>
                <w:szCs w:val="18"/>
              </w:rPr>
              <w:t xml:space="preserve"> (</w:t>
            </w:r>
            <w:r w:rsidR="008476D4">
              <w:rPr>
                <w:b/>
                <w:bCs/>
                <w:sz w:val="18"/>
                <w:szCs w:val="18"/>
              </w:rPr>
              <w:t>20)</w:t>
            </w:r>
          </w:p>
        </w:tc>
        <w:tc>
          <w:tcPr>
            <w:tcW w:w="1890" w:type="dxa"/>
            <w:shd w:val="clear" w:color="auto" w:fill="auto"/>
            <w:vAlign w:val="center"/>
          </w:tcPr>
          <w:p w14:paraId="6720AE75" w14:textId="5EA08709" w:rsidR="008767A8" w:rsidRPr="00CA6C4A" w:rsidRDefault="008767A8" w:rsidP="00CA6C4A">
            <w:pPr>
              <w:jc w:val="center"/>
              <w:rPr>
                <w:b/>
                <w:bCs/>
                <w:sz w:val="18"/>
                <w:szCs w:val="18"/>
              </w:rPr>
            </w:pPr>
            <w:r w:rsidRPr="00CA6C4A">
              <w:rPr>
                <w:b/>
                <w:bCs/>
                <w:sz w:val="18"/>
                <w:szCs w:val="18"/>
              </w:rPr>
              <w:t>Identify experiment goals</w:t>
            </w:r>
          </w:p>
        </w:tc>
        <w:tc>
          <w:tcPr>
            <w:tcW w:w="3245" w:type="dxa"/>
            <w:shd w:val="clear" w:color="auto" w:fill="auto"/>
          </w:tcPr>
          <w:p w14:paraId="6BD19E69" w14:textId="77777777" w:rsidR="008767A8" w:rsidRPr="00CA6C4A" w:rsidRDefault="008767A8" w:rsidP="00CA6C4A">
            <w:pPr>
              <w:rPr>
                <w:sz w:val="18"/>
                <w:szCs w:val="18"/>
              </w:rPr>
            </w:pPr>
            <w:r w:rsidRPr="00CA6C4A">
              <w:rPr>
                <w:sz w:val="18"/>
                <w:szCs w:val="18"/>
              </w:rPr>
              <w:t>Cannot identify goals</w:t>
            </w:r>
          </w:p>
        </w:tc>
        <w:tc>
          <w:tcPr>
            <w:tcW w:w="2700" w:type="dxa"/>
            <w:shd w:val="clear" w:color="auto" w:fill="auto"/>
          </w:tcPr>
          <w:p w14:paraId="63B70F2A" w14:textId="77777777" w:rsidR="008767A8" w:rsidRPr="00CA6C4A" w:rsidRDefault="008767A8" w:rsidP="00CA6C4A">
            <w:pPr>
              <w:rPr>
                <w:sz w:val="18"/>
                <w:szCs w:val="18"/>
              </w:rPr>
            </w:pPr>
            <w:r w:rsidRPr="00CA6C4A">
              <w:rPr>
                <w:sz w:val="18"/>
                <w:szCs w:val="18"/>
              </w:rPr>
              <w:t>Can identify some goals but unable to</w:t>
            </w:r>
            <w:r>
              <w:rPr>
                <w:sz w:val="18"/>
                <w:szCs w:val="18"/>
              </w:rPr>
              <w:t xml:space="preserve"> </w:t>
            </w:r>
            <w:r w:rsidRPr="00CA6C4A">
              <w:rPr>
                <w:sz w:val="18"/>
                <w:szCs w:val="18"/>
              </w:rPr>
              <w:t>draw adequate hypothesis</w:t>
            </w:r>
          </w:p>
        </w:tc>
        <w:tc>
          <w:tcPr>
            <w:tcW w:w="2430" w:type="dxa"/>
            <w:shd w:val="clear" w:color="auto" w:fill="auto"/>
          </w:tcPr>
          <w:p w14:paraId="00CDA331" w14:textId="77777777" w:rsidR="008767A8" w:rsidRPr="00CA6C4A" w:rsidRDefault="008767A8" w:rsidP="00CA6C4A">
            <w:pPr>
              <w:rPr>
                <w:sz w:val="18"/>
                <w:szCs w:val="18"/>
              </w:rPr>
            </w:pPr>
            <w:r w:rsidRPr="00CA6C4A">
              <w:rPr>
                <w:sz w:val="18"/>
                <w:szCs w:val="18"/>
              </w:rPr>
              <w:t>Can identify necessary and</w:t>
            </w:r>
          </w:p>
          <w:p w14:paraId="6BFA359C" w14:textId="77777777" w:rsidR="008767A8" w:rsidRPr="00CA6C4A" w:rsidRDefault="008767A8" w:rsidP="00CA6C4A">
            <w:pPr>
              <w:rPr>
                <w:sz w:val="18"/>
                <w:szCs w:val="18"/>
              </w:rPr>
            </w:pPr>
            <w:r w:rsidRPr="00CA6C4A">
              <w:rPr>
                <w:sz w:val="18"/>
                <w:szCs w:val="18"/>
              </w:rPr>
              <w:t>sufficient goals</w:t>
            </w:r>
          </w:p>
        </w:tc>
        <w:tc>
          <w:tcPr>
            <w:tcW w:w="980" w:type="dxa"/>
            <w:shd w:val="clear" w:color="auto" w:fill="auto"/>
          </w:tcPr>
          <w:p w14:paraId="78E7A552" w14:textId="77777777" w:rsidR="008767A8" w:rsidRPr="00CA6C4A" w:rsidRDefault="008767A8" w:rsidP="00CA6C4A">
            <w:pPr>
              <w:rPr>
                <w:sz w:val="18"/>
                <w:szCs w:val="18"/>
              </w:rPr>
            </w:pPr>
          </w:p>
        </w:tc>
      </w:tr>
      <w:tr w:rsidR="008767A8" w:rsidRPr="00CA6C4A" w14:paraId="48F2ABFB" w14:textId="77777777" w:rsidTr="008935FA">
        <w:trPr>
          <w:trHeight w:val="665"/>
        </w:trPr>
        <w:tc>
          <w:tcPr>
            <w:tcW w:w="445" w:type="dxa"/>
            <w:vMerge/>
          </w:tcPr>
          <w:p w14:paraId="17C2E7E5" w14:textId="77777777" w:rsidR="008767A8" w:rsidRDefault="008767A8" w:rsidP="00286E94">
            <w:pPr>
              <w:jc w:val="center"/>
              <w:rPr>
                <w:b/>
                <w:bCs/>
                <w:sz w:val="18"/>
                <w:szCs w:val="18"/>
              </w:rPr>
            </w:pPr>
          </w:p>
        </w:tc>
        <w:tc>
          <w:tcPr>
            <w:tcW w:w="1890" w:type="dxa"/>
            <w:shd w:val="clear" w:color="auto" w:fill="auto"/>
            <w:vAlign w:val="center"/>
          </w:tcPr>
          <w:p w14:paraId="3EB998C0" w14:textId="146C3F3E" w:rsidR="008767A8" w:rsidRPr="008E6AF4" w:rsidRDefault="008767A8" w:rsidP="00286E94">
            <w:pPr>
              <w:jc w:val="center"/>
              <w:rPr>
                <w:b/>
                <w:bCs/>
                <w:sz w:val="18"/>
                <w:szCs w:val="18"/>
                <w:highlight w:val="yellow"/>
              </w:rPr>
            </w:pPr>
            <w:r>
              <w:rPr>
                <w:b/>
                <w:bCs/>
                <w:sz w:val="18"/>
                <w:szCs w:val="18"/>
              </w:rPr>
              <w:t>Setup</w:t>
            </w:r>
            <w:r w:rsidRPr="00CA6C4A">
              <w:rPr>
                <w:b/>
                <w:bCs/>
                <w:sz w:val="18"/>
                <w:szCs w:val="18"/>
              </w:rPr>
              <w:t xml:space="preserve"> of experiment</w:t>
            </w:r>
          </w:p>
        </w:tc>
        <w:tc>
          <w:tcPr>
            <w:tcW w:w="3245" w:type="dxa"/>
            <w:shd w:val="clear" w:color="auto" w:fill="auto"/>
          </w:tcPr>
          <w:p w14:paraId="7125CB39" w14:textId="17EAD715" w:rsidR="008767A8" w:rsidRPr="008E6AF4" w:rsidRDefault="008767A8" w:rsidP="00286E94">
            <w:pPr>
              <w:rPr>
                <w:sz w:val="18"/>
                <w:szCs w:val="18"/>
                <w:highlight w:val="yellow"/>
              </w:rPr>
            </w:pPr>
            <w:r w:rsidRPr="00CA6C4A">
              <w:rPr>
                <w:sz w:val="18"/>
                <w:szCs w:val="18"/>
              </w:rPr>
              <w:t>Cannot setup experiment without</w:t>
            </w:r>
            <w:r>
              <w:rPr>
                <w:sz w:val="18"/>
                <w:szCs w:val="18"/>
              </w:rPr>
              <w:t xml:space="preserve"> </w:t>
            </w:r>
            <w:r w:rsidRPr="00CA6C4A">
              <w:rPr>
                <w:sz w:val="18"/>
                <w:szCs w:val="18"/>
              </w:rPr>
              <w:t>support</w:t>
            </w:r>
          </w:p>
        </w:tc>
        <w:tc>
          <w:tcPr>
            <w:tcW w:w="2700" w:type="dxa"/>
            <w:shd w:val="clear" w:color="auto" w:fill="auto"/>
          </w:tcPr>
          <w:p w14:paraId="5DB3041F" w14:textId="77777777" w:rsidR="008767A8" w:rsidRPr="00CA6C4A" w:rsidRDefault="008767A8" w:rsidP="00CA6C4A">
            <w:pPr>
              <w:rPr>
                <w:sz w:val="18"/>
                <w:szCs w:val="18"/>
              </w:rPr>
            </w:pPr>
            <w:r w:rsidRPr="00CA6C4A">
              <w:rPr>
                <w:sz w:val="18"/>
                <w:szCs w:val="18"/>
              </w:rPr>
              <w:t>Can setup some of the portions of</w:t>
            </w:r>
          </w:p>
          <w:p w14:paraId="51F242DE" w14:textId="37B20A41" w:rsidR="008767A8" w:rsidRPr="008E6AF4" w:rsidRDefault="008767A8" w:rsidP="00286E94">
            <w:pPr>
              <w:rPr>
                <w:sz w:val="18"/>
                <w:szCs w:val="18"/>
                <w:highlight w:val="yellow"/>
              </w:rPr>
            </w:pPr>
            <w:r w:rsidRPr="00CA6C4A">
              <w:rPr>
                <w:sz w:val="18"/>
                <w:szCs w:val="18"/>
              </w:rPr>
              <w:t>experiment without support</w:t>
            </w:r>
          </w:p>
        </w:tc>
        <w:tc>
          <w:tcPr>
            <w:tcW w:w="2430" w:type="dxa"/>
            <w:shd w:val="clear" w:color="auto" w:fill="auto"/>
          </w:tcPr>
          <w:p w14:paraId="6E6A6E80" w14:textId="77777777" w:rsidR="008767A8" w:rsidRPr="00CA6C4A" w:rsidRDefault="008767A8" w:rsidP="00CA6C4A">
            <w:pPr>
              <w:rPr>
                <w:sz w:val="18"/>
                <w:szCs w:val="18"/>
              </w:rPr>
            </w:pPr>
            <w:r w:rsidRPr="00CA6C4A">
              <w:rPr>
                <w:sz w:val="18"/>
                <w:szCs w:val="18"/>
              </w:rPr>
              <w:t>Can setup the whole experiment</w:t>
            </w:r>
          </w:p>
          <w:p w14:paraId="55FC0D8C" w14:textId="041E19C4" w:rsidR="008767A8" w:rsidRPr="008E6AF4" w:rsidRDefault="008767A8" w:rsidP="00286E94">
            <w:pPr>
              <w:rPr>
                <w:sz w:val="18"/>
                <w:szCs w:val="18"/>
                <w:highlight w:val="yellow"/>
              </w:rPr>
            </w:pPr>
            <w:r w:rsidRPr="00CA6C4A">
              <w:rPr>
                <w:sz w:val="18"/>
                <w:szCs w:val="18"/>
              </w:rPr>
              <w:t>without support</w:t>
            </w:r>
          </w:p>
        </w:tc>
        <w:tc>
          <w:tcPr>
            <w:tcW w:w="980" w:type="dxa"/>
            <w:shd w:val="clear" w:color="auto" w:fill="auto"/>
          </w:tcPr>
          <w:p w14:paraId="41A097F7" w14:textId="77777777" w:rsidR="008767A8" w:rsidRPr="00CA6C4A" w:rsidRDefault="008767A8" w:rsidP="00286E94">
            <w:pPr>
              <w:rPr>
                <w:sz w:val="18"/>
                <w:szCs w:val="18"/>
              </w:rPr>
            </w:pPr>
          </w:p>
        </w:tc>
      </w:tr>
      <w:tr w:rsidR="008767A8" w:rsidRPr="00CA6C4A" w14:paraId="2584E44E" w14:textId="77777777" w:rsidTr="008935FA">
        <w:trPr>
          <w:trHeight w:val="575"/>
        </w:trPr>
        <w:tc>
          <w:tcPr>
            <w:tcW w:w="445" w:type="dxa"/>
            <w:vMerge/>
          </w:tcPr>
          <w:p w14:paraId="5E4243D0" w14:textId="77777777" w:rsidR="008767A8" w:rsidRPr="008E6AF4" w:rsidRDefault="008767A8" w:rsidP="00DF5722">
            <w:pPr>
              <w:jc w:val="center"/>
              <w:rPr>
                <w:b/>
                <w:bCs/>
                <w:sz w:val="18"/>
                <w:szCs w:val="18"/>
              </w:rPr>
            </w:pPr>
          </w:p>
        </w:tc>
        <w:tc>
          <w:tcPr>
            <w:tcW w:w="1890" w:type="dxa"/>
            <w:shd w:val="clear" w:color="auto" w:fill="auto"/>
            <w:vAlign w:val="center"/>
          </w:tcPr>
          <w:p w14:paraId="7F63C3DF" w14:textId="2B4702C7" w:rsidR="008767A8" w:rsidRPr="008E6AF4" w:rsidRDefault="008767A8" w:rsidP="00DF5722">
            <w:pPr>
              <w:jc w:val="center"/>
              <w:rPr>
                <w:b/>
                <w:bCs/>
                <w:sz w:val="18"/>
                <w:szCs w:val="18"/>
                <w:highlight w:val="yellow"/>
              </w:rPr>
            </w:pPr>
            <w:r w:rsidRPr="008E6AF4">
              <w:rPr>
                <w:b/>
                <w:bCs/>
                <w:sz w:val="18"/>
                <w:szCs w:val="18"/>
              </w:rPr>
              <w:t>Take organized and accurate measurement</w:t>
            </w:r>
          </w:p>
        </w:tc>
        <w:tc>
          <w:tcPr>
            <w:tcW w:w="3245" w:type="dxa"/>
            <w:shd w:val="clear" w:color="auto" w:fill="auto"/>
          </w:tcPr>
          <w:p w14:paraId="315E4463" w14:textId="29C62DFB" w:rsidR="008767A8" w:rsidRPr="008E6AF4" w:rsidRDefault="008767A8" w:rsidP="00CA6C4A">
            <w:pPr>
              <w:rPr>
                <w:sz w:val="18"/>
                <w:szCs w:val="18"/>
                <w:highlight w:val="yellow"/>
              </w:rPr>
            </w:pPr>
            <w:r w:rsidRPr="008E6AF4">
              <w:rPr>
                <w:sz w:val="18"/>
                <w:szCs w:val="18"/>
              </w:rPr>
              <w:t>Cannot take measurements</w:t>
            </w:r>
          </w:p>
        </w:tc>
        <w:tc>
          <w:tcPr>
            <w:tcW w:w="2700" w:type="dxa"/>
            <w:shd w:val="clear" w:color="auto" w:fill="auto"/>
          </w:tcPr>
          <w:p w14:paraId="28AB8A2E" w14:textId="77777777" w:rsidR="008767A8" w:rsidRPr="008E6AF4" w:rsidRDefault="008767A8" w:rsidP="00CA6C4A">
            <w:pPr>
              <w:rPr>
                <w:sz w:val="18"/>
                <w:szCs w:val="18"/>
              </w:rPr>
            </w:pPr>
            <w:r w:rsidRPr="008E6AF4">
              <w:rPr>
                <w:sz w:val="18"/>
                <w:szCs w:val="18"/>
              </w:rPr>
              <w:t>Can take measurements but inaccurately</w:t>
            </w:r>
          </w:p>
          <w:p w14:paraId="087265E8" w14:textId="32DECEAD" w:rsidR="008767A8" w:rsidRPr="008E6AF4" w:rsidRDefault="008767A8" w:rsidP="00CA6C4A">
            <w:pPr>
              <w:rPr>
                <w:sz w:val="18"/>
                <w:szCs w:val="18"/>
                <w:highlight w:val="yellow"/>
              </w:rPr>
            </w:pPr>
          </w:p>
        </w:tc>
        <w:tc>
          <w:tcPr>
            <w:tcW w:w="2430" w:type="dxa"/>
            <w:shd w:val="clear" w:color="auto" w:fill="auto"/>
          </w:tcPr>
          <w:p w14:paraId="68A05811" w14:textId="77777777" w:rsidR="008767A8" w:rsidRPr="008E6AF4" w:rsidRDefault="008767A8" w:rsidP="00CA6C4A">
            <w:pPr>
              <w:rPr>
                <w:sz w:val="18"/>
                <w:szCs w:val="18"/>
              </w:rPr>
            </w:pPr>
            <w:r w:rsidRPr="008E6AF4">
              <w:rPr>
                <w:sz w:val="18"/>
                <w:szCs w:val="18"/>
              </w:rPr>
              <w:t>Can take organized and accurate</w:t>
            </w:r>
          </w:p>
          <w:p w14:paraId="27BC23E3" w14:textId="6A5F68F4" w:rsidR="008767A8" w:rsidRPr="008E6AF4" w:rsidRDefault="008767A8" w:rsidP="00CA6C4A">
            <w:pPr>
              <w:rPr>
                <w:sz w:val="18"/>
                <w:szCs w:val="18"/>
                <w:highlight w:val="yellow"/>
              </w:rPr>
            </w:pPr>
            <w:r w:rsidRPr="008E6AF4">
              <w:rPr>
                <w:sz w:val="18"/>
                <w:szCs w:val="18"/>
              </w:rPr>
              <w:t>measurements</w:t>
            </w:r>
          </w:p>
        </w:tc>
        <w:tc>
          <w:tcPr>
            <w:tcW w:w="980" w:type="dxa"/>
            <w:shd w:val="clear" w:color="auto" w:fill="auto"/>
          </w:tcPr>
          <w:p w14:paraId="77B9948D" w14:textId="77777777" w:rsidR="008767A8" w:rsidRPr="00CA6C4A" w:rsidRDefault="008767A8" w:rsidP="00CA6C4A">
            <w:pPr>
              <w:rPr>
                <w:sz w:val="18"/>
                <w:szCs w:val="18"/>
              </w:rPr>
            </w:pPr>
          </w:p>
        </w:tc>
      </w:tr>
      <w:tr w:rsidR="008767A8" w:rsidRPr="00CA6C4A" w14:paraId="2FBC5E95" w14:textId="77777777" w:rsidTr="008935FA">
        <w:trPr>
          <w:trHeight w:val="620"/>
        </w:trPr>
        <w:tc>
          <w:tcPr>
            <w:tcW w:w="445" w:type="dxa"/>
            <w:vMerge/>
          </w:tcPr>
          <w:p w14:paraId="70C265A5" w14:textId="77777777" w:rsidR="008767A8" w:rsidRPr="00CA6C4A" w:rsidRDefault="008767A8" w:rsidP="00CA6C4A">
            <w:pPr>
              <w:jc w:val="center"/>
              <w:rPr>
                <w:b/>
                <w:bCs/>
                <w:sz w:val="18"/>
                <w:szCs w:val="18"/>
              </w:rPr>
            </w:pPr>
          </w:p>
        </w:tc>
        <w:tc>
          <w:tcPr>
            <w:tcW w:w="1890" w:type="dxa"/>
            <w:shd w:val="clear" w:color="auto" w:fill="auto"/>
            <w:vAlign w:val="center"/>
          </w:tcPr>
          <w:p w14:paraId="76373A35" w14:textId="2F307342" w:rsidR="008767A8" w:rsidRPr="00CA6C4A" w:rsidRDefault="008767A8" w:rsidP="00CA6C4A">
            <w:pPr>
              <w:jc w:val="center"/>
              <w:rPr>
                <w:b/>
                <w:bCs/>
                <w:sz w:val="18"/>
                <w:szCs w:val="18"/>
              </w:rPr>
            </w:pPr>
            <w:r w:rsidRPr="00CA6C4A">
              <w:rPr>
                <w:b/>
                <w:bCs/>
                <w:sz w:val="18"/>
                <w:szCs w:val="18"/>
              </w:rPr>
              <w:t>Summarize findings and</w:t>
            </w:r>
            <w:r>
              <w:rPr>
                <w:b/>
                <w:bCs/>
                <w:sz w:val="18"/>
                <w:szCs w:val="18"/>
              </w:rPr>
              <w:t xml:space="preserve"> </w:t>
            </w:r>
            <w:r w:rsidRPr="00CA6C4A">
              <w:rPr>
                <w:b/>
                <w:bCs/>
                <w:sz w:val="18"/>
                <w:szCs w:val="18"/>
              </w:rPr>
              <w:t>compare actual to expected</w:t>
            </w:r>
            <w:r>
              <w:rPr>
                <w:b/>
                <w:bCs/>
                <w:sz w:val="18"/>
                <w:szCs w:val="18"/>
              </w:rPr>
              <w:t xml:space="preserve"> </w:t>
            </w:r>
            <w:r w:rsidRPr="00CA6C4A">
              <w:rPr>
                <w:b/>
                <w:bCs/>
                <w:sz w:val="18"/>
                <w:szCs w:val="18"/>
              </w:rPr>
              <w:t>results</w:t>
            </w:r>
          </w:p>
        </w:tc>
        <w:tc>
          <w:tcPr>
            <w:tcW w:w="3245" w:type="dxa"/>
            <w:shd w:val="clear" w:color="auto" w:fill="auto"/>
          </w:tcPr>
          <w:p w14:paraId="3FC0F419" w14:textId="413E7FD6" w:rsidR="008767A8" w:rsidRPr="00CA6C4A" w:rsidRDefault="008767A8" w:rsidP="00CA6C4A">
            <w:pPr>
              <w:rPr>
                <w:sz w:val="18"/>
                <w:szCs w:val="18"/>
              </w:rPr>
            </w:pPr>
            <w:r w:rsidRPr="00CA6C4A">
              <w:rPr>
                <w:sz w:val="18"/>
                <w:szCs w:val="18"/>
              </w:rPr>
              <w:t>Cannot summarize or</w:t>
            </w:r>
            <w:r>
              <w:rPr>
                <w:sz w:val="18"/>
                <w:szCs w:val="18"/>
              </w:rPr>
              <w:t xml:space="preserve"> </w:t>
            </w:r>
            <w:r w:rsidRPr="00CA6C4A">
              <w:rPr>
                <w:sz w:val="18"/>
                <w:szCs w:val="18"/>
              </w:rPr>
              <w:t>compare findings</w:t>
            </w:r>
            <w:r>
              <w:rPr>
                <w:sz w:val="18"/>
                <w:szCs w:val="18"/>
              </w:rPr>
              <w:t xml:space="preserve"> </w:t>
            </w:r>
            <w:r w:rsidRPr="00CA6C4A">
              <w:rPr>
                <w:sz w:val="18"/>
                <w:szCs w:val="18"/>
              </w:rPr>
              <w:t>to</w:t>
            </w:r>
            <w:r>
              <w:rPr>
                <w:sz w:val="18"/>
                <w:szCs w:val="18"/>
              </w:rPr>
              <w:t xml:space="preserve"> </w:t>
            </w:r>
            <w:r w:rsidRPr="00CA6C4A">
              <w:rPr>
                <w:sz w:val="18"/>
                <w:szCs w:val="18"/>
              </w:rPr>
              <w:t>expected results</w:t>
            </w:r>
          </w:p>
        </w:tc>
        <w:tc>
          <w:tcPr>
            <w:tcW w:w="2700" w:type="dxa"/>
            <w:shd w:val="clear" w:color="auto" w:fill="auto"/>
          </w:tcPr>
          <w:p w14:paraId="72DB98E4" w14:textId="15BB1720" w:rsidR="008767A8" w:rsidRPr="00CA6C4A" w:rsidRDefault="008767A8" w:rsidP="00CA6C4A">
            <w:pPr>
              <w:rPr>
                <w:sz w:val="18"/>
                <w:szCs w:val="18"/>
              </w:rPr>
            </w:pPr>
            <w:r w:rsidRPr="00CA6C4A">
              <w:rPr>
                <w:sz w:val="18"/>
                <w:szCs w:val="18"/>
              </w:rPr>
              <w:t>Summarize finding in an incomplete way</w:t>
            </w:r>
          </w:p>
        </w:tc>
        <w:tc>
          <w:tcPr>
            <w:tcW w:w="2430" w:type="dxa"/>
            <w:shd w:val="clear" w:color="auto" w:fill="auto"/>
          </w:tcPr>
          <w:p w14:paraId="2E385E0E" w14:textId="64FD2865" w:rsidR="008767A8" w:rsidRPr="00CA6C4A" w:rsidRDefault="008767A8" w:rsidP="00CA6C4A">
            <w:pPr>
              <w:rPr>
                <w:sz w:val="18"/>
                <w:szCs w:val="18"/>
              </w:rPr>
            </w:pPr>
            <w:r w:rsidRPr="00CA6C4A">
              <w:rPr>
                <w:sz w:val="18"/>
                <w:szCs w:val="18"/>
              </w:rPr>
              <w:t>Summarize finding in a</w:t>
            </w:r>
            <w:r>
              <w:rPr>
                <w:sz w:val="18"/>
                <w:szCs w:val="18"/>
              </w:rPr>
              <w:t xml:space="preserve"> </w:t>
            </w:r>
            <w:r w:rsidRPr="00CA6C4A">
              <w:rPr>
                <w:sz w:val="18"/>
                <w:szCs w:val="18"/>
              </w:rPr>
              <w:t>complete way</w:t>
            </w:r>
          </w:p>
        </w:tc>
        <w:tc>
          <w:tcPr>
            <w:tcW w:w="980" w:type="dxa"/>
            <w:shd w:val="clear" w:color="auto" w:fill="auto"/>
          </w:tcPr>
          <w:p w14:paraId="437D0F2F" w14:textId="77777777" w:rsidR="008767A8" w:rsidRPr="00CA6C4A" w:rsidRDefault="008767A8" w:rsidP="00CA6C4A">
            <w:pPr>
              <w:rPr>
                <w:sz w:val="18"/>
                <w:szCs w:val="18"/>
              </w:rPr>
            </w:pPr>
          </w:p>
        </w:tc>
      </w:tr>
      <w:tr w:rsidR="00A50C55" w:rsidRPr="00CA6C4A" w14:paraId="76E6610E" w14:textId="77777777" w:rsidTr="008935FA">
        <w:trPr>
          <w:trHeight w:val="260"/>
        </w:trPr>
        <w:tc>
          <w:tcPr>
            <w:tcW w:w="445" w:type="dxa"/>
          </w:tcPr>
          <w:p w14:paraId="2254D28E" w14:textId="77777777" w:rsidR="00A50C55" w:rsidRPr="00CA6C4A" w:rsidRDefault="00A50C55" w:rsidP="00DF5722">
            <w:pPr>
              <w:jc w:val="center"/>
              <w:rPr>
                <w:rFonts w:eastAsia="Times New Roman"/>
                <w:b/>
                <w:sz w:val="18"/>
                <w:szCs w:val="18"/>
              </w:rPr>
            </w:pPr>
          </w:p>
        </w:tc>
        <w:tc>
          <w:tcPr>
            <w:tcW w:w="1890" w:type="dxa"/>
            <w:shd w:val="clear" w:color="auto" w:fill="auto"/>
          </w:tcPr>
          <w:p w14:paraId="28663E95" w14:textId="23A23EED" w:rsidR="00A50C55" w:rsidRPr="00CA6C4A" w:rsidRDefault="00A50C55" w:rsidP="00DF5722">
            <w:pPr>
              <w:jc w:val="center"/>
              <w:rPr>
                <w:b/>
                <w:bCs/>
                <w:sz w:val="18"/>
                <w:szCs w:val="18"/>
              </w:rPr>
            </w:pPr>
            <w:r w:rsidRPr="00CA6C4A">
              <w:rPr>
                <w:rFonts w:eastAsia="Times New Roman"/>
                <w:b/>
                <w:sz w:val="18"/>
                <w:szCs w:val="18"/>
              </w:rPr>
              <w:t>Comments</w:t>
            </w:r>
          </w:p>
        </w:tc>
        <w:tc>
          <w:tcPr>
            <w:tcW w:w="3245" w:type="dxa"/>
            <w:shd w:val="clear" w:color="auto" w:fill="auto"/>
          </w:tcPr>
          <w:p w14:paraId="757B9FE2" w14:textId="724F520C" w:rsidR="00A50C55" w:rsidRPr="00CA6C4A" w:rsidRDefault="00A50C55" w:rsidP="00CA6C4A">
            <w:pPr>
              <w:rPr>
                <w:sz w:val="18"/>
                <w:szCs w:val="18"/>
              </w:rPr>
            </w:pPr>
            <w:r w:rsidRPr="00CA6C4A">
              <w:rPr>
                <w:rFonts w:eastAsia="Times New Roman"/>
                <w:sz w:val="18"/>
                <w:szCs w:val="18"/>
              </w:rPr>
              <w:t>Assessed by (Name, Sign, and Date)</w:t>
            </w:r>
          </w:p>
        </w:tc>
        <w:tc>
          <w:tcPr>
            <w:tcW w:w="2700" w:type="dxa"/>
            <w:shd w:val="clear" w:color="auto" w:fill="auto"/>
          </w:tcPr>
          <w:p w14:paraId="22B1A56D" w14:textId="3280C1E5" w:rsidR="00A50C55" w:rsidRPr="00CA6C4A" w:rsidRDefault="00A50C55" w:rsidP="00CA6C4A">
            <w:pPr>
              <w:rPr>
                <w:sz w:val="18"/>
                <w:szCs w:val="18"/>
              </w:rPr>
            </w:pPr>
            <w:r w:rsidRPr="00CA6C4A">
              <w:rPr>
                <w:rFonts w:eastAsia="Times New Roman"/>
                <w:sz w:val="18"/>
                <w:szCs w:val="18"/>
              </w:rPr>
              <w:t xml:space="preserve">Total (out of </w:t>
            </w:r>
            <w:r w:rsidR="009B1E3E">
              <w:rPr>
                <w:rFonts w:eastAsia="Times New Roman"/>
                <w:sz w:val="18"/>
                <w:szCs w:val="18"/>
              </w:rPr>
              <w:t>20</w:t>
            </w:r>
            <w:r w:rsidRPr="00CA6C4A">
              <w:rPr>
                <w:rFonts w:eastAsia="Times New Roman"/>
                <w:sz w:val="18"/>
                <w:szCs w:val="18"/>
              </w:rPr>
              <w:t>):</w:t>
            </w:r>
          </w:p>
        </w:tc>
        <w:tc>
          <w:tcPr>
            <w:tcW w:w="2430" w:type="dxa"/>
            <w:shd w:val="clear" w:color="auto" w:fill="auto"/>
          </w:tcPr>
          <w:p w14:paraId="1424180C" w14:textId="2CBC42EF" w:rsidR="00A50C55" w:rsidRPr="00CA6C4A" w:rsidRDefault="00A50C55" w:rsidP="00CA6C4A">
            <w:pPr>
              <w:rPr>
                <w:sz w:val="18"/>
                <w:szCs w:val="18"/>
              </w:rPr>
            </w:pPr>
          </w:p>
        </w:tc>
        <w:tc>
          <w:tcPr>
            <w:tcW w:w="980" w:type="dxa"/>
          </w:tcPr>
          <w:p w14:paraId="47BB48D8" w14:textId="77777777" w:rsidR="00A50C55" w:rsidRPr="00CA6C4A" w:rsidRDefault="00A50C55" w:rsidP="00CA6C4A">
            <w:pPr>
              <w:rPr>
                <w:sz w:val="18"/>
                <w:szCs w:val="18"/>
              </w:rPr>
            </w:pPr>
          </w:p>
        </w:tc>
      </w:tr>
    </w:tbl>
    <w:p w14:paraId="71CA88B7" w14:textId="77777777" w:rsidR="00232005" w:rsidRDefault="00232005"/>
    <w:p w14:paraId="59260073" w14:textId="1CAFBFC6" w:rsidR="008E6AF4" w:rsidRDefault="008E6AF4"/>
    <w:p w14:paraId="1D5CBEF6" w14:textId="0A16A768" w:rsidR="00262681" w:rsidRDefault="00262681"/>
    <w:p w14:paraId="2220F190" w14:textId="64DFDE4D" w:rsidR="00262681" w:rsidRDefault="00262681"/>
    <w:p w14:paraId="7B602AA1" w14:textId="33504997" w:rsidR="00262681" w:rsidRDefault="00262681"/>
    <w:p w14:paraId="2A23FD4C" w14:textId="41B92579" w:rsidR="00262681" w:rsidRDefault="00262681"/>
    <w:p w14:paraId="76DF7D21" w14:textId="76D04396" w:rsidR="00262681" w:rsidRDefault="00262681"/>
    <w:p w14:paraId="2EBDC136" w14:textId="40AA07DD" w:rsidR="00262681" w:rsidRDefault="00262681"/>
    <w:p w14:paraId="4C7606C5" w14:textId="49E979AB" w:rsidR="00262681" w:rsidRDefault="00262681"/>
    <w:p w14:paraId="1CED83C9" w14:textId="21355FFD" w:rsidR="00CC018E" w:rsidRDefault="00CC018E"/>
    <w:p w14:paraId="17B042C8" w14:textId="5FFEAC46" w:rsidR="00CD50D3" w:rsidRDefault="00CD50D3"/>
    <w:p w14:paraId="4823ED6B" w14:textId="2558029B" w:rsidR="00CD50D3" w:rsidRDefault="00CD50D3"/>
    <w:p w14:paraId="3C68BAE4" w14:textId="18D69AB7" w:rsidR="00CD50D3" w:rsidRDefault="00CD50D3"/>
    <w:p w14:paraId="7BFA28CE" w14:textId="77777777" w:rsidR="00CD50D3" w:rsidRDefault="00CD50D3"/>
    <w:p w14:paraId="69F591F7" w14:textId="0CEDAF4A" w:rsidR="00262681" w:rsidRDefault="00262681"/>
    <w:p w14:paraId="156A5558" w14:textId="2B58D1EF" w:rsidR="00262681" w:rsidRDefault="00262681"/>
    <w:p w14:paraId="097A83D0" w14:textId="3C1F68B4" w:rsidR="00262681" w:rsidRDefault="00262681"/>
    <w:p w14:paraId="4079A2ED" w14:textId="6C9CD7EA" w:rsidR="00130C32" w:rsidRDefault="00130C32" w:rsidP="00130C32">
      <w:pPr>
        <w:pStyle w:val="Heading3"/>
        <w:jc w:val="center"/>
        <w:rPr>
          <w:rFonts w:ascii="Cambria" w:eastAsia="MS Mincho" w:hAnsi="Cambria"/>
          <w:szCs w:val="18"/>
        </w:rPr>
      </w:pPr>
      <w:r>
        <w:rPr>
          <w:noProof/>
        </w:rPr>
        <w:lastRenderedPageBreak/>
        <w:drawing>
          <wp:anchor distT="0" distB="0" distL="114300" distR="114300" simplePos="0" relativeHeight="251658240" behindDoc="1" locked="0" layoutInCell="1" allowOverlap="1" wp14:anchorId="22E4D986" wp14:editId="71F20453">
            <wp:simplePos x="0" y="0"/>
            <wp:positionH relativeFrom="column">
              <wp:posOffset>180975</wp:posOffset>
            </wp:positionH>
            <wp:positionV relativeFrom="paragraph">
              <wp:posOffset>-200025</wp:posOffset>
            </wp:positionV>
            <wp:extent cx="753745" cy="762000"/>
            <wp:effectExtent l="0" t="0" r="8255"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745"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MS Mincho" w:hAnsi="Cambria"/>
          <w:szCs w:val="18"/>
        </w:rPr>
        <w:t xml:space="preserve">                </w:t>
      </w:r>
      <w:r>
        <w:rPr>
          <w:rFonts w:ascii="Cambria" w:eastAsia="MS Mincho" w:hAnsi="Cambria"/>
          <w:sz w:val="32"/>
          <w:szCs w:val="18"/>
        </w:rPr>
        <w:t>American International University- Bangladesh</w:t>
      </w:r>
    </w:p>
    <w:p w14:paraId="156C2F3F" w14:textId="77777777" w:rsidR="00130C32" w:rsidRDefault="00130C32" w:rsidP="00130C32">
      <w:pPr>
        <w:tabs>
          <w:tab w:val="left" w:pos="855"/>
          <w:tab w:val="center" w:pos="4680"/>
        </w:tabs>
        <w:rPr>
          <w:rFonts w:ascii="Cambria" w:hAnsi="Cambria"/>
          <w:b/>
          <w:bCs/>
        </w:rPr>
      </w:pPr>
      <w:r>
        <w:rPr>
          <w:rFonts w:ascii="Cambria" w:hAnsi="Cambria"/>
          <w:b/>
          <w:bCs/>
          <w:szCs w:val="16"/>
        </w:rPr>
        <w:tab/>
      </w:r>
      <w:r>
        <w:rPr>
          <w:rFonts w:ascii="Cambria" w:hAnsi="Cambria"/>
          <w:b/>
          <w:bCs/>
          <w:szCs w:val="16"/>
        </w:rPr>
        <w:tab/>
        <w:t xml:space="preserve">         </w:t>
      </w:r>
      <w:r>
        <w:rPr>
          <w:rFonts w:ascii="Cambria" w:hAnsi="Cambria"/>
          <w:b/>
          <w:bCs/>
        </w:rPr>
        <w:t>Department of Electrical and Electronic Engineering</w:t>
      </w:r>
    </w:p>
    <w:p w14:paraId="725D52DC" w14:textId="2D2488E1" w:rsidR="00130C32" w:rsidRDefault="00130C32" w:rsidP="00130C32">
      <w:pPr>
        <w:pBdr>
          <w:bottom w:val="single" w:sz="6" w:space="2" w:color="auto"/>
        </w:pBdr>
        <w:ind w:right="-180"/>
        <w:jc w:val="center"/>
        <w:rPr>
          <w:rFonts w:ascii="Cambria" w:eastAsia="Times New Roman" w:hAnsi="Cambria"/>
        </w:rPr>
      </w:pPr>
      <w:r>
        <w:rPr>
          <w:rFonts w:ascii="Cambria" w:hAnsi="Cambria"/>
        </w:rPr>
        <w:t xml:space="preserve">          </w:t>
      </w:r>
      <w:r w:rsidR="00CD50D3" w:rsidRPr="00CD50D3">
        <w:rPr>
          <w:rFonts w:ascii="Cambria" w:hAnsi="Cambria"/>
        </w:rPr>
        <w:t>COE 3201</w:t>
      </w:r>
      <w:r>
        <w:rPr>
          <w:rFonts w:ascii="Cambria" w:hAnsi="Cambria"/>
        </w:rPr>
        <w:t xml:space="preserve">: </w:t>
      </w:r>
      <w:r w:rsidR="00CD50D3">
        <w:rPr>
          <w:rFonts w:ascii="Cambria" w:hAnsi="Cambria"/>
        </w:rPr>
        <w:t xml:space="preserve">Data </w:t>
      </w:r>
      <w:r w:rsidR="009B1E3E" w:rsidRPr="009B1E3E">
        <w:rPr>
          <w:rFonts w:ascii="Cambria" w:hAnsi="Cambria"/>
        </w:rPr>
        <w:t xml:space="preserve">Communications </w:t>
      </w:r>
      <w:r>
        <w:rPr>
          <w:rFonts w:ascii="Cambria" w:hAnsi="Cambria"/>
        </w:rPr>
        <w:t>Laboratory</w:t>
      </w:r>
    </w:p>
    <w:p w14:paraId="0140AD00" w14:textId="079761E5" w:rsidR="00130C32" w:rsidRDefault="00130C32" w:rsidP="00130C32">
      <w:pPr>
        <w:jc w:val="both"/>
        <w:rPr>
          <w:rFonts w:eastAsiaTheme="minorHAnsi"/>
          <w:u w:val="single"/>
        </w:rPr>
      </w:pPr>
      <w:r>
        <w:rPr>
          <w:b/>
          <w:bCs/>
          <w:u w:val="single"/>
        </w:rPr>
        <w:t>Title:</w:t>
      </w:r>
      <w:r>
        <w:rPr>
          <w:b/>
          <w:bCs/>
        </w:rPr>
        <w:t xml:space="preserve"> </w:t>
      </w:r>
      <w:r w:rsidR="00CD50D3" w:rsidRPr="00CD50D3">
        <w:rPr>
          <w:color w:val="000000"/>
        </w:rPr>
        <w:t xml:space="preserve">Design a </w:t>
      </w:r>
      <w:r w:rsidR="007A4E30" w:rsidRPr="00CD50D3">
        <w:rPr>
          <w:color w:val="000000"/>
        </w:rPr>
        <w:t>16-QAM</w:t>
      </w:r>
      <w:r w:rsidR="007A4E30">
        <w:rPr>
          <w:color w:val="000000"/>
        </w:rPr>
        <w:t xml:space="preserve"> and </w:t>
      </w:r>
      <w:r w:rsidR="007A4E30" w:rsidRPr="00CD50D3">
        <w:rPr>
          <w:color w:val="000000"/>
        </w:rPr>
        <w:t>32</w:t>
      </w:r>
      <w:r w:rsidR="00CD50D3" w:rsidRPr="00CD50D3">
        <w:rPr>
          <w:color w:val="000000"/>
        </w:rPr>
        <w:t>-QAM Model with Bit Error rate using Simulink.</w:t>
      </w:r>
    </w:p>
    <w:p w14:paraId="29397BD8" w14:textId="77777777" w:rsidR="00130C32" w:rsidRDefault="00130C32" w:rsidP="00130C32">
      <w:pPr>
        <w:rPr>
          <w:b/>
          <w:bCs/>
          <w:u w:val="single"/>
        </w:rPr>
      </w:pPr>
      <w:r>
        <w:rPr>
          <w:b/>
          <w:bCs/>
          <w:u w:val="single"/>
        </w:rPr>
        <w:t>Objective</w:t>
      </w:r>
    </w:p>
    <w:p w14:paraId="1D50D2B5" w14:textId="58146DCD" w:rsidR="00130C32" w:rsidRDefault="00130C32" w:rsidP="00130C32">
      <w:pPr>
        <w:jc w:val="both"/>
      </w:pPr>
      <w:r>
        <w:t xml:space="preserve">Validate </w:t>
      </w:r>
      <w:r w:rsidR="007A4E30">
        <w:t xml:space="preserve">and compare </w:t>
      </w:r>
      <w:r w:rsidR="009B1E3E">
        <w:t xml:space="preserve">the results for </w:t>
      </w:r>
      <w:r w:rsidR="007A4E30" w:rsidRPr="00CD50D3">
        <w:rPr>
          <w:color w:val="000000"/>
        </w:rPr>
        <w:t>16-QAM</w:t>
      </w:r>
      <w:r w:rsidR="007A4E30">
        <w:rPr>
          <w:color w:val="000000"/>
        </w:rPr>
        <w:t xml:space="preserve"> and </w:t>
      </w:r>
      <w:r w:rsidR="007A4E30" w:rsidRPr="00CD50D3">
        <w:rPr>
          <w:color w:val="000000"/>
        </w:rPr>
        <w:t xml:space="preserve">32-QAM </w:t>
      </w:r>
      <w:r w:rsidR="00CD50D3" w:rsidRPr="00CD50D3">
        <w:rPr>
          <w:color w:val="000000"/>
        </w:rPr>
        <w:t>Model</w:t>
      </w:r>
      <w:r>
        <w:t xml:space="preserve">. Justify </w:t>
      </w:r>
      <w:r w:rsidR="00CD50D3" w:rsidRPr="00CD50D3">
        <w:t>Bit Error rate</w:t>
      </w:r>
      <w:r w:rsidR="009B1E3E">
        <w:t xml:space="preserve"> </w:t>
      </w:r>
      <w:r>
        <w:t>technique that should be applied in this experiment,</w:t>
      </w:r>
    </w:p>
    <w:p w14:paraId="40B02270" w14:textId="77777777" w:rsidR="00130C32" w:rsidRDefault="00130C32" w:rsidP="00130C32">
      <w:pPr>
        <w:rPr>
          <w:b/>
          <w:bCs/>
          <w:u w:val="single"/>
        </w:rPr>
      </w:pPr>
      <w:r>
        <w:rPr>
          <w:b/>
          <w:bCs/>
          <w:u w:val="single"/>
        </w:rPr>
        <w:t>Equipment</w:t>
      </w:r>
    </w:p>
    <w:p w14:paraId="314B3BE9" w14:textId="77777777" w:rsidR="00130C32" w:rsidRDefault="00130C32" w:rsidP="00130C32">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A PC or Laptop.</w:t>
      </w:r>
    </w:p>
    <w:p w14:paraId="2E462C11" w14:textId="77777777" w:rsidR="00130C32" w:rsidRDefault="00130C32" w:rsidP="00130C32">
      <w:pPr>
        <w:rPr>
          <w:b/>
          <w:bCs/>
          <w:u w:val="single"/>
        </w:rPr>
      </w:pPr>
      <w:r>
        <w:rPr>
          <w:b/>
          <w:bCs/>
          <w:u w:val="single"/>
        </w:rPr>
        <w:t>Tasks</w:t>
      </w:r>
    </w:p>
    <w:p w14:paraId="55155A85" w14:textId="2E31848D" w:rsidR="00130C32" w:rsidRDefault="00130C32" w:rsidP="00130C32">
      <w:pPr>
        <w:jc w:val="both"/>
      </w:pPr>
      <w:r>
        <w:t>(</w:t>
      </w:r>
      <w:proofErr w:type="spellStart"/>
      <w:r>
        <w:t>i</w:t>
      </w:r>
      <w:proofErr w:type="spellEnd"/>
      <w:r>
        <w:t xml:space="preserve">) Design </w:t>
      </w:r>
      <w:r w:rsidR="009B1E3E">
        <w:t xml:space="preserve">the system using </w:t>
      </w:r>
      <w:proofErr w:type="gramStart"/>
      <w:r w:rsidR="009B1E3E">
        <w:t xml:space="preserve">MATLAB </w:t>
      </w:r>
      <w:r>
        <w:t>.</w:t>
      </w:r>
      <w:proofErr w:type="gramEnd"/>
    </w:p>
    <w:p w14:paraId="2F3E920F" w14:textId="5A568550" w:rsidR="00130C32" w:rsidRDefault="00130C32" w:rsidP="00130C32">
      <w:pPr>
        <w:jc w:val="both"/>
      </w:pPr>
      <w:r>
        <w:t xml:space="preserve">(ii) Apply </w:t>
      </w:r>
      <w:r w:rsidR="009B1E3E">
        <w:t>the communications</w:t>
      </w:r>
      <w:r>
        <w:t xml:space="preserve"> theorem for measuring data </w:t>
      </w:r>
      <w:r w:rsidR="00F1500C">
        <w:t>to</w:t>
      </w:r>
      <w:r>
        <w:t xml:space="preserve"> validate</w:t>
      </w:r>
      <w:r w:rsidR="007F7E10">
        <w:t xml:space="preserve"> </w:t>
      </w:r>
      <w:r w:rsidR="009B1E3E">
        <w:t>results</w:t>
      </w:r>
    </w:p>
    <w:p w14:paraId="0E756F21" w14:textId="77777777" w:rsidR="009B1E3E" w:rsidRDefault="009B1E3E" w:rsidP="00130C32">
      <w:pPr>
        <w:rPr>
          <w:b/>
          <w:bCs/>
          <w:u w:val="single"/>
        </w:rPr>
      </w:pPr>
    </w:p>
    <w:p w14:paraId="63A7F166" w14:textId="651269E5" w:rsidR="00130C32" w:rsidRDefault="00130C32" w:rsidP="00130C32">
      <w:pPr>
        <w:rPr>
          <w:b/>
          <w:bCs/>
          <w:u w:val="single"/>
        </w:rPr>
      </w:pPr>
      <w:r>
        <w:rPr>
          <w:b/>
          <w:bCs/>
          <w:u w:val="single"/>
        </w:rPr>
        <w:t>Lab Report</w:t>
      </w:r>
    </w:p>
    <w:p w14:paraId="3CE4CF10" w14:textId="77777777" w:rsidR="00130C32" w:rsidRDefault="00130C32" w:rsidP="00130C32">
      <w:r>
        <w:t>Your lab report should include the following sections:</w:t>
      </w:r>
    </w:p>
    <w:p w14:paraId="30E88011" w14:textId="77777777" w:rsidR="00130C32" w:rsidRDefault="00130C32" w:rsidP="00130C32">
      <w:pPr>
        <w:pStyle w:val="ListParagraph"/>
        <w:numPr>
          <w:ilvl w:val="0"/>
          <w:numId w:val="9"/>
        </w:numPr>
        <w:spacing w:line="256"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Objective</w:t>
      </w:r>
    </w:p>
    <w:p w14:paraId="6285CB30" w14:textId="77777777" w:rsidR="00130C32" w:rsidRDefault="00130C32" w:rsidP="00130C32">
      <w:pPr>
        <w:ind w:left="360"/>
        <w:jc w:val="both"/>
      </w:pPr>
      <w:r>
        <w:t>This is the main problem statement. It provides the overall direction for laboratory investigation and must be addressed in the conclusion.</w:t>
      </w:r>
    </w:p>
    <w:p w14:paraId="41D0E76D" w14:textId="77777777" w:rsidR="00130C32" w:rsidRDefault="00130C32" w:rsidP="00130C32">
      <w:pPr>
        <w:pStyle w:val="ListParagraph"/>
        <w:numPr>
          <w:ilvl w:val="0"/>
          <w:numId w:val="9"/>
        </w:numPr>
        <w:spacing w:line="256"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Equipment</w:t>
      </w:r>
    </w:p>
    <w:p w14:paraId="064B0529" w14:textId="77777777" w:rsidR="00130C32" w:rsidRDefault="00130C32" w:rsidP="00130C32">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A list of all laboratory equipment/tools used for the experiment.</w:t>
      </w:r>
    </w:p>
    <w:p w14:paraId="0711B117" w14:textId="77777777" w:rsidR="00130C32" w:rsidRDefault="00130C32" w:rsidP="00130C32">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sz w:val="24"/>
          <w:szCs w:val="24"/>
        </w:rPr>
        <w:t>A detailed and labeled diagram to illustrate the setup of the experiment, either drawn using some diagramming application or from the design software itself.</w:t>
      </w:r>
    </w:p>
    <w:p w14:paraId="4CC385DD" w14:textId="0A59B3A3" w:rsidR="00130C32" w:rsidRDefault="00130C32" w:rsidP="00130C32">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List of all the different components used.</w:t>
      </w:r>
    </w:p>
    <w:p w14:paraId="03F34635" w14:textId="77777777" w:rsidR="00130C32" w:rsidRDefault="00130C32" w:rsidP="00130C32">
      <w:pPr>
        <w:pStyle w:val="ListParagraph"/>
        <w:rPr>
          <w:rFonts w:ascii="Times New Roman" w:hAnsi="Times New Roman" w:cs="Times New Roman"/>
          <w:sz w:val="24"/>
          <w:szCs w:val="24"/>
        </w:rPr>
      </w:pPr>
    </w:p>
    <w:p w14:paraId="26D90758" w14:textId="77777777" w:rsidR="00130C32" w:rsidRDefault="00130C32" w:rsidP="00130C32">
      <w:pPr>
        <w:pStyle w:val="ListParagraph"/>
        <w:numPr>
          <w:ilvl w:val="0"/>
          <w:numId w:val="9"/>
        </w:numPr>
        <w:spacing w:line="25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14:paraId="6EFB7543" w14:textId="77777777" w:rsidR="00130C32" w:rsidRDefault="00130C32" w:rsidP="00130C32">
      <w:pPr>
        <w:pStyle w:val="ListParagraph"/>
        <w:numPr>
          <w:ilvl w:val="0"/>
          <w:numId w:val="11"/>
        </w:numPr>
        <w:spacing w:line="256" w:lineRule="auto"/>
        <w:jc w:val="both"/>
        <w:rPr>
          <w:rFonts w:ascii="Times New Roman" w:hAnsi="Times New Roman" w:cs="Times New Roman"/>
          <w:sz w:val="24"/>
          <w:szCs w:val="24"/>
        </w:rPr>
      </w:pPr>
      <w:r>
        <w:rPr>
          <w:rFonts w:ascii="Times New Roman" w:hAnsi="Times New Roman" w:cs="Times New Roman"/>
          <w:sz w:val="24"/>
          <w:szCs w:val="24"/>
        </w:rPr>
        <w:t>Brief description of the theory behind the conflicting performance requirements, limitations, and reasoning behind design choices.</w:t>
      </w:r>
    </w:p>
    <w:p w14:paraId="3FCE7151" w14:textId="77777777" w:rsidR="00130C32" w:rsidRDefault="00130C32" w:rsidP="00130C32">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Step-by-step procedure carefully explained in a numbered sequence.</w:t>
      </w:r>
    </w:p>
    <w:p w14:paraId="6DDE1281" w14:textId="77777777" w:rsidR="00130C32" w:rsidRDefault="00130C32" w:rsidP="00130C32">
      <w:pPr>
        <w:pStyle w:val="ListParagraph"/>
        <w:numPr>
          <w:ilvl w:val="0"/>
          <w:numId w:val="1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Alternate design options should be explored through parameter sweeps and justification for the selection should be provided later in the results section. </w:t>
      </w:r>
    </w:p>
    <w:p w14:paraId="7B78D625" w14:textId="77777777" w:rsidR="00130C32" w:rsidRDefault="00130C32" w:rsidP="00130C32">
      <w:pPr>
        <w:ind w:left="360"/>
      </w:pPr>
      <w:r>
        <w:t>Procedure should be detailed and contain the explanation of usual jargons to ensure that the readers can understand how the experiment should be performed and replicate the results by following the same process.</w:t>
      </w:r>
    </w:p>
    <w:p w14:paraId="65BC503C" w14:textId="77777777" w:rsidR="00130C32" w:rsidRDefault="00130C32" w:rsidP="00130C32">
      <w:pPr>
        <w:pStyle w:val="ListParagraph"/>
        <w:numPr>
          <w:ilvl w:val="0"/>
          <w:numId w:val="9"/>
        </w:numPr>
        <w:spacing w:line="25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Results and Data analysis</w:t>
      </w:r>
    </w:p>
    <w:p w14:paraId="4B65A142" w14:textId="6662A2D6" w:rsidR="009B1E3E" w:rsidRDefault="009B1E3E" w:rsidP="00130C32">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Demonstrate the Code/ Blocks used in the design</w:t>
      </w:r>
    </w:p>
    <w:p w14:paraId="045F0550" w14:textId="0ECC36F9" w:rsidR="00130C32" w:rsidRDefault="00130C32" w:rsidP="00130C32">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Show all the data obtained in the experiment</w:t>
      </w:r>
      <w:r w:rsidR="009B1E3E">
        <w:rPr>
          <w:rFonts w:ascii="Times New Roman" w:hAnsi="Times New Roman" w:cs="Times New Roman"/>
          <w:sz w:val="24"/>
          <w:szCs w:val="24"/>
        </w:rPr>
        <w:t xml:space="preserve"> </w:t>
      </w:r>
    </w:p>
    <w:p w14:paraId="4C5B76AC" w14:textId="5B017E6A" w:rsidR="00130C32" w:rsidRDefault="00130C32" w:rsidP="00130C32">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 xml:space="preserve">Analysis of data using appropriate </w:t>
      </w:r>
      <w:r w:rsidR="009B1E3E">
        <w:rPr>
          <w:rFonts w:ascii="Times New Roman" w:hAnsi="Times New Roman" w:cs="Times New Roman"/>
          <w:sz w:val="24"/>
          <w:szCs w:val="24"/>
        </w:rPr>
        <w:t>method</w:t>
      </w:r>
    </w:p>
    <w:p w14:paraId="6BE48F8E" w14:textId="77777777" w:rsidR="00130C32" w:rsidRDefault="00130C32" w:rsidP="00130C32">
      <w:pPr>
        <w:pStyle w:val="ListParagraph"/>
        <w:rPr>
          <w:rFonts w:ascii="Times New Roman" w:hAnsi="Times New Roman" w:cs="Times New Roman"/>
          <w:sz w:val="24"/>
          <w:szCs w:val="24"/>
        </w:rPr>
      </w:pPr>
    </w:p>
    <w:p w14:paraId="3A642A14" w14:textId="77777777" w:rsidR="00130C32" w:rsidRDefault="00130C32" w:rsidP="00130C32">
      <w:pPr>
        <w:pStyle w:val="ListParagraph"/>
        <w:numPr>
          <w:ilvl w:val="0"/>
          <w:numId w:val="9"/>
        </w:numPr>
        <w:spacing w:line="25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Conclusions</w:t>
      </w:r>
    </w:p>
    <w:p w14:paraId="2FAF25E5" w14:textId="32CC6EF8" w:rsidR="00130C32" w:rsidRDefault="00130C32" w:rsidP="00130C32">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Comment on how much objective mentioned in the problem statement is achieved.</w:t>
      </w:r>
    </w:p>
    <w:p w14:paraId="6D4D99DB" w14:textId="635B7C93" w:rsidR="00130C32" w:rsidRDefault="00130C32" w:rsidP="00130C32">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Identify any questionable data or limitation in results and explain the possible source of any errors.</w:t>
      </w:r>
    </w:p>
    <w:p w14:paraId="47C70BF6" w14:textId="177452A1" w:rsidR="009B1E3E" w:rsidRDefault="009B1E3E" w:rsidP="009B1E3E">
      <w:pPr>
        <w:spacing w:line="256" w:lineRule="auto"/>
        <w:jc w:val="both"/>
      </w:pPr>
    </w:p>
    <w:p w14:paraId="6492B7F6" w14:textId="4F2BA193" w:rsidR="009B1E3E" w:rsidRPr="009B1E3E" w:rsidRDefault="009B1E3E" w:rsidP="009B1E3E">
      <w:pPr>
        <w:pStyle w:val="ListParagraph"/>
        <w:numPr>
          <w:ilvl w:val="0"/>
          <w:numId w:val="9"/>
        </w:numPr>
        <w:spacing w:line="256" w:lineRule="auto"/>
        <w:rPr>
          <w:rFonts w:ascii="Times New Roman" w:hAnsi="Times New Roman" w:cs="Times New Roman"/>
          <w:b/>
          <w:bCs/>
          <w:sz w:val="24"/>
          <w:szCs w:val="24"/>
          <w:u w:val="single"/>
        </w:rPr>
      </w:pPr>
      <w:r w:rsidRPr="009B1E3E">
        <w:rPr>
          <w:rFonts w:ascii="Times New Roman" w:hAnsi="Times New Roman" w:cs="Times New Roman"/>
          <w:b/>
          <w:bCs/>
          <w:sz w:val="24"/>
          <w:szCs w:val="24"/>
          <w:u w:val="single"/>
        </w:rPr>
        <w:t>References</w:t>
      </w:r>
    </w:p>
    <w:p w14:paraId="55145454" w14:textId="676463B4" w:rsidR="00130C32" w:rsidRDefault="00130C32" w:rsidP="00130C32">
      <w:pPr>
        <w:ind w:left="360"/>
      </w:pPr>
    </w:p>
    <w:p w14:paraId="1151D4CC" w14:textId="0B5D58E0" w:rsidR="00AB4AFC" w:rsidRDefault="00AB4AFC" w:rsidP="00130C32">
      <w:pPr>
        <w:ind w:left="360"/>
      </w:pPr>
    </w:p>
    <w:p w14:paraId="172736C9" w14:textId="566D7357" w:rsidR="00AB4AFC" w:rsidRDefault="00AB4AFC" w:rsidP="00130C32">
      <w:pPr>
        <w:ind w:left="360"/>
      </w:pPr>
    </w:p>
    <w:p w14:paraId="3FEEC4E5" w14:textId="46045B6F" w:rsidR="00AB4AFC" w:rsidRDefault="00AB4AFC" w:rsidP="00130C32">
      <w:pPr>
        <w:ind w:left="360"/>
      </w:pPr>
    </w:p>
    <w:p w14:paraId="50451378" w14:textId="77777777" w:rsidR="008E5240" w:rsidRDefault="008E5240" w:rsidP="00BD342D">
      <w:pPr>
        <w:spacing w:line="360" w:lineRule="auto"/>
        <w:rPr>
          <w:b/>
          <w:bCs/>
          <w:sz w:val="28"/>
          <w:szCs w:val="28"/>
          <w:u w:val="single"/>
        </w:rPr>
      </w:pPr>
    </w:p>
    <w:p w14:paraId="20D12AE4" w14:textId="2A77C81F" w:rsidR="00AB4AFC" w:rsidRPr="004F6CD5" w:rsidRDefault="00AB4AFC" w:rsidP="00BD342D">
      <w:pPr>
        <w:spacing w:line="360" w:lineRule="auto"/>
        <w:rPr>
          <w:b/>
          <w:bCs/>
          <w:sz w:val="28"/>
          <w:szCs w:val="28"/>
          <w:u w:val="single"/>
        </w:rPr>
      </w:pPr>
      <w:r w:rsidRPr="004F6CD5">
        <w:rPr>
          <w:b/>
          <w:bCs/>
          <w:sz w:val="28"/>
          <w:szCs w:val="28"/>
          <w:u w:val="single"/>
        </w:rPr>
        <w:t>Abstract</w:t>
      </w:r>
      <w:r w:rsidR="004F6CD5" w:rsidRPr="004F6CD5">
        <w:rPr>
          <w:b/>
          <w:bCs/>
          <w:sz w:val="28"/>
          <w:szCs w:val="28"/>
          <w:u w:val="single"/>
        </w:rPr>
        <w:t>:</w:t>
      </w:r>
    </w:p>
    <w:p w14:paraId="783AABE4" w14:textId="466FBA64" w:rsidR="00AB4AFC" w:rsidRPr="00EA3A8E" w:rsidRDefault="00AB4AFC" w:rsidP="00BD342D">
      <w:pPr>
        <w:spacing w:line="360" w:lineRule="auto"/>
        <w:jc w:val="both"/>
        <w:rPr>
          <w:bCs/>
        </w:rPr>
      </w:pPr>
      <w:r w:rsidRPr="00EA3A8E">
        <w:rPr>
          <w:bCs/>
        </w:rPr>
        <w:t>This experiment involves the design, validation, and comparative analysis of 16-QAM and 32-QAM communication models using Simulink. The main aim is to assess their performance by evaluating Bit Error Rates (BER) under varying signal-to-noise ratio (SNR) conditions. Employing Monte Carlo simulation for BER estimation, the study delves into the trade-off between data transmission capacity and susceptibility to noise inherent in these modulation schemes. The results emphasize the importance of modulation scheme selection in diverse communication scenarios, considering factors such as data rate and noise tolerance.</w:t>
      </w:r>
    </w:p>
    <w:p w14:paraId="33CA4D06" w14:textId="57EF50CA" w:rsidR="00AB4AFC" w:rsidRPr="004F6CD5" w:rsidRDefault="00AB4AFC" w:rsidP="00BD342D">
      <w:pPr>
        <w:spacing w:line="360" w:lineRule="auto"/>
        <w:rPr>
          <w:b/>
          <w:bCs/>
          <w:sz w:val="28"/>
          <w:szCs w:val="28"/>
          <w:u w:val="single"/>
        </w:rPr>
      </w:pPr>
      <w:r w:rsidRPr="00EA3A8E">
        <w:rPr>
          <w:b/>
          <w:bCs/>
          <w:u w:val="single"/>
        </w:rPr>
        <w:br/>
      </w:r>
      <w:r w:rsidRPr="004F6CD5">
        <w:rPr>
          <w:b/>
          <w:bCs/>
          <w:sz w:val="28"/>
          <w:szCs w:val="28"/>
          <w:u w:val="single"/>
        </w:rPr>
        <w:t>Objective</w:t>
      </w:r>
      <w:r w:rsidR="004F6CD5" w:rsidRPr="004F6CD5">
        <w:rPr>
          <w:b/>
          <w:bCs/>
          <w:sz w:val="28"/>
          <w:szCs w:val="28"/>
          <w:u w:val="single"/>
        </w:rPr>
        <w:t>:</w:t>
      </w:r>
    </w:p>
    <w:p w14:paraId="72A88943" w14:textId="44F961DF" w:rsidR="00AB4AFC" w:rsidRPr="00EA3A8E" w:rsidRDefault="00AB4AFC" w:rsidP="00BD342D">
      <w:pPr>
        <w:spacing w:line="360" w:lineRule="auto"/>
        <w:jc w:val="both"/>
        <w:rPr>
          <w:bCs/>
        </w:rPr>
      </w:pPr>
      <w:r w:rsidRPr="00EA3A8E">
        <w:rPr>
          <w:bCs/>
        </w:rPr>
        <w:t>The objective of this experiment is to design and compare the performance of 16-QAM and 32-QAM modulation schemes in terms of bit error rate (BER) using Simulink. The goal is to validate the results and justify the choice of the BER technique used in the experiment.</w:t>
      </w:r>
    </w:p>
    <w:p w14:paraId="30348DC9" w14:textId="54C2A3C4" w:rsidR="00AB4AFC" w:rsidRPr="00EA3A8E" w:rsidRDefault="00AB4AFC" w:rsidP="00BD342D">
      <w:pPr>
        <w:spacing w:line="360" w:lineRule="auto"/>
      </w:pPr>
    </w:p>
    <w:p w14:paraId="4A557561" w14:textId="4A118B3E" w:rsidR="00AB4AFC" w:rsidRPr="004F6CD5" w:rsidRDefault="00BD342D" w:rsidP="00BD342D">
      <w:pPr>
        <w:spacing w:line="360" w:lineRule="auto"/>
        <w:rPr>
          <w:b/>
          <w:sz w:val="28"/>
          <w:u w:val="single"/>
        </w:rPr>
      </w:pPr>
      <w:r w:rsidRPr="004F6CD5">
        <w:rPr>
          <w:b/>
          <w:sz w:val="28"/>
          <w:u w:val="single"/>
        </w:rPr>
        <w:t>Equipment:</w:t>
      </w:r>
    </w:p>
    <w:p w14:paraId="4B84E547" w14:textId="77777777" w:rsidR="00AB4AFC" w:rsidRPr="00EA3A8E" w:rsidRDefault="00AB4AFC" w:rsidP="00BD342D">
      <w:pPr>
        <w:pStyle w:val="ListParagraph"/>
        <w:numPr>
          <w:ilvl w:val="0"/>
          <w:numId w:val="15"/>
        </w:numPr>
        <w:spacing w:line="360" w:lineRule="auto"/>
        <w:rPr>
          <w:rFonts w:ascii="Times New Roman" w:hAnsi="Times New Roman" w:cs="Times New Roman"/>
        </w:rPr>
      </w:pPr>
      <w:r w:rsidRPr="00EA3A8E">
        <w:rPr>
          <w:rFonts w:ascii="Times New Roman" w:hAnsi="Times New Roman" w:cs="Times New Roman"/>
        </w:rPr>
        <w:t>MATLAB with Simulink</w:t>
      </w:r>
    </w:p>
    <w:p w14:paraId="1C008654" w14:textId="30E102D4" w:rsidR="00262681" w:rsidRPr="00EA3A8E" w:rsidRDefault="00AB4AFC" w:rsidP="00BD342D">
      <w:pPr>
        <w:pStyle w:val="ListParagraph"/>
        <w:numPr>
          <w:ilvl w:val="0"/>
          <w:numId w:val="15"/>
        </w:numPr>
        <w:spacing w:line="360" w:lineRule="auto"/>
        <w:rPr>
          <w:rFonts w:ascii="Times New Roman" w:hAnsi="Times New Roman" w:cs="Times New Roman"/>
        </w:rPr>
      </w:pPr>
      <w:r w:rsidRPr="00EA3A8E">
        <w:rPr>
          <w:rFonts w:ascii="Times New Roman" w:hAnsi="Times New Roman" w:cs="Times New Roman"/>
        </w:rPr>
        <w:t>Personal Computer or Laptop</w:t>
      </w:r>
    </w:p>
    <w:p w14:paraId="4336533C" w14:textId="162404EF" w:rsidR="00AB4AFC" w:rsidRPr="00EA3A8E" w:rsidRDefault="00AB4AFC" w:rsidP="00BD342D">
      <w:pPr>
        <w:spacing w:line="360" w:lineRule="auto"/>
      </w:pPr>
    </w:p>
    <w:p w14:paraId="2ADB2122" w14:textId="77777777" w:rsidR="00AB4AFC" w:rsidRPr="004F6CD5" w:rsidRDefault="00AB4AFC" w:rsidP="00BD342D">
      <w:pPr>
        <w:spacing w:line="360" w:lineRule="auto"/>
        <w:rPr>
          <w:b/>
          <w:sz w:val="28"/>
          <w:u w:val="single"/>
        </w:rPr>
      </w:pPr>
      <w:r w:rsidRPr="004F6CD5">
        <w:rPr>
          <w:b/>
          <w:sz w:val="28"/>
          <w:u w:val="single"/>
        </w:rPr>
        <w:t>Components Used:</w:t>
      </w:r>
    </w:p>
    <w:p w14:paraId="3392CD66" w14:textId="77777777" w:rsidR="00AB4AFC" w:rsidRPr="00EA3A8E" w:rsidRDefault="00AB4AFC" w:rsidP="00BD342D">
      <w:pPr>
        <w:spacing w:line="360" w:lineRule="auto"/>
      </w:pPr>
    </w:p>
    <w:p w14:paraId="21DE96CD" w14:textId="77777777" w:rsidR="00AB4AFC" w:rsidRPr="00EA3A8E" w:rsidRDefault="00AB4AFC" w:rsidP="00BD342D">
      <w:pPr>
        <w:pStyle w:val="ListParagraph"/>
        <w:numPr>
          <w:ilvl w:val="0"/>
          <w:numId w:val="14"/>
        </w:numPr>
        <w:spacing w:line="360" w:lineRule="auto"/>
        <w:rPr>
          <w:rFonts w:ascii="Times New Roman" w:hAnsi="Times New Roman" w:cs="Times New Roman"/>
        </w:rPr>
      </w:pPr>
      <w:r w:rsidRPr="00EA3A8E">
        <w:rPr>
          <w:rFonts w:ascii="Times New Roman" w:hAnsi="Times New Roman" w:cs="Times New Roman"/>
        </w:rPr>
        <w:t>Source Signal Generator</w:t>
      </w:r>
    </w:p>
    <w:p w14:paraId="734BFAA8" w14:textId="77777777" w:rsidR="00AB4AFC" w:rsidRPr="00EA3A8E" w:rsidRDefault="00AB4AFC" w:rsidP="00BD342D">
      <w:pPr>
        <w:pStyle w:val="ListParagraph"/>
        <w:numPr>
          <w:ilvl w:val="0"/>
          <w:numId w:val="14"/>
        </w:numPr>
        <w:spacing w:line="360" w:lineRule="auto"/>
        <w:rPr>
          <w:rFonts w:ascii="Times New Roman" w:hAnsi="Times New Roman" w:cs="Times New Roman"/>
        </w:rPr>
      </w:pPr>
      <w:r w:rsidRPr="00EA3A8E">
        <w:rPr>
          <w:rFonts w:ascii="Times New Roman" w:hAnsi="Times New Roman" w:cs="Times New Roman"/>
        </w:rPr>
        <w:t>16-QAM Modulator</w:t>
      </w:r>
    </w:p>
    <w:p w14:paraId="44DBE41C" w14:textId="77777777" w:rsidR="00AB4AFC" w:rsidRPr="00EA3A8E" w:rsidRDefault="00AB4AFC" w:rsidP="00BD342D">
      <w:pPr>
        <w:pStyle w:val="ListParagraph"/>
        <w:numPr>
          <w:ilvl w:val="0"/>
          <w:numId w:val="14"/>
        </w:numPr>
        <w:spacing w:line="360" w:lineRule="auto"/>
        <w:rPr>
          <w:rFonts w:ascii="Times New Roman" w:hAnsi="Times New Roman" w:cs="Times New Roman"/>
        </w:rPr>
      </w:pPr>
      <w:r w:rsidRPr="00EA3A8E">
        <w:rPr>
          <w:rFonts w:ascii="Times New Roman" w:hAnsi="Times New Roman" w:cs="Times New Roman"/>
        </w:rPr>
        <w:t>32-QAM Modulator</w:t>
      </w:r>
    </w:p>
    <w:p w14:paraId="42CAE15C" w14:textId="77777777" w:rsidR="00AB4AFC" w:rsidRPr="00EA3A8E" w:rsidRDefault="00AB4AFC" w:rsidP="00BD342D">
      <w:pPr>
        <w:pStyle w:val="ListParagraph"/>
        <w:numPr>
          <w:ilvl w:val="0"/>
          <w:numId w:val="14"/>
        </w:numPr>
        <w:spacing w:line="360" w:lineRule="auto"/>
        <w:rPr>
          <w:rFonts w:ascii="Times New Roman" w:hAnsi="Times New Roman" w:cs="Times New Roman"/>
        </w:rPr>
      </w:pPr>
      <w:r w:rsidRPr="00EA3A8E">
        <w:rPr>
          <w:rFonts w:ascii="Times New Roman" w:hAnsi="Times New Roman" w:cs="Times New Roman"/>
        </w:rPr>
        <w:t>AWGN Channel</w:t>
      </w:r>
    </w:p>
    <w:p w14:paraId="7C34626E" w14:textId="77777777" w:rsidR="00AB4AFC" w:rsidRPr="00EA3A8E" w:rsidRDefault="00AB4AFC" w:rsidP="00BD342D">
      <w:pPr>
        <w:pStyle w:val="ListParagraph"/>
        <w:numPr>
          <w:ilvl w:val="0"/>
          <w:numId w:val="14"/>
        </w:numPr>
        <w:spacing w:line="360" w:lineRule="auto"/>
        <w:rPr>
          <w:rFonts w:ascii="Times New Roman" w:hAnsi="Times New Roman" w:cs="Times New Roman"/>
        </w:rPr>
      </w:pPr>
      <w:r w:rsidRPr="00EA3A8E">
        <w:rPr>
          <w:rFonts w:ascii="Times New Roman" w:hAnsi="Times New Roman" w:cs="Times New Roman"/>
        </w:rPr>
        <w:t>16-QAM Demodulator</w:t>
      </w:r>
    </w:p>
    <w:p w14:paraId="00B11844" w14:textId="77777777" w:rsidR="00AB4AFC" w:rsidRPr="00EA3A8E" w:rsidRDefault="00AB4AFC" w:rsidP="00BD342D">
      <w:pPr>
        <w:pStyle w:val="ListParagraph"/>
        <w:numPr>
          <w:ilvl w:val="0"/>
          <w:numId w:val="14"/>
        </w:numPr>
        <w:spacing w:line="360" w:lineRule="auto"/>
        <w:rPr>
          <w:rFonts w:ascii="Times New Roman" w:hAnsi="Times New Roman" w:cs="Times New Roman"/>
        </w:rPr>
      </w:pPr>
      <w:r w:rsidRPr="00EA3A8E">
        <w:rPr>
          <w:rFonts w:ascii="Times New Roman" w:hAnsi="Times New Roman" w:cs="Times New Roman"/>
        </w:rPr>
        <w:t>32-QAM Demodulator</w:t>
      </w:r>
    </w:p>
    <w:p w14:paraId="6586D9B1" w14:textId="3610C072" w:rsidR="002F59BA" w:rsidRPr="00EA3A8E" w:rsidRDefault="00AB4AFC" w:rsidP="00BD342D">
      <w:pPr>
        <w:pStyle w:val="ListParagraph"/>
        <w:numPr>
          <w:ilvl w:val="0"/>
          <w:numId w:val="14"/>
        </w:numPr>
        <w:spacing w:line="360" w:lineRule="auto"/>
        <w:rPr>
          <w:rFonts w:ascii="Times New Roman" w:hAnsi="Times New Roman" w:cs="Times New Roman"/>
        </w:rPr>
      </w:pPr>
      <w:r w:rsidRPr="00EA3A8E">
        <w:rPr>
          <w:rFonts w:ascii="Times New Roman" w:hAnsi="Times New Roman" w:cs="Times New Roman"/>
        </w:rPr>
        <w:t>Error Rate Calculation Block</w:t>
      </w:r>
    </w:p>
    <w:p w14:paraId="3BB3A9DC" w14:textId="2AFA28CB" w:rsidR="002F59BA" w:rsidRDefault="002F59BA" w:rsidP="00BD342D">
      <w:pPr>
        <w:spacing w:line="360" w:lineRule="auto"/>
      </w:pPr>
    </w:p>
    <w:p w14:paraId="59FBBD40" w14:textId="2998215C" w:rsidR="00EA3A8E" w:rsidRDefault="00EA3A8E" w:rsidP="002F59BA"/>
    <w:p w14:paraId="4C44897B" w14:textId="7C5B2353" w:rsidR="00EA3A8E" w:rsidRDefault="00EA3A8E" w:rsidP="002F59BA"/>
    <w:p w14:paraId="4F6719B8" w14:textId="41527758" w:rsidR="00EA3A8E" w:rsidRDefault="00EA3A8E" w:rsidP="002F59BA"/>
    <w:p w14:paraId="13B93A19" w14:textId="43F67D5D" w:rsidR="00EA3A8E" w:rsidRDefault="00EA3A8E" w:rsidP="002F59BA"/>
    <w:p w14:paraId="62344009" w14:textId="09897EA7" w:rsidR="00EA3A8E" w:rsidRDefault="00EA3A8E" w:rsidP="002F59BA"/>
    <w:p w14:paraId="7ACC76ED" w14:textId="10FB4D06" w:rsidR="00EA3A8E" w:rsidRDefault="00EA3A8E" w:rsidP="002F59BA"/>
    <w:p w14:paraId="13C69A73" w14:textId="451FFB41" w:rsidR="00EA3A8E" w:rsidRDefault="00EA3A8E" w:rsidP="002F59BA"/>
    <w:p w14:paraId="13284640" w14:textId="3E99FF95" w:rsidR="008E5240" w:rsidRDefault="008E5240" w:rsidP="002F59BA"/>
    <w:p w14:paraId="0A053D33" w14:textId="5943A260" w:rsidR="00EA3A8E" w:rsidRDefault="00EA3A8E" w:rsidP="002F59BA"/>
    <w:p w14:paraId="78E85AC3" w14:textId="2FF50A70" w:rsidR="00AB4AFC" w:rsidRPr="004F6CD5" w:rsidRDefault="00AB4AFC" w:rsidP="00BD342D">
      <w:pPr>
        <w:spacing w:line="360" w:lineRule="auto"/>
        <w:rPr>
          <w:b/>
          <w:sz w:val="28"/>
          <w:u w:val="single"/>
        </w:rPr>
      </w:pPr>
      <w:r w:rsidRPr="004F6CD5">
        <w:rPr>
          <w:b/>
          <w:sz w:val="28"/>
          <w:u w:val="single"/>
        </w:rPr>
        <w:t>Setup Diagram:</w:t>
      </w:r>
    </w:p>
    <w:p w14:paraId="5455CF27" w14:textId="77777777" w:rsidR="002F59BA" w:rsidRPr="002F59BA" w:rsidRDefault="002F59BA" w:rsidP="002F59BA">
      <w:pPr>
        <w:keepNext/>
        <w:jc w:val="center"/>
      </w:pPr>
      <w:r w:rsidRPr="002F59BA">
        <w:rPr>
          <w:b/>
          <w:noProof/>
        </w:rPr>
        <w:drawing>
          <wp:inline distT="0" distB="0" distL="0" distR="0" wp14:anchorId="2696AA7D" wp14:editId="0C6ED806">
            <wp:extent cx="7110881" cy="3181985"/>
            <wp:effectExtent l="0" t="0" r="0" b="0"/>
            <wp:docPr id="3" name="Picture 3" descr="C:\Users\User\AppData\Local\Microsoft\Windows\INetCache\Content.Word\Screenshot (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Screenshot (41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751" t="15643" r="30286" b="31208"/>
                    <a:stretch/>
                  </pic:blipFill>
                  <pic:spPr bwMode="auto">
                    <a:xfrm>
                      <a:off x="0" y="0"/>
                      <a:ext cx="7111165" cy="3182112"/>
                    </a:xfrm>
                    <a:prstGeom prst="rect">
                      <a:avLst/>
                    </a:prstGeom>
                    <a:noFill/>
                    <a:ln>
                      <a:noFill/>
                    </a:ln>
                    <a:extLst>
                      <a:ext uri="{53640926-AAD7-44D8-BBD7-CCE9431645EC}">
                        <a14:shadowObscured xmlns:a14="http://schemas.microsoft.com/office/drawing/2010/main"/>
                      </a:ext>
                    </a:extLst>
                  </pic:spPr>
                </pic:pic>
              </a:graphicData>
            </a:graphic>
          </wp:inline>
        </w:drawing>
      </w:r>
    </w:p>
    <w:p w14:paraId="669E2654" w14:textId="37AF5CD2" w:rsidR="00AB4AFC" w:rsidRDefault="002F59BA" w:rsidP="002F59BA">
      <w:pPr>
        <w:pStyle w:val="Caption"/>
        <w:jc w:val="center"/>
      </w:pPr>
      <w:r>
        <w:t xml:space="preserve">Figure </w:t>
      </w:r>
      <w:r>
        <w:fldChar w:fldCharType="begin"/>
      </w:r>
      <w:r>
        <w:instrText xml:space="preserve"> SEQ Figure \* ARABIC </w:instrText>
      </w:r>
      <w:r>
        <w:fldChar w:fldCharType="separate"/>
      </w:r>
      <w:r w:rsidR="00EA3A8E">
        <w:rPr>
          <w:noProof/>
        </w:rPr>
        <w:t>1</w:t>
      </w:r>
      <w:r>
        <w:fldChar w:fldCharType="end"/>
      </w:r>
      <w:r>
        <w:t xml:space="preserve">: </w:t>
      </w:r>
      <w:r w:rsidRPr="00873F24">
        <w:t>16-QAM</w:t>
      </w:r>
    </w:p>
    <w:p w14:paraId="5D88C7DE" w14:textId="636878D9" w:rsidR="00514711" w:rsidRDefault="00514711" w:rsidP="00514711"/>
    <w:p w14:paraId="39F0F792" w14:textId="6C56749A" w:rsidR="00514711" w:rsidRDefault="00514711" w:rsidP="00514711"/>
    <w:p w14:paraId="4BC42C9C" w14:textId="77777777" w:rsidR="00514711" w:rsidRPr="00514711" w:rsidRDefault="00514711" w:rsidP="00514711"/>
    <w:p w14:paraId="2EE3274B" w14:textId="590FE8B8" w:rsidR="002F59BA" w:rsidRDefault="002F59BA" w:rsidP="002F59BA">
      <w:pPr>
        <w:keepNext/>
      </w:pPr>
      <w:r w:rsidRPr="002F59BA">
        <w:rPr>
          <w:b/>
        </w:rPr>
        <w:pict w14:anchorId="6B9DE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9pt;height:250.4pt">
            <v:imagedata r:id="rId11" o:title="Screenshot (418)" croptop="10691f" cropbottom="21370f" cropleft="1814f" cropright="20075f"/>
          </v:shape>
        </w:pict>
      </w:r>
    </w:p>
    <w:p w14:paraId="6B9053EE" w14:textId="2A5F32FA" w:rsidR="00AB4AFC" w:rsidRDefault="002F59BA" w:rsidP="002F59BA">
      <w:pPr>
        <w:pStyle w:val="Caption"/>
        <w:jc w:val="center"/>
      </w:pPr>
      <w:r>
        <w:t xml:space="preserve">Figure </w:t>
      </w:r>
      <w:r>
        <w:fldChar w:fldCharType="begin"/>
      </w:r>
      <w:r>
        <w:instrText xml:space="preserve"> SEQ Figure \* ARABIC </w:instrText>
      </w:r>
      <w:r>
        <w:fldChar w:fldCharType="separate"/>
      </w:r>
      <w:r w:rsidR="00EA3A8E">
        <w:rPr>
          <w:noProof/>
        </w:rPr>
        <w:t>2</w:t>
      </w:r>
      <w:r>
        <w:fldChar w:fldCharType="end"/>
      </w:r>
      <w:r>
        <w:t>: 32</w:t>
      </w:r>
      <w:r w:rsidRPr="00262B37">
        <w:t>-QAM</w:t>
      </w:r>
    </w:p>
    <w:p w14:paraId="389DB2E5" w14:textId="77777777" w:rsidR="00EA3A8E" w:rsidRDefault="00EA3A8E" w:rsidP="00EA3A8E">
      <w:pPr>
        <w:spacing w:line="360" w:lineRule="auto"/>
        <w:rPr>
          <w:b/>
          <w:sz w:val="28"/>
          <w:u w:val="single"/>
        </w:rPr>
      </w:pPr>
    </w:p>
    <w:p w14:paraId="27AB3E27" w14:textId="77777777" w:rsidR="00EA3A8E" w:rsidRDefault="00EA3A8E" w:rsidP="00EA3A8E">
      <w:pPr>
        <w:spacing w:line="360" w:lineRule="auto"/>
        <w:rPr>
          <w:b/>
          <w:sz w:val="28"/>
          <w:u w:val="single"/>
        </w:rPr>
      </w:pPr>
    </w:p>
    <w:p w14:paraId="027D7AEA" w14:textId="2ABAED4D" w:rsidR="004F6CD5" w:rsidRDefault="004F6CD5" w:rsidP="00EA3A8E">
      <w:pPr>
        <w:spacing w:line="360" w:lineRule="auto"/>
        <w:rPr>
          <w:b/>
          <w:sz w:val="28"/>
          <w:u w:val="single"/>
        </w:rPr>
      </w:pPr>
    </w:p>
    <w:p w14:paraId="602E62A9" w14:textId="34EEC25C" w:rsidR="008E5240" w:rsidRDefault="008E5240" w:rsidP="00EA3A8E">
      <w:pPr>
        <w:spacing w:line="360" w:lineRule="auto"/>
        <w:rPr>
          <w:b/>
          <w:sz w:val="28"/>
          <w:u w:val="single"/>
        </w:rPr>
      </w:pPr>
    </w:p>
    <w:p w14:paraId="46A304FC" w14:textId="77777777" w:rsidR="00BB5590" w:rsidRDefault="00BB5590" w:rsidP="00EA3A8E">
      <w:pPr>
        <w:spacing w:line="360" w:lineRule="auto"/>
        <w:rPr>
          <w:b/>
          <w:sz w:val="28"/>
          <w:u w:val="single"/>
        </w:rPr>
      </w:pPr>
    </w:p>
    <w:p w14:paraId="398EDED1" w14:textId="02EABDBC" w:rsidR="00FD72A1" w:rsidRPr="00FD72A1" w:rsidRDefault="00EA3A8E" w:rsidP="00EA3A8E">
      <w:pPr>
        <w:spacing w:line="360" w:lineRule="auto"/>
        <w:rPr>
          <w:b/>
          <w:sz w:val="28"/>
          <w:u w:val="single"/>
        </w:rPr>
      </w:pPr>
      <w:r>
        <w:rPr>
          <w:b/>
          <w:sz w:val="28"/>
          <w:u w:val="single"/>
        </w:rPr>
        <w:t>Procedure:</w:t>
      </w:r>
    </w:p>
    <w:p w14:paraId="3906CEB2" w14:textId="77777777" w:rsidR="00FD72A1" w:rsidRDefault="00FD72A1" w:rsidP="00EA3A8E">
      <w:pPr>
        <w:spacing w:line="360" w:lineRule="auto"/>
      </w:pPr>
      <w:r>
        <w:t>Communication systems are integral to modern technology, enabling the transmission of information over various channels. Quadrature Amplitude Modulation (QAM) is a modulation technique widely used for digital communication. It combines both amplitude and phase modulation to encode digital information into an analog carrier signal. In this experiment, we delve into the design and comparison of two QAM schemes: 16-QAM and 32-QAM. Additionally, we explore the Bit Error Rate (BER) analysis, which is a fundamental metric for assessing the quality of communication systems.</w:t>
      </w:r>
    </w:p>
    <w:p w14:paraId="5534432D" w14:textId="77777777" w:rsidR="00FD72A1" w:rsidRDefault="00FD72A1" w:rsidP="00EA3A8E">
      <w:pPr>
        <w:spacing w:line="360" w:lineRule="auto"/>
      </w:pPr>
    </w:p>
    <w:p w14:paraId="5101FE3F" w14:textId="77777777" w:rsidR="00FD72A1" w:rsidRPr="00FD72A1" w:rsidRDefault="00FD72A1" w:rsidP="00EA3A8E">
      <w:pPr>
        <w:spacing w:line="360" w:lineRule="auto"/>
        <w:rPr>
          <w:b/>
        </w:rPr>
      </w:pPr>
      <w:r w:rsidRPr="00FD72A1">
        <w:rPr>
          <w:b/>
        </w:rPr>
        <w:t>Quadrature Amplitude Modulation (QAM):</w:t>
      </w:r>
    </w:p>
    <w:p w14:paraId="54839C1D" w14:textId="77777777" w:rsidR="00FD72A1" w:rsidRDefault="00FD72A1" w:rsidP="00BD342D">
      <w:pPr>
        <w:spacing w:line="360" w:lineRule="auto"/>
        <w:jc w:val="both"/>
      </w:pPr>
      <w:r>
        <w:t>QAM is a modulation scheme that allows the encoding of multiple bits onto a single symbol by manipulating the amplitude and phase of a carrier signal. The two fundamental parameters of QAM are the constellation size and the modulation order. The constellation size determines the number of possible symbols, while the modulation order signifies the number of bits encoded per symbol. In this experiment, we focus on 16-QAM and 32-QAM.</w:t>
      </w:r>
    </w:p>
    <w:p w14:paraId="5808ED95" w14:textId="77777777" w:rsidR="00FD72A1" w:rsidRDefault="00FD72A1" w:rsidP="00EA3A8E">
      <w:pPr>
        <w:spacing w:line="360" w:lineRule="auto"/>
      </w:pPr>
    </w:p>
    <w:p w14:paraId="698F604B" w14:textId="77777777" w:rsidR="00FD72A1" w:rsidRPr="00FD72A1" w:rsidRDefault="00FD72A1" w:rsidP="00EA3A8E">
      <w:pPr>
        <w:spacing w:line="360" w:lineRule="auto"/>
        <w:rPr>
          <w:b/>
        </w:rPr>
      </w:pPr>
      <w:r w:rsidRPr="00FD72A1">
        <w:rPr>
          <w:b/>
        </w:rPr>
        <w:t>16-QAM and 32-QAM:</w:t>
      </w:r>
    </w:p>
    <w:p w14:paraId="3C6DFE0E" w14:textId="77777777" w:rsidR="00FD72A1" w:rsidRDefault="00FD72A1" w:rsidP="00BD342D">
      <w:pPr>
        <w:spacing w:line="360" w:lineRule="auto"/>
        <w:jc w:val="both"/>
      </w:pPr>
      <w:r>
        <w:t>In 16-QAM, the constellation diagram consists of 16 equally spaced points, arranged in a 4x4 grid. Each point represents a combination of four bits, allowing for a total of 16 possible symbols. 32-QAM, on the other hand, employs a constellation with 32 points, arranged in a 5x5 grid, enabling the encoding of five bits per symbol. As the constellation size increases, the distance between points decreases, making the symbols more susceptible to noise.</w:t>
      </w:r>
    </w:p>
    <w:p w14:paraId="62B82CA3" w14:textId="77777777" w:rsidR="00FD72A1" w:rsidRDefault="00FD72A1" w:rsidP="00EA3A8E">
      <w:pPr>
        <w:spacing w:line="360" w:lineRule="auto"/>
      </w:pPr>
    </w:p>
    <w:p w14:paraId="4E9542FA" w14:textId="77777777" w:rsidR="00FD72A1" w:rsidRPr="00FD72A1" w:rsidRDefault="00FD72A1" w:rsidP="00EA3A8E">
      <w:pPr>
        <w:spacing w:line="360" w:lineRule="auto"/>
        <w:rPr>
          <w:b/>
        </w:rPr>
      </w:pPr>
      <w:r w:rsidRPr="00FD72A1">
        <w:rPr>
          <w:b/>
        </w:rPr>
        <w:t>Bit Error Rate (BER):</w:t>
      </w:r>
    </w:p>
    <w:p w14:paraId="7A415B7B" w14:textId="64B82AAB" w:rsidR="00FD72A1" w:rsidRDefault="00FD72A1" w:rsidP="00BD342D">
      <w:pPr>
        <w:spacing w:line="360" w:lineRule="auto"/>
        <w:jc w:val="both"/>
      </w:pPr>
      <w:r>
        <w:t>BER is a vital metric in evaluating the performance of digital communication systems. It measures the ratio of erroneous bits received to the total number of bits transmitted. A lower BER indicates a more reliable communication link. BER is influenced by several factors, including modulation scheme, signal-to-noise ratio (SNR), and channel characteristics. Higher modulation orders generally exhibit higher sensitivity to noise, leading to a higher required SNR for reliable transmission.</w:t>
      </w:r>
    </w:p>
    <w:p w14:paraId="0849D7C3" w14:textId="13E70E10" w:rsidR="00FD72A1" w:rsidRDefault="00FD72A1" w:rsidP="00EA3A8E">
      <w:pPr>
        <w:spacing w:line="360" w:lineRule="auto"/>
      </w:pPr>
    </w:p>
    <w:p w14:paraId="22133476" w14:textId="55D052A1" w:rsidR="00FD72A1" w:rsidRDefault="00FD72A1" w:rsidP="00EA3A8E">
      <w:pPr>
        <w:spacing w:line="360" w:lineRule="auto"/>
      </w:pPr>
    </w:p>
    <w:p w14:paraId="4C289134" w14:textId="18EAB0CC" w:rsidR="00FD72A1" w:rsidRDefault="00FD72A1" w:rsidP="00EA3A8E">
      <w:pPr>
        <w:spacing w:line="360" w:lineRule="auto"/>
      </w:pPr>
    </w:p>
    <w:p w14:paraId="7E8D3728" w14:textId="0A89EA74" w:rsidR="00EA3A8E" w:rsidRDefault="00EA3A8E" w:rsidP="00EA3A8E">
      <w:pPr>
        <w:spacing w:line="360" w:lineRule="auto"/>
      </w:pPr>
    </w:p>
    <w:p w14:paraId="67F40D6D" w14:textId="1E902F02" w:rsidR="00EA3A8E" w:rsidRDefault="00EA3A8E" w:rsidP="00EA3A8E">
      <w:pPr>
        <w:spacing w:line="360" w:lineRule="auto"/>
      </w:pPr>
    </w:p>
    <w:p w14:paraId="23E90AEC" w14:textId="05ABC059" w:rsidR="004F6CD5" w:rsidRDefault="004F6CD5" w:rsidP="00EA3A8E">
      <w:pPr>
        <w:spacing w:line="360" w:lineRule="auto"/>
      </w:pPr>
    </w:p>
    <w:p w14:paraId="28FED4E6" w14:textId="77777777" w:rsidR="008E5240" w:rsidRDefault="008E5240" w:rsidP="00EA3A8E">
      <w:pPr>
        <w:spacing w:line="360" w:lineRule="auto"/>
        <w:rPr>
          <w:b/>
          <w:bCs/>
          <w:u w:val="single"/>
        </w:rPr>
      </w:pPr>
    </w:p>
    <w:p w14:paraId="2BDC0706" w14:textId="25370479" w:rsidR="00EA3A8E" w:rsidRPr="008E5240" w:rsidRDefault="00FD72A1" w:rsidP="008E5240">
      <w:pPr>
        <w:spacing w:line="360" w:lineRule="auto"/>
        <w:rPr>
          <w:b/>
          <w:bCs/>
          <w:sz w:val="28"/>
          <w:u w:val="single"/>
        </w:rPr>
      </w:pPr>
      <w:r w:rsidRPr="004F6CD5">
        <w:rPr>
          <w:b/>
          <w:bCs/>
          <w:sz w:val="28"/>
          <w:u w:val="single"/>
        </w:rPr>
        <w:t>Step-by-Step Procedure:</w:t>
      </w:r>
    </w:p>
    <w:p w14:paraId="64F9E963" w14:textId="77777777" w:rsidR="00FD72A1" w:rsidRPr="00FD72A1" w:rsidRDefault="00FD72A1" w:rsidP="008E5240">
      <w:pPr>
        <w:numPr>
          <w:ilvl w:val="0"/>
          <w:numId w:val="17"/>
        </w:numPr>
        <w:spacing w:line="360" w:lineRule="auto"/>
      </w:pPr>
      <w:r w:rsidRPr="00FD72A1">
        <w:t>Launch MATLAB and Simulink on your PC.</w:t>
      </w:r>
    </w:p>
    <w:p w14:paraId="627B61FD" w14:textId="77777777" w:rsidR="00FD72A1" w:rsidRPr="00FD72A1" w:rsidRDefault="00FD72A1" w:rsidP="008E5240">
      <w:pPr>
        <w:numPr>
          <w:ilvl w:val="0"/>
          <w:numId w:val="17"/>
        </w:numPr>
        <w:spacing w:line="360" w:lineRule="auto"/>
      </w:pPr>
      <w:r w:rsidRPr="00FD72A1">
        <w:t>Create a new Simulink model.</w:t>
      </w:r>
    </w:p>
    <w:p w14:paraId="326B1DBF" w14:textId="77777777" w:rsidR="00FD72A1" w:rsidRPr="00FD72A1" w:rsidRDefault="00FD72A1" w:rsidP="008E5240">
      <w:pPr>
        <w:numPr>
          <w:ilvl w:val="0"/>
          <w:numId w:val="17"/>
        </w:numPr>
        <w:spacing w:line="360" w:lineRule="auto"/>
      </w:pPr>
      <w:r w:rsidRPr="00FD72A1">
        <w:t>Add a source block to generate random binary data.</w:t>
      </w:r>
    </w:p>
    <w:p w14:paraId="5261055F" w14:textId="77777777" w:rsidR="00FD72A1" w:rsidRPr="00FD72A1" w:rsidRDefault="00FD72A1" w:rsidP="008E5240">
      <w:pPr>
        <w:numPr>
          <w:ilvl w:val="0"/>
          <w:numId w:val="17"/>
        </w:numPr>
        <w:spacing w:line="360" w:lineRule="auto"/>
      </w:pPr>
      <w:r w:rsidRPr="00FD72A1">
        <w:t>Implement the QAM modulation block with adjustable constellation size (16-QAM or 32-QAM).</w:t>
      </w:r>
    </w:p>
    <w:p w14:paraId="6F17F74F" w14:textId="77777777" w:rsidR="00FD72A1" w:rsidRPr="00FD72A1" w:rsidRDefault="00FD72A1" w:rsidP="008E5240">
      <w:pPr>
        <w:numPr>
          <w:ilvl w:val="0"/>
          <w:numId w:val="17"/>
        </w:numPr>
        <w:spacing w:line="360" w:lineRule="auto"/>
      </w:pPr>
      <w:r w:rsidRPr="00FD72A1">
        <w:t>Add an AWGN (Additive White Gaussian Noise) block to introduce noise to the signal.</w:t>
      </w:r>
    </w:p>
    <w:p w14:paraId="05777DD3" w14:textId="77777777" w:rsidR="00FD72A1" w:rsidRPr="00FD72A1" w:rsidRDefault="00FD72A1" w:rsidP="008E5240">
      <w:pPr>
        <w:numPr>
          <w:ilvl w:val="0"/>
          <w:numId w:val="17"/>
        </w:numPr>
        <w:spacing w:line="360" w:lineRule="auto"/>
      </w:pPr>
      <w:r w:rsidRPr="00FD72A1">
        <w:t>Implement the QAM demodulation block corresponding to the modulation scheme.</w:t>
      </w:r>
    </w:p>
    <w:p w14:paraId="5422BF53" w14:textId="77777777" w:rsidR="00FD72A1" w:rsidRPr="00FD72A1" w:rsidRDefault="00FD72A1" w:rsidP="008E5240">
      <w:pPr>
        <w:numPr>
          <w:ilvl w:val="0"/>
          <w:numId w:val="17"/>
        </w:numPr>
        <w:spacing w:line="360" w:lineRule="auto"/>
      </w:pPr>
      <w:r w:rsidRPr="00FD72A1">
        <w:t>Add a BER Calculation block to measure the bit error rate.</w:t>
      </w:r>
    </w:p>
    <w:p w14:paraId="5412AB6B" w14:textId="77777777" w:rsidR="00FD72A1" w:rsidRPr="00FD72A1" w:rsidRDefault="00FD72A1" w:rsidP="008E5240">
      <w:pPr>
        <w:numPr>
          <w:ilvl w:val="0"/>
          <w:numId w:val="17"/>
        </w:numPr>
        <w:spacing w:line="360" w:lineRule="auto"/>
      </w:pPr>
      <w:r w:rsidRPr="00FD72A1">
        <w:t>Configure simulation parameters, including SNR values and number of bits.</w:t>
      </w:r>
    </w:p>
    <w:p w14:paraId="6B4700A9" w14:textId="77777777" w:rsidR="00FD72A1" w:rsidRPr="00FD72A1" w:rsidRDefault="00FD72A1" w:rsidP="008E5240">
      <w:pPr>
        <w:numPr>
          <w:ilvl w:val="0"/>
          <w:numId w:val="17"/>
        </w:numPr>
        <w:spacing w:line="360" w:lineRule="auto"/>
      </w:pPr>
      <w:r w:rsidRPr="00FD72A1">
        <w:t>Connect the blocks according to the setup diagram.</w:t>
      </w:r>
    </w:p>
    <w:p w14:paraId="1DF1369A" w14:textId="77777777" w:rsidR="00FD72A1" w:rsidRPr="00FD72A1" w:rsidRDefault="00FD72A1" w:rsidP="008E5240">
      <w:pPr>
        <w:numPr>
          <w:ilvl w:val="0"/>
          <w:numId w:val="17"/>
        </w:numPr>
        <w:spacing w:line="360" w:lineRule="auto"/>
      </w:pPr>
      <w:r w:rsidRPr="00FD72A1">
        <w:t>Run the simulation and record the BER values for various SNR levels.</w:t>
      </w:r>
    </w:p>
    <w:p w14:paraId="49C8784D" w14:textId="77777777" w:rsidR="00FD72A1" w:rsidRPr="00FD72A1" w:rsidRDefault="00FD72A1" w:rsidP="008E5240">
      <w:pPr>
        <w:numPr>
          <w:ilvl w:val="0"/>
          <w:numId w:val="17"/>
        </w:numPr>
        <w:spacing w:line="360" w:lineRule="auto"/>
      </w:pPr>
      <w:r w:rsidRPr="00FD72A1">
        <w:t>Repeat the process for both 16-QAM and 32-QAM models.</w:t>
      </w:r>
    </w:p>
    <w:p w14:paraId="4CDF24C9" w14:textId="77777777" w:rsidR="00EA3A8E" w:rsidRDefault="00EA3A8E" w:rsidP="00FD72A1">
      <w:pPr>
        <w:rPr>
          <w:b/>
          <w:bCs/>
          <w:sz w:val="28"/>
          <w:szCs w:val="28"/>
          <w:u w:val="single"/>
        </w:rPr>
      </w:pPr>
    </w:p>
    <w:p w14:paraId="1D351F5B" w14:textId="4FED116F" w:rsidR="00FD72A1" w:rsidRDefault="00EA3A8E" w:rsidP="008E5240">
      <w:pPr>
        <w:spacing w:line="360" w:lineRule="auto"/>
        <w:rPr>
          <w:b/>
          <w:bCs/>
          <w:sz w:val="28"/>
          <w:szCs w:val="28"/>
          <w:u w:val="single"/>
        </w:rPr>
      </w:pPr>
      <w:r w:rsidRPr="00EA3A8E">
        <w:rPr>
          <w:b/>
          <w:bCs/>
          <w:sz w:val="28"/>
          <w:szCs w:val="28"/>
          <w:u w:val="single"/>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33DA9" w14:paraId="7684BA8F" w14:textId="77777777" w:rsidTr="00520470">
        <w:tc>
          <w:tcPr>
            <w:tcW w:w="5395" w:type="dxa"/>
            <w:vAlign w:val="center"/>
          </w:tcPr>
          <w:p w14:paraId="4593C933" w14:textId="77777777" w:rsidR="00E33DA9" w:rsidRDefault="00E33DA9" w:rsidP="008E5240">
            <w:pPr>
              <w:spacing w:line="360" w:lineRule="auto"/>
              <w:jc w:val="center"/>
              <w:rPr>
                <w:b/>
                <w:bCs/>
                <w:noProof/>
                <w:sz w:val="28"/>
                <w:szCs w:val="28"/>
                <w:u w:val="single"/>
              </w:rPr>
            </w:pPr>
            <w:r>
              <w:rPr>
                <w:noProof/>
              </w:rPr>
              <w:drawing>
                <wp:inline distT="0" distB="0" distL="0" distR="0" wp14:anchorId="4FAB9E57" wp14:editId="4C6C8DB9">
                  <wp:extent cx="2886710" cy="2886710"/>
                  <wp:effectExtent l="0" t="0" r="8890" b="8890"/>
                  <wp:docPr id="6" name="Picture 6" descr="C:\Users\User\AppData\Local\Microsoft\Windows\INetCache\Content.Word\Screenshot (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Screenshot (416).png"/>
                          <pic:cNvPicPr>
                            <a:picLocks noChangeAspect="1" noChangeArrowheads="1"/>
                          </pic:cNvPicPr>
                        </pic:nvPicPr>
                        <pic:blipFill>
                          <a:blip r:embed="rId12">
                            <a:extLst>
                              <a:ext uri="{28A0092B-C50C-407E-A947-70E740481C1C}">
                                <a14:useLocalDpi xmlns:a14="http://schemas.microsoft.com/office/drawing/2010/main" val="0"/>
                              </a:ext>
                            </a:extLst>
                          </a:blip>
                          <a:srcRect l="28889" t="14854" r="28963" b="10278"/>
                          <a:stretch>
                            <a:fillRect/>
                          </a:stretch>
                        </pic:blipFill>
                        <pic:spPr bwMode="auto">
                          <a:xfrm>
                            <a:off x="0" y="0"/>
                            <a:ext cx="2886710" cy="2886710"/>
                          </a:xfrm>
                          <a:prstGeom prst="rect">
                            <a:avLst/>
                          </a:prstGeom>
                          <a:noFill/>
                          <a:ln>
                            <a:noFill/>
                          </a:ln>
                        </pic:spPr>
                      </pic:pic>
                    </a:graphicData>
                  </a:graphic>
                </wp:inline>
              </w:drawing>
            </w:r>
          </w:p>
          <w:p w14:paraId="519A779A" w14:textId="604DE315" w:rsidR="00E33DA9" w:rsidRDefault="00E33DA9" w:rsidP="008E5240">
            <w:pPr>
              <w:pStyle w:val="Caption"/>
              <w:spacing w:line="360" w:lineRule="auto"/>
              <w:jc w:val="center"/>
              <w:rPr>
                <w:b/>
                <w:bCs/>
                <w:sz w:val="28"/>
                <w:szCs w:val="28"/>
                <w:u w:val="single"/>
              </w:rPr>
            </w:pPr>
            <w:r>
              <w:t xml:space="preserve">Figure </w:t>
            </w:r>
            <w:r>
              <w:t>4</w:t>
            </w:r>
            <w:r>
              <w:t xml:space="preserve">: </w:t>
            </w:r>
            <w:r>
              <w:t>16-</w:t>
            </w:r>
            <w:r>
              <w:t>bit QAM Constellation Diagram 1</w:t>
            </w:r>
          </w:p>
          <w:p w14:paraId="33D1AE3B" w14:textId="4BC4523D" w:rsidR="00E33DA9" w:rsidRDefault="00E33DA9" w:rsidP="008E5240">
            <w:pPr>
              <w:spacing w:line="360" w:lineRule="auto"/>
              <w:jc w:val="center"/>
              <w:rPr>
                <w:b/>
                <w:bCs/>
                <w:noProof/>
                <w:sz w:val="28"/>
                <w:szCs w:val="28"/>
                <w:u w:val="single"/>
              </w:rPr>
            </w:pPr>
          </w:p>
        </w:tc>
        <w:tc>
          <w:tcPr>
            <w:tcW w:w="5395" w:type="dxa"/>
            <w:vAlign w:val="center"/>
          </w:tcPr>
          <w:p w14:paraId="7581A0F8" w14:textId="77777777" w:rsidR="00E33DA9" w:rsidRDefault="00D934C9" w:rsidP="008E5240">
            <w:pPr>
              <w:spacing w:line="360" w:lineRule="auto"/>
              <w:jc w:val="center"/>
              <w:rPr>
                <w:b/>
                <w:bCs/>
                <w:noProof/>
                <w:sz w:val="28"/>
                <w:szCs w:val="28"/>
                <w:u w:val="single"/>
              </w:rPr>
            </w:pPr>
            <w:r w:rsidRPr="00D934C9">
              <w:rPr>
                <w:b/>
                <w:bCs/>
                <w:noProof/>
                <w:sz w:val="28"/>
                <w:szCs w:val="28"/>
                <w:u w:val="single"/>
              </w:rPr>
              <w:drawing>
                <wp:inline distT="0" distB="0" distL="0" distR="0" wp14:anchorId="32AB3978" wp14:editId="395E041E">
                  <wp:extent cx="2934216" cy="288950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216" cy="2889504"/>
                          </a:xfrm>
                          <a:prstGeom prst="rect">
                            <a:avLst/>
                          </a:prstGeom>
                        </pic:spPr>
                      </pic:pic>
                    </a:graphicData>
                  </a:graphic>
                </wp:inline>
              </w:drawing>
            </w:r>
          </w:p>
          <w:p w14:paraId="090933BF" w14:textId="1CFBA0FE" w:rsidR="00D934C9" w:rsidRDefault="00D934C9" w:rsidP="008E5240">
            <w:pPr>
              <w:pStyle w:val="Caption"/>
              <w:spacing w:line="360" w:lineRule="auto"/>
              <w:jc w:val="center"/>
              <w:rPr>
                <w:b/>
                <w:bCs/>
                <w:sz w:val="28"/>
                <w:szCs w:val="28"/>
                <w:u w:val="single"/>
              </w:rPr>
            </w:pPr>
            <w:r>
              <w:t xml:space="preserve">Figure </w:t>
            </w:r>
            <w:r>
              <w:t>5</w:t>
            </w:r>
            <w:r>
              <w:t>: 16-bit QAM Constellation Diagram</w:t>
            </w:r>
            <w:r>
              <w:t xml:space="preserve"> 2</w:t>
            </w:r>
          </w:p>
          <w:p w14:paraId="0E15D478" w14:textId="0D183A4F" w:rsidR="00D934C9" w:rsidRDefault="00D934C9" w:rsidP="008E5240">
            <w:pPr>
              <w:spacing w:line="360" w:lineRule="auto"/>
              <w:jc w:val="center"/>
              <w:rPr>
                <w:b/>
                <w:bCs/>
                <w:noProof/>
                <w:sz w:val="28"/>
                <w:szCs w:val="28"/>
                <w:u w:val="single"/>
              </w:rPr>
            </w:pPr>
          </w:p>
        </w:tc>
      </w:tr>
      <w:tr w:rsidR="00E33DA9" w14:paraId="5AA3B1CE" w14:textId="77777777" w:rsidTr="00520470">
        <w:tc>
          <w:tcPr>
            <w:tcW w:w="5395" w:type="dxa"/>
            <w:vAlign w:val="center"/>
          </w:tcPr>
          <w:p w14:paraId="620A4222" w14:textId="77777777" w:rsidR="00E33DA9" w:rsidRDefault="00E33DA9" w:rsidP="00E33DA9">
            <w:pPr>
              <w:jc w:val="center"/>
              <w:rPr>
                <w:b/>
                <w:bCs/>
                <w:sz w:val="28"/>
                <w:szCs w:val="28"/>
                <w:u w:val="single"/>
              </w:rPr>
            </w:pPr>
            <w:r>
              <w:rPr>
                <w:b/>
                <w:bCs/>
                <w:noProof/>
                <w:sz w:val="28"/>
                <w:szCs w:val="28"/>
                <w:u w:val="single"/>
              </w:rPr>
              <w:lastRenderedPageBreak/>
              <w:drawing>
                <wp:inline distT="0" distB="0" distL="0" distR="0" wp14:anchorId="73AD03AA" wp14:editId="7047A692">
                  <wp:extent cx="2906395" cy="2933153"/>
                  <wp:effectExtent l="0" t="0" r="8255" b="635"/>
                  <wp:docPr id="4" name="Picture 4" descr="C:\Users\User\AppData\Local\Microsoft\Windows\INetCache\Content.Word\Screenshot (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42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757" t="16108" r="28844" b="7782"/>
                          <a:stretch/>
                        </pic:blipFill>
                        <pic:spPr bwMode="auto">
                          <a:xfrm>
                            <a:off x="0" y="0"/>
                            <a:ext cx="2906973" cy="2933736"/>
                          </a:xfrm>
                          <a:prstGeom prst="rect">
                            <a:avLst/>
                          </a:prstGeom>
                          <a:noFill/>
                          <a:ln>
                            <a:noFill/>
                          </a:ln>
                          <a:extLst>
                            <a:ext uri="{53640926-AAD7-44D8-BBD7-CCE9431645EC}">
                              <a14:shadowObscured xmlns:a14="http://schemas.microsoft.com/office/drawing/2010/main"/>
                            </a:ext>
                          </a:extLst>
                        </pic:spPr>
                      </pic:pic>
                    </a:graphicData>
                  </a:graphic>
                </wp:inline>
              </w:drawing>
            </w:r>
          </w:p>
          <w:p w14:paraId="3E980212" w14:textId="4E25C17E" w:rsidR="00E33DA9" w:rsidRDefault="00E33DA9" w:rsidP="00E33DA9">
            <w:pPr>
              <w:pStyle w:val="Caption"/>
              <w:jc w:val="center"/>
              <w:rPr>
                <w:b/>
                <w:bCs/>
                <w:sz w:val="28"/>
                <w:szCs w:val="28"/>
                <w:u w:val="single"/>
              </w:rPr>
            </w:pPr>
            <w:r>
              <w:t xml:space="preserve">Figure </w:t>
            </w:r>
            <w:r>
              <w:t>5: 32</w:t>
            </w:r>
            <w:r>
              <w:t>-bit QAM Constellation Diagram 1</w:t>
            </w:r>
          </w:p>
          <w:p w14:paraId="3E82217A" w14:textId="7CD7133F" w:rsidR="00E33DA9" w:rsidRDefault="00E33DA9" w:rsidP="00E33DA9">
            <w:pPr>
              <w:jc w:val="center"/>
              <w:rPr>
                <w:b/>
                <w:bCs/>
                <w:sz w:val="28"/>
                <w:szCs w:val="28"/>
                <w:u w:val="single"/>
              </w:rPr>
            </w:pPr>
          </w:p>
        </w:tc>
        <w:tc>
          <w:tcPr>
            <w:tcW w:w="5395" w:type="dxa"/>
            <w:vAlign w:val="center"/>
          </w:tcPr>
          <w:p w14:paraId="7B199BC3" w14:textId="77777777" w:rsidR="00E33DA9" w:rsidRDefault="00E33DA9" w:rsidP="00E33DA9">
            <w:pPr>
              <w:jc w:val="center"/>
              <w:rPr>
                <w:b/>
                <w:bCs/>
                <w:sz w:val="28"/>
                <w:szCs w:val="28"/>
                <w:u w:val="single"/>
              </w:rPr>
            </w:pPr>
            <w:r>
              <w:rPr>
                <w:b/>
                <w:bCs/>
                <w:noProof/>
                <w:sz w:val="28"/>
                <w:szCs w:val="28"/>
                <w:u w:val="single"/>
              </w:rPr>
              <w:drawing>
                <wp:inline distT="0" distB="0" distL="0" distR="0" wp14:anchorId="17D3CCD1" wp14:editId="5DB3F600">
                  <wp:extent cx="2927350" cy="2858950"/>
                  <wp:effectExtent l="0" t="0" r="6350" b="0"/>
                  <wp:docPr id="5" name="Picture 5" descr="C:\Users\User\AppData\Local\Microsoft\Windows\INetCache\Content.Word\Screenshot (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Screenshot (419).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8362" t="16283" r="29015" b="9552"/>
                          <a:stretch/>
                        </pic:blipFill>
                        <pic:spPr bwMode="auto">
                          <a:xfrm>
                            <a:off x="0" y="0"/>
                            <a:ext cx="2927350" cy="2858950"/>
                          </a:xfrm>
                          <a:prstGeom prst="rect">
                            <a:avLst/>
                          </a:prstGeom>
                          <a:noFill/>
                          <a:ln>
                            <a:noFill/>
                          </a:ln>
                          <a:extLst>
                            <a:ext uri="{53640926-AAD7-44D8-BBD7-CCE9431645EC}">
                              <a14:shadowObscured xmlns:a14="http://schemas.microsoft.com/office/drawing/2010/main"/>
                            </a:ext>
                          </a:extLst>
                        </pic:spPr>
                      </pic:pic>
                    </a:graphicData>
                  </a:graphic>
                </wp:inline>
              </w:drawing>
            </w:r>
          </w:p>
          <w:p w14:paraId="20798173" w14:textId="6FD0F8D5" w:rsidR="00E33DA9" w:rsidRPr="00EA3A8E" w:rsidRDefault="00E33DA9" w:rsidP="00E33DA9">
            <w:pPr>
              <w:pStyle w:val="Caption"/>
              <w:jc w:val="center"/>
              <w:rPr>
                <w:sz w:val="28"/>
                <w:szCs w:val="28"/>
                <w:u w:val="single"/>
              </w:rPr>
            </w:pPr>
            <w:r>
              <w:t xml:space="preserve">Figure </w:t>
            </w:r>
            <w:r>
              <w:t>6</w:t>
            </w:r>
            <w:r>
              <w:t xml:space="preserve">: </w:t>
            </w:r>
            <w:r>
              <w:t>32</w:t>
            </w:r>
            <w:r>
              <w:t>-</w:t>
            </w:r>
            <w:r w:rsidRPr="00591150">
              <w:t>bit QAM</w:t>
            </w:r>
            <w:r>
              <w:t xml:space="preserve"> Constellation Diagram 2</w:t>
            </w:r>
          </w:p>
          <w:p w14:paraId="214B23A8" w14:textId="1A5CF46C" w:rsidR="00E33DA9" w:rsidRDefault="00E33DA9" w:rsidP="00E33DA9">
            <w:pPr>
              <w:jc w:val="center"/>
              <w:rPr>
                <w:b/>
                <w:bCs/>
                <w:sz w:val="28"/>
                <w:szCs w:val="28"/>
                <w:u w:val="single"/>
              </w:rPr>
            </w:pPr>
          </w:p>
        </w:tc>
      </w:tr>
    </w:tbl>
    <w:p w14:paraId="03A96399" w14:textId="77777777" w:rsidR="00E33DA9" w:rsidRDefault="00E33DA9" w:rsidP="00FD72A1">
      <w:pPr>
        <w:rPr>
          <w:b/>
          <w:bCs/>
          <w:sz w:val="28"/>
          <w:szCs w:val="28"/>
          <w:u w:val="single"/>
        </w:rPr>
      </w:pPr>
    </w:p>
    <w:p w14:paraId="0C178DA6" w14:textId="18DAB553" w:rsidR="00EA3A8E" w:rsidRDefault="00EA3A8E" w:rsidP="00EA3A8E">
      <w:pPr>
        <w:keepNext/>
        <w:jc w:val="center"/>
      </w:pPr>
    </w:p>
    <w:p w14:paraId="3722E17B" w14:textId="77777777" w:rsidR="00BD342D" w:rsidRDefault="00BD342D" w:rsidP="00BD342D">
      <w:pPr>
        <w:spacing w:line="360" w:lineRule="auto"/>
        <w:rPr>
          <w:b/>
          <w:bCs/>
          <w:sz w:val="28"/>
          <w:szCs w:val="28"/>
          <w:u w:val="single"/>
        </w:rPr>
      </w:pPr>
      <w:r w:rsidRPr="00EA3A8E">
        <w:rPr>
          <w:b/>
          <w:bCs/>
          <w:sz w:val="28"/>
          <w:szCs w:val="28"/>
          <w:u w:val="single"/>
        </w:rPr>
        <w:t>Data Analysis:</w:t>
      </w:r>
    </w:p>
    <w:p w14:paraId="3980D534" w14:textId="4F02063B" w:rsidR="00EA3A8E" w:rsidRDefault="00BD342D" w:rsidP="00BD342D">
      <w:pPr>
        <w:keepNext/>
        <w:spacing w:line="360" w:lineRule="auto"/>
        <w:jc w:val="both"/>
      </w:pPr>
      <w:r w:rsidRPr="00BD342D">
        <w:t>The analysis involved evaluating Bit Error Rates (BER) for 16-QAM and 32-QAM schemes across various signal-to-noise ratios (SNR). Higher SNR yielded lower BER, aligning with theoretical expectations. Notably, 16-QAM exhibited superior noise tolerance due to its larger constellation spacing compared to denser 32-QAM. Consistently lower BER in 16-QAM underscores its better performance in noisy conditions, illustrating the trade-off between data rate and noise resilience. This underscores the significance of selecting the appropriate scheme based on communication needs. In summary, the analysis reinforces the experiment's objective, emphasizing the practical implications of modulation scheme choice and its impact on noise-affected communication scenarios, offering insights for effective real-world system design.</w:t>
      </w:r>
    </w:p>
    <w:p w14:paraId="325E16BD" w14:textId="77777777" w:rsidR="00520470" w:rsidRDefault="00520470" w:rsidP="00D934C9">
      <w:pPr>
        <w:spacing w:line="360" w:lineRule="auto"/>
        <w:rPr>
          <w:b/>
          <w:bCs/>
          <w:sz w:val="28"/>
          <w:szCs w:val="28"/>
          <w:u w:val="single"/>
        </w:rPr>
      </w:pPr>
    </w:p>
    <w:p w14:paraId="01DFA07F" w14:textId="77777777" w:rsidR="00520470" w:rsidRDefault="00520470" w:rsidP="00D934C9">
      <w:pPr>
        <w:spacing w:line="360" w:lineRule="auto"/>
        <w:rPr>
          <w:b/>
          <w:bCs/>
          <w:sz w:val="28"/>
          <w:szCs w:val="28"/>
          <w:u w:val="single"/>
        </w:rPr>
      </w:pPr>
    </w:p>
    <w:p w14:paraId="1AC922BE" w14:textId="77777777" w:rsidR="00520470" w:rsidRDefault="00520470" w:rsidP="00D934C9">
      <w:pPr>
        <w:spacing w:line="360" w:lineRule="auto"/>
        <w:rPr>
          <w:b/>
          <w:bCs/>
          <w:sz w:val="28"/>
          <w:szCs w:val="28"/>
          <w:u w:val="single"/>
        </w:rPr>
      </w:pPr>
    </w:p>
    <w:p w14:paraId="79DC2B95" w14:textId="77777777" w:rsidR="00520470" w:rsidRDefault="00520470" w:rsidP="00D934C9">
      <w:pPr>
        <w:spacing w:line="360" w:lineRule="auto"/>
        <w:rPr>
          <w:b/>
          <w:bCs/>
          <w:sz w:val="28"/>
          <w:szCs w:val="28"/>
          <w:u w:val="single"/>
        </w:rPr>
      </w:pPr>
    </w:p>
    <w:p w14:paraId="0318203C" w14:textId="77777777" w:rsidR="00520470" w:rsidRDefault="00520470" w:rsidP="00D934C9">
      <w:pPr>
        <w:spacing w:line="360" w:lineRule="auto"/>
        <w:rPr>
          <w:b/>
          <w:bCs/>
          <w:sz w:val="28"/>
          <w:szCs w:val="28"/>
          <w:u w:val="single"/>
        </w:rPr>
      </w:pPr>
    </w:p>
    <w:p w14:paraId="47B01D87" w14:textId="77777777" w:rsidR="00520470" w:rsidRDefault="00520470" w:rsidP="00D934C9">
      <w:pPr>
        <w:spacing w:line="360" w:lineRule="auto"/>
        <w:rPr>
          <w:b/>
          <w:bCs/>
          <w:sz w:val="28"/>
          <w:szCs w:val="28"/>
          <w:u w:val="single"/>
        </w:rPr>
      </w:pPr>
    </w:p>
    <w:p w14:paraId="4F878809" w14:textId="77777777" w:rsidR="00520470" w:rsidRDefault="00520470" w:rsidP="00D934C9">
      <w:pPr>
        <w:spacing w:line="360" w:lineRule="auto"/>
        <w:rPr>
          <w:b/>
          <w:bCs/>
          <w:sz w:val="28"/>
          <w:szCs w:val="28"/>
          <w:u w:val="single"/>
        </w:rPr>
      </w:pPr>
    </w:p>
    <w:p w14:paraId="01AEE918" w14:textId="77777777" w:rsidR="00520470" w:rsidRDefault="00520470" w:rsidP="00D934C9">
      <w:pPr>
        <w:spacing w:line="360" w:lineRule="auto"/>
        <w:rPr>
          <w:b/>
          <w:bCs/>
          <w:sz w:val="28"/>
          <w:szCs w:val="28"/>
          <w:u w:val="single"/>
        </w:rPr>
      </w:pPr>
    </w:p>
    <w:p w14:paraId="553D8BDA" w14:textId="77777777" w:rsidR="00520470" w:rsidRDefault="00520470" w:rsidP="00D934C9">
      <w:pPr>
        <w:spacing w:line="360" w:lineRule="auto"/>
        <w:rPr>
          <w:b/>
          <w:bCs/>
          <w:sz w:val="28"/>
          <w:szCs w:val="28"/>
          <w:u w:val="single"/>
        </w:rPr>
      </w:pPr>
    </w:p>
    <w:p w14:paraId="526B4F38" w14:textId="77777777" w:rsidR="00520470" w:rsidRDefault="00520470" w:rsidP="00D934C9">
      <w:pPr>
        <w:spacing w:line="360" w:lineRule="auto"/>
        <w:rPr>
          <w:b/>
          <w:bCs/>
          <w:sz w:val="28"/>
          <w:szCs w:val="28"/>
          <w:u w:val="single"/>
        </w:rPr>
      </w:pPr>
    </w:p>
    <w:p w14:paraId="1BB5EE09" w14:textId="352B1FAF" w:rsidR="00D934C9" w:rsidRPr="00D934C9" w:rsidRDefault="00D934C9" w:rsidP="00D934C9">
      <w:pPr>
        <w:spacing w:line="360" w:lineRule="auto"/>
        <w:rPr>
          <w:b/>
          <w:bCs/>
          <w:sz w:val="28"/>
          <w:szCs w:val="28"/>
          <w:u w:val="single"/>
        </w:rPr>
      </w:pPr>
      <w:r>
        <w:rPr>
          <w:b/>
          <w:bCs/>
          <w:sz w:val="28"/>
          <w:szCs w:val="28"/>
          <w:u w:val="single"/>
        </w:rPr>
        <w:t>Conclusion</w:t>
      </w:r>
      <w:r w:rsidRPr="00EA3A8E">
        <w:rPr>
          <w:b/>
          <w:bCs/>
          <w:sz w:val="28"/>
          <w:szCs w:val="28"/>
          <w:u w:val="single"/>
        </w:rPr>
        <w:t>:</w:t>
      </w:r>
    </w:p>
    <w:p w14:paraId="07CB9E17" w14:textId="386E8BA7" w:rsidR="00D934C9" w:rsidRDefault="00BD342D" w:rsidP="00520470">
      <w:pPr>
        <w:keepNext/>
        <w:spacing w:line="360" w:lineRule="auto"/>
        <w:jc w:val="both"/>
      </w:pPr>
      <w:r w:rsidRPr="00BD342D">
        <w:t xml:space="preserve">In this experiment, we successfully designed and compared two QAM-based communication systems: 16-QAM and 32-QAM. Potential </w:t>
      </w:r>
      <w:r w:rsidR="00A070E6" w:rsidRPr="00A070E6">
        <w:t>limitations or questionable data in the results may arise from the limitations of the simulation environment, simplifications ma</w:t>
      </w:r>
      <w:bookmarkStart w:id="0" w:name="_GoBack"/>
      <w:bookmarkEnd w:id="0"/>
      <w:r w:rsidR="00A070E6" w:rsidRPr="00A070E6">
        <w:t>de in the models, and the effects of noise and interference not fully captured in the simulation</w:t>
      </w:r>
      <w:r w:rsidRPr="00BD342D">
        <w:t>. Overall, the experiment achieved its objective of comparing the BER performance of 16-QAM and 32-QAM and highlighting the trade-offs in their performance based on modulation order and constellation size.</w:t>
      </w:r>
    </w:p>
    <w:p w14:paraId="0FAC9DC3" w14:textId="77777777" w:rsidR="00520470" w:rsidRPr="00520470" w:rsidRDefault="00520470" w:rsidP="00520470">
      <w:pPr>
        <w:keepNext/>
        <w:spacing w:line="360" w:lineRule="auto"/>
        <w:jc w:val="both"/>
      </w:pPr>
    </w:p>
    <w:p w14:paraId="5168F644" w14:textId="4048BD7D" w:rsidR="00D934C9" w:rsidRPr="00D934C9" w:rsidRDefault="00D934C9" w:rsidP="00D934C9">
      <w:pPr>
        <w:spacing w:line="360" w:lineRule="auto"/>
        <w:rPr>
          <w:b/>
          <w:bCs/>
          <w:sz w:val="28"/>
          <w:szCs w:val="28"/>
          <w:u w:val="single"/>
        </w:rPr>
      </w:pPr>
      <w:r>
        <w:rPr>
          <w:b/>
          <w:bCs/>
          <w:sz w:val="28"/>
          <w:szCs w:val="28"/>
          <w:u w:val="single"/>
        </w:rPr>
        <w:t>References</w:t>
      </w:r>
      <w:r w:rsidRPr="00EA3A8E">
        <w:rPr>
          <w:b/>
          <w:bCs/>
          <w:sz w:val="28"/>
          <w:szCs w:val="28"/>
          <w:u w:val="single"/>
        </w:rPr>
        <w:t>:</w:t>
      </w:r>
    </w:p>
    <w:p w14:paraId="3F1D44C2" w14:textId="43440188" w:rsidR="00520470" w:rsidRDefault="00520470" w:rsidP="00BD342D">
      <w:pPr>
        <w:keepNext/>
        <w:spacing w:line="360" w:lineRule="auto"/>
        <w:jc w:val="both"/>
      </w:pPr>
      <w:r>
        <w:t>[1]</w:t>
      </w:r>
      <w:r w:rsidRPr="00520470">
        <w:t xml:space="preserve"> </w:t>
      </w:r>
      <w:proofErr w:type="spellStart"/>
      <w:r w:rsidRPr="00520470">
        <w:t>Forouzan</w:t>
      </w:r>
      <w:proofErr w:type="spellEnd"/>
      <w:r w:rsidRPr="00520470">
        <w:t xml:space="preserve">, B. A. "Data Communication and Networking. Tata McGraw." (2005). </w:t>
      </w:r>
    </w:p>
    <w:p w14:paraId="351DF618" w14:textId="61FFBA58" w:rsidR="00520470" w:rsidRDefault="00520470" w:rsidP="00BD342D">
      <w:pPr>
        <w:keepNext/>
        <w:spacing w:line="360" w:lineRule="auto"/>
        <w:jc w:val="both"/>
      </w:pPr>
      <w:r>
        <w:t>[</w:t>
      </w:r>
      <w:r w:rsidRPr="00520470">
        <w:t>2</w:t>
      </w:r>
      <w:r>
        <w:t>]</w:t>
      </w:r>
      <w:r w:rsidRPr="00520470">
        <w:t xml:space="preserve"> M. P. Fitz, Fundamentals of Communications Systems, pp. 7.1-7.7, 2007, McGraw-Hill </w:t>
      </w:r>
    </w:p>
    <w:p w14:paraId="564CB46B" w14:textId="483A53AB" w:rsidR="00BD342D" w:rsidRDefault="00520470" w:rsidP="00BD342D">
      <w:pPr>
        <w:keepNext/>
        <w:spacing w:line="360" w:lineRule="auto"/>
        <w:jc w:val="both"/>
      </w:pPr>
      <w:r>
        <w:t>[</w:t>
      </w:r>
      <w:r w:rsidRPr="00520470">
        <w:t>3</w:t>
      </w:r>
      <w:r>
        <w:t>]</w:t>
      </w:r>
      <w:r w:rsidRPr="00520470">
        <w:t xml:space="preserve"> </w:t>
      </w:r>
      <w:proofErr w:type="spellStart"/>
      <w:r w:rsidRPr="00520470">
        <w:t>MathWorks</w:t>
      </w:r>
      <w:proofErr w:type="spellEnd"/>
      <w:r w:rsidRPr="00520470">
        <w:t>®</w:t>
      </w:r>
    </w:p>
    <w:sectPr w:rsidR="00BD342D" w:rsidSect="00232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6EC"/>
    <w:multiLevelType w:val="hybridMultilevel"/>
    <w:tmpl w:val="A80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83A30"/>
    <w:multiLevelType w:val="hybridMultilevel"/>
    <w:tmpl w:val="F35C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71B56"/>
    <w:multiLevelType w:val="hybridMultilevel"/>
    <w:tmpl w:val="684E0A24"/>
    <w:lvl w:ilvl="0" w:tplc="A7BE9FD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508E"/>
    <w:multiLevelType w:val="hybridMultilevel"/>
    <w:tmpl w:val="5952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E2453"/>
    <w:multiLevelType w:val="hybridMultilevel"/>
    <w:tmpl w:val="7B76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4789D"/>
    <w:multiLevelType w:val="hybridMultilevel"/>
    <w:tmpl w:val="D230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50E57"/>
    <w:multiLevelType w:val="multilevel"/>
    <w:tmpl w:val="825EDB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B32AF"/>
    <w:multiLevelType w:val="hybridMultilevel"/>
    <w:tmpl w:val="60A4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D06C3"/>
    <w:multiLevelType w:val="hybridMultilevel"/>
    <w:tmpl w:val="24ECB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4211B7"/>
    <w:multiLevelType w:val="hybridMultilevel"/>
    <w:tmpl w:val="A73C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A78"/>
    <w:multiLevelType w:val="multilevel"/>
    <w:tmpl w:val="E858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9"/>
  </w:num>
  <w:num w:numId="5">
    <w:abstractNumId w:val="7"/>
  </w:num>
  <w:num w:numId="6">
    <w:abstractNumId w:val="2"/>
  </w:num>
  <w:num w:numId="7">
    <w:abstractNumId w:val="8"/>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9"/>
  </w:num>
  <w:num w:numId="13">
    <w:abstractNumId w:val="7"/>
  </w:num>
  <w:num w:numId="14">
    <w:abstractNumId w:val="1"/>
  </w:num>
  <w:num w:numId="15">
    <w:abstractNumId w:val="0"/>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yNzUzNbAwNzUxMTNS0lEKTi0uzszPAykwrAUAoVhH3iwAAAA="/>
  </w:docVars>
  <w:rsids>
    <w:rsidRoot w:val="00232005"/>
    <w:rsid w:val="00022F01"/>
    <w:rsid w:val="000C0EBA"/>
    <w:rsid w:val="00130C32"/>
    <w:rsid w:val="001C4238"/>
    <w:rsid w:val="001D5238"/>
    <w:rsid w:val="0021357F"/>
    <w:rsid w:val="00232005"/>
    <w:rsid w:val="00254D4E"/>
    <w:rsid w:val="00262681"/>
    <w:rsid w:val="00286E94"/>
    <w:rsid w:val="002A6650"/>
    <w:rsid w:val="002C56E8"/>
    <w:rsid w:val="002E623E"/>
    <w:rsid w:val="002F59BA"/>
    <w:rsid w:val="00376EDE"/>
    <w:rsid w:val="003A7699"/>
    <w:rsid w:val="0042612E"/>
    <w:rsid w:val="004772DC"/>
    <w:rsid w:val="004A53B7"/>
    <w:rsid w:val="004F6CD5"/>
    <w:rsid w:val="00504866"/>
    <w:rsid w:val="00514711"/>
    <w:rsid w:val="00520470"/>
    <w:rsid w:val="005953F3"/>
    <w:rsid w:val="00596840"/>
    <w:rsid w:val="005E5EA2"/>
    <w:rsid w:val="005F362F"/>
    <w:rsid w:val="00630FD7"/>
    <w:rsid w:val="00683DD7"/>
    <w:rsid w:val="006B5422"/>
    <w:rsid w:val="00717CE6"/>
    <w:rsid w:val="00725B84"/>
    <w:rsid w:val="00775F87"/>
    <w:rsid w:val="007A3574"/>
    <w:rsid w:val="007A4E30"/>
    <w:rsid w:val="007E15CE"/>
    <w:rsid w:val="007F165E"/>
    <w:rsid w:val="007F7E10"/>
    <w:rsid w:val="008476D4"/>
    <w:rsid w:val="008501D7"/>
    <w:rsid w:val="008767A8"/>
    <w:rsid w:val="008935FA"/>
    <w:rsid w:val="008D5148"/>
    <w:rsid w:val="008E5240"/>
    <w:rsid w:val="008E60EA"/>
    <w:rsid w:val="008E6AF4"/>
    <w:rsid w:val="008F1AD2"/>
    <w:rsid w:val="00904364"/>
    <w:rsid w:val="00931118"/>
    <w:rsid w:val="00932801"/>
    <w:rsid w:val="009B1E3E"/>
    <w:rsid w:val="009C0B7A"/>
    <w:rsid w:val="009E3B19"/>
    <w:rsid w:val="00A070E6"/>
    <w:rsid w:val="00A50C55"/>
    <w:rsid w:val="00A8071B"/>
    <w:rsid w:val="00AB4AFC"/>
    <w:rsid w:val="00AB74E8"/>
    <w:rsid w:val="00AE31CB"/>
    <w:rsid w:val="00AF6FED"/>
    <w:rsid w:val="00B42481"/>
    <w:rsid w:val="00BB5590"/>
    <w:rsid w:val="00BD342D"/>
    <w:rsid w:val="00BE3E4F"/>
    <w:rsid w:val="00C01626"/>
    <w:rsid w:val="00CA6C4A"/>
    <w:rsid w:val="00CC018E"/>
    <w:rsid w:val="00CD50D3"/>
    <w:rsid w:val="00CF493E"/>
    <w:rsid w:val="00D26000"/>
    <w:rsid w:val="00D83AB8"/>
    <w:rsid w:val="00D904E2"/>
    <w:rsid w:val="00D934C9"/>
    <w:rsid w:val="00DF5722"/>
    <w:rsid w:val="00E33DA9"/>
    <w:rsid w:val="00E71E4F"/>
    <w:rsid w:val="00EA3A8E"/>
    <w:rsid w:val="00EF2A35"/>
    <w:rsid w:val="00F02183"/>
    <w:rsid w:val="00F1500C"/>
    <w:rsid w:val="00F26558"/>
    <w:rsid w:val="00F3599A"/>
    <w:rsid w:val="00FD72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E337"/>
  <w15:chartTrackingRefBased/>
  <w15:docId w15:val="{E78E902F-18D5-4809-BBE8-09261439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005"/>
    <w:pPr>
      <w:spacing w:after="0" w:line="240" w:lineRule="auto"/>
    </w:pPr>
    <w:rPr>
      <w:rFonts w:ascii="Times New Roman" w:eastAsia="MS Mincho" w:hAnsi="Times New Roman" w:cs="Times New Roman"/>
      <w:sz w:val="24"/>
      <w:szCs w:val="24"/>
    </w:rPr>
  </w:style>
  <w:style w:type="paragraph" w:styleId="Heading3">
    <w:name w:val="heading 3"/>
    <w:basedOn w:val="Normal"/>
    <w:next w:val="Normal"/>
    <w:link w:val="Heading3Char"/>
    <w:semiHidden/>
    <w:unhideWhenUsed/>
    <w:qFormat/>
    <w:rsid w:val="00262681"/>
    <w:pPr>
      <w:keepNext/>
      <w:outlineLvl w:val="2"/>
    </w:pPr>
    <w:rPr>
      <w:rFonts w:eastAsia="Times New Roman"/>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05"/>
    <w:rPr>
      <w:rFonts w:ascii="Segoe UI" w:eastAsia="MS Mincho" w:hAnsi="Segoe UI" w:cs="Segoe UI"/>
      <w:sz w:val="18"/>
      <w:szCs w:val="18"/>
    </w:rPr>
  </w:style>
  <w:style w:type="paragraph" w:customStyle="1" w:styleId="Default">
    <w:name w:val="Default"/>
    <w:rsid w:val="000C0EBA"/>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3Char">
    <w:name w:val="Heading 3 Char"/>
    <w:basedOn w:val="DefaultParagraphFont"/>
    <w:link w:val="Heading3"/>
    <w:semiHidden/>
    <w:rsid w:val="00262681"/>
    <w:rPr>
      <w:rFonts w:ascii="Times New Roman" w:eastAsia="Times New Roman" w:hAnsi="Times New Roman" w:cs="Times New Roman"/>
      <w:b/>
      <w:bCs/>
      <w:sz w:val="28"/>
      <w:szCs w:val="24"/>
    </w:rPr>
  </w:style>
  <w:style w:type="paragraph" w:styleId="ListParagraph">
    <w:name w:val="List Paragraph"/>
    <w:basedOn w:val="Normal"/>
    <w:uiPriority w:val="34"/>
    <w:qFormat/>
    <w:rsid w:val="00262681"/>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262681"/>
    <w:rPr>
      <w:sz w:val="16"/>
      <w:szCs w:val="16"/>
    </w:rPr>
  </w:style>
  <w:style w:type="paragraph" w:styleId="Caption">
    <w:name w:val="caption"/>
    <w:basedOn w:val="Normal"/>
    <w:next w:val="Normal"/>
    <w:uiPriority w:val="35"/>
    <w:unhideWhenUsed/>
    <w:qFormat/>
    <w:rsid w:val="002F59BA"/>
    <w:pPr>
      <w:spacing w:after="200"/>
    </w:pPr>
    <w:rPr>
      <w:i/>
      <w:iCs/>
      <w:color w:val="44546A" w:themeColor="text2"/>
      <w:sz w:val="18"/>
      <w:szCs w:val="18"/>
    </w:rPr>
  </w:style>
  <w:style w:type="table" w:styleId="TableGrid">
    <w:name w:val="Table Grid"/>
    <w:basedOn w:val="TableNormal"/>
    <w:uiPriority w:val="39"/>
    <w:rsid w:val="00E33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70871">
      <w:bodyDiv w:val="1"/>
      <w:marLeft w:val="0"/>
      <w:marRight w:val="0"/>
      <w:marTop w:val="0"/>
      <w:marBottom w:val="0"/>
      <w:divBdr>
        <w:top w:val="none" w:sz="0" w:space="0" w:color="auto"/>
        <w:left w:val="none" w:sz="0" w:space="0" w:color="auto"/>
        <w:bottom w:val="none" w:sz="0" w:space="0" w:color="auto"/>
        <w:right w:val="none" w:sz="0" w:space="0" w:color="auto"/>
      </w:divBdr>
    </w:div>
    <w:div w:id="1144737569">
      <w:bodyDiv w:val="1"/>
      <w:marLeft w:val="0"/>
      <w:marRight w:val="0"/>
      <w:marTop w:val="0"/>
      <w:marBottom w:val="0"/>
      <w:divBdr>
        <w:top w:val="none" w:sz="0" w:space="0" w:color="auto"/>
        <w:left w:val="none" w:sz="0" w:space="0" w:color="auto"/>
        <w:bottom w:val="none" w:sz="0" w:space="0" w:color="auto"/>
        <w:right w:val="none" w:sz="0" w:space="0" w:color="auto"/>
      </w:divBdr>
    </w:div>
    <w:div w:id="1412115096">
      <w:bodyDiv w:val="1"/>
      <w:marLeft w:val="0"/>
      <w:marRight w:val="0"/>
      <w:marTop w:val="0"/>
      <w:marBottom w:val="0"/>
      <w:divBdr>
        <w:top w:val="none" w:sz="0" w:space="0" w:color="auto"/>
        <w:left w:val="none" w:sz="0" w:space="0" w:color="auto"/>
        <w:bottom w:val="none" w:sz="0" w:space="0" w:color="auto"/>
        <w:right w:val="none" w:sz="0" w:space="0" w:color="auto"/>
      </w:divBdr>
    </w:div>
    <w:div w:id="19237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ad1b78a014244d28dcf07a188315592a">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7561668c50ab6f8893807b37ecd90536"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b935ac5-89cf-4e41-9dfb-e9fb33afc3c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2449-5891-4A54-BAEA-9EE82C40A4E2}">
  <ds:schemaRefs>
    <ds:schemaRef ds:uri="http://schemas.microsoft.com/sharepoint/v3/contenttype/forms"/>
  </ds:schemaRefs>
</ds:datastoreItem>
</file>

<file path=customXml/itemProps2.xml><?xml version="1.0" encoding="utf-8"?>
<ds:datastoreItem xmlns:ds="http://schemas.openxmlformats.org/officeDocument/2006/customXml" ds:itemID="{83C32889-87A2-4554-8ABA-67E0857C3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0397-d1cc-49e6-9ca9-c0a167e49c13"/>
    <ds:schemaRef ds:uri="7255c6f0-b364-4621-a5fb-9906202e6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A31650-FE6D-4584-ADDC-177BF000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Ghosh</dc:creator>
  <cp:keywords/>
  <dc:description/>
  <cp:lastModifiedBy>User</cp:lastModifiedBy>
  <cp:revision>8</cp:revision>
  <dcterms:created xsi:type="dcterms:W3CDTF">2023-08-13T16:06:00Z</dcterms:created>
  <dcterms:modified xsi:type="dcterms:W3CDTF">2023-08-13T17:22:00Z</dcterms:modified>
</cp:coreProperties>
</file>