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pv2avxxk8ev" w:id="0"/>
      <w:bookmarkEnd w:id="0"/>
      <w:r w:rsidDel="00000000" w:rsidR="00000000" w:rsidRPr="00000000">
        <w:rPr>
          <w:rtl w:val="0"/>
        </w:rPr>
        <w:t xml:space="preserve">JavaScript Closure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8"/>
          <w:szCs w:val="28"/>
          <w:u w:val="single"/>
          <w:rtl w:val="0"/>
        </w:rPr>
        <w:t xml:space="preserve">A Closure is a function having access to the parent scope, even after the parent function is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closure is a combination of functions. In JavaScript, an inner function always takes some reference from the outer function.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closure gives you access to an outer function scope from an inner function.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Closure is created every time a function is being created, at function creation time.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When the inner function is created as a return type of the parent function a closure is also being created in JavaScript.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parent function has been called in a variable, this variable is now a function, because the return type of the parent function is a function.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javascript inner function creates a closure or stores the temporary data that is declared in the parent function. Thus after closing the parent function the internal function can access the variable of the parent function.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no variable of the parent function has been used in the return type anonymous function then javascript removes all the garbage collection.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parent function always sends the value or variable to its child function. But The parent can’t access the child’s element.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