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331B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Sentiment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bias in 2022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Brazilian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tweets</w:t>
      </w:r>
    </w:p>
    <w:p w14:paraId="7D4B5B7C" w14:textId="77777777" w:rsidR="009C3252" w:rsidRDefault="009C325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01AB97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Rafael Santos Gouveia</w:t>
      </w:r>
    </w:p>
    <w:p w14:paraId="0E20B054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Andrei Fokin Teixeira</w:t>
      </w:r>
    </w:p>
    <w:p w14:paraId="17192C48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Affiliations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Coimbra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</w:p>
    <w:p w14:paraId="3BC48E9D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rgouveia@student.uc.dei.pt</w:t>
      </w:r>
    </w:p>
    <w:p w14:paraId="7E9FE94F" w14:textId="77777777" w:rsidR="009C3252" w:rsidRDefault="00A965B0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afokin@student.uc.dei.pt</w:t>
      </w:r>
    </w:p>
    <w:p w14:paraId="57C67874" w14:textId="77777777" w:rsidR="009C3252" w:rsidRDefault="009C3252">
      <w:pPr>
        <w:jc w:val="center"/>
        <w:rPr>
          <w:rFonts w:ascii="Times New Roman" w:eastAsia="Times New Roman" w:hAnsi="Times New Roman" w:cs="Times New Roman"/>
          <w:b/>
        </w:rPr>
      </w:pPr>
    </w:p>
    <w:p w14:paraId="7407E49C" w14:textId="77777777" w:rsidR="009C3252" w:rsidRDefault="009C3252">
      <w:pPr>
        <w:rPr>
          <w:rFonts w:ascii="Times New Roman" w:eastAsia="Times New Roman" w:hAnsi="Times New Roman" w:cs="Times New Roman"/>
        </w:rPr>
        <w:sectPr w:rsidR="009C3252">
          <w:headerReference w:type="default" r:id="rId8"/>
          <w:pgSz w:w="11909" w:h="16834"/>
          <w:pgMar w:top="1944" w:right="1077" w:bottom="1077" w:left="1077" w:header="720" w:footer="720" w:gutter="0"/>
          <w:pgNumType w:start="1"/>
          <w:cols w:space="720" w:equalWidth="0">
            <w:col w:w="9751" w:space="0"/>
          </w:cols>
        </w:sectPr>
      </w:pPr>
    </w:p>
    <w:p w14:paraId="6DDA3925" w14:textId="77777777" w:rsidR="009C3252" w:rsidRDefault="00A965B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67CF1FAC" w14:textId="77777777" w:rsidR="009C3252" w:rsidRDefault="009C3252">
      <w:pPr>
        <w:rPr>
          <w:rFonts w:ascii="Times New Roman" w:eastAsia="Times New Roman" w:hAnsi="Times New Roman" w:cs="Times New Roman"/>
        </w:rPr>
      </w:pPr>
    </w:p>
    <w:p w14:paraId="0FFF0498" w14:textId="77777777" w:rsidR="009C3252" w:rsidRDefault="00A965B0">
      <w:pPr>
        <w:ind w:left="212" w:right="19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Recently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democratic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elections</w:t>
      </w:r>
      <w:proofErr w:type="spellEnd"/>
      <w:r>
        <w:rPr>
          <w:rFonts w:ascii="Times New Roman" w:eastAsia="Times New Roman" w:hAnsi="Times New Roman" w:cs="Times New Roman"/>
        </w:rPr>
        <w:t xml:space="preserve"> are meeting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technology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social networks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consequences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human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relationships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feeling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platform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who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also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voters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getting</w:t>
      </w:r>
      <w:proofErr w:type="spellEnd"/>
      <w:r>
        <w:rPr>
          <w:rFonts w:ascii="Times New Roman" w:eastAsia="Times New Roman" w:hAnsi="Times New Roman" w:cs="Times New Roman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</w:rPr>
        <w:t>prominent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happens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because</w:t>
      </w:r>
      <w:proofErr w:type="spellEnd"/>
      <w:r>
        <w:rPr>
          <w:rFonts w:ascii="Times New Roman" w:eastAsia="Times New Roman" w:hAnsi="Times New Roman" w:cs="Times New Roman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</w:rPr>
        <w:t>people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actively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participating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political</w:t>
      </w:r>
      <w:proofErr w:type="spellEnd"/>
      <w:r>
        <w:rPr>
          <w:rFonts w:ascii="Times New Roman" w:eastAsia="Times New Roman" w:hAnsi="Times New Roman" w:cs="Times New Roman"/>
        </w:rPr>
        <w:t xml:space="preserve"> processes,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Often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they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just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supporting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opposing</w:t>
      </w:r>
      <w:proofErr w:type="spellEnd"/>
      <w:r>
        <w:rPr>
          <w:rFonts w:ascii="Times New Roman" w:eastAsia="Times New Roman" w:hAnsi="Times New Roman" w:cs="Times New Roman"/>
        </w:rPr>
        <w:t xml:space="preserve"> candidates,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polarization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observed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moments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identifying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hate</w:t>
      </w:r>
      <w:proofErr w:type="spellEnd"/>
      <w:r>
        <w:rPr>
          <w:rFonts w:ascii="Times New Roman" w:eastAsia="Times New Roman" w:hAnsi="Times New Roman" w:cs="Times New Roman"/>
        </w:rPr>
        <w:t xml:space="preserve"> speeches, fake </w:t>
      </w:r>
      <w:proofErr w:type="spellStart"/>
      <w:r>
        <w:rPr>
          <w:rFonts w:ascii="Times New Roman" w:eastAsia="Times New Roman" w:hAnsi="Times New Roman" w:cs="Times New Roman"/>
        </w:rPr>
        <w:t>news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simply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impact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confirmation</w:t>
      </w:r>
      <w:proofErr w:type="spellEnd"/>
      <w:r>
        <w:rPr>
          <w:rFonts w:ascii="Times New Roman" w:eastAsia="Times New Roman" w:hAnsi="Times New Roman" w:cs="Times New Roman"/>
        </w:rPr>
        <w:t xml:space="preserve"> bias </w:t>
      </w:r>
      <w:proofErr w:type="spellStart"/>
      <w:r>
        <w:rPr>
          <w:rFonts w:ascii="Times New Roman" w:eastAsia="Times New Roman" w:hAnsi="Times New Roman" w:cs="Times New Roman"/>
        </w:rPr>
        <w:t>become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interesting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objectives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scientists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society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good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practices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present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understand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through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feelings </w:t>
      </w:r>
      <w:proofErr w:type="spellStart"/>
      <w:r>
        <w:rPr>
          <w:rFonts w:ascii="Times New Roman" w:eastAsia="Times New Roman" w:hAnsi="Times New Roman" w:cs="Times New Roman"/>
        </w:rPr>
        <w:t>contained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comments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</w:rPr>
        <w:t>during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</w:rPr>
        <w:t>Brazilian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elections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relation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 xml:space="preserve"> candidates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dispute, </w:t>
      </w:r>
      <w:proofErr w:type="spellStart"/>
      <w:r>
        <w:rPr>
          <w:rFonts w:ascii="Times New Roman" w:eastAsia="Times New Roman" w:hAnsi="Times New Roman" w:cs="Times New Roman"/>
        </w:rPr>
        <w:t>Luis</w:t>
      </w:r>
      <w:proofErr w:type="spellEnd"/>
      <w:r>
        <w:rPr>
          <w:rFonts w:ascii="Times New Roman" w:eastAsia="Times New Roman" w:hAnsi="Times New Roman" w:cs="Times New Roman"/>
        </w:rPr>
        <w:t xml:space="preserve"> Inácio Lula da Silva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Jair Bolsonaro.</w:t>
      </w:r>
    </w:p>
    <w:p w14:paraId="455FFF67" w14:textId="77777777" w:rsidR="009C3252" w:rsidRDefault="009C32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5F780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41849E40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17B7D24C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Technology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impacts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aspects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life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entertainment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presence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reduces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distances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increases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participation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advent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Internet.</w:t>
      </w:r>
    </w:p>
    <w:p w14:paraId="020B674F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Social networks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examples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Internet,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some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photos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some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videos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Sometimes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objectives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specializing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companies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spread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turned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powerful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topics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Cristiani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et al (2020). Twitter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specialized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open,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low-censorship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everyone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A86EFEF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readers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aspect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life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gains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a digital arena,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express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more radical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punishment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anonymous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profiles.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candidates,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turn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competitive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objective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conquest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democratic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societies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convincing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average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campaign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requires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sophisticated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tools.</w:t>
      </w:r>
    </w:p>
    <w:p w14:paraId="75AF5A12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When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increasingly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connected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discussion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migration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limit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submits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masses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in a loop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bias”.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mutual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exchange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strengthens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a particular social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government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opposition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transformed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becomes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governance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itself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networks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Twitter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channel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feeling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participation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31F68DA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Brazil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society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heterogeneous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are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novelty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purposes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electoral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campaign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potential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aggression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 world.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motivation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political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Insights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companies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spread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065BB8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hypotheses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raised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(i)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ranking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proportion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loads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-feeling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ranking bias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changing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Bolsonaro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vice versa.</w:t>
      </w:r>
    </w:p>
    <w:p w14:paraId="59F98A98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46C082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Related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542C85" w14:textId="77777777" w:rsidR="009C3252" w:rsidRDefault="009C3252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63CB65F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networks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systems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against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malicious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robots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abuse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democratic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moral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Even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topics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real time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particularly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challenging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dynamicity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labeled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data” (Guerra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 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2011),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opportunities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scientist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improve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models.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phenomenon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bias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consistent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robust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over time as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basic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property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(Guerra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 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2011). Technology must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advance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capacity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patterns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chance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tools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protecting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according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interests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society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itself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22D1C00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Cristiani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et al (2020)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2018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Brazil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traditional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street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especially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research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messages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strong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polls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(...).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Although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show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neutral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negative,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useful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assist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making”.</w:t>
      </w:r>
    </w:p>
    <w:p w14:paraId="2797FC66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Chaudhry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et al (2020)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2020 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compared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Trump's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performance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A time series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dynamics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2020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subjects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conclusion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corroborate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long-term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trends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reveal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candidate”.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future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insights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former-president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 da Silva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returned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macro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predict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future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scenarios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BAAB13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Ricci (2020)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insights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Regarding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emojis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greatest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precisely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"In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stopwords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Logistic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decrease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Naïve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reveals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specific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treatment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affects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ways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".</w:t>
      </w:r>
    </w:p>
    <w:p w14:paraId="7041BF75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Data &amp; Approach</w:t>
      </w:r>
    </w:p>
    <w:p w14:paraId="255AD741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290093E2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carried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out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sequence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(i)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obtaining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Twitter;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accentuation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obvious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writing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errors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orthographic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mistakes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models (Random Forest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do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write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changing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bias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persona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6361295" w14:textId="77777777" w:rsidR="009C3252" w:rsidRDefault="009C325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738A90" w14:textId="77777777" w:rsidR="009C3252" w:rsidRDefault="00A965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3.1 Inicial data </w:t>
      </w:r>
      <w:proofErr w:type="spellStart"/>
      <w:r>
        <w:rPr>
          <w:rFonts w:ascii="Times New Roman" w:eastAsia="Times New Roman" w:hAnsi="Times New Roman" w:cs="Times New Roman"/>
          <w:b/>
        </w:rPr>
        <w:t>information</w:t>
      </w:r>
      <w:proofErr w:type="spellEnd"/>
    </w:p>
    <w:p w14:paraId="72978522" w14:textId="77777777" w:rsidR="009C3252" w:rsidRDefault="009C3252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39DB6CDA" w14:textId="5B0D81D8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project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Interface (API) as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Talking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themselves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413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collected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divided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follows: 20% for training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80%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universe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2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36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taken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Lula, 21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Bolsonaro.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intersection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because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some tweets,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mentioned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Figure 1 shows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1EBB8A5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17566D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BB0BF5A" wp14:editId="06A9A2FC">
            <wp:extent cx="2867025" cy="1219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B6E31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39EF212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Figure 1: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Number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tweets for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each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candidates</w:t>
      </w:r>
    </w:p>
    <w:p w14:paraId="53B94CB8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C100D2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Initially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"lula",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bolsonaro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eleicoes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new words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collect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54920D4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4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150"/>
      </w:tblGrid>
      <w:tr w:rsidR="009C3252" w14:paraId="6BD278D2" w14:textId="77777777"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22C1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Candidates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39BA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Key words</w:t>
            </w:r>
          </w:p>
        </w:tc>
      </w:tr>
      <w:tr w:rsidR="009C3252" w14:paraId="32C80B9A" w14:textId="77777777">
        <w:trPr>
          <w:trHeight w:val="359"/>
        </w:trPr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11D8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7234132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da Silva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D7B6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“lula”,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lulalivre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“molusco”,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lulapresidente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“lula13”</w:t>
            </w:r>
          </w:p>
        </w:tc>
      </w:tr>
      <w:tr w:rsidR="009C3252" w14:paraId="19915284" w14:textId="77777777"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EC69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874D57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Jair Bolsonaro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CA3D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bozo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bozonaro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elenao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elesim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“mito”, “messias”, “bolsonaro22”</w:t>
            </w:r>
          </w:p>
        </w:tc>
      </w:tr>
      <w:tr w:rsidR="009C3252" w14:paraId="548F2026" w14:textId="77777777">
        <w:tc>
          <w:tcPr>
            <w:tcW w:w="1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48F3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5356788E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Eleições 2022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B72E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eleicao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”, “eleicao22”, “eleicoes2022”, “eleicoes22”</w:t>
            </w:r>
          </w:p>
        </w:tc>
      </w:tr>
    </w:tbl>
    <w:p w14:paraId="11D133BD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21BA9CA6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Dictionary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words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used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group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candidates </w:t>
      </w:r>
    </w:p>
    <w:p w14:paraId="0F184E9F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8CD3B9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period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October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1st round,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campaign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continues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month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FA32F41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identified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Brazil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opinions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experiencing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impacted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58C2A8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collect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outside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official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accounts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candidates,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original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retweeted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indifferent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photos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videos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emojis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non-textual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artifice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306C0A" w14:textId="77777777" w:rsidR="009C3252" w:rsidRDefault="009C325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6ADA0A3" w14:textId="77777777" w:rsidR="009C3252" w:rsidRDefault="00A965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</w:rPr>
        <w:t>Programming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approach</w:t>
      </w:r>
    </w:p>
    <w:p w14:paraId="0DF8615D" w14:textId="77777777" w:rsidR="009C3252" w:rsidRDefault="009C3252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CBBDF97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extracted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directly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Twitter's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Python's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Tweepy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network's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social media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allows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collect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performed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certain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queries,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in '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pt-br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'.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metadata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tweet.</w:t>
      </w:r>
    </w:p>
    <w:p w14:paraId="1E7D5D2E" w14:textId="1D530B31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clean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steps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useful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necessary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treatments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tweets'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texts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remove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urls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normalized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take data </w:t>
      </w:r>
      <w:r w:rsidR="00645A43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proofErr w:type="spellStart"/>
      <w:r w:rsidR="00645A43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utf-8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scheme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nltk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“stop words'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pre-process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data.</w:t>
      </w:r>
    </w:p>
    <w:p w14:paraId="4A6C5F77" w14:textId="79EC5DE6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cleaning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Scikit-learn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Count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Vectorizer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(CV)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transform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vector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frequency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word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occurs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="003B4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B4F5A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3B4F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TfidfVectorier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measure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relvant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a word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document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then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creates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matrix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2409C" w:rsidRPr="0072409C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spellEnd"/>
      <w:r w:rsidR="00645A4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compare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affect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prediciotn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model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another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Scikit-learn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(RFC)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(DTC)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>Support</w:t>
      </w:r>
      <w:proofErr w:type="spellEnd"/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 xml:space="preserve"> Vector </w:t>
      </w:r>
      <w:proofErr w:type="spellStart"/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>(SVC)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vectors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transform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classificators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972316" w14:textId="2C4213C8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methods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supervised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modeling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classifiers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randomly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selected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subset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training set. “The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distinction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DTC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graphs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illustrate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outcomes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branching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approach.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contrast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RFC outputs are a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according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output”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Talari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2022).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SVC “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mapping data points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a high-dimensional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space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then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finding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optimal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hyperplane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divides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07A4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A107A4">
        <w:rPr>
          <w:rFonts w:ascii="Times New Roman" w:eastAsia="Times New Roman" w:hAnsi="Times New Roman" w:cs="Times New Roman"/>
          <w:sz w:val="20"/>
          <w:szCs w:val="20"/>
        </w:rPr>
        <w:t xml:space="preserve"> classes.” (</w:t>
      </w:r>
      <w:r w:rsidR="00A107A4" w:rsidRPr="00A107A4">
        <w:rPr>
          <w:rFonts w:ascii="Times New Roman" w:eastAsia="Times New Roman" w:hAnsi="Times New Roman" w:cs="Times New Roman"/>
          <w:sz w:val="20"/>
          <w:szCs w:val="20"/>
        </w:rPr>
        <w:t>Kumar</w:t>
      </w:r>
      <w:r w:rsidR="00A107A4">
        <w:rPr>
          <w:rFonts w:ascii="Times New Roman" w:eastAsia="Times New Roman" w:hAnsi="Times New Roman" w:cs="Times New Roman"/>
          <w:sz w:val="20"/>
          <w:szCs w:val="20"/>
        </w:rPr>
        <w:t>, 2022).</w:t>
      </w:r>
    </w:p>
    <w:p w14:paraId="5329C813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model,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metrics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efficiencies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as:</w:t>
      </w:r>
    </w:p>
    <w:p w14:paraId="04ED6CE1" w14:textId="77777777" w:rsidR="009C3252" w:rsidRDefault="00A965B0">
      <w:pPr>
        <w:numPr>
          <w:ilvl w:val="0"/>
          <w:numId w:val="3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hits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divided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total sample</w:t>
      </w:r>
    </w:p>
    <w:p w14:paraId="2E724262" w14:textId="77777777" w:rsidR="009C3252" w:rsidRDefault="00A965B0">
      <w:pPr>
        <w:numPr>
          <w:ilvl w:val="0"/>
          <w:numId w:val="3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f1-score: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harmonic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precision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recall, a global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metric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model.</w:t>
      </w:r>
    </w:p>
    <w:p w14:paraId="70696D1C" w14:textId="77777777" w:rsidR="009C3252" w:rsidRDefault="009C32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8BBE44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Experimentation</w:t>
      </w:r>
      <w:proofErr w:type="spellEnd"/>
    </w:p>
    <w:p w14:paraId="670EEA2D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423AB862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extraction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for Lula, Bolsonaro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pre-processing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1C060FD" w14:textId="77777777" w:rsidR="009C3252" w:rsidRDefault="00A965B0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whitespace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sentences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C55BE80" w14:textId="77777777" w:rsidR="009C3252" w:rsidRDefault="00A965B0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accentuation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cedillas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07A0040" w14:textId="77777777" w:rsidR="009C3252" w:rsidRDefault="00A965B0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special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leaving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letters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numbers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D7354EB" w14:textId="77777777" w:rsidR="009C3252" w:rsidRDefault="00A965B0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"@"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C8DAF23" w14:textId="77777777" w:rsidR="009C3252" w:rsidRDefault="00A965B0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"#"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hashtags;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</w:p>
    <w:p w14:paraId="52849D8B" w14:textId="77777777" w:rsidR="009C3252" w:rsidRDefault="00A965B0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stop words.</w:t>
      </w:r>
    </w:p>
    <w:p w14:paraId="78866BF9" w14:textId="62D9ABB8" w:rsidR="0009691A" w:rsidRDefault="001E6BEA">
      <w:pPr>
        <w:numPr>
          <w:ilvl w:val="0"/>
          <w:numId w:val="2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normalized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words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lemmatize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here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lemma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word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found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context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sentence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taken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6BEA">
        <w:rPr>
          <w:rFonts w:ascii="Times New Roman" w:eastAsia="Times New Roman" w:hAnsi="Times New Roman" w:cs="Times New Roman"/>
          <w:sz w:val="20"/>
          <w:szCs w:val="20"/>
        </w:rPr>
        <w:t>account</w:t>
      </w:r>
      <w:proofErr w:type="spellEnd"/>
      <w:r w:rsidRPr="001E6BE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9CB071" w14:textId="77777777" w:rsidR="009C3252" w:rsidRDefault="009C3252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4A29BBD0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separate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ranking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as it follows:</w:t>
      </w:r>
    </w:p>
    <w:p w14:paraId="3E16EF75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4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440"/>
        <w:gridCol w:w="1410"/>
      </w:tblGrid>
      <w:tr w:rsidR="009C3252" w14:paraId="404FC196" w14:textId="77777777">
        <w:tc>
          <w:tcPr>
            <w:tcW w:w="165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DA1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Candidates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2FF5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Classification</w:t>
            </w:r>
            <w:proofErr w:type="spellEnd"/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CC3A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Quantity</w:t>
            </w:r>
            <w:proofErr w:type="spellEnd"/>
          </w:p>
        </w:tc>
      </w:tr>
      <w:tr w:rsidR="009C3252" w14:paraId="371FDBFD" w14:textId="77777777">
        <w:trPr>
          <w:trHeight w:val="380"/>
        </w:trPr>
        <w:tc>
          <w:tcPr>
            <w:tcW w:w="1650" w:type="dxa"/>
            <w:vMerge w:val="restart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5C47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15ADFE5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64C0E55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da Silva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D149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A168" w14:textId="2E6286DD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A26CD0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C3252" w14:paraId="057DB198" w14:textId="77777777">
        <w:trPr>
          <w:trHeight w:val="38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3E24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4FD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85B0" w14:textId="67E8CB03" w:rsidR="009C3252" w:rsidRDefault="00A26CD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9C3252" w14:paraId="6FC8C581" w14:textId="77777777">
        <w:trPr>
          <w:trHeight w:val="38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C30D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915A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1C69" w14:textId="6D5CE822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A26C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C3252" w14:paraId="6B66D87B" w14:textId="77777777">
        <w:trPr>
          <w:trHeight w:val="380"/>
        </w:trPr>
        <w:tc>
          <w:tcPr>
            <w:tcW w:w="1650" w:type="dxa"/>
            <w:vMerge w:val="restart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CC25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79D58AC" w14:textId="77777777" w:rsidR="009C3252" w:rsidRDefault="009C3252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5F7EED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Jair Bolsonaro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05AB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341B" w14:textId="0CD9CC47" w:rsidR="009C3252" w:rsidRDefault="00A26CD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9C3252" w14:paraId="541A0660" w14:textId="77777777">
        <w:trPr>
          <w:trHeight w:val="38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DD71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3483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2DC1" w14:textId="01EA9ACB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A26C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C3252" w14:paraId="0687CEE0" w14:textId="77777777">
        <w:trPr>
          <w:trHeight w:val="380"/>
        </w:trPr>
        <w:tc>
          <w:tcPr>
            <w:tcW w:w="1650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72BC" w14:textId="77777777" w:rsidR="009C3252" w:rsidRDefault="009C32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5251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B3DC" w14:textId="77777777" w:rsidR="009C3252" w:rsidRDefault="00A965B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125</w:t>
            </w:r>
          </w:p>
        </w:tc>
      </w:tr>
    </w:tbl>
    <w:p w14:paraId="23181396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DB41B69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2: Real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values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candidate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emotion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18C74A5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63AE30" w14:textId="77777777" w:rsidR="009C3252" w:rsidRPr="0017592B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Many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obvious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facing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doubtful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scenarios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must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dangerous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It’s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mandatory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following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criteria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here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it follow some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adopted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rules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F1E55E2" w14:textId="77777777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having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journalistic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format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simple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report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some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event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>: neutral;</w:t>
      </w:r>
    </w:p>
    <w:p w14:paraId="39D18F0D" w14:textId="6E1B3DFC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comment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clearly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positive for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clearly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negative for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another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C2D5D" w:rsidRPr="0017592B">
        <w:rPr>
          <w:rFonts w:ascii="Times New Roman" w:eastAsia="Times New Roman" w:hAnsi="Times New Roman" w:cs="Times New Roman"/>
          <w:sz w:val="20"/>
          <w:szCs w:val="20"/>
        </w:rPr>
        <w:t>positive</w:t>
      </w:r>
      <w:r w:rsidRPr="0017592B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769B84B" w14:textId="6EF0C959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critical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thoughtfully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written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434537" w:rsidRPr="0017592B">
        <w:rPr>
          <w:rFonts w:ascii="Times New Roman" w:eastAsia="Times New Roman" w:hAnsi="Times New Roman" w:cs="Times New Roman"/>
          <w:sz w:val="20"/>
          <w:szCs w:val="20"/>
        </w:rPr>
        <w:t>negative</w:t>
      </w:r>
      <w:r w:rsidRPr="0017592B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DCFF587" w14:textId="77777777" w:rsidR="009C3252" w:rsidRPr="0017592B" w:rsidRDefault="00A965B0">
      <w:pPr>
        <w:numPr>
          <w:ilvl w:val="0"/>
          <w:numId w:val="1"/>
        </w:numPr>
        <w:ind w:left="566" w:hanging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presence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adversative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adverbs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for positive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 xml:space="preserve"> negative </w:t>
      </w:r>
      <w:proofErr w:type="spellStart"/>
      <w:r w:rsidRPr="0017592B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 w:rsidRPr="0017592B">
        <w:rPr>
          <w:rFonts w:ascii="Times New Roman" w:eastAsia="Times New Roman" w:hAnsi="Times New Roman" w:cs="Times New Roman"/>
          <w:sz w:val="20"/>
          <w:szCs w:val="20"/>
        </w:rPr>
        <w:t>: neutral.</w:t>
      </w:r>
    </w:p>
    <w:p w14:paraId="5E0B258A" w14:textId="49CB4F36" w:rsidR="009C3252" w:rsidRDefault="00A965B0">
      <w:pPr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The final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passed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RFC</w:t>
      </w:r>
      <w:r w:rsidR="00973CCC">
        <w:rPr>
          <w:rFonts w:ascii="Times New Roman" w:eastAsia="Times New Roman" w:hAnsi="Times New Roman" w:cs="Times New Roman"/>
          <w:sz w:val="20"/>
          <w:szCs w:val="20"/>
        </w:rPr>
        <w:t xml:space="preserve">., </w:t>
      </w:r>
      <w:r>
        <w:rPr>
          <w:rFonts w:ascii="Times New Roman" w:eastAsia="Times New Roman" w:hAnsi="Times New Roman" w:cs="Times New Roman"/>
          <w:sz w:val="20"/>
          <w:szCs w:val="20"/>
        </w:rPr>
        <w:t>DTC</w:t>
      </w:r>
      <w:r w:rsidR="00973C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73CC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973CCC">
        <w:rPr>
          <w:rFonts w:ascii="Times New Roman" w:eastAsia="Times New Roman" w:hAnsi="Times New Roman" w:cs="Times New Roman"/>
          <w:sz w:val="20"/>
          <w:szCs w:val="20"/>
        </w:rPr>
        <w:t xml:space="preserve"> SVC,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whose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rating targets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="00113FB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CAC15BE" w14:textId="77777777" w:rsidR="009C3252" w:rsidRDefault="009C32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CB0878" w14:textId="77777777" w:rsidR="009C3252" w:rsidRDefault="00A965B0">
      <w:pPr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0"/>
        </w:rPr>
        <w:drawing>
          <wp:inline distT="114300" distB="114300" distL="114300" distR="114300" wp14:anchorId="34DE555F" wp14:editId="507DDD5A">
            <wp:extent cx="2152650" cy="2131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009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3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0B38B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23C4AE12" w14:textId="77777777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Figure 2: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Decision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list</w:t>
      </w:r>
      <w:proofErr w:type="spellEnd"/>
    </w:p>
    <w:p w14:paraId="55A34C00" w14:textId="438CB9EF" w:rsidR="009C3252" w:rsidRDefault="00A965B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="00A26CD0">
        <w:rPr>
          <w:rFonts w:ascii="Times New Roman" w:eastAsia="Times New Roman" w:hAnsi="Times New Roman" w:cs="Times New Roman"/>
          <w:sz w:val="20"/>
          <w:szCs w:val="20"/>
        </w:rPr>
        <w:t>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4A7929C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45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975"/>
        <w:gridCol w:w="990"/>
        <w:gridCol w:w="960"/>
        <w:gridCol w:w="887"/>
      </w:tblGrid>
      <w:tr w:rsidR="009C3252" w14:paraId="5901244A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591D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Model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A3DA" w14:textId="3DCE12D2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CV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8E68" w14:textId="23260600" w:rsidR="009C3252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AccuracyTfidf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E5B3" w14:textId="7B00842A" w:rsidR="009C3252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F1-Score CV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ED87" w14:textId="5DDB36B1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F1-Score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Tfidf</w:t>
            </w:r>
            <w:proofErr w:type="spellEnd"/>
          </w:p>
        </w:tc>
      </w:tr>
      <w:tr w:rsidR="009C3252" w14:paraId="36420F8C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1954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7B51" w14:textId="5815C45A" w:rsidR="009C3252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970F" w14:textId="36805DB2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02F9" w14:textId="5CFB9A8E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F334" w14:textId="0A8A853F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</w:tr>
      <w:tr w:rsidR="009C3252" w14:paraId="1D170A3F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38DD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494F" w14:textId="77777777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1912" w14:textId="46764BB2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71F3" w14:textId="318CD86A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49C5" w14:textId="344361D6" w:rsidR="009C3252" w:rsidRDefault="00A965B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</w:t>
            </w:r>
            <w:r w:rsidR="008C4E10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</w:tr>
      <w:tr w:rsidR="00A26CD0" w14:paraId="6B5CC1DB" w14:textId="77777777">
        <w:tc>
          <w:tcPr>
            <w:tcW w:w="70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02A6" w14:textId="7D3D41E9" w:rsidR="00A26CD0" w:rsidRDefault="00A26CD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SVC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606F" w14:textId="534A1B0D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8321" w14:textId="35CCFFA3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5AE" w14:textId="40CB281B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0,62</w:t>
            </w:r>
          </w:p>
        </w:tc>
        <w:tc>
          <w:tcPr>
            <w:tcW w:w="88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02FF" w14:textId="1D490FBF" w:rsidR="00A26CD0" w:rsidRDefault="008C4E10">
            <w:pPr>
              <w:widowControl w:val="0"/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</w:t>
            </w:r>
          </w:p>
        </w:tc>
      </w:tr>
    </w:tbl>
    <w:p w14:paraId="17F0DA25" w14:textId="77777777" w:rsidR="009C3252" w:rsidRDefault="009C325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DED8D51" w14:textId="0A58AF34" w:rsidR="009C3252" w:rsidRDefault="00A965B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3: T</w:t>
      </w:r>
      <w:r w:rsidR="00EC6926">
        <w:rPr>
          <w:rFonts w:ascii="Times New Roman" w:eastAsia="Times New Roman" w:hAnsi="Times New Roman" w:cs="Times New Roman"/>
          <w:sz w:val="18"/>
          <w:szCs w:val="18"/>
        </w:rPr>
        <w:t>est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results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model</w:t>
      </w:r>
    </w:p>
    <w:p w14:paraId="0F0B089D" w14:textId="5801ED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F6145B" w14:textId="18E1CA80" w:rsidR="00E1509A" w:rsidRDefault="00E1509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2A06">
        <w:rPr>
          <w:rFonts w:ascii="Times New Roman" w:eastAsia="Times New Roman" w:hAnsi="Times New Roman" w:cs="Times New Roman"/>
          <w:sz w:val="20"/>
          <w:szCs w:val="20"/>
        </w:rPr>
        <w:t>3</w:t>
      </w:r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shows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us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vectorization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methods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CountVectorizer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TfidfVectorizer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F1_score are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very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close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comparing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models,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comparing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training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DCT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falls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short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RFC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SVC,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last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fall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short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8F2A06" w:rsidRPr="008F2A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91C3A7A" w14:textId="6C52275C" w:rsidR="00E1509A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average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accurate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candidates'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(bias).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consistency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84AA16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phrases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swap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Bolsonaro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are some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phrases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dedicated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77DDEFD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4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8"/>
        <w:gridCol w:w="3832"/>
      </w:tblGrid>
      <w:tr w:rsidR="009C3252" w14:paraId="242332D6" w14:textId="77777777">
        <w:tc>
          <w:tcPr>
            <w:tcW w:w="638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7750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</w:p>
        </w:tc>
        <w:tc>
          <w:tcPr>
            <w:tcW w:w="3831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0504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Random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sentence</w:t>
            </w:r>
            <w:proofErr w:type="spellEnd"/>
          </w:p>
        </w:tc>
      </w:tr>
      <w:tr w:rsidR="009C3252" w14:paraId="659429D2" w14:textId="77777777">
        <w:trPr>
          <w:trHeight w:val="359"/>
        </w:trPr>
        <w:tc>
          <w:tcPr>
            <w:tcW w:w="638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010C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31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2A3C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Gosto muito do presidente X.</w:t>
            </w:r>
          </w:p>
        </w:tc>
      </w:tr>
      <w:tr w:rsidR="009C3252" w14:paraId="13D5BF96" w14:textId="77777777">
        <w:tc>
          <w:tcPr>
            <w:tcW w:w="638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37F5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31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5D3D" w14:textId="352271E8" w:rsidR="009C3252" w:rsidRDefault="00A965B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 foi um ladrão e merece ir para a cadeia</w:t>
            </w:r>
            <w:r w:rsidR="00A26CD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9C3252" w14:paraId="7CFA8111" w14:textId="77777777">
        <w:tc>
          <w:tcPr>
            <w:tcW w:w="638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971E" w14:textId="77777777" w:rsidR="009C3252" w:rsidRDefault="009C3252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69012A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31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62A0" w14:textId="77777777" w:rsidR="009C3252" w:rsidRDefault="00A965B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 foi um dos piores presidentes do Brasil, roubou e fez o que queria para se manter no poder</w:t>
            </w:r>
          </w:p>
        </w:tc>
      </w:tr>
      <w:tr w:rsidR="009C3252" w14:paraId="55E36755" w14:textId="77777777">
        <w:tc>
          <w:tcPr>
            <w:tcW w:w="638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6D6D" w14:textId="77777777" w:rsidR="009C3252" w:rsidRDefault="009C3252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10B901" w14:textId="77777777" w:rsidR="009C3252" w:rsidRDefault="00A965B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31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D00" w14:textId="7A1A0CEC" w:rsidR="009C3252" w:rsidRDefault="00A965B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</w:rPr>
              <w:t>foi muito bom para o povo brasileiro, deu oportunidades e emprego</w:t>
            </w:r>
          </w:p>
        </w:tc>
      </w:tr>
    </w:tbl>
    <w:p w14:paraId="10001C19" w14:textId="77777777" w:rsidR="009C3252" w:rsidRDefault="009C3252">
      <w:pPr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6F4293FE" w14:textId="033BD963" w:rsidR="009C3252" w:rsidRDefault="00A965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C15B9">
        <w:rPr>
          <w:rFonts w:ascii="Times New Roman" w:eastAsia="Times New Roman" w:hAnsi="Times New Roman" w:cs="Times New Roman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Dictionary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sentences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bias</w:t>
      </w:r>
    </w:p>
    <w:p w14:paraId="683457DB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C0F78E" w14:textId="24710F8F" w:rsidR="00BA4F4E" w:rsidRPr="00013244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  <w:sectPr w:rsidR="00BA4F4E" w:rsidRPr="00013244">
          <w:type w:val="continuous"/>
          <w:pgSz w:w="11909" w:h="16834"/>
          <w:pgMar w:top="1944" w:right="1077" w:bottom="1077" w:left="1077" w:header="720" w:footer="720" w:gutter="0"/>
          <w:cols w:num="2" w:space="720" w:equalWidth="0">
            <w:col w:w="4515" w:space="720"/>
            <w:col w:w="4515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presented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positive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-1 a negative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F91FA5D" w14:textId="4C5FC1F5" w:rsidR="00673EB1" w:rsidRDefault="00673EB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76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9"/>
        <w:gridCol w:w="821"/>
        <w:gridCol w:w="777"/>
        <w:gridCol w:w="777"/>
        <w:gridCol w:w="777"/>
        <w:gridCol w:w="777"/>
        <w:gridCol w:w="777"/>
      </w:tblGrid>
      <w:tr w:rsidR="00C372B9" w14:paraId="19509052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D498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sentences</w:t>
            </w:r>
            <w:proofErr w:type="spellEnd"/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C0EF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RF TFIDF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5203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RF CV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78E417FA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DT TFIDF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6178B852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DT CV 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6F440E35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SVC TFIDF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20E20117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SVC CV </w:t>
            </w:r>
          </w:p>
        </w:tc>
      </w:tr>
      <w:tr w:rsidR="00C372B9" w14:paraId="306F57FE" w14:textId="77777777" w:rsidTr="009E6E30">
        <w:trPr>
          <w:trHeight w:val="359"/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5FC6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gosto presidente lula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FB6E" w14:textId="77777777" w:rsidR="00C372B9" w:rsidRPr="00FA15B0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9642" w14:textId="77777777" w:rsidR="00C372B9" w:rsidRPr="00FA15B0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15EA4004" w14:textId="77777777" w:rsidR="00C372B9" w:rsidRPr="00FA15B0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56A68B5B" w14:textId="77777777" w:rsidR="00C372B9" w:rsidRPr="00FA15B0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4E3CFAD9" w14:textId="77777777" w:rsidR="00C372B9" w:rsidRPr="00FA15B0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14703A0A" w14:textId="77777777" w:rsidR="00C372B9" w:rsidRPr="00FA15B0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C372B9" w14:paraId="2C831017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7441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gosto presidente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B84F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683F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47CDFF8B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44D15C59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2ED0AEE8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16D2B554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372B9" w14:paraId="0E026417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FB27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D4DE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3059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2235AF29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008D6FDF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4D09656C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7C84CEE7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372B9" w14:paraId="5E793444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76B0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ladrao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merece ir cadeia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F77C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16B4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0145DC40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701F2318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75923120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0473831A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372B9" w14:paraId="79A6CDE9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FAE7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piores presidentes brasil roubou fez queria manter poder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66D4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C9B70C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0DA5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69834F5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38344F74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49D8F4AD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232F5B07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6AC3EEA3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372B9" w14:paraId="56493FC2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56AA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piores presidentes brasil roubou fez queria manter poder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6457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AC13A5E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FD0B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240611F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1ADA98BD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4F224029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700432E4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6C215866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  <w:tr w:rsidR="00C372B9" w14:paraId="4AA98D42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D54F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lula  bom povo brasileiro deu oportunidades emprego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1DC1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E4D37B9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A068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699745A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48114782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59F12383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12EC37E7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0B294E32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372B9" w14:paraId="179E1675" w14:textId="77777777" w:rsidTr="009E6E30">
        <w:trPr>
          <w:jc w:val="center"/>
        </w:trPr>
        <w:tc>
          <w:tcPr>
            <w:tcW w:w="289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8C" w14:textId="77777777" w:rsidR="00C372B9" w:rsidRDefault="00C372B9" w:rsidP="009E6E30">
            <w:pPr>
              <w:widowControl w:val="0"/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bolsonaro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bom povo brasileiro deu oportunidades emprego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2670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FC8103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043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5891D2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15B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6BDED2D8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5E4B9317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1456C57B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77" w:type="dxa"/>
            <w:tcBorders>
              <w:right w:val="single" w:sz="8" w:space="0" w:color="FFFFFF"/>
            </w:tcBorders>
          </w:tcPr>
          <w:p w14:paraId="5FE2B747" w14:textId="77777777" w:rsidR="00C372B9" w:rsidRPr="00FA15B0" w:rsidRDefault="00C372B9" w:rsidP="009E6E30">
            <w:pPr>
              <w:spacing w:line="204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</w:t>
            </w:r>
          </w:p>
        </w:tc>
      </w:tr>
    </w:tbl>
    <w:p w14:paraId="15F3E921" w14:textId="77777777" w:rsidR="009C3252" w:rsidRDefault="009C3252" w:rsidP="00BE1BC7">
      <w:pPr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05E5C49A" w14:textId="77777777" w:rsidR="00BA4F4E" w:rsidRDefault="00BA4F4E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BA4F4E" w:rsidSect="00BA4F4E">
          <w:type w:val="continuous"/>
          <w:pgSz w:w="11909" w:h="16834"/>
          <w:pgMar w:top="1944" w:right="1077" w:bottom="1077" w:left="1077" w:header="720" w:footer="720" w:gutter="0"/>
          <w:cols w:space="720"/>
        </w:sectPr>
      </w:pPr>
    </w:p>
    <w:p w14:paraId="49435375" w14:textId="28BE3CB6" w:rsidR="009C3252" w:rsidRDefault="00A965B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C15B9">
        <w:rPr>
          <w:rFonts w:ascii="Times New Roman" w:eastAsia="Times New Roman" w:hAnsi="Times New Roman" w:cs="Times New Roman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Bias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experiment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results</w:t>
      </w:r>
      <w:proofErr w:type="spellEnd"/>
    </w:p>
    <w:p w14:paraId="5AB3FC65" w14:textId="77777777" w:rsidR="00BA4F4E" w:rsidRPr="00BA4F4E" w:rsidRDefault="00BA4F4E">
      <w:pPr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  <w:sectPr w:rsidR="00BA4F4E" w:rsidRPr="00BA4F4E" w:rsidSect="00BA4F4E">
          <w:type w:val="continuous"/>
          <w:pgSz w:w="11909" w:h="16834"/>
          <w:pgMar w:top="1944" w:right="1077" w:bottom="1077" w:left="1077" w:header="720" w:footer="720" w:gutter="0"/>
          <w:cols w:space="720"/>
        </w:sectPr>
      </w:pPr>
    </w:p>
    <w:p w14:paraId="3AA41F6E" w14:textId="77777777" w:rsidR="00BA4F4E" w:rsidRDefault="00BA4F4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E57962" w14:textId="326D131D" w:rsidR="009C3252" w:rsidRDefault="002F15C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The bias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experiment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showed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interesting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thing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even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well-balanced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negative tweets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candidate Lula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much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larger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unbalanced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negative tweets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candidate Bolsonaro,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estimator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tied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former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-1 ratings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latter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65B0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A965B0">
        <w:rPr>
          <w:rFonts w:ascii="Times New Roman" w:eastAsia="Times New Roman" w:hAnsi="Times New Roman" w:cs="Times New Roman"/>
          <w:sz w:val="20"/>
          <w:szCs w:val="20"/>
        </w:rPr>
        <w:t xml:space="preserve"> 1.</w:t>
      </w:r>
    </w:p>
    <w:p w14:paraId="1C6E8231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unanticipated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hypotheses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didn't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initial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proportion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candidates in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factitious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manner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F96398E" w14:textId="77777777" w:rsidR="009C3252" w:rsidRDefault="009C32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2ACA70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Conclusions</w:t>
      </w:r>
      <w:proofErr w:type="spellEnd"/>
    </w:p>
    <w:p w14:paraId="51A4F9F6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0D8E57A9" w14:textId="4E20891E" w:rsidR="00212F90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847F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DC15B9">
        <w:rPr>
          <w:rFonts w:ascii="Times New Roman" w:eastAsia="Times New Roman" w:hAnsi="Times New Roman" w:cs="Times New Roman"/>
          <w:sz w:val="20"/>
          <w:szCs w:val="20"/>
        </w:rPr>
        <w:t>T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able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C15B9">
        <w:rPr>
          <w:rFonts w:ascii="Times New Roman" w:eastAsia="Times New Roman" w:hAnsi="Times New Roman" w:cs="Times New Roman"/>
          <w:sz w:val="20"/>
          <w:szCs w:val="20"/>
        </w:rPr>
        <w:t>5</w:t>
      </w:r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shows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us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models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respective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numerical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/vectorial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representation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TfidfVectorizer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CountVectorizer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realize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results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tend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classify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sentences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'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bolsonaro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'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tweets as positive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contain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'lula' as negative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neutral.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noticed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both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models,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low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some tweets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mention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both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candidates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sentence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noticed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checked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figure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compared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per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mention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candidate,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noticed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above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present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study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2A07B6E7" w14:textId="073D5840" w:rsidR="001C2186" w:rsidRDefault="00212F9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Another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reason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problem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difficulty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retrieving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because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Twitter API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does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allow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downloading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periods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longer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7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days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request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date,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another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no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control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come,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possibility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having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duplicate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tweets, data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come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unbalanced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etc.,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ie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no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control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over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come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balancing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it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took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very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time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get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enough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generous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balanced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models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get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more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accuracy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classifications</w:t>
      </w:r>
      <w:proofErr w:type="spellEnd"/>
      <w:r w:rsidR="00BD22BC" w:rsidRPr="00BD22B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AD734A" w14:textId="41417549" w:rsidR="009C3252" w:rsidRDefault="001C2186" w:rsidP="006217D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2F9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For future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use a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larger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tweets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see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set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variables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such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types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tweet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vectorization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classification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algorithms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maintain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biased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bias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will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decrease</w:t>
      </w:r>
      <w:proofErr w:type="spellEnd"/>
      <w:r w:rsidR="006217D6" w:rsidRPr="006217D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82C9DA6" w14:textId="77777777" w:rsidR="009C3252" w:rsidRDefault="00A965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Bibliographic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proofErr w:type="spellEnd"/>
    </w:p>
    <w:p w14:paraId="02A8B2E3" w14:textId="77777777" w:rsidR="009C3252" w:rsidRDefault="009C3252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1CE3702E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Cristiani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Lieira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H Camargo.,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brazilian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elections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tweets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in: Anais do VIII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Symposium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Discovery, Mining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Learning, p. 153-160.</w:t>
      </w:r>
    </w:p>
    <w:p w14:paraId="5C5353A7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BD0E54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Chaudhry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H.N.; Javed, Y.;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Kulsoom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F.;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Mehmood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Z.; Khan, Z.I.;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Shoaib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U.;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Janjua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S.H.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., 2020.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before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after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Elections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Twitter Data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U.S.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Election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Electronics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2021, 10, 2082.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in: &lt;https:// doi.org/10.3390/electronics10172082&gt;.</w:t>
      </w:r>
    </w:p>
    <w:p w14:paraId="06DB6C22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D00FFF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 Calais Guerra, A Veloso, W Meira Jr, V Almeida, 2011.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bias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opinion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transfer-learning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approach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sentiment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in: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Proceedings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17th ACM SIGKDD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Conference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Discovery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Mining, p. 150-158.</w:t>
      </w:r>
    </w:p>
    <w:p w14:paraId="0B027398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8194C68" w14:textId="77777777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Ricci, R. D.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Análise de sentimentos no Twitter sobre a Reforma da Previdência no ano de 2019</w:t>
      </w:r>
      <w:r>
        <w:rPr>
          <w:rFonts w:ascii="Times New Roman" w:eastAsia="Times New Roman" w:hAnsi="Times New Roman" w:cs="Times New Roman"/>
          <w:sz w:val="20"/>
          <w:szCs w:val="20"/>
        </w:rPr>
        <w:t>, 2020, Monografia, Universidade Federal de Uberlândia, Uberlândia, MG, p. 70.</w:t>
      </w:r>
    </w:p>
    <w:p w14:paraId="7D9528D7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4CB212" w14:textId="730D03B0" w:rsidR="009C3252" w:rsidRDefault="00A965B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Talari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Sakumar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Random Forest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vs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Decision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Key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Differences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2022.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&lt;https://www.kdnugget s.com/2022/02/random-forest-decision-tree-key-differences.html&gt;.</w:t>
      </w:r>
    </w:p>
    <w:p w14:paraId="7DA6F67A" w14:textId="548775CD" w:rsidR="00644B9E" w:rsidRPr="00644B9E" w:rsidRDefault="00644B9E" w:rsidP="00644B9E">
      <w:pPr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44B9E">
        <w:rPr>
          <w:rFonts w:ascii="Times New Roman" w:eastAsia="Times New Roman" w:hAnsi="Times New Roman" w:cs="Times New Roman"/>
          <w:sz w:val="20"/>
          <w:szCs w:val="20"/>
        </w:rPr>
        <w:t>Kumar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B9E">
        <w:rPr>
          <w:rFonts w:ascii="Times New Roman" w:eastAsia="Times New Roman" w:hAnsi="Times New Roman" w:cs="Times New Roman"/>
          <w:sz w:val="20"/>
          <w:szCs w:val="20"/>
        </w:rPr>
        <w:t>Ajitesh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SVM </w:t>
      </w:r>
      <w:proofErr w:type="spellStart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>Classifier</w:t>
      </w:r>
      <w:proofErr w:type="spellEnd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spellEnd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>Sklearn</w:t>
      </w:r>
      <w:proofErr w:type="spellEnd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>Code</w:t>
      </w:r>
      <w:proofErr w:type="spellEnd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B9E">
        <w:rPr>
          <w:rFonts w:ascii="Times New Roman" w:eastAsia="Times New Roman" w:hAnsi="Times New Roman" w:cs="Times New Roman"/>
          <w:i/>
          <w:sz w:val="20"/>
          <w:szCs w:val="20"/>
        </w:rPr>
        <w:t>Examples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2022.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&lt;</w:t>
      </w:r>
      <w:r w:rsidRPr="00644B9E">
        <w:t xml:space="preserve"> </w:t>
      </w:r>
      <w:r w:rsidRPr="00644B9E">
        <w:rPr>
          <w:rFonts w:ascii="Times New Roman" w:eastAsia="Times New Roman" w:hAnsi="Times New Roman" w:cs="Times New Roman"/>
          <w:sz w:val="20"/>
          <w:szCs w:val="20"/>
        </w:rPr>
        <w:t xml:space="preserve">https://vitalflux.com/svm-classifier-scikit-learn-code-examples/ </w:t>
      </w:r>
      <w:r>
        <w:rPr>
          <w:rFonts w:ascii="Times New Roman" w:eastAsia="Times New Roman" w:hAnsi="Times New Roman" w:cs="Times New Roman"/>
          <w:sz w:val="20"/>
          <w:szCs w:val="20"/>
        </w:rPr>
        <w:t>&gt;.</w:t>
      </w:r>
    </w:p>
    <w:p w14:paraId="55537471" w14:textId="77777777" w:rsidR="00644B9E" w:rsidRDefault="00644B9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584105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C3268C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A9882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9904A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1314A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CA586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6BDA6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67D72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746B8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0E58D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30A7E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66D6D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10A692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2FCD0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9C3252">
          <w:type w:val="continuous"/>
          <w:pgSz w:w="11909" w:h="16834"/>
          <w:pgMar w:top="1944" w:right="1077" w:bottom="1077" w:left="1077" w:header="720" w:footer="720" w:gutter="0"/>
          <w:cols w:num="2" w:space="720" w:equalWidth="0">
            <w:col w:w="4515" w:space="720"/>
            <w:col w:w="4515" w:space="0"/>
          </w:cols>
        </w:sectPr>
      </w:pPr>
    </w:p>
    <w:p w14:paraId="3139A63C" w14:textId="77777777" w:rsidR="009C3252" w:rsidRDefault="009C325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B0A24" w14:textId="77777777" w:rsidR="009C3252" w:rsidRDefault="009C325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9C3252">
      <w:type w:val="continuous"/>
      <w:pgSz w:w="11909" w:h="16834"/>
      <w:pgMar w:top="1944" w:right="1077" w:bottom="1077" w:left="1077" w:header="720" w:footer="720" w:gutter="0"/>
      <w:cols w:space="720" w:equalWidth="0">
        <w:col w:w="975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62A7" w14:textId="77777777" w:rsidR="00846A2C" w:rsidRDefault="00A965B0">
      <w:pPr>
        <w:spacing w:line="240" w:lineRule="auto"/>
      </w:pPr>
      <w:r>
        <w:separator/>
      </w:r>
    </w:p>
  </w:endnote>
  <w:endnote w:type="continuationSeparator" w:id="0">
    <w:p w14:paraId="13D5A845" w14:textId="77777777" w:rsidR="00846A2C" w:rsidRDefault="00A96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5ACA" w14:textId="77777777" w:rsidR="00846A2C" w:rsidRDefault="00A965B0">
      <w:pPr>
        <w:spacing w:line="240" w:lineRule="auto"/>
      </w:pPr>
      <w:r>
        <w:separator/>
      </w:r>
    </w:p>
  </w:footnote>
  <w:footnote w:type="continuationSeparator" w:id="0">
    <w:p w14:paraId="2C5AD979" w14:textId="77777777" w:rsidR="00846A2C" w:rsidRDefault="00A965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1AA1" w14:textId="77777777" w:rsidR="009C3252" w:rsidRDefault="009C32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421"/>
    <w:multiLevelType w:val="multilevel"/>
    <w:tmpl w:val="00B6B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F943C6"/>
    <w:multiLevelType w:val="multilevel"/>
    <w:tmpl w:val="AF6A0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8249C2"/>
    <w:multiLevelType w:val="multilevel"/>
    <w:tmpl w:val="AB16F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2540297">
    <w:abstractNumId w:val="1"/>
  </w:num>
  <w:num w:numId="2" w16cid:durableId="488525212">
    <w:abstractNumId w:val="0"/>
  </w:num>
  <w:num w:numId="3" w16cid:durableId="902715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52"/>
    <w:rsid w:val="00013244"/>
    <w:rsid w:val="0009691A"/>
    <w:rsid w:val="000D5E59"/>
    <w:rsid w:val="00113FB7"/>
    <w:rsid w:val="0017592B"/>
    <w:rsid w:val="001C2186"/>
    <w:rsid w:val="001E6BEA"/>
    <w:rsid w:val="00212F90"/>
    <w:rsid w:val="0027274D"/>
    <w:rsid w:val="002F15C3"/>
    <w:rsid w:val="003353B1"/>
    <w:rsid w:val="0033588E"/>
    <w:rsid w:val="00347704"/>
    <w:rsid w:val="003B4F5A"/>
    <w:rsid w:val="00434537"/>
    <w:rsid w:val="005060F0"/>
    <w:rsid w:val="005319C8"/>
    <w:rsid w:val="006217D6"/>
    <w:rsid w:val="00644B9E"/>
    <w:rsid w:val="00645A43"/>
    <w:rsid w:val="00673EB1"/>
    <w:rsid w:val="00683AC2"/>
    <w:rsid w:val="006C2D5D"/>
    <w:rsid w:val="006C4BBF"/>
    <w:rsid w:val="0072409C"/>
    <w:rsid w:val="00815E63"/>
    <w:rsid w:val="008467AD"/>
    <w:rsid w:val="00846A2C"/>
    <w:rsid w:val="00847F73"/>
    <w:rsid w:val="008C4E10"/>
    <w:rsid w:val="008F2A06"/>
    <w:rsid w:val="00973CCC"/>
    <w:rsid w:val="00982451"/>
    <w:rsid w:val="009C3252"/>
    <w:rsid w:val="009F3B83"/>
    <w:rsid w:val="00A107A4"/>
    <w:rsid w:val="00A26CD0"/>
    <w:rsid w:val="00A965B0"/>
    <w:rsid w:val="00BA4F4E"/>
    <w:rsid w:val="00BC64D6"/>
    <w:rsid w:val="00BD22BC"/>
    <w:rsid w:val="00BE1BC7"/>
    <w:rsid w:val="00C0629D"/>
    <w:rsid w:val="00C372B9"/>
    <w:rsid w:val="00CF7E73"/>
    <w:rsid w:val="00DC15B9"/>
    <w:rsid w:val="00E1509A"/>
    <w:rsid w:val="00E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D3E6"/>
  <w15:docId w15:val="{F3835FBD-CFCC-41D0-BEC8-FC86174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BE51A-0F28-4610-8885-9B7E077F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2773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Santos Gouveia</dc:creator>
  <cp:lastModifiedBy>Rafael Santos Gouveia</cp:lastModifiedBy>
  <cp:revision>35</cp:revision>
  <dcterms:created xsi:type="dcterms:W3CDTF">2022-12-10T13:10:00Z</dcterms:created>
  <dcterms:modified xsi:type="dcterms:W3CDTF">2022-12-10T17:01:00Z</dcterms:modified>
</cp:coreProperties>
</file>