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2AA76" w14:textId="1972ECB1" w:rsidR="00A35230" w:rsidRDefault="00A07C0A" w:rsidP="00A07C0A">
      <w:pPr>
        <w:jc w:val="center"/>
        <w:rPr>
          <w:b/>
          <w:bCs/>
        </w:rPr>
      </w:pPr>
      <w:r>
        <w:rPr>
          <w:b/>
          <w:bCs/>
        </w:rPr>
        <w:t>LITERATURE REVIEW</w:t>
      </w:r>
    </w:p>
    <w:p w14:paraId="68EF0C2E" w14:textId="35B31E4C" w:rsidR="00A07C0A" w:rsidRDefault="00A07C0A" w:rsidP="00A07C0A">
      <w:pPr>
        <w:jc w:val="both"/>
      </w:pPr>
    </w:p>
    <w:p w14:paraId="339E1E6E" w14:textId="38B3CAD0" w:rsidR="00A07C0A" w:rsidRDefault="00A07C0A" w:rsidP="00A07C0A">
      <w:pPr>
        <w:jc w:val="both"/>
        <w:rPr>
          <w:b/>
          <w:bCs/>
        </w:rPr>
      </w:pPr>
      <w:r>
        <w:rPr>
          <w:b/>
          <w:bCs/>
        </w:rPr>
        <w:t>Paper 1</w:t>
      </w:r>
    </w:p>
    <w:tbl>
      <w:tblPr>
        <w:tblStyle w:val="TableGrid"/>
        <w:tblW w:w="0" w:type="auto"/>
        <w:tblLook w:val="04A0" w:firstRow="1" w:lastRow="0" w:firstColumn="1" w:lastColumn="0" w:noHBand="0" w:noVBand="1"/>
      </w:tblPr>
      <w:tblGrid>
        <w:gridCol w:w="2547"/>
        <w:gridCol w:w="6803"/>
      </w:tblGrid>
      <w:tr w:rsidR="00A07C0A" w14:paraId="0262B59A" w14:textId="77777777" w:rsidTr="00A07C0A">
        <w:tc>
          <w:tcPr>
            <w:tcW w:w="2547" w:type="dxa"/>
          </w:tcPr>
          <w:p w14:paraId="4B695FBF" w14:textId="2A7C72F8" w:rsidR="00A07C0A" w:rsidRDefault="00A07C0A" w:rsidP="00A07C0A">
            <w:pPr>
              <w:pStyle w:val="ListParagraph"/>
              <w:numPr>
                <w:ilvl w:val="0"/>
                <w:numId w:val="1"/>
              </w:numPr>
              <w:ind w:left="447"/>
            </w:pPr>
            <w:proofErr w:type="spellStart"/>
            <w:r>
              <w:t>Judul</w:t>
            </w:r>
            <w:proofErr w:type="spellEnd"/>
          </w:p>
        </w:tc>
        <w:tc>
          <w:tcPr>
            <w:tcW w:w="6803" w:type="dxa"/>
          </w:tcPr>
          <w:p w14:paraId="248AF842" w14:textId="6F47AD30" w:rsidR="00A07C0A" w:rsidRDefault="00D07A8C" w:rsidP="00A07C0A">
            <w:pPr>
              <w:jc w:val="both"/>
            </w:pPr>
            <w:proofErr w:type="spellStart"/>
            <w:r>
              <w:t>Hyperparameter</w:t>
            </w:r>
            <w:proofErr w:type="spellEnd"/>
            <w:r>
              <w:t xml:space="preserve"> Tuning Deep Learning for Diabetic Retinopathy Fundus Image Classification</w:t>
            </w:r>
          </w:p>
        </w:tc>
      </w:tr>
      <w:tr w:rsidR="00A07C0A" w14:paraId="163B1080" w14:textId="77777777" w:rsidTr="00A07C0A">
        <w:tc>
          <w:tcPr>
            <w:tcW w:w="2547" w:type="dxa"/>
          </w:tcPr>
          <w:p w14:paraId="1FDD7C36" w14:textId="3E32C74A" w:rsidR="00A07C0A" w:rsidRDefault="00A07C0A" w:rsidP="00A07C0A">
            <w:pPr>
              <w:pStyle w:val="ListParagraph"/>
              <w:numPr>
                <w:ilvl w:val="0"/>
                <w:numId w:val="1"/>
              </w:numPr>
              <w:ind w:left="447"/>
            </w:pPr>
            <w:r>
              <w:t>Author</w:t>
            </w:r>
          </w:p>
        </w:tc>
        <w:tc>
          <w:tcPr>
            <w:tcW w:w="6803" w:type="dxa"/>
          </w:tcPr>
          <w:p w14:paraId="0EF2DDFE" w14:textId="2710855A" w:rsidR="00A07C0A" w:rsidRPr="00D07A8C" w:rsidRDefault="00D07A8C" w:rsidP="00A07C0A">
            <w:pPr>
              <w:jc w:val="both"/>
              <w:rPr>
                <w:lang w:val="id-ID"/>
              </w:rPr>
            </w:pPr>
            <w:r>
              <w:t>K. Shankar</w:t>
            </w:r>
            <w:r>
              <w:rPr>
                <w:lang w:val="id-ID"/>
              </w:rPr>
              <w:t xml:space="preserve">, </w:t>
            </w:r>
            <w:proofErr w:type="spellStart"/>
            <w:r>
              <w:t>Yizhuo</w:t>
            </w:r>
            <w:proofErr w:type="spellEnd"/>
            <w:r>
              <w:t xml:space="preserve"> Zhang</w:t>
            </w:r>
            <w:r>
              <w:rPr>
                <w:lang w:val="id-ID"/>
              </w:rPr>
              <w:t xml:space="preserve">, </w:t>
            </w:r>
            <w:proofErr w:type="spellStart"/>
            <w:r>
              <w:t>Yiwei</w:t>
            </w:r>
            <w:proofErr w:type="spellEnd"/>
            <w:r>
              <w:t xml:space="preserve"> Liu</w:t>
            </w:r>
            <w:r>
              <w:rPr>
                <w:lang w:val="id-ID"/>
              </w:rPr>
              <w:t xml:space="preserve">, </w:t>
            </w:r>
            <w:r>
              <w:t>Ling Wu</w:t>
            </w:r>
            <w:r>
              <w:rPr>
                <w:lang w:val="id-ID"/>
              </w:rPr>
              <w:t xml:space="preserve">, </w:t>
            </w:r>
            <w:r>
              <w:t>and Chi-Hua Chen</w:t>
            </w:r>
            <w:r>
              <w:rPr>
                <w:lang w:val="id-ID"/>
              </w:rPr>
              <w:t xml:space="preserve">, </w:t>
            </w:r>
            <w:r>
              <w:t>Senior Member</w:t>
            </w:r>
            <w:r>
              <w:rPr>
                <w:lang w:val="id-ID"/>
              </w:rPr>
              <w:t>, IEEE</w:t>
            </w:r>
          </w:p>
        </w:tc>
      </w:tr>
      <w:tr w:rsidR="00A07C0A" w14:paraId="0E722591" w14:textId="77777777" w:rsidTr="00A07C0A">
        <w:tc>
          <w:tcPr>
            <w:tcW w:w="2547" w:type="dxa"/>
          </w:tcPr>
          <w:p w14:paraId="72F4ACF4" w14:textId="1AE5C343" w:rsidR="00A07C0A" w:rsidRDefault="00A07C0A" w:rsidP="00A07C0A">
            <w:pPr>
              <w:pStyle w:val="ListParagraph"/>
              <w:numPr>
                <w:ilvl w:val="0"/>
                <w:numId w:val="1"/>
              </w:numPr>
              <w:ind w:left="447"/>
            </w:pPr>
            <w:proofErr w:type="spellStart"/>
            <w:r>
              <w:t>Tahun</w:t>
            </w:r>
            <w:proofErr w:type="spellEnd"/>
            <w:r>
              <w:t xml:space="preserve"> </w:t>
            </w:r>
            <w:proofErr w:type="spellStart"/>
            <w:r>
              <w:t>terbit</w:t>
            </w:r>
            <w:proofErr w:type="spellEnd"/>
          </w:p>
        </w:tc>
        <w:tc>
          <w:tcPr>
            <w:tcW w:w="6803" w:type="dxa"/>
          </w:tcPr>
          <w:p w14:paraId="2F9BFE29" w14:textId="53032277" w:rsidR="00A07C0A" w:rsidRDefault="00A07C0A" w:rsidP="00A07C0A">
            <w:pPr>
              <w:jc w:val="both"/>
            </w:pPr>
            <w:r>
              <w:t>2020</w:t>
            </w:r>
          </w:p>
        </w:tc>
      </w:tr>
      <w:tr w:rsidR="00A07C0A" w14:paraId="7F0D1EEB" w14:textId="77777777" w:rsidTr="00D07A8C">
        <w:trPr>
          <w:trHeight w:val="681"/>
        </w:trPr>
        <w:tc>
          <w:tcPr>
            <w:tcW w:w="2547" w:type="dxa"/>
          </w:tcPr>
          <w:p w14:paraId="4C17E7C5" w14:textId="36C9A91C" w:rsidR="00A07C0A" w:rsidRDefault="00A07C0A" w:rsidP="00A07C0A">
            <w:pPr>
              <w:pStyle w:val="ListParagraph"/>
              <w:numPr>
                <w:ilvl w:val="0"/>
                <w:numId w:val="1"/>
              </w:numPr>
              <w:ind w:left="447"/>
            </w:pP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oleh</w:t>
            </w:r>
            <w:proofErr w:type="spellEnd"/>
            <w:r>
              <w:t xml:space="preserve"> author</w:t>
            </w:r>
          </w:p>
        </w:tc>
        <w:tc>
          <w:tcPr>
            <w:tcW w:w="6803" w:type="dxa"/>
          </w:tcPr>
          <w:p w14:paraId="4C233DF8" w14:textId="010F58FA" w:rsidR="00A07C0A" w:rsidRPr="00D07A8C" w:rsidRDefault="00D07A8C" w:rsidP="00A07C0A">
            <w:pPr>
              <w:jc w:val="both"/>
              <w:rPr>
                <w:lang w:val="id-ID"/>
              </w:rPr>
            </w:pPr>
            <w:r>
              <w:rPr>
                <w:lang w:val="id-ID"/>
              </w:rPr>
              <w:t>Bagaimana mendeteksi dan mengklasifikasi penyakit mata diabetik dari gambar fundus berwarna ?</w:t>
            </w:r>
          </w:p>
        </w:tc>
      </w:tr>
      <w:tr w:rsidR="00A07C0A" w14:paraId="70CB1E38" w14:textId="77777777" w:rsidTr="00A07C0A">
        <w:tc>
          <w:tcPr>
            <w:tcW w:w="2547" w:type="dxa"/>
          </w:tcPr>
          <w:p w14:paraId="356816AE" w14:textId="59EE237A" w:rsidR="00A07C0A" w:rsidRDefault="00A07C0A" w:rsidP="00A07C0A">
            <w:pPr>
              <w:pStyle w:val="ListParagraph"/>
              <w:numPr>
                <w:ilvl w:val="0"/>
                <w:numId w:val="1"/>
              </w:numPr>
              <w:ind w:left="447"/>
            </w:pPr>
            <w:proofErr w:type="spellStart"/>
            <w:r>
              <w:t>Solusi</w:t>
            </w:r>
            <w:proofErr w:type="spellEnd"/>
            <w:r>
              <w:t>/</w:t>
            </w:r>
            <w:proofErr w:type="spellStart"/>
            <w:r>
              <w:t>Metode</w:t>
            </w:r>
            <w:proofErr w:type="spellEnd"/>
            <w:r>
              <w:t xml:space="preserve"> yang </w:t>
            </w:r>
            <w:proofErr w:type="spellStart"/>
            <w:r>
              <w:t>diusulkan</w:t>
            </w:r>
            <w:proofErr w:type="spellEnd"/>
          </w:p>
        </w:tc>
        <w:tc>
          <w:tcPr>
            <w:tcW w:w="6803" w:type="dxa"/>
          </w:tcPr>
          <w:p w14:paraId="753AEE0B" w14:textId="602FDC85" w:rsidR="00A07C0A" w:rsidRPr="00D07A8C" w:rsidRDefault="00D07A8C" w:rsidP="00A07C0A">
            <w:pPr>
              <w:jc w:val="both"/>
              <w:rPr>
                <w:lang w:val="id-ID"/>
              </w:rPr>
            </w:pPr>
            <w:r>
              <w:rPr>
                <w:lang w:val="id-ID"/>
              </w:rPr>
              <w:t xml:space="preserve">Pada journal dikenalkan metode/model baru </w:t>
            </w:r>
            <w:r w:rsidRPr="00D07A8C">
              <w:rPr>
                <w:lang w:val="id-ID"/>
              </w:rPr>
              <w:t>automated Hyperparameter Tuning Inception-v4 (HPTI-v4)</w:t>
            </w:r>
            <w:r>
              <w:rPr>
                <w:lang w:val="id-ID"/>
              </w:rPr>
              <w:t xml:space="preserve"> untuk mendeteksi dan mengklasifikasi penyakit mata diabetik</w:t>
            </w:r>
          </w:p>
        </w:tc>
      </w:tr>
      <w:tr w:rsidR="00A07C0A" w14:paraId="0FD1C9BA" w14:textId="77777777" w:rsidTr="00A07C0A">
        <w:tc>
          <w:tcPr>
            <w:tcW w:w="2547" w:type="dxa"/>
          </w:tcPr>
          <w:p w14:paraId="3B533EDC" w14:textId="1D43B680" w:rsidR="00A07C0A" w:rsidRDefault="00A07C0A" w:rsidP="00A07C0A">
            <w:pPr>
              <w:pStyle w:val="ListParagraph"/>
              <w:numPr>
                <w:ilvl w:val="0"/>
                <w:numId w:val="1"/>
              </w:numPr>
              <w:ind w:left="447"/>
            </w:pPr>
            <w:proofErr w:type="spellStart"/>
            <w:r>
              <w:t>Hasil</w:t>
            </w:r>
            <w:proofErr w:type="spellEnd"/>
            <w:r>
              <w:t xml:space="preserve"> </w:t>
            </w:r>
            <w:proofErr w:type="spellStart"/>
            <w:r>
              <w:t>Penelitian</w:t>
            </w:r>
            <w:proofErr w:type="spellEnd"/>
          </w:p>
        </w:tc>
        <w:tc>
          <w:tcPr>
            <w:tcW w:w="6803" w:type="dxa"/>
          </w:tcPr>
          <w:p w14:paraId="039F42C9" w14:textId="28601197" w:rsidR="00A07C0A" w:rsidRPr="00D07A8C" w:rsidRDefault="00D07A8C" w:rsidP="00A07C0A">
            <w:pPr>
              <w:jc w:val="both"/>
              <w:rPr>
                <w:lang w:val="id-ID"/>
              </w:rPr>
            </w:pPr>
            <w:r>
              <w:rPr>
                <w:lang w:val="id-ID"/>
              </w:rPr>
              <w:t xml:space="preserve">Didapatkan hasil visualisasi yang dicapai oleh Model HPTI-v4 menunukkan sampel input gambar </w:t>
            </w:r>
            <w:r w:rsidR="00302BF1">
              <w:rPr>
                <w:lang w:val="id-ID"/>
              </w:rPr>
              <w:t>warna fundus uji yang telah menjalani model degmentasi dan klasifikasi yang efektif. Begitu pula dengan hasil uji confusion matrix yang mandapatkan nilai TP dan TN secara signifikan lebih tinggi dibandingkan FP dan FN. Lalu dibandingkan dengan model-model yang lain, model HPTI-V4 mendapatkan hasil yang luar biasa dengan akurasi 99,49%, sensitivitas 98,83%, dan spesifitas 99,68%.</w:t>
            </w:r>
          </w:p>
        </w:tc>
      </w:tr>
      <w:tr w:rsidR="00A07C0A" w14:paraId="13AEDA95" w14:textId="77777777" w:rsidTr="00A07C0A">
        <w:tc>
          <w:tcPr>
            <w:tcW w:w="2547" w:type="dxa"/>
          </w:tcPr>
          <w:p w14:paraId="7E349A97" w14:textId="0EC061A0" w:rsidR="00A07C0A" w:rsidRDefault="00A07C0A" w:rsidP="00A07C0A">
            <w:pPr>
              <w:pStyle w:val="ListParagraph"/>
              <w:numPr>
                <w:ilvl w:val="0"/>
                <w:numId w:val="1"/>
              </w:numPr>
              <w:ind w:left="447"/>
            </w:pPr>
            <w:proofErr w:type="spellStart"/>
            <w:r>
              <w:t>Kesimpulan</w:t>
            </w:r>
            <w:proofErr w:type="spellEnd"/>
          </w:p>
        </w:tc>
        <w:tc>
          <w:tcPr>
            <w:tcW w:w="6803" w:type="dxa"/>
          </w:tcPr>
          <w:p w14:paraId="431B91A2" w14:textId="6AA64BF8" w:rsidR="00A07C0A" w:rsidRPr="00302BF1" w:rsidRDefault="00302BF1" w:rsidP="00A07C0A">
            <w:pPr>
              <w:jc w:val="both"/>
              <w:rPr>
                <w:lang w:val="id-ID"/>
              </w:rPr>
            </w:pPr>
            <w:r>
              <w:rPr>
                <w:lang w:val="id-ID"/>
              </w:rPr>
              <w:t xml:space="preserve">Metode/model diagnosis penyakit mata diabetik HPTI-v4 terbukti memiliki nilai akurasi yang baik untuk mendeteksi dan mengklasifikasi penyakit mata diabetik dari gambar fundus berwarna dengan melibatkan proses segmentasi dengan proses ekstraksi ciri berdasarkan histogram dan inception v4. Untuk setting hyperparameter di inception v4 juga melibatkan teknik optimasi bayesian dan akhirnya proses klasifikasi dilakukan dengan menggunakan </w:t>
            </w:r>
            <w:r w:rsidR="002B1CD0">
              <w:t>multilayer perceptron</w:t>
            </w:r>
            <w:r w:rsidR="002B1CD0">
              <w:rPr>
                <w:lang w:val="id-ID"/>
              </w:rPr>
              <w:t xml:space="preserve"> (</w:t>
            </w:r>
            <w:r>
              <w:rPr>
                <w:lang w:val="id-ID"/>
              </w:rPr>
              <w:t>MLP</w:t>
            </w:r>
            <w:r w:rsidR="002B1CD0">
              <w:rPr>
                <w:lang w:val="id-ID"/>
              </w:rPr>
              <w:t>)</w:t>
            </w:r>
            <w:r>
              <w:rPr>
                <w:lang w:val="id-ID"/>
              </w:rPr>
              <w:t>.</w:t>
            </w:r>
          </w:p>
        </w:tc>
      </w:tr>
      <w:tr w:rsidR="00A07C0A" w14:paraId="55726AEF" w14:textId="77777777" w:rsidTr="00A07C0A">
        <w:tc>
          <w:tcPr>
            <w:tcW w:w="2547" w:type="dxa"/>
          </w:tcPr>
          <w:p w14:paraId="36043ABB" w14:textId="29E7A8F4" w:rsidR="00A07C0A" w:rsidRDefault="00A07C0A" w:rsidP="00A07C0A">
            <w:pPr>
              <w:pStyle w:val="ListParagraph"/>
              <w:numPr>
                <w:ilvl w:val="0"/>
                <w:numId w:val="1"/>
              </w:numPr>
              <w:ind w:left="447"/>
            </w:pPr>
            <w:proofErr w:type="spellStart"/>
            <w:r>
              <w:t>Kelemahan</w:t>
            </w:r>
            <w:proofErr w:type="spellEnd"/>
          </w:p>
        </w:tc>
        <w:tc>
          <w:tcPr>
            <w:tcW w:w="6803" w:type="dxa"/>
          </w:tcPr>
          <w:p w14:paraId="5B4DDF0A" w14:textId="20598EC4" w:rsidR="00A07C0A" w:rsidRPr="002B1CD0" w:rsidRDefault="002B1CD0" w:rsidP="002B1CD0">
            <w:pPr>
              <w:jc w:val="both"/>
              <w:rPr>
                <w:lang w:val="id-ID"/>
              </w:rPr>
            </w:pPr>
            <w:proofErr w:type="spellStart"/>
            <w:r>
              <w:t>Metode</w:t>
            </w:r>
            <w:proofErr w:type="spellEnd"/>
            <w:r>
              <w:t xml:space="preserve">/model HPTI-v4 </w:t>
            </w:r>
            <w:proofErr w:type="spellStart"/>
            <w:r w:rsidR="00B258D8">
              <w:t>terbukti</w:t>
            </w:r>
            <w:proofErr w:type="spellEnd"/>
            <w:r w:rsidR="00B258D8">
              <w:t xml:space="preserve"> </w:t>
            </w:r>
            <w:proofErr w:type="spellStart"/>
            <w:r w:rsidR="00B258D8">
              <w:t>mampu</w:t>
            </w:r>
            <w:proofErr w:type="spellEnd"/>
            <w:r w:rsidR="00B258D8">
              <w:t xml:space="preserve"> </w:t>
            </w:r>
            <w:proofErr w:type="spellStart"/>
            <w:r w:rsidR="00B258D8">
              <w:t>menghasilkan</w:t>
            </w:r>
            <w:proofErr w:type="spellEnd"/>
            <w:r w:rsidR="00B258D8">
              <w:t xml:space="preserve"> </w:t>
            </w:r>
            <w:proofErr w:type="spellStart"/>
            <w:r w:rsidR="00B258D8">
              <w:t>nilai</w:t>
            </w:r>
            <w:proofErr w:type="spellEnd"/>
            <w:r w:rsidR="00B258D8">
              <w:t xml:space="preserve"> </w:t>
            </w:r>
            <w:proofErr w:type="spellStart"/>
            <w:r w:rsidR="00B258D8">
              <w:t>akurasi</w:t>
            </w:r>
            <w:proofErr w:type="spellEnd"/>
            <w:proofErr w:type="gramStart"/>
            <w:r>
              <w:rPr>
                <w:lang w:val="id-ID"/>
              </w:rPr>
              <w:t>,sensitivitas</w:t>
            </w:r>
            <w:proofErr w:type="gramEnd"/>
            <w:r>
              <w:rPr>
                <w:lang w:val="id-ID"/>
              </w:rPr>
              <w:t>, dan spesifitas</w:t>
            </w:r>
            <w:r>
              <w:t xml:space="preserve"> </w:t>
            </w:r>
            <w:r>
              <w:rPr>
                <w:lang w:val="id-ID"/>
              </w:rPr>
              <w:t>yang tinggi</w:t>
            </w:r>
            <w:r w:rsidR="00B258D8">
              <w:t xml:space="preserve">, </w:t>
            </w:r>
            <w:r>
              <w:rPr>
                <w:lang w:val="id-ID"/>
              </w:rPr>
              <w:t>namun belum menyentuh angka akurasi yang sempurna sehingga pada implementasi jika digunakan sebagai alat diagnostik otomatis untuk klasifikasi gambar penyakit mata diabetik harus ditingkatkan dengan penerapan model klasifikasi.</w:t>
            </w:r>
          </w:p>
        </w:tc>
      </w:tr>
    </w:tbl>
    <w:p w14:paraId="64786A9F" w14:textId="6B15E55B" w:rsidR="00A07C0A" w:rsidRDefault="00A07C0A" w:rsidP="00A07C0A">
      <w:pPr>
        <w:jc w:val="both"/>
      </w:pPr>
    </w:p>
    <w:p w14:paraId="01637A81" w14:textId="280DB933" w:rsidR="00B258D8" w:rsidRDefault="00B258D8" w:rsidP="00B258D8">
      <w:pPr>
        <w:jc w:val="both"/>
        <w:rPr>
          <w:b/>
          <w:bCs/>
        </w:rPr>
      </w:pPr>
      <w:r>
        <w:rPr>
          <w:b/>
          <w:bCs/>
        </w:rPr>
        <w:t>Paper 2</w:t>
      </w:r>
    </w:p>
    <w:tbl>
      <w:tblPr>
        <w:tblStyle w:val="TableGrid"/>
        <w:tblW w:w="0" w:type="auto"/>
        <w:tblLook w:val="04A0" w:firstRow="1" w:lastRow="0" w:firstColumn="1" w:lastColumn="0" w:noHBand="0" w:noVBand="1"/>
      </w:tblPr>
      <w:tblGrid>
        <w:gridCol w:w="2547"/>
        <w:gridCol w:w="6803"/>
      </w:tblGrid>
      <w:tr w:rsidR="00B258D8" w14:paraId="414133AE" w14:textId="77777777" w:rsidTr="004C7D25">
        <w:tc>
          <w:tcPr>
            <w:tcW w:w="2547" w:type="dxa"/>
          </w:tcPr>
          <w:p w14:paraId="605F5BB0" w14:textId="77777777" w:rsidR="00B258D8" w:rsidRDefault="00B258D8" w:rsidP="00B258D8">
            <w:pPr>
              <w:pStyle w:val="ListParagraph"/>
              <w:numPr>
                <w:ilvl w:val="0"/>
                <w:numId w:val="2"/>
              </w:numPr>
              <w:ind w:left="447"/>
            </w:pPr>
            <w:proofErr w:type="spellStart"/>
            <w:r>
              <w:t>Judul</w:t>
            </w:r>
            <w:proofErr w:type="spellEnd"/>
          </w:p>
        </w:tc>
        <w:tc>
          <w:tcPr>
            <w:tcW w:w="6803" w:type="dxa"/>
          </w:tcPr>
          <w:p w14:paraId="454D4AF3" w14:textId="130EDEF0" w:rsidR="00B258D8" w:rsidRDefault="00BE15CD" w:rsidP="004C7D25">
            <w:pPr>
              <w:jc w:val="both"/>
            </w:pPr>
            <w:r w:rsidRPr="00BE15CD">
              <w:t>Fish species recognition using VGG16 deep convolutional neural network</w:t>
            </w:r>
          </w:p>
        </w:tc>
      </w:tr>
      <w:tr w:rsidR="00B258D8" w14:paraId="29E91F0A" w14:textId="77777777" w:rsidTr="004C7D25">
        <w:tc>
          <w:tcPr>
            <w:tcW w:w="2547" w:type="dxa"/>
          </w:tcPr>
          <w:p w14:paraId="7D686729" w14:textId="77777777" w:rsidR="00B258D8" w:rsidRDefault="00B258D8" w:rsidP="00B258D8">
            <w:pPr>
              <w:pStyle w:val="ListParagraph"/>
              <w:numPr>
                <w:ilvl w:val="0"/>
                <w:numId w:val="2"/>
              </w:numPr>
              <w:ind w:left="447"/>
            </w:pPr>
            <w:r>
              <w:t>Author</w:t>
            </w:r>
          </w:p>
        </w:tc>
        <w:tc>
          <w:tcPr>
            <w:tcW w:w="6803" w:type="dxa"/>
          </w:tcPr>
          <w:p w14:paraId="294A7EA4" w14:textId="0649E47E" w:rsidR="00B258D8" w:rsidRPr="00041962" w:rsidRDefault="00041962" w:rsidP="004C7D25">
            <w:pPr>
              <w:jc w:val="both"/>
              <w:rPr>
                <w:lang w:val="id-ID"/>
              </w:rPr>
            </w:pPr>
            <w:proofErr w:type="spellStart"/>
            <w:r>
              <w:t>Praba</w:t>
            </w:r>
            <w:proofErr w:type="spellEnd"/>
            <w:r>
              <w:t xml:space="preserve"> </w:t>
            </w:r>
            <w:proofErr w:type="spellStart"/>
            <w:r>
              <w:t>Hridayami</w:t>
            </w:r>
            <w:proofErr w:type="spellEnd"/>
            <w:r>
              <w:rPr>
                <w:lang w:val="id-ID"/>
              </w:rPr>
              <w:t xml:space="preserve">, </w:t>
            </w:r>
            <w:r>
              <w:t xml:space="preserve">I </w:t>
            </w:r>
            <w:proofErr w:type="spellStart"/>
            <w:r>
              <w:t>Ketut</w:t>
            </w:r>
            <w:proofErr w:type="spellEnd"/>
            <w:r>
              <w:t xml:space="preserve"> </w:t>
            </w:r>
            <w:proofErr w:type="spellStart"/>
            <w:r>
              <w:t>Gede</w:t>
            </w:r>
            <w:proofErr w:type="spellEnd"/>
            <w:r>
              <w:t xml:space="preserve"> </w:t>
            </w:r>
            <w:proofErr w:type="spellStart"/>
            <w:r>
              <w:t>Darma</w:t>
            </w:r>
            <w:proofErr w:type="spellEnd"/>
            <w:r>
              <w:t xml:space="preserve"> Putra</w:t>
            </w:r>
            <w:r>
              <w:rPr>
                <w:lang w:val="id-ID"/>
              </w:rPr>
              <w:t xml:space="preserve">, </w:t>
            </w:r>
            <w:proofErr w:type="spellStart"/>
            <w:r>
              <w:t>Kadek</w:t>
            </w:r>
            <w:proofErr w:type="spellEnd"/>
            <w:r>
              <w:t xml:space="preserve"> </w:t>
            </w:r>
            <w:proofErr w:type="spellStart"/>
            <w:r>
              <w:t>Suar</w:t>
            </w:r>
            <w:proofErr w:type="spellEnd"/>
            <w:r>
              <w:t xml:space="preserve"> </w:t>
            </w:r>
            <w:proofErr w:type="spellStart"/>
            <w:r>
              <w:t>Wibawa</w:t>
            </w:r>
            <w:proofErr w:type="spellEnd"/>
          </w:p>
        </w:tc>
      </w:tr>
      <w:tr w:rsidR="00B258D8" w14:paraId="3C029D9D" w14:textId="77777777" w:rsidTr="004C7D25">
        <w:tc>
          <w:tcPr>
            <w:tcW w:w="2547" w:type="dxa"/>
          </w:tcPr>
          <w:p w14:paraId="6F5884B8" w14:textId="77777777" w:rsidR="00B258D8" w:rsidRDefault="00B258D8" w:rsidP="00B258D8">
            <w:pPr>
              <w:pStyle w:val="ListParagraph"/>
              <w:numPr>
                <w:ilvl w:val="0"/>
                <w:numId w:val="2"/>
              </w:numPr>
              <w:ind w:left="447"/>
            </w:pPr>
            <w:proofErr w:type="spellStart"/>
            <w:r>
              <w:t>Tahun</w:t>
            </w:r>
            <w:proofErr w:type="spellEnd"/>
            <w:r>
              <w:t xml:space="preserve"> </w:t>
            </w:r>
            <w:proofErr w:type="spellStart"/>
            <w:r>
              <w:t>terbit</w:t>
            </w:r>
            <w:proofErr w:type="spellEnd"/>
          </w:p>
        </w:tc>
        <w:tc>
          <w:tcPr>
            <w:tcW w:w="6803" w:type="dxa"/>
          </w:tcPr>
          <w:p w14:paraId="31E868A0" w14:textId="5BCF70BE" w:rsidR="00B258D8" w:rsidRPr="00041962" w:rsidRDefault="00041962" w:rsidP="004C7D25">
            <w:pPr>
              <w:jc w:val="both"/>
              <w:rPr>
                <w:lang w:val="id-ID"/>
              </w:rPr>
            </w:pPr>
            <w:r>
              <w:rPr>
                <w:lang w:val="id-ID"/>
              </w:rPr>
              <w:t>2019</w:t>
            </w:r>
          </w:p>
        </w:tc>
      </w:tr>
      <w:tr w:rsidR="00B258D8" w14:paraId="753723E2" w14:textId="77777777" w:rsidTr="004C7D25">
        <w:tc>
          <w:tcPr>
            <w:tcW w:w="2547" w:type="dxa"/>
          </w:tcPr>
          <w:p w14:paraId="4B65618F" w14:textId="77777777" w:rsidR="00B258D8" w:rsidRDefault="00B258D8" w:rsidP="00B258D8">
            <w:pPr>
              <w:pStyle w:val="ListParagraph"/>
              <w:numPr>
                <w:ilvl w:val="0"/>
                <w:numId w:val="2"/>
              </w:numPr>
              <w:ind w:left="447"/>
            </w:pP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oleh</w:t>
            </w:r>
            <w:proofErr w:type="spellEnd"/>
            <w:r>
              <w:t xml:space="preserve"> author</w:t>
            </w:r>
          </w:p>
        </w:tc>
        <w:tc>
          <w:tcPr>
            <w:tcW w:w="6803" w:type="dxa"/>
          </w:tcPr>
          <w:p w14:paraId="0B5C7668" w14:textId="10FEE414" w:rsidR="00B258D8" w:rsidRPr="000366D5" w:rsidRDefault="000366D5" w:rsidP="004C7D25">
            <w:pPr>
              <w:jc w:val="both"/>
              <w:rPr>
                <w:lang w:val="id-ID"/>
              </w:rPr>
            </w:pPr>
            <w:r>
              <w:rPr>
                <w:lang w:val="id-ID"/>
              </w:rPr>
              <w:t>Bagaimana mendeteksi spesies ikan dengan akurasi yang tinggi ?</w:t>
            </w:r>
          </w:p>
        </w:tc>
      </w:tr>
      <w:tr w:rsidR="00B258D8" w14:paraId="15EB56A3" w14:textId="77777777" w:rsidTr="004C7D25">
        <w:tc>
          <w:tcPr>
            <w:tcW w:w="2547" w:type="dxa"/>
          </w:tcPr>
          <w:p w14:paraId="5F688677" w14:textId="77777777" w:rsidR="00B258D8" w:rsidRDefault="00B258D8" w:rsidP="00B258D8">
            <w:pPr>
              <w:pStyle w:val="ListParagraph"/>
              <w:numPr>
                <w:ilvl w:val="0"/>
                <w:numId w:val="2"/>
              </w:numPr>
              <w:ind w:left="447"/>
            </w:pPr>
            <w:proofErr w:type="spellStart"/>
            <w:r>
              <w:t>Solusi</w:t>
            </w:r>
            <w:proofErr w:type="spellEnd"/>
            <w:r>
              <w:t>/</w:t>
            </w:r>
            <w:proofErr w:type="spellStart"/>
            <w:r>
              <w:t>Metode</w:t>
            </w:r>
            <w:proofErr w:type="spellEnd"/>
            <w:r>
              <w:t xml:space="preserve"> yang </w:t>
            </w:r>
            <w:proofErr w:type="spellStart"/>
            <w:r>
              <w:t>diusulkan</w:t>
            </w:r>
            <w:proofErr w:type="spellEnd"/>
          </w:p>
        </w:tc>
        <w:tc>
          <w:tcPr>
            <w:tcW w:w="6803" w:type="dxa"/>
          </w:tcPr>
          <w:p w14:paraId="47FB7CB0" w14:textId="6528D677" w:rsidR="00B258D8" w:rsidRPr="000366D5" w:rsidRDefault="000366D5" w:rsidP="004C7D25">
            <w:pPr>
              <w:jc w:val="both"/>
              <w:rPr>
                <w:lang w:val="id-ID"/>
              </w:rPr>
            </w:pPr>
            <w:r>
              <w:rPr>
                <w:lang w:val="id-ID"/>
              </w:rPr>
              <w:t xml:space="preserve">Pada journal tersebut digunakan metode </w:t>
            </w:r>
            <w:r>
              <w:t>artificial neural network</w:t>
            </w:r>
            <w:r>
              <w:rPr>
                <w:lang w:val="id-ID"/>
              </w:rPr>
              <w:t xml:space="preserve"> (ANN) dan menggunakan transfer learning atau VGG16</w:t>
            </w:r>
          </w:p>
        </w:tc>
      </w:tr>
      <w:tr w:rsidR="00B258D8" w14:paraId="4F608E1C" w14:textId="77777777" w:rsidTr="004C7D25">
        <w:tc>
          <w:tcPr>
            <w:tcW w:w="2547" w:type="dxa"/>
          </w:tcPr>
          <w:p w14:paraId="006777DF" w14:textId="77777777" w:rsidR="00B258D8" w:rsidRDefault="00B258D8" w:rsidP="00B258D8">
            <w:pPr>
              <w:pStyle w:val="ListParagraph"/>
              <w:numPr>
                <w:ilvl w:val="0"/>
                <w:numId w:val="2"/>
              </w:numPr>
              <w:ind w:left="447"/>
            </w:pPr>
            <w:proofErr w:type="spellStart"/>
            <w:r>
              <w:t>Hasil</w:t>
            </w:r>
            <w:proofErr w:type="spellEnd"/>
            <w:r>
              <w:t xml:space="preserve"> </w:t>
            </w:r>
            <w:proofErr w:type="spellStart"/>
            <w:r>
              <w:t>Penelitian</w:t>
            </w:r>
            <w:proofErr w:type="spellEnd"/>
          </w:p>
        </w:tc>
        <w:tc>
          <w:tcPr>
            <w:tcW w:w="6803" w:type="dxa"/>
          </w:tcPr>
          <w:p w14:paraId="1C6E5286" w14:textId="240C2F4F" w:rsidR="00B258D8" w:rsidRPr="000366D5" w:rsidRDefault="000366D5" w:rsidP="006D00CC">
            <w:pPr>
              <w:jc w:val="both"/>
              <w:rPr>
                <w:lang w:val="id-ID"/>
              </w:rPr>
            </w:pPr>
            <w:r>
              <w:rPr>
                <w:lang w:val="id-ID"/>
              </w:rPr>
              <w:t xml:space="preserve">Pada hasil pengujian CNN menggunakan VGG16 mendapatkan hasil </w:t>
            </w:r>
            <w:r>
              <w:lastRenderedPageBreak/>
              <w:t>Genuine acceptance rate</w:t>
            </w:r>
            <w:r>
              <w:rPr>
                <w:lang w:val="id-ID"/>
              </w:rPr>
              <w:t xml:space="preserve"> (GAR) atau dapat didefinisikan sebagai persentase </w:t>
            </w:r>
            <w:r w:rsidR="006D00CC">
              <w:rPr>
                <w:lang w:val="id-ID"/>
              </w:rPr>
              <w:t>Tingkat penerimaan asli</w:t>
            </w:r>
            <w:r>
              <w:rPr>
                <w:lang w:val="id-ID"/>
              </w:rPr>
              <w:t xml:space="preserve"> yang diterima oleh system sebesar </w:t>
            </w:r>
            <w:r>
              <w:t>96.4%</w:t>
            </w:r>
            <w:r w:rsidR="006D00CC">
              <w:rPr>
                <w:lang w:val="id-ID"/>
              </w:rPr>
              <w:t xml:space="preserve"> dan hasil penelitian menunjukkan bahwa model VGG16 memiliki nilai Lowest equal error rate (EER) atau dapat didefinisikan sebagai tingkat kesalahan terendah 3,6% </w:t>
            </w:r>
          </w:p>
        </w:tc>
      </w:tr>
      <w:tr w:rsidR="00B258D8" w14:paraId="2EEDD671" w14:textId="77777777" w:rsidTr="004C7D25">
        <w:tc>
          <w:tcPr>
            <w:tcW w:w="2547" w:type="dxa"/>
          </w:tcPr>
          <w:p w14:paraId="4638AF93" w14:textId="77777777" w:rsidR="00B258D8" w:rsidRDefault="00B258D8" w:rsidP="00B258D8">
            <w:pPr>
              <w:pStyle w:val="ListParagraph"/>
              <w:numPr>
                <w:ilvl w:val="0"/>
                <w:numId w:val="2"/>
              </w:numPr>
              <w:ind w:left="447"/>
            </w:pPr>
            <w:proofErr w:type="spellStart"/>
            <w:r>
              <w:lastRenderedPageBreak/>
              <w:t>Kesimpulan</w:t>
            </w:r>
            <w:proofErr w:type="spellEnd"/>
          </w:p>
        </w:tc>
        <w:tc>
          <w:tcPr>
            <w:tcW w:w="6803" w:type="dxa"/>
          </w:tcPr>
          <w:p w14:paraId="07B4675C" w14:textId="797253F0" w:rsidR="00B258D8" w:rsidRDefault="00BC025D" w:rsidP="00BC025D">
            <w:pPr>
              <w:jc w:val="both"/>
            </w:pPr>
            <w:proofErr w:type="spellStart"/>
            <w:r>
              <w:t>Berdasarkan</w:t>
            </w:r>
            <w:proofErr w:type="spellEnd"/>
            <w:r>
              <w:t xml:space="preserve"> </w:t>
            </w:r>
            <w:proofErr w:type="spellStart"/>
            <w:r>
              <w:t>hasil</w:t>
            </w:r>
            <w:proofErr w:type="spellEnd"/>
            <w:r>
              <w:t xml:space="preserve"> </w:t>
            </w:r>
            <w:proofErr w:type="spellStart"/>
            <w:r>
              <w:t>eksperimen</w:t>
            </w:r>
            <w:proofErr w:type="spellEnd"/>
            <w:r>
              <w:t xml:space="preserve"> </w:t>
            </w:r>
            <w:proofErr w:type="spellStart"/>
            <w:r>
              <w:t>dan</w:t>
            </w:r>
            <w:proofErr w:type="spellEnd"/>
            <w:r>
              <w:t xml:space="preserve"> </w:t>
            </w:r>
            <w:proofErr w:type="spellStart"/>
            <w:r>
              <w:t>analisis</w:t>
            </w:r>
            <w:proofErr w:type="spellEnd"/>
            <w:r>
              <w:t xml:space="preserve">, </w:t>
            </w:r>
            <w:r>
              <w:rPr>
                <w:lang w:val="id-ID"/>
              </w:rPr>
              <w:t xml:space="preserve">pre trained </w:t>
            </w:r>
            <w:r>
              <w:t xml:space="preserve">VGG16 </w:t>
            </w:r>
            <w:proofErr w:type="spellStart"/>
            <w:r>
              <w:t>menghasilkan</w:t>
            </w:r>
            <w:proofErr w:type="spellEnd"/>
            <w:r>
              <w:t xml:space="preserve"> </w:t>
            </w:r>
            <w:proofErr w:type="spellStart"/>
            <w:r>
              <w:t>kinerja</w:t>
            </w:r>
            <w:proofErr w:type="spellEnd"/>
            <w:r>
              <w:t xml:space="preserve"> </w:t>
            </w:r>
            <w:proofErr w:type="spellStart"/>
            <w:r>
              <w:t>terbaik</w:t>
            </w:r>
            <w:proofErr w:type="spellEnd"/>
            <w:r>
              <w:t xml:space="preserve"> </w:t>
            </w:r>
            <w:proofErr w:type="spellStart"/>
            <w:r>
              <w:t>dengan</w:t>
            </w:r>
            <w:proofErr w:type="spellEnd"/>
            <w:r>
              <w:t xml:space="preserve"> </w:t>
            </w:r>
            <w:proofErr w:type="spellStart"/>
            <w:r>
              <w:t>memadukan</w:t>
            </w:r>
            <w:proofErr w:type="spellEnd"/>
            <w:r>
              <w:t xml:space="preserve"> </w:t>
            </w:r>
            <w:proofErr w:type="spellStart"/>
            <w:r>
              <w:t>gambar</w:t>
            </w:r>
            <w:proofErr w:type="spellEnd"/>
            <w:r>
              <w:t xml:space="preserve"> yang </w:t>
            </w:r>
            <w:proofErr w:type="spellStart"/>
            <w:r>
              <w:t>dicampur</w:t>
            </w:r>
            <w:proofErr w:type="spellEnd"/>
            <w:r>
              <w:t xml:space="preserve"> </w:t>
            </w:r>
            <w:proofErr w:type="spellStart"/>
            <w:r>
              <w:t>dengan</w:t>
            </w:r>
            <w:proofErr w:type="spellEnd"/>
            <w:r>
              <w:t xml:space="preserve"> dataset </w:t>
            </w:r>
            <w:proofErr w:type="spellStart"/>
            <w:r>
              <w:t>gambar</w:t>
            </w:r>
            <w:proofErr w:type="spellEnd"/>
            <w:r>
              <w:t xml:space="preserve"> RGB. </w:t>
            </w:r>
            <w:r>
              <w:rPr>
                <w:lang w:val="id-ID"/>
              </w:rPr>
              <w:t xml:space="preserve"> </w:t>
            </w:r>
            <w:r>
              <w:t xml:space="preserve">model </w:t>
            </w:r>
            <w:proofErr w:type="spellStart"/>
            <w:r>
              <w:t>pra</w:t>
            </w:r>
            <w:proofErr w:type="spellEnd"/>
            <w:r>
              <w:rPr>
                <w:lang w:val="id-ID"/>
              </w:rPr>
              <w:t xml:space="preserve"> trained</w:t>
            </w:r>
            <w:r>
              <w:t xml:space="preserve"> </w:t>
            </w:r>
            <w:proofErr w:type="spellStart"/>
            <w:r>
              <w:t>pada</w:t>
            </w:r>
            <w:proofErr w:type="spellEnd"/>
            <w:r>
              <w:t xml:space="preserve"> </w:t>
            </w:r>
            <w:proofErr w:type="spellStart"/>
            <w:r>
              <w:t>ImageNet</w:t>
            </w:r>
            <w:proofErr w:type="spellEnd"/>
            <w:r>
              <w:t xml:space="preserve"> </w:t>
            </w:r>
            <w:proofErr w:type="spellStart"/>
            <w:r>
              <w:t>dan</w:t>
            </w:r>
            <w:proofErr w:type="spellEnd"/>
            <w:r>
              <w:t xml:space="preserve"> </w:t>
            </w:r>
            <w:r>
              <w:rPr>
                <w:lang w:val="id-ID"/>
              </w:rPr>
              <w:t>Image enchancement</w:t>
            </w:r>
            <w:r>
              <w:t xml:space="preserve"> </w:t>
            </w:r>
            <w:proofErr w:type="spellStart"/>
            <w:r>
              <w:t>dapat</w:t>
            </w:r>
            <w:proofErr w:type="spellEnd"/>
            <w:r>
              <w:t xml:space="preserve"> </w:t>
            </w:r>
            <w:proofErr w:type="spellStart"/>
            <w:r>
              <w:t>mengatasi</w:t>
            </w:r>
            <w:proofErr w:type="spellEnd"/>
            <w:r>
              <w:t xml:space="preserve"> </w:t>
            </w:r>
            <w:proofErr w:type="spellStart"/>
            <w:r>
              <w:t>keterbatasan</w:t>
            </w:r>
            <w:proofErr w:type="spellEnd"/>
            <w:r>
              <w:t xml:space="preserve"> </w:t>
            </w:r>
            <w:proofErr w:type="spellStart"/>
            <w:r>
              <w:t>jumlah</w:t>
            </w:r>
            <w:proofErr w:type="spellEnd"/>
            <w:r>
              <w:t xml:space="preserve"> </w:t>
            </w:r>
            <w:proofErr w:type="spellStart"/>
            <w:r>
              <w:t>gambar</w:t>
            </w:r>
            <w:proofErr w:type="spellEnd"/>
            <w:r>
              <w:t xml:space="preserve"> </w:t>
            </w:r>
            <w:proofErr w:type="spellStart"/>
            <w:r>
              <w:t>dalam</w:t>
            </w:r>
            <w:proofErr w:type="spellEnd"/>
            <w:r>
              <w:t xml:space="preserve"> dataset </w:t>
            </w:r>
            <w:proofErr w:type="spellStart"/>
            <w:r>
              <w:t>dan</w:t>
            </w:r>
            <w:proofErr w:type="spellEnd"/>
            <w:r>
              <w:t xml:space="preserve"> </w:t>
            </w:r>
            <w:proofErr w:type="spellStart"/>
            <w:r>
              <w:t>penurunan</w:t>
            </w:r>
            <w:proofErr w:type="spellEnd"/>
            <w:r>
              <w:rPr>
                <w:lang w:val="id-ID"/>
              </w:rPr>
              <w:t xml:space="preserve"> </w:t>
            </w:r>
            <w:proofErr w:type="spellStart"/>
            <w:r>
              <w:t>tingkat</w:t>
            </w:r>
            <w:proofErr w:type="spellEnd"/>
            <w:r>
              <w:t xml:space="preserve"> </w:t>
            </w:r>
            <w:proofErr w:type="spellStart"/>
            <w:r>
              <w:t>kesalahan</w:t>
            </w:r>
            <w:proofErr w:type="spellEnd"/>
            <w:r>
              <w:t xml:space="preserve"> </w:t>
            </w:r>
            <w:proofErr w:type="spellStart"/>
            <w:r>
              <w:t>hasil</w:t>
            </w:r>
            <w:proofErr w:type="spellEnd"/>
            <w:r>
              <w:t xml:space="preserve"> </w:t>
            </w:r>
            <w:proofErr w:type="spellStart"/>
            <w:r>
              <w:t>identifikasi</w:t>
            </w:r>
            <w:proofErr w:type="spellEnd"/>
          </w:p>
        </w:tc>
      </w:tr>
      <w:tr w:rsidR="00B258D8" w14:paraId="081B73DA" w14:textId="77777777" w:rsidTr="004C7D25">
        <w:tc>
          <w:tcPr>
            <w:tcW w:w="2547" w:type="dxa"/>
          </w:tcPr>
          <w:p w14:paraId="7548725B" w14:textId="77777777" w:rsidR="00B258D8" w:rsidRDefault="00B258D8" w:rsidP="00B258D8">
            <w:pPr>
              <w:pStyle w:val="ListParagraph"/>
              <w:numPr>
                <w:ilvl w:val="0"/>
                <w:numId w:val="2"/>
              </w:numPr>
              <w:ind w:left="447"/>
            </w:pPr>
            <w:proofErr w:type="spellStart"/>
            <w:r>
              <w:t>Kelemahan</w:t>
            </w:r>
            <w:proofErr w:type="spellEnd"/>
          </w:p>
        </w:tc>
        <w:tc>
          <w:tcPr>
            <w:tcW w:w="6803" w:type="dxa"/>
          </w:tcPr>
          <w:p w14:paraId="77580DEF" w14:textId="531AA617" w:rsidR="00B258D8" w:rsidRPr="00BC025D" w:rsidRDefault="00BC025D" w:rsidP="004C7D25">
            <w:pPr>
              <w:jc w:val="both"/>
              <w:rPr>
                <w:lang w:val="id-ID"/>
              </w:rPr>
            </w:pPr>
            <w:r>
              <w:rPr>
                <w:lang w:val="id-ID"/>
              </w:rPr>
              <w:t>Pada penelitian ini hanya menggunakan data yang cukup kecil yaitu 50 spes</w:t>
            </w:r>
            <w:r w:rsidR="000F278A">
              <w:rPr>
                <w:lang w:val="id-ID"/>
              </w:rPr>
              <w:t>ies dengan masing-masing spesies</w:t>
            </w:r>
            <w:r>
              <w:rPr>
                <w:lang w:val="id-ID"/>
              </w:rPr>
              <w:t xml:space="preserve"> di training menggunakan </w:t>
            </w:r>
            <w:r w:rsidR="000F278A">
              <w:rPr>
                <w:lang w:val="id-ID"/>
              </w:rPr>
              <w:t>10 gambar dan diuji dengan 5 gambar.</w:t>
            </w:r>
          </w:p>
        </w:tc>
      </w:tr>
    </w:tbl>
    <w:p w14:paraId="420CC5E0" w14:textId="29B49A18" w:rsidR="00B258D8" w:rsidRDefault="00B258D8" w:rsidP="00A07C0A">
      <w:pPr>
        <w:jc w:val="both"/>
      </w:pPr>
    </w:p>
    <w:p w14:paraId="10884C95" w14:textId="77777777" w:rsidR="00B258D8" w:rsidRDefault="00B258D8" w:rsidP="00A07C0A">
      <w:pPr>
        <w:jc w:val="both"/>
      </w:pPr>
    </w:p>
    <w:p w14:paraId="064EF26C" w14:textId="7CD5B723" w:rsidR="00B258D8" w:rsidRDefault="00B258D8" w:rsidP="00B258D8">
      <w:pPr>
        <w:jc w:val="both"/>
        <w:rPr>
          <w:b/>
          <w:bCs/>
        </w:rPr>
      </w:pPr>
      <w:r>
        <w:rPr>
          <w:b/>
          <w:bCs/>
        </w:rPr>
        <w:t>Paper 3</w:t>
      </w:r>
    </w:p>
    <w:tbl>
      <w:tblPr>
        <w:tblStyle w:val="TableGrid"/>
        <w:tblW w:w="0" w:type="auto"/>
        <w:tblLook w:val="04A0" w:firstRow="1" w:lastRow="0" w:firstColumn="1" w:lastColumn="0" w:noHBand="0" w:noVBand="1"/>
      </w:tblPr>
      <w:tblGrid>
        <w:gridCol w:w="2547"/>
        <w:gridCol w:w="6803"/>
      </w:tblGrid>
      <w:tr w:rsidR="00B258D8" w14:paraId="7977AF23" w14:textId="77777777" w:rsidTr="004C7D25">
        <w:tc>
          <w:tcPr>
            <w:tcW w:w="2547" w:type="dxa"/>
          </w:tcPr>
          <w:p w14:paraId="1DB6BB54" w14:textId="77777777" w:rsidR="00B258D8" w:rsidRDefault="00B258D8" w:rsidP="00B258D8">
            <w:pPr>
              <w:pStyle w:val="ListParagraph"/>
              <w:numPr>
                <w:ilvl w:val="0"/>
                <w:numId w:val="3"/>
              </w:numPr>
              <w:ind w:left="447"/>
            </w:pPr>
            <w:proofErr w:type="spellStart"/>
            <w:r>
              <w:t>Judul</w:t>
            </w:r>
            <w:proofErr w:type="spellEnd"/>
          </w:p>
        </w:tc>
        <w:tc>
          <w:tcPr>
            <w:tcW w:w="6803" w:type="dxa"/>
          </w:tcPr>
          <w:p w14:paraId="063D51CC" w14:textId="582245CE" w:rsidR="00B258D8" w:rsidRDefault="004C7D25" w:rsidP="004C7D25">
            <w:pPr>
              <w:jc w:val="both"/>
            </w:pPr>
            <w:r>
              <w:t>Novel Image Classification Method Based on Few-Shot</w:t>
            </w:r>
            <w:r>
              <w:rPr>
                <w:lang w:val="id-ID"/>
              </w:rPr>
              <w:t xml:space="preserve"> </w:t>
            </w:r>
            <w:r>
              <w:t>Learning in Monkey Species</w:t>
            </w:r>
          </w:p>
        </w:tc>
      </w:tr>
      <w:tr w:rsidR="00B258D8" w14:paraId="5AF47F47" w14:textId="77777777" w:rsidTr="004C7D25">
        <w:tc>
          <w:tcPr>
            <w:tcW w:w="2547" w:type="dxa"/>
          </w:tcPr>
          <w:p w14:paraId="7F86BC1C" w14:textId="77777777" w:rsidR="00B258D8" w:rsidRDefault="00B258D8" w:rsidP="00B258D8">
            <w:pPr>
              <w:pStyle w:val="ListParagraph"/>
              <w:numPr>
                <w:ilvl w:val="0"/>
                <w:numId w:val="3"/>
              </w:numPr>
              <w:ind w:left="447"/>
            </w:pPr>
            <w:r>
              <w:t>Author</w:t>
            </w:r>
          </w:p>
        </w:tc>
        <w:tc>
          <w:tcPr>
            <w:tcW w:w="6803" w:type="dxa"/>
          </w:tcPr>
          <w:p w14:paraId="6EEB7BAD" w14:textId="34CC067F" w:rsidR="00B258D8" w:rsidRPr="004C7D25" w:rsidRDefault="004C7D25" w:rsidP="004C7D25">
            <w:pPr>
              <w:jc w:val="both"/>
              <w:rPr>
                <w:lang w:val="id-ID"/>
              </w:rPr>
            </w:pPr>
            <w:r>
              <w:rPr>
                <w:lang w:val="id-ID"/>
              </w:rPr>
              <w:t>Guangxing Wang, Kwang-Chan Lee, Seong-Yoon Shin</w:t>
            </w:r>
          </w:p>
        </w:tc>
      </w:tr>
      <w:tr w:rsidR="00B258D8" w14:paraId="6D638C08" w14:textId="77777777" w:rsidTr="004C7D25">
        <w:tc>
          <w:tcPr>
            <w:tcW w:w="2547" w:type="dxa"/>
          </w:tcPr>
          <w:p w14:paraId="70C3A221" w14:textId="77777777" w:rsidR="00B258D8" w:rsidRDefault="00B258D8" w:rsidP="00B258D8">
            <w:pPr>
              <w:pStyle w:val="ListParagraph"/>
              <w:numPr>
                <w:ilvl w:val="0"/>
                <w:numId w:val="3"/>
              </w:numPr>
              <w:ind w:left="447"/>
            </w:pPr>
            <w:proofErr w:type="spellStart"/>
            <w:r>
              <w:t>Tahun</w:t>
            </w:r>
            <w:proofErr w:type="spellEnd"/>
            <w:r>
              <w:t xml:space="preserve"> </w:t>
            </w:r>
            <w:proofErr w:type="spellStart"/>
            <w:r>
              <w:t>terbit</w:t>
            </w:r>
            <w:proofErr w:type="spellEnd"/>
          </w:p>
        </w:tc>
        <w:tc>
          <w:tcPr>
            <w:tcW w:w="6803" w:type="dxa"/>
          </w:tcPr>
          <w:p w14:paraId="1C2FB5F0" w14:textId="1221F35B" w:rsidR="00B258D8" w:rsidRPr="004C7D25" w:rsidRDefault="004C7D25" w:rsidP="004C7D25">
            <w:pPr>
              <w:jc w:val="both"/>
              <w:rPr>
                <w:lang w:val="id-ID"/>
              </w:rPr>
            </w:pPr>
            <w:r>
              <w:rPr>
                <w:lang w:val="id-ID"/>
              </w:rPr>
              <w:t>2021</w:t>
            </w:r>
          </w:p>
        </w:tc>
      </w:tr>
      <w:tr w:rsidR="00B258D8" w14:paraId="6B263D41" w14:textId="77777777" w:rsidTr="004C7D25">
        <w:tc>
          <w:tcPr>
            <w:tcW w:w="2547" w:type="dxa"/>
          </w:tcPr>
          <w:p w14:paraId="1EFFF290" w14:textId="77777777" w:rsidR="00B258D8" w:rsidRDefault="00B258D8" w:rsidP="00B258D8">
            <w:pPr>
              <w:pStyle w:val="ListParagraph"/>
              <w:numPr>
                <w:ilvl w:val="0"/>
                <w:numId w:val="3"/>
              </w:numPr>
              <w:ind w:left="447"/>
            </w:pP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oleh</w:t>
            </w:r>
            <w:proofErr w:type="spellEnd"/>
            <w:r>
              <w:t xml:space="preserve"> author</w:t>
            </w:r>
          </w:p>
        </w:tc>
        <w:tc>
          <w:tcPr>
            <w:tcW w:w="6803" w:type="dxa"/>
          </w:tcPr>
          <w:p w14:paraId="5C094844" w14:textId="77777777" w:rsidR="00B258D8" w:rsidRDefault="00B258D8" w:rsidP="004C7D25">
            <w:pPr>
              <w:jc w:val="both"/>
            </w:pPr>
            <w:bookmarkStart w:id="0" w:name="_GoBack"/>
            <w:bookmarkEnd w:id="0"/>
          </w:p>
        </w:tc>
      </w:tr>
      <w:tr w:rsidR="00B258D8" w14:paraId="499D7D2E" w14:textId="77777777" w:rsidTr="004C7D25">
        <w:tc>
          <w:tcPr>
            <w:tcW w:w="2547" w:type="dxa"/>
          </w:tcPr>
          <w:p w14:paraId="3508DDAD" w14:textId="77777777" w:rsidR="00B258D8" w:rsidRDefault="00B258D8" w:rsidP="00B258D8">
            <w:pPr>
              <w:pStyle w:val="ListParagraph"/>
              <w:numPr>
                <w:ilvl w:val="0"/>
                <w:numId w:val="3"/>
              </w:numPr>
              <w:ind w:left="447"/>
            </w:pPr>
            <w:proofErr w:type="spellStart"/>
            <w:r>
              <w:t>Solusi</w:t>
            </w:r>
            <w:proofErr w:type="spellEnd"/>
            <w:r>
              <w:t>/</w:t>
            </w:r>
            <w:proofErr w:type="spellStart"/>
            <w:r>
              <w:t>Metode</w:t>
            </w:r>
            <w:proofErr w:type="spellEnd"/>
            <w:r>
              <w:t xml:space="preserve"> yang </w:t>
            </w:r>
            <w:proofErr w:type="spellStart"/>
            <w:r>
              <w:t>diusulkan</w:t>
            </w:r>
            <w:proofErr w:type="spellEnd"/>
          </w:p>
        </w:tc>
        <w:tc>
          <w:tcPr>
            <w:tcW w:w="6803" w:type="dxa"/>
          </w:tcPr>
          <w:p w14:paraId="302D0174" w14:textId="77777777" w:rsidR="00B258D8" w:rsidRDefault="00B258D8" w:rsidP="004C7D25">
            <w:pPr>
              <w:jc w:val="both"/>
            </w:pPr>
          </w:p>
        </w:tc>
      </w:tr>
      <w:tr w:rsidR="00B258D8" w14:paraId="790E1546" w14:textId="77777777" w:rsidTr="004C7D25">
        <w:tc>
          <w:tcPr>
            <w:tcW w:w="2547" w:type="dxa"/>
          </w:tcPr>
          <w:p w14:paraId="39D836D6" w14:textId="77777777" w:rsidR="00B258D8" w:rsidRDefault="00B258D8" w:rsidP="00B258D8">
            <w:pPr>
              <w:pStyle w:val="ListParagraph"/>
              <w:numPr>
                <w:ilvl w:val="0"/>
                <w:numId w:val="3"/>
              </w:numPr>
              <w:ind w:left="447"/>
            </w:pPr>
            <w:proofErr w:type="spellStart"/>
            <w:r>
              <w:t>Hasil</w:t>
            </w:r>
            <w:proofErr w:type="spellEnd"/>
            <w:r>
              <w:t xml:space="preserve"> </w:t>
            </w:r>
            <w:proofErr w:type="spellStart"/>
            <w:r>
              <w:t>Penelitian</w:t>
            </w:r>
            <w:proofErr w:type="spellEnd"/>
          </w:p>
        </w:tc>
        <w:tc>
          <w:tcPr>
            <w:tcW w:w="6803" w:type="dxa"/>
          </w:tcPr>
          <w:p w14:paraId="36BC8383" w14:textId="77777777" w:rsidR="00B258D8" w:rsidRDefault="00B258D8" w:rsidP="004C7D25">
            <w:pPr>
              <w:jc w:val="both"/>
            </w:pPr>
          </w:p>
        </w:tc>
      </w:tr>
      <w:tr w:rsidR="00B258D8" w14:paraId="07D76F75" w14:textId="77777777" w:rsidTr="004C7D25">
        <w:tc>
          <w:tcPr>
            <w:tcW w:w="2547" w:type="dxa"/>
          </w:tcPr>
          <w:p w14:paraId="2C5312B8" w14:textId="77777777" w:rsidR="00B258D8" w:rsidRDefault="00B258D8" w:rsidP="00B258D8">
            <w:pPr>
              <w:pStyle w:val="ListParagraph"/>
              <w:numPr>
                <w:ilvl w:val="0"/>
                <w:numId w:val="3"/>
              </w:numPr>
              <w:ind w:left="447"/>
            </w:pPr>
            <w:proofErr w:type="spellStart"/>
            <w:r>
              <w:t>Kesimpulan</w:t>
            </w:r>
            <w:proofErr w:type="spellEnd"/>
          </w:p>
        </w:tc>
        <w:tc>
          <w:tcPr>
            <w:tcW w:w="6803" w:type="dxa"/>
          </w:tcPr>
          <w:p w14:paraId="0A01F317" w14:textId="77777777" w:rsidR="00B258D8" w:rsidRDefault="00B258D8" w:rsidP="004C7D25">
            <w:pPr>
              <w:jc w:val="both"/>
            </w:pPr>
          </w:p>
        </w:tc>
      </w:tr>
      <w:tr w:rsidR="00B258D8" w14:paraId="6D66BADB" w14:textId="77777777" w:rsidTr="004C7D25">
        <w:tc>
          <w:tcPr>
            <w:tcW w:w="2547" w:type="dxa"/>
          </w:tcPr>
          <w:p w14:paraId="6EDB9486" w14:textId="77777777" w:rsidR="00B258D8" w:rsidRDefault="00B258D8" w:rsidP="00B258D8">
            <w:pPr>
              <w:pStyle w:val="ListParagraph"/>
              <w:numPr>
                <w:ilvl w:val="0"/>
                <w:numId w:val="3"/>
              </w:numPr>
              <w:ind w:left="447"/>
            </w:pPr>
            <w:proofErr w:type="spellStart"/>
            <w:r>
              <w:t>Kelemahan</w:t>
            </w:r>
            <w:proofErr w:type="spellEnd"/>
          </w:p>
        </w:tc>
        <w:tc>
          <w:tcPr>
            <w:tcW w:w="6803" w:type="dxa"/>
          </w:tcPr>
          <w:p w14:paraId="78DDBB48" w14:textId="77777777" w:rsidR="00B258D8" w:rsidRDefault="00B258D8" w:rsidP="004C7D25">
            <w:pPr>
              <w:jc w:val="both"/>
            </w:pPr>
          </w:p>
        </w:tc>
      </w:tr>
    </w:tbl>
    <w:p w14:paraId="191B4D96" w14:textId="78333463" w:rsidR="00B258D8" w:rsidRDefault="00B258D8" w:rsidP="00B258D8">
      <w:pPr>
        <w:jc w:val="both"/>
      </w:pPr>
    </w:p>
    <w:p w14:paraId="1D2F9EA8" w14:textId="05344B4D" w:rsidR="00FC5624" w:rsidRDefault="00FC5624" w:rsidP="00FC5624">
      <w:pPr>
        <w:jc w:val="both"/>
        <w:rPr>
          <w:b/>
          <w:bCs/>
        </w:rPr>
      </w:pPr>
      <w:r>
        <w:rPr>
          <w:b/>
          <w:bCs/>
        </w:rPr>
        <w:t>Paper 4</w:t>
      </w:r>
    </w:p>
    <w:tbl>
      <w:tblPr>
        <w:tblStyle w:val="TableGrid"/>
        <w:tblW w:w="0" w:type="auto"/>
        <w:tblLook w:val="04A0" w:firstRow="1" w:lastRow="0" w:firstColumn="1" w:lastColumn="0" w:noHBand="0" w:noVBand="1"/>
      </w:tblPr>
      <w:tblGrid>
        <w:gridCol w:w="2547"/>
        <w:gridCol w:w="6803"/>
      </w:tblGrid>
      <w:tr w:rsidR="00FC5624" w14:paraId="5A391291" w14:textId="77777777" w:rsidTr="004C7D25">
        <w:tc>
          <w:tcPr>
            <w:tcW w:w="2547" w:type="dxa"/>
          </w:tcPr>
          <w:p w14:paraId="46E660CF" w14:textId="77777777" w:rsidR="00FC5624" w:rsidRDefault="00FC5624" w:rsidP="00FC5624">
            <w:pPr>
              <w:pStyle w:val="ListParagraph"/>
              <w:numPr>
                <w:ilvl w:val="0"/>
                <w:numId w:val="4"/>
              </w:numPr>
              <w:ind w:left="447"/>
            </w:pPr>
            <w:proofErr w:type="spellStart"/>
            <w:r>
              <w:t>Judul</w:t>
            </w:r>
            <w:proofErr w:type="spellEnd"/>
          </w:p>
        </w:tc>
        <w:tc>
          <w:tcPr>
            <w:tcW w:w="6803" w:type="dxa"/>
          </w:tcPr>
          <w:p w14:paraId="0F1CAD82" w14:textId="77777777" w:rsidR="00FC5624" w:rsidRDefault="00FC5624" w:rsidP="004C7D25">
            <w:pPr>
              <w:jc w:val="both"/>
            </w:pPr>
          </w:p>
        </w:tc>
      </w:tr>
      <w:tr w:rsidR="00FC5624" w14:paraId="4EE46F84" w14:textId="77777777" w:rsidTr="004C7D25">
        <w:tc>
          <w:tcPr>
            <w:tcW w:w="2547" w:type="dxa"/>
          </w:tcPr>
          <w:p w14:paraId="5A8A234F" w14:textId="77777777" w:rsidR="00FC5624" w:rsidRDefault="00FC5624" w:rsidP="00FC5624">
            <w:pPr>
              <w:pStyle w:val="ListParagraph"/>
              <w:numPr>
                <w:ilvl w:val="0"/>
                <w:numId w:val="4"/>
              </w:numPr>
              <w:ind w:left="447"/>
            </w:pPr>
            <w:r>
              <w:t>Author</w:t>
            </w:r>
          </w:p>
        </w:tc>
        <w:tc>
          <w:tcPr>
            <w:tcW w:w="6803" w:type="dxa"/>
          </w:tcPr>
          <w:p w14:paraId="0079775A" w14:textId="77777777" w:rsidR="00FC5624" w:rsidRDefault="00FC5624" w:rsidP="004C7D25">
            <w:pPr>
              <w:jc w:val="both"/>
            </w:pPr>
          </w:p>
        </w:tc>
      </w:tr>
      <w:tr w:rsidR="00FC5624" w14:paraId="7AA3AB6E" w14:textId="77777777" w:rsidTr="004C7D25">
        <w:tc>
          <w:tcPr>
            <w:tcW w:w="2547" w:type="dxa"/>
          </w:tcPr>
          <w:p w14:paraId="2C970128" w14:textId="77777777" w:rsidR="00FC5624" w:rsidRDefault="00FC5624" w:rsidP="00FC5624">
            <w:pPr>
              <w:pStyle w:val="ListParagraph"/>
              <w:numPr>
                <w:ilvl w:val="0"/>
                <w:numId w:val="4"/>
              </w:numPr>
              <w:ind w:left="447"/>
            </w:pPr>
            <w:proofErr w:type="spellStart"/>
            <w:r>
              <w:t>Tahun</w:t>
            </w:r>
            <w:proofErr w:type="spellEnd"/>
            <w:r>
              <w:t xml:space="preserve"> </w:t>
            </w:r>
            <w:proofErr w:type="spellStart"/>
            <w:r>
              <w:t>terbit</w:t>
            </w:r>
            <w:proofErr w:type="spellEnd"/>
          </w:p>
        </w:tc>
        <w:tc>
          <w:tcPr>
            <w:tcW w:w="6803" w:type="dxa"/>
          </w:tcPr>
          <w:p w14:paraId="3814378B" w14:textId="77777777" w:rsidR="00FC5624" w:rsidRDefault="00FC5624" w:rsidP="004C7D25">
            <w:pPr>
              <w:jc w:val="both"/>
            </w:pPr>
          </w:p>
        </w:tc>
      </w:tr>
      <w:tr w:rsidR="00FC5624" w14:paraId="0DEB3FC7" w14:textId="77777777" w:rsidTr="004C7D25">
        <w:tc>
          <w:tcPr>
            <w:tcW w:w="2547" w:type="dxa"/>
          </w:tcPr>
          <w:p w14:paraId="73F4964A" w14:textId="77777777" w:rsidR="00FC5624" w:rsidRDefault="00FC5624" w:rsidP="00FC5624">
            <w:pPr>
              <w:pStyle w:val="ListParagraph"/>
              <w:numPr>
                <w:ilvl w:val="0"/>
                <w:numId w:val="4"/>
              </w:numPr>
              <w:ind w:left="447"/>
            </w:pP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oleh</w:t>
            </w:r>
            <w:proofErr w:type="spellEnd"/>
            <w:r>
              <w:t xml:space="preserve"> author</w:t>
            </w:r>
          </w:p>
        </w:tc>
        <w:tc>
          <w:tcPr>
            <w:tcW w:w="6803" w:type="dxa"/>
          </w:tcPr>
          <w:p w14:paraId="0936947D" w14:textId="77777777" w:rsidR="00FC5624" w:rsidRDefault="00FC5624" w:rsidP="004C7D25">
            <w:pPr>
              <w:jc w:val="both"/>
            </w:pPr>
          </w:p>
        </w:tc>
      </w:tr>
      <w:tr w:rsidR="00FC5624" w14:paraId="27E574E9" w14:textId="77777777" w:rsidTr="004C7D25">
        <w:tc>
          <w:tcPr>
            <w:tcW w:w="2547" w:type="dxa"/>
          </w:tcPr>
          <w:p w14:paraId="14FA69E5" w14:textId="77777777" w:rsidR="00FC5624" w:rsidRDefault="00FC5624" w:rsidP="00FC5624">
            <w:pPr>
              <w:pStyle w:val="ListParagraph"/>
              <w:numPr>
                <w:ilvl w:val="0"/>
                <w:numId w:val="4"/>
              </w:numPr>
              <w:ind w:left="447"/>
            </w:pPr>
            <w:proofErr w:type="spellStart"/>
            <w:r>
              <w:t>Solusi</w:t>
            </w:r>
            <w:proofErr w:type="spellEnd"/>
            <w:r>
              <w:t>/</w:t>
            </w:r>
            <w:proofErr w:type="spellStart"/>
            <w:r>
              <w:t>Metode</w:t>
            </w:r>
            <w:proofErr w:type="spellEnd"/>
            <w:r>
              <w:t xml:space="preserve"> yang </w:t>
            </w:r>
            <w:proofErr w:type="spellStart"/>
            <w:r>
              <w:t>diusulkan</w:t>
            </w:r>
            <w:proofErr w:type="spellEnd"/>
          </w:p>
        </w:tc>
        <w:tc>
          <w:tcPr>
            <w:tcW w:w="6803" w:type="dxa"/>
          </w:tcPr>
          <w:p w14:paraId="65BD3D4C" w14:textId="77777777" w:rsidR="00FC5624" w:rsidRDefault="00FC5624" w:rsidP="004C7D25">
            <w:pPr>
              <w:jc w:val="both"/>
            </w:pPr>
          </w:p>
        </w:tc>
      </w:tr>
      <w:tr w:rsidR="00FC5624" w14:paraId="27038AFB" w14:textId="77777777" w:rsidTr="004C7D25">
        <w:tc>
          <w:tcPr>
            <w:tcW w:w="2547" w:type="dxa"/>
          </w:tcPr>
          <w:p w14:paraId="28C2E27E" w14:textId="77777777" w:rsidR="00FC5624" w:rsidRDefault="00FC5624" w:rsidP="00FC5624">
            <w:pPr>
              <w:pStyle w:val="ListParagraph"/>
              <w:numPr>
                <w:ilvl w:val="0"/>
                <w:numId w:val="4"/>
              </w:numPr>
              <w:ind w:left="447"/>
            </w:pPr>
            <w:proofErr w:type="spellStart"/>
            <w:r>
              <w:t>Hasil</w:t>
            </w:r>
            <w:proofErr w:type="spellEnd"/>
            <w:r>
              <w:t xml:space="preserve"> </w:t>
            </w:r>
            <w:proofErr w:type="spellStart"/>
            <w:r>
              <w:t>Penelitian</w:t>
            </w:r>
            <w:proofErr w:type="spellEnd"/>
          </w:p>
        </w:tc>
        <w:tc>
          <w:tcPr>
            <w:tcW w:w="6803" w:type="dxa"/>
          </w:tcPr>
          <w:p w14:paraId="5777B910" w14:textId="77777777" w:rsidR="00FC5624" w:rsidRDefault="00FC5624" w:rsidP="004C7D25">
            <w:pPr>
              <w:jc w:val="both"/>
            </w:pPr>
          </w:p>
        </w:tc>
      </w:tr>
      <w:tr w:rsidR="00FC5624" w14:paraId="1CDB574A" w14:textId="77777777" w:rsidTr="004C7D25">
        <w:tc>
          <w:tcPr>
            <w:tcW w:w="2547" w:type="dxa"/>
          </w:tcPr>
          <w:p w14:paraId="4DF795CD" w14:textId="77777777" w:rsidR="00FC5624" w:rsidRDefault="00FC5624" w:rsidP="00FC5624">
            <w:pPr>
              <w:pStyle w:val="ListParagraph"/>
              <w:numPr>
                <w:ilvl w:val="0"/>
                <w:numId w:val="4"/>
              </w:numPr>
              <w:ind w:left="447"/>
            </w:pPr>
            <w:proofErr w:type="spellStart"/>
            <w:r>
              <w:t>Kesimpulan</w:t>
            </w:r>
            <w:proofErr w:type="spellEnd"/>
          </w:p>
        </w:tc>
        <w:tc>
          <w:tcPr>
            <w:tcW w:w="6803" w:type="dxa"/>
          </w:tcPr>
          <w:p w14:paraId="2E3AB26A" w14:textId="77777777" w:rsidR="00FC5624" w:rsidRDefault="00FC5624" w:rsidP="004C7D25">
            <w:pPr>
              <w:jc w:val="both"/>
            </w:pPr>
          </w:p>
        </w:tc>
      </w:tr>
      <w:tr w:rsidR="00FC5624" w14:paraId="3EDBCA95" w14:textId="77777777" w:rsidTr="004C7D25">
        <w:tc>
          <w:tcPr>
            <w:tcW w:w="2547" w:type="dxa"/>
          </w:tcPr>
          <w:p w14:paraId="25B07000" w14:textId="77777777" w:rsidR="00FC5624" w:rsidRDefault="00FC5624" w:rsidP="00FC5624">
            <w:pPr>
              <w:pStyle w:val="ListParagraph"/>
              <w:numPr>
                <w:ilvl w:val="0"/>
                <w:numId w:val="4"/>
              </w:numPr>
              <w:ind w:left="447"/>
            </w:pPr>
            <w:proofErr w:type="spellStart"/>
            <w:r>
              <w:t>Kelemahan</w:t>
            </w:r>
            <w:proofErr w:type="spellEnd"/>
          </w:p>
        </w:tc>
        <w:tc>
          <w:tcPr>
            <w:tcW w:w="6803" w:type="dxa"/>
          </w:tcPr>
          <w:p w14:paraId="7CC579BA" w14:textId="77777777" w:rsidR="00FC5624" w:rsidRDefault="00FC5624" w:rsidP="004C7D25">
            <w:pPr>
              <w:jc w:val="both"/>
            </w:pPr>
          </w:p>
        </w:tc>
      </w:tr>
    </w:tbl>
    <w:p w14:paraId="5F6DBBAA" w14:textId="77777777" w:rsidR="00FC5624" w:rsidRDefault="00FC5624" w:rsidP="00B258D8">
      <w:pPr>
        <w:jc w:val="both"/>
        <w:rPr>
          <w:lang w:val="id-ID"/>
        </w:rPr>
      </w:pPr>
    </w:p>
    <w:p w14:paraId="71098551" w14:textId="77777777" w:rsidR="00C357BF" w:rsidRPr="00C357BF" w:rsidRDefault="00C357BF" w:rsidP="00B258D8">
      <w:pPr>
        <w:jc w:val="both"/>
        <w:rPr>
          <w:lang w:val="id-ID"/>
        </w:rPr>
      </w:pPr>
    </w:p>
    <w:p w14:paraId="6E0CAF5C" w14:textId="5D4D3AE6" w:rsidR="00041962" w:rsidRPr="00041962" w:rsidRDefault="00B258D8" w:rsidP="00A07C0A">
      <w:pPr>
        <w:jc w:val="both"/>
        <w:rPr>
          <w:lang w:val="id-ID"/>
        </w:rPr>
      </w:pPr>
      <w:proofErr w:type="spellStart"/>
      <w:r>
        <w:rPr>
          <w:b/>
          <w:bCs/>
        </w:rPr>
        <w:lastRenderedPageBreak/>
        <w:t>Referensi</w:t>
      </w:r>
      <w:proofErr w:type="spellEnd"/>
      <w:r>
        <w:rPr>
          <w:b/>
          <w:bCs/>
        </w:rPr>
        <w:t xml:space="preserve"> </w:t>
      </w:r>
      <w:proofErr w:type="spellStart"/>
      <w:proofErr w:type="gramStart"/>
      <w:r>
        <w:rPr>
          <w:b/>
          <w:bCs/>
        </w:rPr>
        <w:t>Utama</w:t>
      </w:r>
      <w:proofErr w:type="spellEnd"/>
      <w:r>
        <w:rPr>
          <w:b/>
          <w:bCs/>
        </w:rPr>
        <w:t xml:space="preserve"> :</w:t>
      </w:r>
      <w:proofErr w:type="gramEnd"/>
      <w:r>
        <w:rPr>
          <w:b/>
          <w:bCs/>
        </w:rPr>
        <w:t xml:space="preserve"> </w:t>
      </w:r>
      <w:r w:rsidR="00041962" w:rsidRPr="00041962">
        <w:t xml:space="preserve">Fish species recognition using VGG16 deep convolutional neural network </w:t>
      </w:r>
      <w:r w:rsidR="00041962">
        <w:rPr>
          <w:lang w:val="id-ID"/>
        </w:rPr>
        <w:t>(Paper 2)</w:t>
      </w:r>
    </w:p>
    <w:p w14:paraId="523A9A16" w14:textId="03162207" w:rsidR="00B258D8" w:rsidRPr="00C357BF" w:rsidRDefault="00B258D8" w:rsidP="00A07C0A">
      <w:pPr>
        <w:jc w:val="both"/>
        <w:rPr>
          <w:lang w:val="id-ID"/>
        </w:rPr>
      </w:pPr>
      <w:proofErr w:type="spellStart"/>
      <w:r w:rsidRPr="00B258D8">
        <w:rPr>
          <w:b/>
          <w:bCs/>
        </w:rPr>
        <w:t>Hipotesa</w:t>
      </w:r>
      <w:proofErr w:type="spellEnd"/>
      <w:r w:rsidR="007F1B8A">
        <w:rPr>
          <w:b/>
          <w:bCs/>
        </w:rPr>
        <w:t>/</w:t>
      </w:r>
      <w:proofErr w:type="spellStart"/>
      <w:proofErr w:type="gramStart"/>
      <w:r w:rsidR="007F1B8A">
        <w:rPr>
          <w:b/>
          <w:bCs/>
        </w:rPr>
        <w:t>Kontribusi</w:t>
      </w:r>
      <w:proofErr w:type="spellEnd"/>
      <w:r>
        <w:rPr>
          <w:b/>
          <w:bCs/>
        </w:rPr>
        <w:t xml:space="preserve"> </w:t>
      </w:r>
      <w:r>
        <w:t>:</w:t>
      </w:r>
      <w:proofErr w:type="gramEnd"/>
      <w:r>
        <w:t xml:space="preserve"> </w:t>
      </w:r>
      <w:r w:rsidR="00C357BF">
        <w:rPr>
          <w:lang w:val="id-ID"/>
        </w:rPr>
        <w:t>Metode transfer learning VGG16 terbukti memiliki nilai error kecil dan akurasi yang tinggi dalam image classification hal ini dibuktikan dengen rujukan journal yang pertama sehingga pada final project kali ini kami menggunakan metode Transfer learning VGG16 untuk mengenali species monyet.</w:t>
      </w:r>
    </w:p>
    <w:p w14:paraId="74CCE827" w14:textId="764FBBF3" w:rsidR="00A07C0A" w:rsidRPr="00567547" w:rsidRDefault="00012E10" w:rsidP="00567547">
      <w:pPr>
        <w:rPr>
          <w:bCs/>
          <w:lang w:val="id-ID"/>
        </w:rPr>
      </w:pPr>
      <w:proofErr w:type="spellStart"/>
      <w:r>
        <w:rPr>
          <w:b/>
          <w:bCs/>
        </w:rPr>
        <w:t>Judul</w:t>
      </w:r>
      <w:proofErr w:type="spellEnd"/>
      <w:r>
        <w:rPr>
          <w:b/>
          <w:bCs/>
        </w:rPr>
        <w:t xml:space="preserve"> Final </w:t>
      </w:r>
      <w:proofErr w:type="gramStart"/>
      <w:r>
        <w:rPr>
          <w:b/>
          <w:bCs/>
        </w:rPr>
        <w:t>Project :</w:t>
      </w:r>
      <w:proofErr w:type="gramEnd"/>
      <w:r>
        <w:rPr>
          <w:b/>
          <w:bCs/>
        </w:rPr>
        <w:t xml:space="preserve"> </w:t>
      </w:r>
      <w:r w:rsidR="00567547">
        <w:rPr>
          <w:bCs/>
          <w:lang w:val="id-ID"/>
        </w:rPr>
        <w:t>Transfer Learning – VGG16  for Monkey Species Image Classification</w:t>
      </w:r>
    </w:p>
    <w:sectPr w:rsidR="00A07C0A" w:rsidRPr="00567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7252C"/>
    <w:multiLevelType w:val="hybridMultilevel"/>
    <w:tmpl w:val="6A862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06E01"/>
    <w:multiLevelType w:val="hybridMultilevel"/>
    <w:tmpl w:val="6A862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7B0112"/>
    <w:multiLevelType w:val="hybridMultilevel"/>
    <w:tmpl w:val="6A862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2B5416"/>
    <w:multiLevelType w:val="hybridMultilevel"/>
    <w:tmpl w:val="6A862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C0A"/>
    <w:rsid w:val="00012E10"/>
    <w:rsid w:val="000366D5"/>
    <w:rsid w:val="00041962"/>
    <w:rsid w:val="000F278A"/>
    <w:rsid w:val="002B1CD0"/>
    <w:rsid w:val="00302BF1"/>
    <w:rsid w:val="004C7D25"/>
    <w:rsid w:val="00567547"/>
    <w:rsid w:val="00653CF9"/>
    <w:rsid w:val="006D00CC"/>
    <w:rsid w:val="007F1B8A"/>
    <w:rsid w:val="008178D1"/>
    <w:rsid w:val="00A07C0A"/>
    <w:rsid w:val="00A35230"/>
    <w:rsid w:val="00B258D8"/>
    <w:rsid w:val="00BC025D"/>
    <w:rsid w:val="00BE15CD"/>
    <w:rsid w:val="00C357BF"/>
    <w:rsid w:val="00D07A8C"/>
    <w:rsid w:val="00FC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D695"/>
  <w15:docId w15:val="{32CEAA32-2917-4CC6-8FED-9E66D253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83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yufisazhar</dc:creator>
  <cp:keywords/>
  <dc:description/>
  <cp:lastModifiedBy>Raffly Dwi Putra</cp:lastModifiedBy>
  <cp:revision>10</cp:revision>
  <dcterms:created xsi:type="dcterms:W3CDTF">2021-10-06T21:58:00Z</dcterms:created>
  <dcterms:modified xsi:type="dcterms:W3CDTF">2021-10-12T11:10:00Z</dcterms:modified>
</cp:coreProperties>
</file>