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232" w:rsidRDefault="006E019F" w:rsidP="00B964B3">
      <w:pPr>
        <w:pStyle w:val="Title"/>
        <w:jc w:val="center"/>
      </w:pPr>
      <w:r>
        <w:t>The Shoulder</w:t>
      </w:r>
    </w:p>
    <w:p w:rsidR="00A409FA" w:rsidRDefault="00A409FA" w:rsidP="00A409FA">
      <w:pPr>
        <w:pStyle w:val="NoSpacing"/>
        <w:rPr>
          <w:i/>
        </w:rPr>
      </w:pPr>
      <w:r>
        <w:rPr>
          <w:i/>
        </w:rPr>
        <w:t xml:space="preserve">Readings – Moore, pgs. </w:t>
      </w:r>
      <w:r w:rsidR="005F3067">
        <w:rPr>
          <w:i/>
        </w:rPr>
        <w:t>673-676, 688-689, 697-709</w:t>
      </w:r>
      <w:r w:rsidR="00BF02C1">
        <w:rPr>
          <w:i/>
        </w:rPr>
        <w:t>, 98-99</w:t>
      </w:r>
    </w:p>
    <w:p w:rsidR="00A409FA" w:rsidRPr="00A409FA" w:rsidRDefault="00E30FCA" w:rsidP="00A409FA">
      <w:pPr>
        <w:pStyle w:val="NoSpacing"/>
        <w:rPr>
          <w:i/>
        </w:rPr>
      </w:pPr>
      <w:r>
        <w:rPr>
          <w:i/>
        </w:rPr>
        <w:t xml:space="preserve">Images – Netter, plates </w:t>
      </w:r>
      <w:r w:rsidR="00013BC1">
        <w:rPr>
          <w:i/>
        </w:rPr>
        <w:t>406-418</w:t>
      </w:r>
    </w:p>
    <w:p w:rsidR="00EA222B" w:rsidRDefault="00EA222B" w:rsidP="00EA222B">
      <w:pPr>
        <w:pStyle w:val="Heading1"/>
      </w:pPr>
      <w:r>
        <w:t xml:space="preserve">Overview </w:t>
      </w:r>
    </w:p>
    <w:p w:rsidR="00AD106E" w:rsidRDefault="00314074" w:rsidP="00AD106E">
      <w:pPr>
        <w:pStyle w:val="NoSpacing"/>
        <w:numPr>
          <w:ilvl w:val="0"/>
          <w:numId w:val="4"/>
        </w:numPr>
      </w:pPr>
      <w:r>
        <w:t>Junction between trunk and upper limb</w:t>
      </w:r>
    </w:p>
    <w:p w:rsidR="00B32039" w:rsidRDefault="00B32039" w:rsidP="00AD106E">
      <w:pPr>
        <w:pStyle w:val="NoSpacing"/>
        <w:numPr>
          <w:ilvl w:val="0"/>
          <w:numId w:val="4"/>
        </w:numPr>
      </w:pPr>
      <w:r>
        <w:t>Subdivided into…</w:t>
      </w:r>
    </w:p>
    <w:p w:rsidR="00B32039" w:rsidRDefault="00B32039" w:rsidP="00B32039">
      <w:pPr>
        <w:pStyle w:val="NoSpacing"/>
        <w:numPr>
          <w:ilvl w:val="1"/>
          <w:numId w:val="4"/>
        </w:numPr>
      </w:pPr>
      <w:r>
        <w:t>Pectoral region – anterior</w:t>
      </w:r>
    </w:p>
    <w:p w:rsidR="00B32039" w:rsidRDefault="00B32039" w:rsidP="00B32039">
      <w:pPr>
        <w:pStyle w:val="NoSpacing"/>
        <w:numPr>
          <w:ilvl w:val="1"/>
          <w:numId w:val="4"/>
        </w:numPr>
      </w:pPr>
      <w:r>
        <w:t>Deltoid region – lateral</w:t>
      </w:r>
    </w:p>
    <w:p w:rsidR="00B32039" w:rsidRDefault="00B32039" w:rsidP="00B32039">
      <w:pPr>
        <w:pStyle w:val="NoSpacing"/>
        <w:numPr>
          <w:ilvl w:val="1"/>
          <w:numId w:val="4"/>
        </w:numPr>
      </w:pPr>
      <w:r>
        <w:t>Scapular region - posterior</w:t>
      </w:r>
    </w:p>
    <w:p w:rsidR="00DF6D80" w:rsidRDefault="00314074" w:rsidP="00DF6D80">
      <w:pPr>
        <w:pStyle w:val="NoSpacing"/>
        <w:numPr>
          <w:ilvl w:val="0"/>
          <w:numId w:val="4"/>
        </w:numPr>
      </w:pPr>
      <w:r>
        <w:t>Form fits function</w:t>
      </w:r>
    </w:p>
    <w:p w:rsidR="00DF6D80" w:rsidRDefault="00314074" w:rsidP="00DF6D80">
      <w:pPr>
        <w:pStyle w:val="NoSpacing"/>
        <w:numPr>
          <w:ilvl w:val="1"/>
          <w:numId w:val="4"/>
        </w:numPr>
      </w:pPr>
      <w:r>
        <w:t xml:space="preserve">Almost all movements of the upper limb involve </w:t>
      </w:r>
      <w:r w:rsidR="00DF6D80">
        <w:t>positioning the hand for manual activities</w:t>
      </w:r>
    </w:p>
    <w:p w:rsidR="00DF6D80" w:rsidRDefault="00DF6D80" w:rsidP="00DF6D80">
      <w:pPr>
        <w:pStyle w:val="NoSpacing"/>
        <w:numPr>
          <w:ilvl w:val="1"/>
          <w:numId w:val="4"/>
        </w:numPr>
      </w:pPr>
      <w:r>
        <w:t>Structure emphasizes range of motion</w:t>
      </w:r>
    </w:p>
    <w:p w:rsidR="00DF6D80" w:rsidRDefault="00DF6D80" w:rsidP="00DF6D80">
      <w:pPr>
        <w:pStyle w:val="NoSpacing"/>
        <w:numPr>
          <w:ilvl w:val="1"/>
          <w:numId w:val="4"/>
        </w:numPr>
      </w:pPr>
      <w:r>
        <w:t>Stability is compromised, leading to wide variety of common injuries</w:t>
      </w:r>
    </w:p>
    <w:p w:rsidR="00DF6D80" w:rsidRDefault="00DF6D80" w:rsidP="00DF6D80">
      <w:pPr>
        <w:pStyle w:val="NoSpacing"/>
        <w:numPr>
          <w:ilvl w:val="0"/>
          <w:numId w:val="4"/>
        </w:numPr>
      </w:pPr>
      <w:r>
        <w:t>Extensive musculature provides majority of support</w:t>
      </w:r>
    </w:p>
    <w:p w:rsidR="00DF6D80" w:rsidRDefault="00DF6D80" w:rsidP="00DF6D80">
      <w:pPr>
        <w:pStyle w:val="NoSpacing"/>
        <w:numPr>
          <w:ilvl w:val="1"/>
          <w:numId w:val="4"/>
        </w:numPr>
      </w:pPr>
      <w:proofErr w:type="spellStart"/>
      <w:r>
        <w:t>Axioappendicular</w:t>
      </w:r>
      <w:proofErr w:type="spellEnd"/>
      <w:r>
        <w:t xml:space="preserve"> muscles </w:t>
      </w:r>
      <w:r w:rsidR="00B32039">
        <w:t>–</w:t>
      </w:r>
      <w:r>
        <w:t xml:space="preserve"> </w:t>
      </w:r>
      <w:r w:rsidR="00B32039">
        <w:t>originate off the thorax to attach to scapula, clavicle, humerus</w:t>
      </w:r>
    </w:p>
    <w:p w:rsidR="00B32039" w:rsidRDefault="00B32039" w:rsidP="00DF6D80">
      <w:pPr>
        <w:pStyle w:val="NoSpacing"/>
        <w:numPr>
          <w:ilvl w:val="1"/>
          <w:numId w:val="4"/>
        </w:numPr>
      </w:pPr>
      <w:proofErr w:type="spellStart"/>
      <w:r>
        <w:t>Scapulohumeral</w:t>
      </w:r>
      <w:proofErr w:type="spellEnd"/>
      <w:r>
        <w:t xml:space="preserve"> muscles – originate off the scapula to attach to the humerus</w:t>
      </w:r>
    </w:p>
    <w:p w:rsidR="00EF2936" w:rsidRDefault="00013BC1" w:rsidP="00013BC1">
      <w:pPr>
        <w:pStyle w:val="Heading1"/>
      </w:pPr>
      <w:r>
        <w:t>Pectoral Region</w:t>
      </w:r>
    </w:p>
    <w:p w:rsidR="00013BC1" w:rsidRDefault="00013BC1" w:rsidP="00013BC1">
      <w:pPr>
        <w:pStyle w:val="ListParagraph"/>
        <w:numPr>
          <w:ilvl w:val="0"/>
          <w:numId w:val="11"/>
        </w:numPr>
      </w:pPr>
      <w:r>
        <w:t xml:space="preserve">Anterior </w:t>
      </w:r>
      <w:r w:rsidR="00250B8A">
        <w:t>aspect</w:t>
      </w:r>
      <w:r>
        <w:t xml:space="preserve"> of the shoulder</w:t>
      </w:r>
    </w:p>
    <w:p w:rsidR="00013BC1" w:rsidRDefault="00013BC1" w:rsidP="00013BC1">
      <w:pPr>
        <w:pStyle w:val="ListParagraph"/>
        <w:numPr>
          <w:ilvl w:val="0"/>
          <w:numId w:val="11"/>
        </w:numPr>
      </w:pPr>
      <w:r>
        <w:t>Overlaps with discussion of anterior thoracic wall (discussed in unit 3)</w:t>
      </w:r>
    </w:p>
    <w:p w:rsidR="00013BC1" w:rsidRDefault="00013BC1" w:rsidP="00013BC1">
      <w:pPr>
        <w:pStyle w:val="ListParagraph"/>
        <w:numPr>
          <w:ilvl w:val="0"/>
          <w:numId w:val="11"/>
        </w:numPr>
      </w:pPr>
      <w:r>
        <w:t xml:space="preserve">Composed of bone, muscle, </w:t>
      </w:r>
      <w:proofErr w:type="spellStart"/>
      <w:r>
        <w:t>fascial</w:t>
      </w:r>
      <w:proofErr w:type="spellEnd"/>
      <w:r>
        <w:t xml:space="preserve"> planes</w:t>
      </w:r>
    </w:p>
    <w:p w:rsidR="00995452" w:rsidRDefault="00995452" w:rsidP="00013BC1">
      <w:pPr>
        <w:pStyle w:val="ListParagraph"/>
        <w:numPr>
          <w:ilvl w:val="0"/>
          <w:numId w:val="11"/>
        </w:numPr>
      </w:pPr>
      <w:r>
        <w:t xml:space="preserve">Muscles collectively classified as anterior </w:t>
      </w:r>
      <w:proofErr w:type="spellStart"/>
      <w:r>
        <w:t>axioappendicular</w:t>
      </w:r>
      <w:proofErr w:type="spellEnd"/>
      <w:r>
        <w:t xml:space="preserve"> </w:t>
      </w:r>
    </w:p>
    <w:p w:rsidR="00250B8A" w:rsidRDefault="00250B8A" w:rsidP="00250B8A">
      <w:pPr>
        <w:pStyle w:val="Heading2"/>
      </w:pPr>
      <w:r>
        <w:t>Clavicle</w:t>
      </w:r>
    </w:p>
    <w:p w:rsidR="00250B8A" w:rsidRDefault="00250B8A" w:rsidP="00250B8A">
      <w:pPr>
        <w:pStyle w:val="ListParagraph"/>
        <w:numPr>
          <w:ilvl w:val="0"/>
          <w:numId w:val="9"/>
        </w:numPr>
      </w:pPr>
      <w:r>
        <w:t>Part of the pectoral girdle – bones that connect the axial and appendicular skeletons</w:t>
      </w:r>
    </w:p>
    <w:p w:rsidR="00250B8A" w:rsidRDefault="00250B8A" w:rsidP="00250B8A">
      <w:pPr>
        <w:pStyle w:val="ListParagraph"/>
        <w:numPr>
          <w:ilvl w:val="0"/>
          <w:numId w:val="9"/>
        </w:numPr>
      </w:pPr>
      <w:r>
        <w:t>Superior margin of pectoral region</w:t>
      </w:r>
    </w:p>
    <w:p w:rsidR="00250B8A" w:rsidRDefault="00250B8A" w:rsidP="00250B8A">
      <w:pPr>
        <w:pStyle w:val="ListParagraph"/>
        <w:numPr>
          <w:ilvl w:val="1"/>
          <w:numId w:val="9"/>
        </w:numPr>
      </w:pPr>
      <w:r>
        <w:t>Gives degree of protection to vital neurovascular structures beneath</w:t>
      </w:r>
    </w:p>
    <w:p w:rsidR="00250B8A" w:rsidRDefault="00250B8A" w:rsidP="00250B8A">
      <w:pPr>
        <w:pStyle w:val="ListParagraph"/>
        <w:numPr>
          <w:ilvl w:val="0"/>
          <w:numId w:val="9"/>
        </w:numPr>
      </w:pPr>
      <w:r>
        <w:t>“S” shaped bone that articulates with the sternum medially and anteriorly and with the scapula lateral and posteriorly</w:t>
      </w:r>
    </w:p>
    <w:p w:rsidR="00250B8A" w:rsidRPr="00545432" w:rsidRDefault="002C7EE5" w:rsidP="00250B8A">
      <w:pPr>
        <w:pStyle w:val="ListParagraph"/>
        <w:numPr>
          <w:ilvl w:val="1"/>
          <w:numId w:val="9"/>
        </w:numPr>
      </w:pPr>
      <w:commentRangeStart w:id="0"/>
      <w:r>
        <w:rPr>
          <w:color w:val="C00000"/>
          <w:highlight w:val="yellow"/>
        </w:rPr>
        <w:t>S</w:t>
      </w:r>
      <w:r w:rsidR="00250B8A">
        <w:rPr>
          <w:color w:val="C00000"/>
          <w:highlight w:val="yellow"/>
        </w:rPr>
        <w:t xml:space="preserve">tructural weak point </w:t>
      </w:r>
      <w:r w:rsidRPr="002C7EE5">
        <w:rPr>
          <w:color w:val="C00000"/>
          <w:vertAlign w:val="superscript"/>
          <w:highlight w:val="yellow"/>
        </w:rPr>
        <w:t>2</w:t>
      </w:r>
      <w:r>
        <w:rPr>
          <w:color w:val="C00000"/>
          <w:highlight w:val="yellow"/>
        </w:rPr>
        <w:t>/</w:t>
      </w:r>
      <w:r w:rsidRPr="002C7EE5">
        <w:rPr>
          <w:color w:val="C00000"/>
          <w:vertAlign w:val="subscript"/>
          <w:highlight w:val="yellow"/>
        </w:rPr>
        <w:t>3</w:t>
      </w:r>
      <w:r>
        <w:rPr>
          <w:color w:val="C00000"/>
          <w:highlight w:val="yellow"/>
        </w:rPr>
        <w:t xml:space="preserve"> </w:t>
      </w:r>
      <w:r w:rsidR="00250B8A">
        <w:rPr>
          <w:color w:val="C00000"/>
          <w:highlight w:val="yellow"/>
        </w:rPr>
        <w:t xml:space="preserve">along the mid-shaft of the clavicle; </w:t>
      </w:r>
      <w:r>
        <w:rPr>
          <w:color w:val="C00000"/>
          <w:highlight w:val="yellow"/>
        </w:rPr>
        <w:t xml:space="preserve">due to curvature, differences in ossification of regions (medial 2/3 </w:t>
      </w:r>
      <w:proofErr w:type="spellStart"/>
      <w:r>
        <w:rPr>
          <w:color w:val="C00000"/>
          <w:highlight w:val="yellow"/>
        </w:rPr>
        <w:t>endochondral</w:t>
      </w:r>
      <w:proofErr w:type="spellEnd"/>
      <w:r>
        <w:rPr>
          <w:color w:val="C00000"/>
          <w:highlight w:val="yellow"/>
        </w:rPr>
        <w:t xml:space="preserve">, lateral </w:t>
      </w:r>
      <w:r w:rsidRPr="002C7EE5">
        <w:rPr>
          <w:color w:val="C00000"/>
          <w:vertAlign w:val="superscript"/>
          <w:highlight w:val="yellow"/>
        </w:rPr>
        <w:t>1</w:t>
      </w:r>
      <w:r>
        <w:rPr>
          <w:color w:val="C00000"/>
          <w:highlight w:val="yellow"/>
        </w:rPr>
        <w:t>/</w:t>
      </w:r>
      <w:r w:rsidRPr="002C7EE5">
        <w:rPr>
          <w:color w:val="C00000"/>
          <w:vertAlign w:val="subscript"/>
          <w:highlight w:val="yellow"/>
        </w:rPr>
        <w:t>3</w:t>
      </w:r>
      <w:r>
        <w:rPr>
          <w:color w:val="C00000"/>
          <w:highlight w:val="yellow"/>
        </w:rPr>
        <w:t xml:space="preserve"> intramembranous); </w:t>
      </w:r>
      <w:r w:rsidR="00250B8A">
        <w:rPr>
          <w:color w:val="C00000"/>
          <w:highlight w:val="yellow"/>
        </w:rPr>
        <w:t>arguably the most commonly broken bone in the body; fracture causes prominent deformity, due to elevation of medial fragment due to muscle pull and sag of lateral aspect due to limb sag</w:t>
      </w:r>
      <w:commentRangeEnd w:id="0"/>
      <w:r>
        <w:rPr>
          <w:rStyle w:val="CommentReference"/>
        </w:rPr>
        <w:commentReference w:id="0"/>
      </w:r>
    </w:p>
    <w:p w:rsidR="00250B8A" w:rsidRDefault="00250B8A" w:rsidP="00250B8A">
      <w:pPr>
        <w:pStyle w:val="ListParagraph"/>
        <w:numPr>
          <w:ilvl w:val="0"/>
          <w:numId w:val="9"/>
        </w:numPr>
      </w:pPr>
      <w:r>
        <w:t>Smooth superior surface; easily palpated through thin cutaneous tissue</w:t>
      </w:r>
    </w:p>
    <w:p w:rsidR="00250B8A" w:rsidRDefault="00250B8A" w:rsidP="00250B8A">
      <w:pPr>
        <w:pStyle w:val="ListParagraph"/>
        <w:numPr>
          <w:ilvl w:val="0"/>
          <w:numId w:val="9"/>
        </w:numPr>
      </w:pPr>
      <w:r>
        <w:t>Rough inferior surface due to muscle/ligament attachments</w:t>
      </w:r>
    </w:p>
    <w:p w:rsidR="00250B8A" w:rsidRDefault="00250B8A" w:rsidP="00250B8A">
      <w:pPr>
        <w:pStyle w:val="ListParagraph"/>
        <w:numPr>
          <w:ilvl w:val="0"/>
          <w:numId w:val="9"/>
        </w:numPr>
      </w:pPr>
      <w:r>
        <w:t xml:space="preserve">Triangular shaped sternal head articulates with manubrium, forming the </w:t>
      </w:r>
      <w:proofErr w:type="spellStart"/>
      <w:r>
        <w:t>sternoclavicular</w:t>
      </w:r>
      <w:proofErr w:type="spellEnd"/>
      <w:r>
        <w:t xml:space="preserve"> joint</w:t>
      </w:r>
    </w:p>
    <w:p w:rsidR="00250B8A" w:rsidRDefault="00250B8A" w:rsidP="00250B8A">
      <w:pPr>
        <w:pStyle w:val="ListParagraph"/>
        <w:numPr>
          <w:ilvl w:val="1"/>
          <w:numId w:val="9"/>
        </w:numPr>
      </w:pPr>
      <w:r>
        <w:lastRenderedPageBreak/>
        <w:t>Only direct articulation between axial and appendicular skeleton</w:t>
      </w:r>
    </w:p>
    <w:p w:rsidR="00250B8A" w:rsidRDefault="00250B8A" w:rsidP="00250B8A">
      <w:pPr>
        <w:pStyle w:val="ListParagraph"/>
        <w:numPr>
          <w:ilvl w:val="1"/>
          <w:numId w:val="9"/>
        </w:numPr>
      </w:pPr>
      <w:r>
        <w:t xml:space="preserve">Contains articular disc to assist with </w:t>
      </w:r>
      <w:proofErr w:type="spellStart"/>
      <w:r>
        <w:t>multiplanar</w:t>
      </w:r>
      <w:proofErr w:type="spellEnd"/>
      <w:r>
        <w:t xml:space="preserve"> motions</w:t>
      </w:r>
    </w:p>
    <w:p w:rsidR="00250B8A" w:rsidRDefault="00250B8A" w:rsidP="00250B8A">
      <w:pPr>
        <w:pStyle w:val="ListParagraph"/>
        <w:numPr>
          <w:ilvl w:val="1"/>
          <w:numId w:val="9"/>
        </w:numPr>
      </w:pPr>
      <w:r>
        <w:t>Joint reinforced, motion limited by strong ligaments</w:t>
      </w:r>
    </w:p>
    <w:p w:rsidR="00250B8A" w:rsidRDefault="00250B8A" w:rsidP="00250B8A">
      <w:pPr>
        <w:pStyle w:val="ListParagraph"/>
        <w:numPr>
          <w:ilvl w:val="1"/>
          <w:numId w:val="9"/>
        </w:numPr>
      </w:pPr>
      <w:r>
        <w:t xml:space="preserve">Acts as strut; subtle movements translate into larger movements of </w:t>
      </w:r>
      <w:proofErr w:type="spellStart"/>
      <w:r>
        <w:t>clavicular</w:t>
      </w:r>
      <w:proofErr w:type="spellEnd"/>
      <w:r>
        <w:t xml:space="preserve"> end, increasing shoulder range of motion</w:t>
      </w:r>
    </w:p>
    <w:p w:rsidR="00B217F2" w:rsidRDefault="00B217F2" w:rsidP="00B217F2">
      <w:pPr>
        <w:pStyle w:val="ListParagraph"/>
        <w:numPr>
          <w:ilvl w:val="2"/>
          <w:numId w:val="9"/>
        </w:numPr>
      </w:pPr>
      <w:r>
        <w:rPr>
          <w:color w:val="00B050"/>
        </w:rPr>
        <w:t>Think: boom arm of a crane</w:t>
      </w:r>
    </w:p>
    <w:p w:rsidR="00250B8A" w:rsidRDefault="00250B8A" w:rsidP="00250B8A">
      <w:pPr>
        <w:pStyle w:val="ListParagraph"/>
        <w:numPr>
          <w:ilvl w:val="0"/>
          <w:numId w:val="9"/>
        </w:numPr>
      </w:pPr>
      <w:r>
        <w:t xml:space="preserve">Broad, flat lateral end articulates with acromion process of scapula through </w:t>
      </w:r>
      <w:proofErr w:type="spellStart"/>
      <w:r>
        <w:t>acromioclavicular</w:t>
      </w:r>
      <w:proofErr w:type="spellEnd"/>
      <w:r>
        <w:t xml:space="preserve"> joint</w:t>
      </w:r>
    </w:p>
    <w:p w:rsidR="00250B8A" w:rsidRDefault="00250B8A" w:rsidP="00250B8A">
      <w:pPr>
        <w:pStyle w:val="ListParagraph"/>
        <w:numPr>
          <w:ilvl w:val="1"/>
          <w:numId w:val="9"/>
        </w:numPr>
      </w:pPr>
      <w:r>
        <w:t>Indirectly links scapula to axial skeleton</w:t>
      </w:r>
    </w:p>
    <w:p w:rsidR="00250B8A" w:rsidRDefault="00250B8A" w:rsidP="00250B8A">
      <w:pPr>
        <w:pStyle w:val="ListParagraph"/>
        <w:numPr>
          <w:ilvl w:val="1"/>
          <w:numId w:val="9"/>
        </w:numPr>
      </w:pPr>
      <w:r>
        <w:t>Minimal motions permitted, due to strong reinforcing ligaments</w:t>
      </w:r>
    </w:p>
    <w:p w:rsidR="00250B8A" w:rsidRPr="00606370" w:rsidRDefault="00250B8A" w:rsidP="00250B8A">
      <w:pPr>
        <w:pStyle w:val="ListParagraph"/>
        <w:numPr>
          <w:ilvl w:val="2"/>
          <w:numId w:val="9"/>
        </w:numPr>
      </w:pPr>
      <w:r>
        <w:rPr>
          <w:color w:val="C00000"/>
        </w:rPr>
        <w:t>Shoulder separation – separation of the acromion process from the clavicle as a result of ligament tearing; not to be confused with shoulder dislocation; varying degrees, depending on severity; results in point tenderness; visible upon X-ray</w:t>
      </w:r>
    </w:p>
    <w:p w:rsidR="00013BC1" w:rsidRDefault="00013BC1" w:rsidP="00013BC1">
      <w:pPr>
        <w:pStyle w:val="Heading2"/>
      </w:pPr>
      <w:proofErr w:type="spellStart"/>
      <w:r>
        <w:t>Pectoralis</w:t>
      </w:r>
      <w:proofErr w:type="spellEnd"/>
      <w:r>
        <w:t xml:space="preserve"> Major</w:t>
      </w:r>
      <w:r w:rsidR="00985DCA" w:rsidRPr="00985DCA">
        <w:t xml:space="preserve"> </w:t>
      </w:r>
      <w:r w:rsidR="00985DCA">
        <w:t>Muscle</w:t>
      </w:r>
    </w:p>
    <w:p w:rsidR="00013BC1" w:rsidRDefault="00013BC1" w:rsidP="00013BC1">
      <w:pPr>
        <w:pStyle w:val="ListParagraph"/>
        <w:numPr>
          <w:ilvl w:val="0"/>
          <w:numId w:val="12"/>
        </w:numPr>
      </w:pPr>
      <w:r>
        <w:t>Most superficial portion of the pectoral region</w:t>
      </w:r>
    </w:p>
    <w:p w:rsidR="00013BC1" w:rsidRDefault="00013BC1" w:rsidP="00013BC1">
      <w:pPr>
        <w:pStyle w:val="ListParagraph"/>
        <w:numPr>
          <w:ilvl w:val="0"/>
          <w:numId w:val="12"/>
        </w:numPr>
      </w:pPr>
      <w:r>
        <w:t xml:space="preserve">Broad </w:t>
      </w:r>
      <w:r w:rsidR="005E43FC">
        <w:t>origin dividing the muscles into 2 heads</w:t>
      </w:r>
    </w:p>
    <w:p w:rsidR="005E43FC" w:rsidRDefault="005E43FC" w:rsidP="005E43FC">
      <w:pPr>
        <w:pStyle w:val="ListParagraph"/>
        <w:numPr>
          <w:ilvl w:val="1"/>
          <w:numId w:val="12"/>
        </w:numPr>
      </w:pPr>
      <w:r>
        <w:t>Sternal head – originates off the manubrium and body of sternum</w:t>
      </w:r>
    </w:p>
    <w:p w:rsidR="005E43FC" w:rsidRDefault="005E43FC" w:rsidP="005E43FC">
      <w:pPr>
        <w:pStyle w:val="ListParagraph"/>
        <w:numPr>
          <w:ilvl w:val="1"/>
          <w:numId w:val="12"/>
        </w:numPr>
      </w:pPr>
      <w:proofErr w:type="spellStart"/>
      <w:r>
        <w:t>Clavicular</w:t>
      </w:r>
      <w:proofErr w:type="spellEnd"/>
      <w:r>
        <w:t xml:space="preserve"> head – originates off the </w:t>
      </w:r>
      <w:proofErr w:type="spellStart"/>
      <w:r>
        <w:t>anteroinferior</w:t>
      </w:r>
      <w:proofErr w:type="spellEnd"/>
      <w:r>
        <w:t xml:space="preserve"> surface of the clavicle</w:t>
      </w:r>
    </w:p>
    <w:p w:rsidR="005E43FC" w:rsidRDefault="005E43FC" w:rsidP="005E43FC">
      <w:pPr>
        <w:pStyle w:val="ListParagraph"/>
        <w:numPr>
          <w:ilvl w:val="0"/>
          <w:numId w:val="12"/>
        </w:numPr>
      </w:pPr>
      <w:r>
        <w:t xml:space="preserve">Fibers converge to insert on the lateral </w:t>
      </w:r>
      <w:r w:rsidR="009D0F46">
        <w:t xml:space="preserve">ridge of the </w:t>
      </w:r>
      <w:proofErr w:type="spellStart"/>
      <w:r w:rsidR="009D0F46">
        <w:t>biciptal</w:t>
      </w:r>
      <w:proofErr w:type="spellEnd"/>
      <w:r w:rsidR="009D0F46">
        <w:t xml:space="preserve"> groove on the humerus</w:t>
      </w:r>
    </w:p>
    <w:p w:rsidR="009D0F46" w:rsidRDefault="009D0F46" w:rsidP="005E43FC">
      <w:pPr>
        <w:pStyle w:val="ListParagraph"/>
        <w:numPr>
          <w:ilvl w:val="0"/>
          <w:numId w:val="12"/>
        </w:numPr>
      </w:pPr>
      <w:r>
        <w:t>Adducts, horizontally flexes, medially rotates the shoulder</w:t>
      </w:r>
    </w:p>
    <w:p w:rsidR="009D0F46" w:rsidRDefault="009D0F46" w:rsidP="005E43FC">
      <w:pPr>
        <w:pStyle w:val="ListParagraph"/>
        <w:numPr>
          <w:ilvl w:val="0"/>
          <w:numId w:val="12"/>
        </w:numPr>
      </w:pPr>
      <w:r>
        <w:t>Innervated by medial/lateral pectoral nerves off the brachial plexus</w:t>
      </w:r>
    </w:p>
    <w:p w:rsidR="009D0F46" w:rsidRDefault="009D0F46" w:rsidP="005E43FC">
      <w:pPr>
        <w:pStyle w:val="ListParagraph"/>
        <w:numPr>
          <w:ilvl w:val="0"/>
          <w:numId w:val="12"/>
        </w:numPr>
      </w:pPr>
      <w:r>
        <w:t>Invested in pectoral fascia</w:t>
      </w:r>
    </w:p>
    <w:p w:rsidR="004E67D6" w:rsidRDefault="004E67D6" w:rsidP="004E67D6">
      <w:pPr>
        <w:pStyle w:val="Heading2"/>
      </w:pPr>
      <w:proofErr w:type="spellStart"/>
      <w:r>
        <w:t>Pectoralis</w:t>
      </w:r>
      <w:proofErr w:type="spellEnd"/>
      <w:r>
        <w:t xml:space="preserve"> Minor</w:t>
      </w:r>
      <w:r w:rsidR="00985DCA">
        <w:t xml:space="preserve"> Muscle</w:t>
      </w:r>
    </w:p>
    <w:p w:rsidR="004E67D6" w:rsidRDefault="00D809A2" w:rsidP="004E67D6">
      <w:pPr>
        <w:pStyle w:val="ListParagraph"/>
        <w:numPr>
          <w:ilvl w:val="0"/>
          <w:numId w:val="13"/>
        </w:numPr>
      </w:pPr>
      <w:r>
        <w:t>Deeper part of pectoral region</w:t>
      </w:r>
    </w:p>
    <w:p w:rsidR="00D809A2" w:rsidRDefault="00D809A2" w:rsidP="004E67D6">
      <w:pPr>
        <w:pStyle w:val="ListParagraph"/>
        <w:numPr>
          <w:ilvl w:val="0"/>
          <w:numId w:val="13"/>
        </w:numPr>
      </w:pPr>
      <w:r>
        <w:t>Broad origin off ribs 3-5</w:t>
      </w:r>
    </w:p>
    <w:p w:rsidR="00D809A2" w:rsidRDefault="00D809A2" w:rsidP="004E67D6">
      <w:pPr>
        <w:pStyle w:val="ListParagraph"/>
        <w:numPr>
          <w:ilvl w:val="0"/>
          <w:numId w:val="13"/>
        </w:numPr>
      </w:pPr>
      <w:r>
        <w:t>Fibers converge upon coracoid process</w:t>
      </w:r>
    </w:p>
    <w:p w:rsidR="00D809A2" w:rsidRDefault="00D809A2" w:rsidP="004E67D6">
      <w:pPr>
        <w:pStyle w:val="ListParagraph"/>
        <w:numPr>
          <w:ilvl w:val="0"/>
          <w:numId w:val="13"/>
        </w:numPr>
      </w:pPr>
      <w:r>
        <w:t>Stabilizes scapula, elevates ribs</w:t>
      </w:r>
    </w:p>
    <w:p w:rsidR="00D809A2" w:rsidRDefault="00D809A2" w:rsidP="004E67D6">
      <w:pPr>
        <w:pStyle w:val="ListParagraph"/>
        <w:numPr>
          <w:ilvl w:val="0"/>
          <w:numId w:val="13"/>
        </w:numPr>
      </w:pPr>
      <w:r>
        <w:t>Innervated by medial pectoral nerve off the brachial plexus</w:t>
      </w:r>
    </w:p>
    <w:p w:rsidR="00D809A2" w:rsidRDefault="00D809A2" w:rsidP="00D809A2">
      <w:pPr>
        <w:pStyle w:val="Heading2"/>
      </w:pPr>
      <w:proofErr w:type="spellStart"/>
      <w:r>
        <w:t>Subclavius</w:t>
      </w:r>
      <w:proofErr w:type="spellEnd"/>
      <w:r>
        <w:t xml:space="preserve"> </w:t>
      </w:r>
      <w:r w:rsidR="00985DCA">
        <w:t>Muscle</w:t>
      </w:r>
    </w:p>
    <w:p w:rsidR="00D809A2" w:rsidRDefault="00D809A2" w:rsidP="00D809A2">
      <w:pPr>
        <w:pStyle w:val="ListParagraph"/>
        <w:numPr>
          <w:ilvl w:val="0"/>
          <w:numId w:val="15"/>
        </w:numPr>
      </w:pPr>
      <w:r>
        <w:t>Slender muscle connecting clavicle to the 1</w:t>
      </w:r>
      <w:r w:rsidRPr="00D809A2">
        <w:rPr>
          <w:vertAlign w:val="superscript"/>
        </w:rPr>
        <w:t>st</w:t>
      </w:r>
      <w:r>
        <w:t xml:space="preserve"> rib</w:t>
      </w:r>
    </w:p>
    <w:p w:rsidR="00D809A2" w:rsidRDefault="00D809A2" w:rsidP="00D809A2">
      <w:pPr>
        <w:pStyle w:val="ListParagraph"/>
        <w:numPr>
          <w:ilvl w:val="0"/>
          <w:numId w:val="15"/>
        </w:numPr>
      </w:pPr>
      <w:r>
        <w:t>Anchors/depresses the clavicle during motion</w:t>
      </w:r>
    </w:p>
    <w:p w:rsidR="00D809A2" w:rsidRPr="00D809A2" w:rsidRDefault="00D809A2" w:rsidP="00D809A2">
      <w:pPr>
        <w:pStyle w:val="ListParagraph"/>
        <w:numPr>
          <w:ilvl w:val="0"/>
          <w:numId w:val="15"/>
        </w:numPr>
      </w:pPr>
      <w:r>
        <w:t xml:space="preserve">Innervated by nerve to </w:t>
      </w:r>
      <w:proofErr w:type="spellStart"/>
      <w:r>
        <w:t>subclavius</w:t>
      </w:r>
      <w:proofErr w:type="spellEnd"/>
    </w:p>
    <w:p w:rsidR="00D809A2" w:rsidRDefault="00D809A2" w:rsidP="00D809A2">
      <w:pPr>
        <w:pStyle w:val="Heading2"/>
      </w:pPr>
      <w:proofErr w:type="spellStart"/>
      <w:r>
        <w:t>Clavipectoral</w:t>
      </w:r>
      <w:proofErr w:type="spellEnd"/>
      <w:r>
        <w:t xml:space="preserve"> Fascia</w:t>
      </w:r>
    </w:p>
    <w:p w:rsidR="00D809A2" w:rsidRDefault="00D809A2" w:rsidP="00D809A2">
      <w:pPr>
        <w:pStyle w:val="ListParagraph"/>
        <w:numPr>
          <w:ilvl w:val="0"/>
          <w:numId w:val="14"/>
        </w:numPr>
      </w:pPr>
      <w:r>
        <w:t xml:space="preserve">Broad continuous sheet of fascia in the same plane as the </w:t>
      </w:r>
      <w:proofErr w:type="spellStart"/>
      <w:r>
        <w:t>pectoralis</w:t>
      </w:r>
      <w:proofErr w:type="spellEnd"/>
      <w:r>
        <w:t xml:space="preserve"> minor muscle</w:t>
      </w:r>
    </w:p>
    <w:p w:rsidR="00D809A2" w:rsidRDefault="00D809A2" w:rsidP="00D809A2">
      <w:pPr>
        <w:pStyle w:val="ListParagraph"/>
        <w:numPr>
          <w:ilvl w:val="0"/>
          <w:numId w:val="14"/>
        </w:numPr>
      </w:pPr>
      <w:r>
        <w:t xml:space="preserve">Divided into </w:t>
      </w:r>
      <w:proofErr w:type="spellStart"/>
      <w:r>
        <w:t>subregions</w:t>
      </w:r>
      <w:proofErr w:type="spellEnd"/>
      <w:r>
        <w:t>, depending on location</w:t>
      </w:r>
    </w:p>
    <w:p w:rsidR="00D809A2" w:rsidRDefault="00D809A2" w:rsidP="00D809A2">
      <w:pPr>
        <w:pStyle w:val="ListParagraph"/>
        <w:numPr>
          <w:ilvl w:val="1"/>
          <w:numId w:val="14"/>
        </w:numPr>
      </w:pPr>
      <w:r>
        <w:t xml:space="preserve">Superior portion invests clavicle, </w:t>
      </w:r>
      <w:proofErr w:type="spellStart"/>
      <w:r>
        <w:t>subclavius</w:t>
      </w:r>
      <w:proofErr w:type="spellEnd"/>
      <w:r>
        <w:t xml:space="preserve"> muscle</w:t>
      </w:r>
    </w:p>
    <w:p w:rsidR="00D809A2" w:rsidRDefault="00C65DBF" w:rsidP="00D809A2">
      <w:pPr>
        <w:pStyle w:val="ListParagraph"/>
        <w:numPr>
          <w:ilvl w:val="1"/>
          <w:numId w:val="14"/>
        </w:numPr>
      </w:pPr>
      <w:r>
        <w:t xml:space="preserve">Thickening of </w:t>
      </w:r>
      <w:proofErr w:type="spellStart"/>
      <w:r>
        <w:t>fascial</w:t>
      </w:r>
      <w:proofErr w:type="spellEnd"/>
      <w:r>
        <w:t xml:space="preserve"> sheet just inferior to </w:t>
      </w:r>
      <w:proofErr w:type="spellStart"/>
      <w:r>
        <w:t>subclavius</w:t>
      </w:r>
      <w:proofErr w:type="spellEnd"/>
      <w:r>
        <w:t xml:space="preserve"> runs from the coracoid process to the </w:t>
      </w:r>
      <w:proofErr w:type="spellStart"/>
      <w:r>
        <w:t>costochondral</w:t>
      </w:r>
      <w:proofErr w:type="spellEnd"/>
      <w:r>
        <w:t xml:space="preserve"> junction of the first rib; referred to as the </w:t>
      </w:r>
      <w:proofErr w:type="spellStart"/>
      <w:r>
        <w:t>costocoracoid</w:t>
      </w:r>
      <w:proofErr w:type="spellEnd"/>
      <w:r>
        <w:t xml:space="preserve"> ligament</w:t>
      </w:r>
    </w:p>
    <w:p w:rsidR="00C65DBF" w:rsidRDefault="00C65DBF" w:rsidP="00C65DBF">
      <w:pPr>
        <w:pStyle w:val="ListParagraph"/>
        <w:numPr>
          <w:ilvl w:val="2"/>
          <w:numId w:val="14"/>
        </w:numPr>
      </w:pPr>
      <w:r>
        <w:lastRenderedPageBreak/>
        <w:t xml:space="preserve">Thins inferior to become </w:t>
      </w:r>
      <w:proofErr w:type="spellStart"/>
      <w:r>
        <w:t>costocoracoid</w:t>
      </w:r>
      <w:proofErr w:type="spellEnd"/>
      <w:r>
        <w:t xml:space="preserve"> membrane </w:t>
      </w:r>
    </w:p>
    <w:p w:rsidR="00C65DBF" w:rsidRDefault="00C65DBF" w:rsidP="00D809A2">
      <w:pPr>
        <w:pStyle w:val="ListParagraph"/>
        <w:numPr>
          <w:ilvl w:val="1"/>
          <w:numId w:val="14"/>
        </w:numPr>
      </w:pPr>
      <w:r>
        <w:t xml:space="preserve">Fascia </w:t>
      </w:r>
      <w:r w:rsidR="007E00DB">
        <w:t xml:space="preserve">continues inferiorly, </w:t>
      </w:r>
      <w:r>
        <w:t>envelop</w:t>
      </w:r>
      <w:r w:rsidR="007E00DB">
        <w:t>ing</w:t>
      </w:r>
      <w:r>
        <w:t xml:space="preserve"> </w:t>
      </w:r>
      <w:proofErr w:type="spellStart"/>
      <w:r>
        <w:t>pectoralis</w:t>
      </w:r>
      <w:proofErr w:type="spellEnd"/>
      <w:r>
        <w:t xml:space="preserve"> minor muscle</w:t>
      </w:r>
    </w:p>
    <w:p w:rsidR="00C65DBF" w:rsidRDefault="007E00DB" w:rsidP="00D809A2">
      <w:pPr>
        <w:pStyle w:val="ListParagraph"/>
        <w:numPr>
          <w:ilvl w:val="1"/>
          <w:numId w:val="14"/>
        </w:numPr>
      </w:pPr>
      <w:r>
        <w:t xml:space="preserve">Single layer projects off lateral border of </w:t>
      </w:r>
      <w:proofErr w:type="spellStart"/>
      <w:r>
        <w:t>pectoralis</w:t>
      </w:r>
      <w:proofErr w:type="spellEnd"/>
      <w:r>
        <w:t xml:space="preserve"> minor to form suspensory ligament of the axilla</w:t>
      </w:r>
    </w:p>
    <w:p w:rsidR="007E00DB" w:rsidRDefault="007E00DB" w:rsidP="007E00DB">
      <w:pPr>
        <w:pStyle w:val="ListParagraph"/>
        <w:numPr>
          <w:ilvl w:val="0"/>
          <w:numId w:val="14"/>
        </w:numPr>
      </w:pPr>
      <w:r>
        <w:t>Pierced by neurovascular structures projecting to superficial pectoral region, upper limb</w:t>
      </w:r>
    </w:p>
    <w:p w:rsidR="00077FA3" w:rsidRDefault="00077FA3" w:rsidP="00250B8A">
      <w:pPr>
        <w:pStyle w:val="Heading1"/>
      </w:pPr>
      <w:r>
        <w:t>Scapular Region</w:t>
      </w:r>
    </w:p>
    <w:p w:rsidR="00077FA3" w:rsidRDefault="00077FA3" w:rsidP="00077FA3">
      <w:pPr>
        <w:pStyle w:val="ListParagraph"/>
        <w:numPr>
          <w:ilvl w:val="0"/>
          <w:numId w:val="19"/>
        </w:numPr>
      </w:pPr>
      <w:r>
        <w:t>Posterior aspect of the shoulder</w:t>
      </w:r>
    </w:p>
    <w:p w:rsidR="00995452" w:rsidRDefault="00995452" w:rsidP="00077FA3">
      <w:pPr>
        <w:pStyle w:val="ListParagraph"/>
        <w:numPr>
          <w:ilvl w:val="0"/>
          <w:numId w:val="19"/>
        </w:numPr>
      </w:pPr>
      <w:r>
        <w:t>Overlaps with discussion of the back (see Unit 1, lecture 2)</w:t>
      </w:r>
    </w:p>
    <w:p w:rsidR="00995452" w:rsidRDefault="00995452" w:rsidP="00077FA3">
      <w:pPr>
        <w:pStyle w:val="ListParagraph"/>
        <w:numPr>
          <w:ilvl w:val="0"/>
          <w:numId w:val="19"/>
        </w:numPr>
      </w:pPr>
      <w:r>
        <w:t>Primarily made up of bone and dense musculature</w:t>
      </w:r>
    </w:p>
    <w:p w:rsidR="00995452" w:rsidRDefault="00995452" w:rsidP="00077FA3">
      <w:pPr>
        <w:pStyle w:val="ListParagraph"/>
        <w:numPr>
          <w:ilvl w:val="0"/>
          <w:numId w:val="19"/>
        </w:numPr>
      </w:pPr>
      <w:r>
        <w:t>Muscles can be divided into</w:t>
      </w:r>
    </w:p>
    <w:p w:rsidR="00995452" w:rsidRDefault="00995452" w:rsidP="00995452">
      <w:pPr>
        <w:pStyle w:val="ListParagraph"/>
        <w:numPr>
          <w:ilvl w:val="1"/>
          <w:numId w:val="19"/>
        </w:numPr>
      </w:pPr>
      <w:r>
        <w:t xml:space="preserve">Posterior </w:t>
      </w:r>
      <w:proofErr w:type="spellStart"/>
      <w:r>
        <w:t>axioappendicular</w:t>
      </w:r>
      <w:proofErr w:type="spellEnd"/>
      <w:r>
        <w:t xml:space="preserve"> muscles – discussed previously with the back (see Unit 1, lecture 2)</w:t>
      </w:r>
    </w:p>
    <w:p w:rsidR="00995452" w:rsidRDefault="00995452" w:rsidP="00995452">
      <w:pPr>
        <w:pStyle w:val="ListParagraph"/>
        <w:numPr>
          <w:ilvl w:val="1"/>
          <w:numId w:val="19"/>
        </w:numPr>
      </w:pPr>
      <w:proofErr w:type="spellStart"/>
      <w:r>
        <w:t>Scapulohumeral</w:t>
      </w:r>
      <w:proofErr w:type="spellEnd"/>
      <w:r>
        <w:t xml:space="preserve"> (intrinsic shoulder) muscles </w:t>
      </w:r>
    </w:p>
    <w:p w:rsidR="00995452" w:rsidRDefault="00995452" w:rsidP="00995452">
      <w:pPr>
        <w:pStyle w:val="Heading2"/>
      </w:pPr>
      <w:r>
        <w:t>Scapula</w:t>
      </w:r>
    </w:p>
    <w:p w:rsidR="00995452" w:rsidRDefault="00995452" w:rsidP="00995452">
      <w:pPr>
        <w:pStyle w:val="ListParagraph"/>
        <w:numPr>
          <w:ilvl w:val="0"/>
          <w:numId w:val="10"/>
        </w:numPr>
      </w:pPr>
      <w:r>
        <w:t>Forms the bony wall of the posterior region of the shoulder</w:t>
      </w:r>
    </w:p>
    <w:p w:rsidR="00995452" w:rsidRDefault="00995452" w:rsidP="00995452">
      <w:pPr>
        <w:pStyle w:val="ListParagraph"/>
        <w:numPr>
          <w:ilvl w:val="0"/>
          <w:numId w:val="10"/>
        </w:numPr>
      </w:pPr>
      <w:r>
        <w:t>Triangular flat bone connecting clavicle to humerus</w:t>
      </w:r>
    </w:p>
    <w:p w:rsidR="00995452" w:rsidRDefault="00995452" w:rsidP="00995452">
      <w:pPr>
        <w:pStyle w:val="ListParagraph"/>
        <w:numPr>
          <w:ilvl w:val="0"/>
          <w:numId w:val="10"/>
        </w:numPr>
      </w:pPr>
      <w:r>
        <w:t xml:space="preserve">Only bony connection to axial skeleton is indirectly through </w:t>
      </w:r>
      <w:proofErr w:type="spellStart"/>
      <w:r>
        <w:t>acromioclavicular</w:t>
      </w:r>
      <w:proofErr w:type="spellEnd"/>
      <w:r>
        <w:t xml:space="preserve"> joint; mainly supported through numerous muscle attachments</w:t>
      </w:r>
    </w:p>
    <w:p w:rsidR="00995452" w:rsidRPr="0077057D" w:rsidRDefault="00995452" w:rsidP="00995452">
      <w:pPr>
        <w:pStyle w:val="ListParagraph"/>
        <w:numPr>
          <w:ilvl w:val="1"/>
          <w:numId w:val="10"/>
        </w:numPr>
        <w:rPr>
          <w:color w:val="C00000"/>
        </w:rPr>
      </w:pPr>
      <w:r w:rsidRPr="0077057D">
        <w:rPr>
          <w:color w:val="C00000"/>
        </w:rPr>
        <w:t xml:space="preserve">Resting position, movement of scapula strong indicator of numerous muscle imbalances; assessments of shoulder pain should always include assessment of resting position, movement relative to </w:t>
      </w:r>
      <w:proofErr w:type="spellStart"/>
      <w:r w:rsidRPr="0077057D">
        <w:rPr>
          <w:color w:val="C00000"/>
        </w:rPr>
        <w:t>humerus</w:t>
      </w:r>
      <w:proofErr w:type="spellEnd"/>
      <w:r w:rsidRPr="0077057D">
        <w:rPr>
          <w:color w:val="C00000"/>
        </w:rPr>
        <w:t xml:space="preserve"> through </w:t>
      </w:r>
      <w:proofErr w:type="spellStart"/>
      <w:r w:rsidRPr="0077057D">
        <w:rPr>
          <w:color w:val="C00000"/>
        </w:rPr>
        <w:t>multiplanar</w:t>
      </w:r>
      <w:proofErr w:type="spellEnd"/>
      <w:r w:rsidRPr="0077057D">
        <w:rPr>
          <w:color w:val="C00000"/>
        </w:rPr>
        <w:t xml:space="preserve"> ROM (</w:t>
      </w:r>
      <w:proofErr w:type="spellStart"/>
      <w:r w:rsidRPr="0077057D">
        <w:rPr>
          <w:color w:val="C00000"/>
        </w:rPr>
        <w:t>scapulohumeral</w:t>
      </w:r>
      <w:proofErr w:type="spellEnd"/>
      <w:r w:rsidRPr="0077057D">
        <w:rPr>
          <w:color w:val="C00000"/>
        </w:rPr>
        <w:t xml:space="preserve"> rhythm)</w:t>
      </w:r>
    </w:p>
    <w:p w:rsidR="00995452" w:rsidRDefault="00995452" w:rsidP="00995452">
      <w:pPr>
        <w:pStyle w:val="ListParagraph"/>
        <w:numPr>
          <w:ilvl w:val="0"/>
          <w:numId w:val="10"/>
        </w:numPr>
      </w:pPr>
      <w:r>
        <w:t>3 borders (superior, medial, lateral) typically thicker than rest of body due to muscle pull</w:t>
      </w:r>
    </w:p>
    <w:p w:rsidR="00995452" w:rsidRDefault="00995452" w:rsidP="00995452">
      <w:pPr>
        <w:pStyle w:val="ListParagraph"/>
        <w:numPr>
          <w:ilvl w:val="0"/>
          <w:numId w:val="10"/>
        </w:numPr>
      </w:pPr>
      <w:r>
        <w:t>Head of scapula found at lateral angle</w:t>
      </w:r>
    </w:p>
    <w:p w:rsidR="00995452" w:rsidRDefault="00995452" w:rsidP="00995452">
      <w:pPr>
        <w:pStyle w:val="ListParagraph"/>
        <w:numPr>
          <w:ilvl w:val="1"/>
          <w:numId w:val="10"/>
        </w:numPr>
      </w:pPr>
      <w:r>
        <w:t xml:space="preserve">Site of </w:t>
      </w:r>
      <w:proofErr w:type="spellStart"/>
      <w:r>
        <w:t>glenoid</w:t>
      </w:r>
      <w:proofErr w:type="spellEnd"/>
      <w:r>
        <w:t xml:space="preserve"> fossa – articulates with humerus to form shoulder joint</w:t>
      </w:r>
    </w:p>
    <w:p w:rsidR="00995452" w:rsidRDefault="00995452" w:rsidP="00995452">
      <w:pPr>
        <w:pStyle w:val="ListParagraph"/>
        <w:numPr>
          <w:ilvl w:val="0"/>
          <w:numId w:val="10"/>
        </w:numPr>
      </w:pPr>
      <w:r>
        <w:t>Spine of scapula – prominent ridge on posterior aspect for muscle attachment</w:t>
      </w:r>
    </w:p>
    <w:p w:rsidR="00995452" w:rsidRDefault="00995452" w:rsidP="00995452">
      <w:pPr>
        <w:pStyle w:val="ListParagraph"/>
        <w:numPr>
          <w:ilvl w:val="1"/>
          <w:numId w:val="10"/>
        </w:numPr>
      </w:pPr>
      <w:r>
        <w:t xml:space="preserve">Divides posterior surface into </w:t>
      </w:r>
      <w:proofErr w:type="spellStart"/>
      <w:r>
        <w:t>supraspinous</w:t>
      </w:r>
      <w:proofErr w:type="spellEnd"/>
      <w:r>
        <w:t xml:space="preserve"> and </w:t>
      </w:r>
      <w:proofErr w:type="spellStart"/>
      <w:r>
        <w:t>infraspinous</w:t>
      </w:r>
      <w:proofErr w:type="spellEnd"/>
      <w:r>
        <w:t xml:space="preserve"> fossae</w:t>
      </w:r>
    </w:p>
    <w:p w:rsidR="00995452" w:rsidRDefault="00995452" w:rsidP="00995452">
      <w:pPr>
        <w:pStyle w:val="ListParagraph"/>
        <w:numPr>
          <w:ilvl w:val="1"/>
          <w:numId w:val="10"/>
        </w:numPr>
      </w:pPr>
      <w:r>
        <w:t xml:space="preserve">Lateral end curves anteriorly, forming acromion process for articulation with clavicle at </w:t>
      </w:r>
      <w:proofErr w:type="spellStart"/>
      <w:r>
        <w:t>acromioclavicular</w:t>
      </w:r>
      <w:proofErr w:type="spellEnd"/>
      <w:r>
        <w:t xml:space="preserve"> joint</w:t>
      </w:r>
    </w:p>
    <w:p w:rsidR="00995452" w:rsidRPr="00EF2936" w:rsidRDefault="00995452" w:rsidP="00995452">
      <w:pPr>
        <w:pStyle w:val="ListParagraph"/>
        <w:numPr>
          <w:ilvl w:val="2"/>
          <w:numId w:val="10"/>
        </w:numPr>
      </w:pPr>
      <w:r>
        <w:rPr>
          <w:color w:val="C00000"/>
        </w:rPr>
        <w:t xml:space="preserve">Acromion forms the roof of the </w:t>
      </w:r>
      <w:proofErr w:type="spellStart"/>
      <w:r>
        <w:rPr>
          <w:color w:val="C00000"/>
        </w:rPr>
        <w:t>subacromial</w:t>
      </w:r>
      <w:proofErr w:type="spellEnd"/>
      <w:r>
        <w:rPr>
          <w:color w:val="C00000"/>
        </w:rPr>
        <w:t xml:space="preserve"> tunnel; site of inflammation, pressure, supraspinatus tendinitis</w:t>
      </w:r>
    </w:p>
    <w:p w:rsidR="00995452" w:rsidRDefault="00995452" w:rsidP="00995452">
      <w:pPr>
        <w:pStyle w:val="ListParagraph"/>
        <w:numPr>
          <w:ilvl w:val="0"/>
          <w:numId w:val="10"/>
        </w:numPr>
      </w:pPr>
      <w:r>
        <w:t>Coracoid process projects off anterior surface – site of muscle attachment</w:t>
      </w:r>
    </w:p>
    <w:p w:rsidR="00995452" w:rsidRDefault="00995452" w:rsidP="00995452">
      <w:pPr>
        <w:pStyle w:val="Heading2"/>
      </w:pPr>
      <w:r>
        <w:t>The Rotator Cuff</w:t>
      </w:r>
    </w:p>
    <w:p w:rsidR="00995452" w:rsidRDefault="002D1D20" w:rsidP="002D1D20">
      <w:pPr>
        <w:pStyle w:val="ListParagraph"/>
        <w:numPr>
          <w:ilvl w:val="0"/>
          <w:numId w:val="20"/>
        </w:numPr>
      </w:pPr>
      <w:r>
        <w:t>Set of 4 intrinsic muscles that move the humerus relative to the scapula</w:t>
      </w:r>
    </w:p>
    <w:p w:rsidR="002D1D20" w:rsidRDefault="002D1D20" w:rsidP="002D1D20">
      <w:pPr>
        <w:pStyle w:val="ListParagraph"/>
        <w:numPr>
          <w:ilvl w:val="0"/>
          <w:numId w:val="20"/>
        </w:numPr>
      </w:pPr>
      <w:r>
        <w:t xml:space="preserve">NB: mnemonic SITS used to name muscles </w:t>
      </w:r>
    </w:p>
    <w:p w:rsidR="002D1D20" w:rsidRDefault="002D1D20" w:rsidP="002D1D20">
      <w:pPr>
        <w:pStyle w:val="Heading4"/>
      </w:pPr>
      <w:r>
        <w:t>Supraspinatus</w:t>
      </w:r>
    </w:p>
    <w:p w:rsidR="002D1D20" w:rsidRDefault="002D1D20" w:rsidP="002D1D20">
      <w:pPr>
        <w:pStyle w:val="ListParagraph"/>
        <w:numPr>
          <w:ilvl w:val="0"/>
          <w:numId w:val="21"/>
        </w:numPr>
      </w:pPr>
      <w:r>
        <w:t xml:space="preserve">Extensive origin off the </w:t>
      </w:r>
      <w:proofErr w:type="spellStart"/>
      <w:r>
        <w:t>supraspinous</w:t>
      </w:r>
      <w:proofErr w:type="spellEnd"/>
      <w:r>
        <w:t xml:space="preserve"> fossa</w:t>
      </w:r>
    </w:p>
    <w:p w:rsidR="002D1D20" w:rsidRDefault="002D1D20" w:rsidP="002D1D20">
      <w:pPr>
        <w:pStyle w:val="ListParagraph"/>
        <w:numPr>
          <w:ilvl w:val="0"/>
          <w:numId w:val="21"/>
        </w:numPr>
      </w:pPr>
      <w:r>
        <w:lastRenderedPageBreak/>
        <w:t xml:space="preserve">Fibers run in parallel fashion laterally; tendon passes through </w:t>
      </w:r>
      <w:proofErr w:type="spellStart"/>
      <w:r>
        <w:t>subacromial</w:t>
      </w:r>
      <w:proofErr w:type="spellEnd"/>
      <w:r>
        <w:t xml:space="preserve"> tunnel to insert on </w:t>
      </w:r>
      <w:r w:rsidR="00952E81">
        <w:t xml:space="preserve">superior aspect of </w:t>
      </w:r>
      <w:r>
        <w:t>greater tubercle of humerus</w:t>
      </w:r>
    </w:p>
    <w:p w:rsidR="002D1D20" w:rsidRDefault="002D1D20" w:rsidP="002D1D20">
      <w:pPr>
        <w:pStyle w:val="ListParagraph"/>
        <w:numPr>
          <w:ilvl w:val="0"/>
          <w:numId w:val="21"/>
        </w:numPr>
      </w:pPr>
      <w:r>
        <w:t>Initiates abduction of shoulder, assists with fixation of humeral head</w:t>
      </w:r>
    </w:p>
    <w:p w:rsidR="00952E81" w:rsidRDefault="00952E81" w:rsidP="002D1D20">
      <w:pPr>
        <w:pStyle w:val="ListParagraph"/>
        <w:numPr>
          <w:ilvl w:val="0"/>
          <w:numId w:val="21"/>
        </w:numPr>
      </w:pPr>
      <w:r>
        <w:t xml:space="preserve">Innervated by </w:t>
      </w:r>
      <w:proofErr w:type="spellStart"/>
      <w:r>
        <w:t>suprascapular</w:t>
      </w:r>
      <w:proofErr w:type="spellEnd"/>
      <w:r>
        <w:t xml:space="preserve"> n.</w:t>
      </w:r>
    </w:p>
    <w:p w:rsidR="00952E81" w:rsidRDefault="00952E81" w:rsidP="002D1D20">
      <w:pPr>
        <w:pStyle w:val="ListParagraph"/>
        <w:numPr>
          <w:ilvl w:val="0"/>
          <w:numId w:val="21"/>
        </w:numPr>
      </w:pPr>
      <w:r>
        <w:rPr>
          <w:color w:val="C00000"/>
        </w:rPr>
        <w:t xml:space="preserve">Most common muscle affected in rotator cuff tears; likely due to angle of insertion onto </w:t>
      </w:r>
      <w:proofErr w:type="spellStart"/>
      <w:r>
        <w:rPr>
          <w:color w:val="C00000"/>
        </w:rPr>
        <w:t>humerus</w:t>
      </w:r>
      <w:proofErr w:type="spellEnd"/>
      <w:r>
        <w:rPr>
          <w:color w:val="C00000"/>
        </w:rPr>
        <w:t xml:space="preserve">, passage through </w:t>
      </w:r>
      <w:proofErr w:type="spellStart"/>
      <w:r>
        <w:rPr>
          <w:color w:val="C00000"/>
        </w:rPr>
        <w:t>subacromial</w:t>
      </w:r>
      <w:proofErr w:type="spellEnd"/>
      <w:r>
        <w:rPr>
          <w:color w:val="C00000"/>
        </w:rPr>
        <w:t xml:space="preserve"> tunnel; tears can be due to acute trauma (e.g. falls) or chronic degeneration (e.g. severe tendinitis)</w:t>
      </w:r>
    </w:p>
    <w:p w:rsidR="00952E81" w:rsidRDefault="00952E81" w:rsidP="00952E81">
      <w:pPr>
        <w:pStyle w:val="Heading4"/>
      </w:pPr>
      <w:proofErr w:type="spellStart"/>
      <w:r>
        <w:t>Infraspinatus</w:t>
      </w:r>
      <w:proofErr w:type="spellEnd"/>
    </w:p>
    <w:p w:rsidR="00952E81" w:rsidRDefault="00952E81" w:rsidP="00952E81">
      <w:pPr>
        <w:pStyle w:val="ListParagraph"/>
        <w:numPr>
          <w:ilvl w:val="0"/>
          <w:numId w:val="22"/>
        </w:numPr>
      </w:pPr>
      <w:r>
        <w:t xml:space="preserve">Extensive origin along the </w:t>
      </w:r>
      <w:proofErr w:type="spellStart"/>
      <w:r>
        <w:t>infraspinous</w:t>
      </w:r>
      <w:proofErr w:type="spellEnd"/>
      <w:r>
        <w:t xml:space="preserve"> fossa</w:t>
      </w:r>
    </w:p>
    <w:p w:rsidR="00952E81" w:rsidRDefault="00952E81" w:rsidP="00952E81">
      <w:pPr>
        <w:pStyle w:val="ListParagraph"/>
        <w:numPr>
          <w:ilvl w:val="0"/>
          <w:numId w:val="22"/>
        </w:numPr>
      </w:pPr>
      <w:r>
        <w:t>Fibers converge to insert on middle aspect of greater tubercle</w:t>
      </w:r>
    </w:p>
    <w:p w:rsidR="00952E81" w:rsidRDefault="00952E81" w:rsidP="00952E81">
      <w:pPr>
        <w:pStyle w:val="ListParagraph"/>
        <w:numPr>
          <w:ilvl w:val="0"/>
          <w:numId w:val="22"/>
        </w:numPr>
      </w:pPr>
      <w:r>
        <w:t>Shoulder fixator, external rotator</w:t>
      </w:r>
    </w:p>
    <w:p w:rsidR="00952E81" w:rsidRDefault="00952E81" w:rsidP="00952E81">
      <w:pPr>
        <w:pStyle w:val="ListParagraph"/>
        <w:numPr>
          <w:ilvl w:val="0"/>
          <w:numId w:val="22"/>
        </w:numPr>
      </w:pPr>
      <w:r>
        <w:t xml:space="preserve">Innervated by </w:t>
      </w:r>
      <w:proofErr w:type="spellStart"/>
      <w:r>
        <w:t>suprascapular</w:t>
      </w:r>
      <w:proofErr w:type="spellEnd"/>
      <w:r>
        <w:t xml:space="preserve"> nerve</w:t>
      </w:r>
    </w:p>
    <w:p w:rsidR="00952E81" w:rsidRDefault="00952E81" w:rsidP="00952E81">
      <w:pPr>
        <w:pStyle w:val="Heading4"/>
      </w:pPr>
      <w:proofErr w:type="spellStart"/>
      <w:r>
        <w:t>Teres</w:t>
      </w:r>
      <w:proofErr w:type="spellEnd"/>
      <w:r>
        <w:t xml:space="preserve"> Minor</w:t>
      </w:r>
    </w:p>
    <w:p w:rsidR="00952E81" w:rsidRDefault="00952E81" w:rsidP="00952E81">
      <w:pPr>
        <w:pStyle w:val="ListParagraph"/>
        <w:numPr>
          <w:ilvl w:val="0"/>
          <w:numId w:val="23"/>
        </w:numPr>
      </w:pPr>
      <w:r>
        <w:t xml:space="preserve">Round muscle originating off inferior aspect of </w:t>
      </w:r>
      <w:proofErr w:type="spellStart"/>
      <w:r>
        <w:t>infraspinous</w:t>
      </w:r>
      <w:proofErr w:type="spellEnd"/>
      <w:r>
        <w:t xml:space="preserve"> fossa</w:t>
      </w:r>
    </w:p>
    <w:p w:rsidR="00952E81" w:rsidRDefault="00952E81" w:rsidP="00952E81">
      <w:pPr>
        <w:pStyle w:val="ListParagraph"/>
        <w:numPr>
          <w:ilvl w:val="0"/>
          <w:numId w:val="23"/>
        </w:numPr>
      </w:pPr>
      <w:r>
        <w:t>Inserts on inferior aspect of greater tubercle</w:t>
      </w:r>
    </w:p>
    <w:p w:rsidR="00952E81" w:rsidRDefault="00952E81" w:rsidP="00952E81">
      <w:pPr>
        <w:pStyle w:val="ListParagraph"/>
        <w:numPr>
          <w:ilvl w:val="0"/>
          <w:numId w:val="23"/>
        </w:numPr>
      </w:pPr>
      <w:r>
        <w:t xml:space="preserve">Often difficult to differentiate from </w:t>
      </w:r>
      <w:proofErr w:type="spellStart"/>
      <w:r>
        <w:t>infraspinatus</w:t>
      </w:r>
      <w:proofErr w:type="spellEnd"/>
      <w:r>
        <w:t xml:space="preserve"> muscle</w:t>
      </w:r>
    </w:p>
    <w:p w:rsidR="00952E81" w:rsidRDefault="00952E81" w:rsidP="00952E81">
      <w:pPr>
        <w:pStyle w:val="ListParagraph"/>
        <w:numPr>
          <w:ilvl w:val="0"/>
          <w:numId w:val="23"/>
        </w:numPr>
      </w:pPr>
      <w:r>
        <w:t xml:space="preserve">Acts with </w:t>
      </w:r>
      <w:proofErr w:type="spellStart"/>
      <w:r>
        <w:t>infraspinatus</w:t>
      </w:r>
      <w:proofErr w:type="spellEnd"/>
      <w:r>
        <w:t xml:space="preserve"> to fixate, externally rotate shoulder</w:t>
      </w:r>
    </w:p>
    <w:p w:rsidR="00952E81" w:rsidRDefault="00952E81" w:rsidP="00952E81">
      <w:pPr>
        <w:pStyle w:val="ListParagraph"/>
        <w:numPr>
          <w:ilvl w:val="0"/>
          <w:numId w:val="23"/>
        </w:numPr>
      </w:pPr>
      <w:r>
        <w:t>Innervated by axillary nerve</w:t>
      </w:r>
    </w:p>
    <w:p w:rsidR="00952E81" w:rsidRDefault="000B4A15" w:rsidP="00952E81">
      <w:pPr>
        <w:pStyle w:val="Heading4"/>
      </w:pPr>
      <w:proofErr w:type="spellStart"/>
      <w:r>
        <w:t>Subscapularis</w:t>
      </w:r>
      <w:proofErr w:type="spellEnd"/>
    </w:p>
    <w:p w:rsidR="00952E81" w:rsidRDefault="000B4A15" w:rsidP="00952E81">
      <w:pPr>
        <w:pStyle w:val="ListParagraph"/>
        <w:numPr>
          <w:ilvl w:val="0"/>
          <w:numId w:val="24"/>
        </w:numPr>
      </w:pPr>
      <w:r>
        <w:t xml:space="preserve">Extensive origin off the subscapular fossa </w:t>
      </w:r>
    </w:p>
    <w:p w:rsidR="000B4A15" w:rsidRDefault="000B4A15" w:rsidP="00952E81">
      <w:pPr>
        <w:pStyle w:val="ListParagraph"/>
        <w:numPr>
          <w:ilvl w:val="0"/>
          <w:numId w:val="24"/>
        </w:numPr>
      </w:pPr>
      <w:r>
        <w:t>Crosses anterior to the shoulder joint to insert on the lesser tubercle</w:t>
      </w:r>
    </w:p>
    <w:p w:rsidR="000B4A15" w:rsidRDefault="000B4A15" w:rsidP="00952E81">
      <w:pPr>
        <w:pStyle w:val="ListParagraph"/>
        <w:numPr>
          <w:ilvl w:val="0"/>
          <w:numId w:val="24"/>
        </w:numPr>
      </w:pPr>
      <w:r>
        <w:t>Shoulder fixator, internal rotator</w:t>
      </w:r>
    </w:p>
    <w:p w:rsidR="000B4A15" w:rsidRDefault="000B4A15" w:rsidP="00952E81">
      <w:pPr>
        <w:pStyle w:val="ListParagraph"/>
        <w:numPr>
          <w:ilvl w:val="0"/>
          <w:numId w:val="24"/>
        </w:numPr>
      </w:pPr>
      <w:r>
        <w:t>Innervated by upper/lower subscapular nerves</w:t>
      </w:r>
    </w:p>
    <w:p w:rsidR="000B4A15" w:rsidRDefault="000B4A15" w:rsidP="000B4A15">
      <w:pPr>
        <w:pStyle w:val="Heading2"/>
      </w:pPr>
      <w:proofErr w:type="spellStart"/>
      <w:r>
        <w:t>Teres</w:t>
      </w:r>
      <w:proofErr w:type="spellEnd"/>
      <w:r>
        <w:t xml:space="preserve"> Major</w:t>
      </w:r>
    </w:p>
    <w:p w:rsidR="000B4A15" w:rsidRDefault="000B4A15" w:rsidP="000B4A15">
      <w:pPr>
        <w:pStyle w:val="ListParagraph"/>
        <w:numPr>
          <w:ilvl w:val="0"/>
          <w:numId w:val="25"/>
        </w:numPr>
      </w:pPr>
      <w:r>
        <w:t xml:space="preserve">Rounded muscle similar in appearance to </w:t>
      </w:r>
      <w:proofErr w:type="spellStart"/>
      <w:r>
        <w:t>teres</w:t>
      </w:r>
      <w:proofErr w:type="spellEnd"/>
      <w:r>
        <w:t xml:space="preserve"> major</w:t>
      </w:r>
    </w:p>
    <w:p w:rsidR="000B4A15" w:rsidRDefault="000B4A15" w:rsidP="000B4A15">
      <w:pPr>
        <w:pStyle w:val="ListParagraph"/>
        <w:numPr>
          <w:ilvl w:val="0"/>
          <w:numId w:val="25"/>
        </w:numPr>
      </w:pPr>
      <w:r>
        <w:t xml:space="preserve">Originates just inferior to </w:t>
      </w:r>
      <w:proofErr w:type="spellStart"/>
      <w:r>
        <w:t>teres</w:t>
      </w:r>
      <w:proofErr w:type="spellEnd"/>
      <w:r>
        <w:t xml:space="preserve"> minor off the inferior angle of the scapula</w:t>
      </w:r>
    </w:p>
    <w:p w:rsidR="000B4A15" w:rsidRDefault="000B4A15" w:rsidP="000B4A15">
      <w:pPr>
        <w:pStyle w:val="ListParagraph"/>
        <w:numPr>
          <w:ilvl w:val="0"/>
          <w:numId w:val="25"/>
        </w:numPr>
      </w:pPr>
      <w:r>
        <w:t xml:space="preserve">Passes anterior to the shoulder joint to insert on the medial lip of the </w:t>
      </w:r>
      <w:proofErr w:type="spellStart"/>
      <w:r>
        <w:t>bicipital</w:t>
      </w:r>
      <w:proofErr w:type="spellEnd"/>
      <w:r>
        <w:t xml:space="preserve"> groove, just medial to the latissimus dorsi muscle</w:t>
      </w:r>
    </w:p>
    <w:p w:rsidR="005F6BC2" w:rsidRDefault="005F6BC2" w:rsidP="000B4A15">
      <w:pPr>
        <w:pStyle w:val="ListParagraph"/>
        <w:numPr>
          <w:ilvl w:val="0"/>
          <w:numId w:val="25"/>
        </w:numPr>
      </w:pPr>
      <w:r>
        <w:t>Medial rotator of shoulder</w:t>
      </w:r>
    </w:p>
    <w:p w:rsidR="005F6BC2" w:rsidRDefault="005F6BC2" w:rsidP="000B4A15">
      <w:pPr>
        <w:pStyle w:val="ListParagraph"/>
        <w:numPr>
          <w:ilvl w:val="0"/>
          <w:numId w:val="25"/>
        </w:numPr>
      </w:pPr>
      <w:r>
        <w:t>Innervated by lower subscapular nerve</w:t>
      </w:r>
    </w:p>
    <w:p w:rsidR="000B4A15" w:rsidRPr="000B4A15" w:rsidRDefault="000B4A15" w:rsidP="000B4A15">
      <w:pPr>
        <w:pStyle w:val="ListParagraph"/>
        <w:numPr>
          <w:ilvl w:val="0"/>
          <w:numId w:val="25"/>
        </w:numPr>
      </w:pPr>
      <w:r>
        <w:t>NB: not part of rotator cuff (does not attach to tubercles)</w:t>
      </w:r>
    </w:p>
    <w:p w:rsidR="00250B8A" w:rsidRDefault="00250B8A" w:rsidP="00250B8A">
      <w:pPr>
        <w:pStyle w:val="Heading1"/>
      </w:pPr>
      <w:r>
        <w:t>Deltoid Region</w:t>
      </w:r>
    </w:p>
    <w:p w:rsidR="00250B8A" w:rsidRDefault="00250B8A" w:rsidP="00250B8A">
      <w:pPr>
        <w:pStyle w:val="ListParagraph"/>
        <w:numPr>
          <w:ilvl w:val="0"/>
          <w:numId w:val="16"/>
        </w:numPr>
      </w:pPr>
      <w:r>
        <w:t>Lateral aspect of the shoulder</w:t>
      </w:r>
    </w:p>
    <w:p w:rsidR="00250B8A" w:rsidRDefault="00250B8A" w:rsidP="00250B8A">
      <w:pPr>
        <w:pStyle w:val="ListParagraph"/>
        <w:numPr>
          <w:ilvl w:val="0"/>
          <w:numId w:val="16"/>
        </w:numPr>
      </w:pPr>
      <w:r>
        <w:t>Primarily consists of bone, muscle</w:t>
      </w:r>
    </w:p>
    <w:p w:rsidR="00250B8A" w:rsidRDefault="00985DCA" w:rsidP="00250B8A">
      <w:pPr>
        <w:pStyle w:val="ListParagraph"/>
        <w:numPr>
          <w:ilvl w:val="0"/>
          <w:numId w:val="16"/>
        </w:numPr>
      </w:pPr>
      <w:r>
        <w:t>Superior margin delineated by boney ridge formed by acromion process, lateral aspect of clavicle</w:t>
      </w:r>
    </w:p>
    <w:p w:rsidR="00985DCA" w:rsidRDefault="00985DCA" w:rsidP="00985DCA">
      <w:pPr>
        <w:pStyle w:val="ListParagraph"/>
        <w:numPr>
          <w:ilvl w:val="0"/>
          <w:numId w:val="16"/>
        </w:numPr>
      </w:pPr>
      <w:proofErr w:type="spellStart"/>
      <w:r>
        <w:lastRenderedPageBreak/>
        <w:t>Subacromial</w:t>
      </w:r>
      <w:proofErr w:type="spellEnd"/>
      <w:r>
        <w:t xml:space="preserve"> tunnel  - space immediately inferior to acromial ridge</w:t>
      </w:r>
    </w:p>
    <w:p w:rsidR="00985DCA" w:rsidRDefault="00985DCA" w:rsidP="00985DCA">
      <w:pPr>
        <w:pStyle w:val="ListParagraph"/>
        <w:numPr>
          <w:ilvl w:val="1"/>
          <w:numId w:val="16"/>
        </w:numPr>
      </w:pPr>
      <w:r>
        <w:t>Permits passage of supraspinatus tendon</w:t>
      </w:r>
    </w:p>
    <w:p w:rsidR="00985DCA" w:rsidRDefault="00985DCA" w:rsidP="00985DCA">
      <w:pPr>
        <w:pStyle w:val="ListParagraph"/>
        <w:numPr>
          <w:ilvl w:val="1"/>
          <w:numId w:val="16"/>
        </w:numPr>
      </w:pPr>
      <w:r>
        <w:t>Contains bursa to reduce friction during shoulder abduction</w:t>
      </w:r>
    </w:p>
    <w:p w:rsidR="00985DCA" w:rsidRPr="00985DCA" w:rsidRDefault="00985DCA" w:rsidP="00985DCA">
      <w:pPr>
        <w:pStyle w:val="ListParagraph"/>
        <w:numPr>
          <w:ilvl w:val="1"/>
          <w:numId w:val="16"/>
        </w:numPr>
      </w:pPr>
      <w:r>
        <w:rPr>
          <w:color w:val="C00000"/>
        </w:rPr>
        <w:t xml:space="preserve">Bony frame prevents expansion of </w:t>
      </w:r>
      <w:proofErr w:type="spellStart"/>
      <w:r>
        <w:rPr>
          <w:color w:val="C00000"/>
        </w:rPr>
        <w:t>subacromial</w:t>
      </w:r>
      <w:proofErr w:type="spellEnd"/>
      <w:r>
        <w:rPr>
          <w:color w:val="C00000"/>
        </w:rPr>
        <w:t xml:space="preserve"> tunnel; inflammatory conditions (supraspinatus tendinitis, </w:t>
      </w:r>
      <w:proofErr w:type="spellStart"/>
      <w:r>
        <w:rPr>
          <w:color w:val="C00000"/>
        </w:rPr>
        <w:t>subacromial</w:t>
      </w:r>
      <w:proofErr w:type="spellEnd"/>
      <w:r>
        <w:rPr>
          <w:color w:val="C00000"/>
        </w:rPr>
        <w:t xml:space="preserve"> bursitis) results in increased pressure, pain in region; also results in greater wear on supraspinatus tendon, especially in full abducted position</w:t>
      </w:r>
    </w:p>
    <w:p w:rsidR="00985DCA" w:rsidRDefault="00985DCA" w:rsidP="00985DCA">
      <w:pPr>
        <w:pStyle w:val="Heading2"/>
      </w:pPr>
      <w:r>
        <w:t>Deltoid Muscle</w:t>
      </w:r>
    </w:p>
    <w:p w:rsidR="00985DCA" w:rsidRDefault="006A036D" w:rsidP="00985DCA">
      <w:pPr>
        <w:pStyle w:val="ListParagraph"/>
        <w:numPr>
          <w:ilvl w:val="0"/>
          <w:numId w:val="17"/>
        </w:numPr>
      </w:pPr>
      <w:r>
        <w:t>Strong, thick muscle responsible for the rounded nature of the shoulder</w:t>
      </w:r>
    </w:p>
    <w:p w:rsidR="006A036D" w:rsidRDefault="006A036D" w:rsidP="00985DCA">
      <w:pPr>
        <w:pStyle w:val="ListParagraph"/>
        <w:numPr>
          <w:ilvl w:val="0"/>
          <w:numId w:val="17"/>
        </w:numPr>
      </w:pPr>
      <w:commentRangeStart w:id="1"/>
      <w:r>
        <w:rPr>
          <w:highlight w:val="yellow"/>
        </w:rPr>
        <w:t>Broad origin off the lateral rim of the acromion, clavicle</w:t>
      </w:r>
      <w:commentRangeEnd w:id="1"/>
      <w:r>
        <w:rPr>
          <w:rStyle w:val="CommentReference"/>
        </w:rPr>
        <w:commentReference w:id="1"/>
      </w:r>
    </w:p>
    <w:p w:rsidR="006A036D" w:rsidRDefault="006A036D" w:rsidP="00985DCA">
      <w:pPr>
        <w:pStyle w:val="ListParagraph"/>
        <w:numPr>
          <w:ilvl w:val="0"/>
          <w:numId w:val="17"/>
        </w:numPr>
      </w:pPr>
      <w:r>
        <w:t>Fibers converge on the deltoid tuberosity of the humerus</w:t>
      </w:r>
    </w:p>
    <w:p w:rsidR="006A036D" w:rsidRDefault="006A036D" w:rsidP="00985DCA">
      <w:pPr>
        <w:pStyle w:val="ListParagraph"/>
        <w:numPr>
          <w:ilvl w:val="0"/>
          <w:numId w:val="17"/>
        </w:numPr>
      </w:pPr>
      <w:r>
        <w:t>Convergence results in different motions, depending on fibers contracting</w:t>
      </w:r>
    </w:p>
    <w:p w:rsidR="006A036D" w:rsidRDefault="006A036D" w:rsidP="006A036D">
      <w:pPr>
        <w:pStyle w:val="ListParagraph"/>
        <w:numPr>
          <w:ilvl w:val="1"/>
          <w:numId w:val="17"/>
        </w:numPr>
      </w:pPr>
      <w:r>
        <w:t>Anterior fibers flex shoulder</w:t>
      </w:r>
    </w:p>
    <w:p w:rsidR="006A036D" w:rsidRDefault="006A036D" w:rsidP="006A036D">
      <w:pPr>
        <w:pStyle w:val="ListParagraph"/>
        <w:numPr>
          <w:ilvl w:val="1"/>
          <w:numId w:val="17"/>
        </w:numPr>
      </w:pPr>
      <w:r>
        <w:t>Posterior fibers extend shoulder</w:t>
      </w:r>
    </w:p>
    <w:p w:rsidR="006A036D" w:rsidRDefault="006A036D" w:rsidP="006A036D">
      <w:pPr>
        <w:pStyle w:val="ListParagraph"/>
        <w:numPr>
          <w:ilvl w:val="1"/>
          <w:numId w:val="17"/>
        </w:numPr>
      </w:pPr>
      <w:r>
        <w:t>Intermediate fibers abduct at shoulder</w:t>
      </w:r>
    </w:p>
    <w:p w:rsidR="006A036D" w:rsidRDefault="006A036D" w:rsidP="006A036D">
      <w:pPr>
        <w:pStyle w:val="ListParagraph"/>
        <w:numPr>
          <w:ilvl w:val="2"/>
          <w:numId w:val="17"/>
        </w:numPr>
      </w:pPr>
      <w:r>
        <w:t>Anterior/posterior fibers assist with abduction (</w:t>
      </w:r>
      <w:r w:rsidR="002D1D20">
        <w:t>stabilizers</w:t>
      </w:r>
      <w:r>
        <w:t>)</w:t>
      </w:r>
    </w:p>
    <w:p w:rsidR="002D1D20" w:rsidRDefault="002D1D20" w:rsidP="002D1D20">
      <w:pPr>
        <w:pStyle w:val="ListParagraph"/>
        <w:numPr>
          <w:ilvl w:val="1"/>
          <w:numId w:val="17"/>
        </w:numPr>
      </w:pPr>
      <w:commentRangeStart w:id="2"/>
      <w:r>
        <w:rPr>
          <w:highlight w:val="yellow"/>
        </w:rPr>
        <w:t>NB: deltoid unable to initiate abduction from anatomical position, due to 0 mechanical advantage (provides isometric resistance to gravitational sag in this position); supraspinatus, gravity required for first 15</w:t>
      </w:r>
      <w:r>
        <w:rPr>
          <w:vertAlign w:val="superscript"/>
          <w:highlight w:val="yellow"/>
        </w:rPr>
        <w:t>0</w:t>
      </w:r>
      <w:r>
        <w:rPr>
          <w:highlight w:val="yellow"/>
        </w:rPr>
        <w:t xml:space="preserve"> of abduction</w:t>
      </w:r>
      <w:commentRangeEnd w:id="2"/>
      <w:r>
        <w:rPr>
          <w:rStyle w:val="CommentReference"/>
        </w:rPr>
        <w:commentReference w:id="2"/>
      </w:r>
    </w:p>
    <w:p w:rsidR="00CB0182" w:rsidRDefault="00CB0182" w:rsidP="00CB0182">
      <w:pPr>
        <w:pStyle w:val="ListParagraph"/>
        <w:numPr>
          <w:ilvl w:val="0"/>
          <w:numId w:val="17"/>
        </w:numPr>
      </w:pPr>
      <w:r>
        <w:t>Innervated by axi</w:t>
      </w:r>
      <w:r w:rsidR="00CD23E3">
        <w:t>llary</w:t>
      </w:r>
      <w:r>
        <w:t xml:space="preserve"> nerve off of brachial plexus</w:t>
      </w:r>
    </w:p>
    <w:p w:rsidR="00CB0182" w:rsidRPr="00995452" w:rsidRDefault="00B95EBA" w:rsidP="00CB0182">
      <w:pPr>
        <w:pStyle w:val="ListParagraph"/>
        <w:numPr>
          <w:ilvl w:val="1"/>
          <w:numId w:val="17"/>
        </w:numPr>
        <w:rPr>
          <w:color w:val="C00000"/>
        </w:rPr>
      </w:pPr>
      <w:r w:rsidRPr="00995452">
        <w:rPr>
          <w:color w:val="C00000"/>
        </w:rPr>
        <w:t>Axillary nerve closely associated with head, surgical neck of humerus; dislocations, breaks can result in acute nerve damage nerve, leading to deltoid paralysis; results in loss of ability to abduct shoulder past 15</w:t>
      </w:r>
      <w:r w:rsidRPr="00995452">
        <w:rPr>
          <w:color w:val="C00000"/>
          <w:vertAlign w:val="superscript"/>
        </w:rPr>
        <w:t>0</w:t>
      </w:r>
      <w:r w:rsidRPr="00995452">
        <w:rPr>
          <w:color w:val="C00000"/>
        </w:rPr>
        <w:t>, flat shoulder deformity; chronic injury can also result from improper use of crutches, but is generally reversible</w:t>
      </w:r>
    </w:p>
    <w:p w:rsidR="00B95EBA" w:rsidRDefault="00B95EBA" w:rsidP="00B95EBA">
      <w:pPr>
        <w:pStyle w:val="Heading2"/>
      </w:pPr>
      <w:proofErr w:type="spellStart"/>
      <w:r>
        <w:t>Glenohumeral</w:t>
      </w:r>
      <w:proofErr w:type="spellEnd"/>
      <w:r>
        <w:t xml:space="preserve"> Joint</w:t>
      </w:r>
    </w:p>
    <w:p w:rsidR="00B95EBA" w:rsidRDefault="00B95EBA" w:rsidP="00B95EBA">
      <w:pPr>
        <w:pStyle w:val="ListParagraph"/>
        <w:numPr>
          <w:ilvl w:val="0"/>
          <w:numId w:val="18"/>
        </w:numPr>
      </w:pPr>
      <w:r>
        <w:t>The true shoulder joint</w:t>
      </w:r>
    </w:p>
    <w:p w:rsidR="00B95EBA" w:rsidRDefault="00B95EBA" w:rsidP="00B95EBA">
      <w:pPr>
        <w:pStyle w:val="ListParagraph"/>
        <w:numPr>
          <w:ilvl w:val="0"/>
          <w:numId w:val="18"/>
        </w:numPr>
      </w:pPr>
      <w:r>
        <w:t xml:space="preserve">Articulation between the </w:t>
      </w:r>
      <w:proofErr w:type="spellStart"/>
      <w:r>
        <w:t>glenoid</w:t>
      </w:r>
      <w:proofErr w:type="spellEnd"/>
      <w:r>
        <w:t xml:space="preserve"> fossa of the scapula and the humeral head</w:t>
      </w:r>
    </w:p>
    <w:p w:rsidR="00B95EBA" w:rsidRDefault="00B95EBA" w:rsidP="00B95EBA">
      <w:pPr>
        <w:pStyle w:val="ListParagraph"/>
        <w:numPr>
          <w:ilvl w:val="0"/>
          <w:numId w:val="18"/>
        </w:numPr>
      </w:pPr>
      <w:r>
        <w:t>Ball and socket joint – allows movements in all directions</w:t>
      </w:r>
    </w:p>
    <w:p w:rsidR="00B95EBA" w:rsidRDefault="00B95EBA" w:rsidP="00B95EBA">
      <w:pPr>
        <w:pStyle w:val="ListParagraph"/>
        <w:numPr>
          <w:ilvl w:val="1"/>
          <w:numId w:val="18"/>
        </w:numPr>
      </w:pPr>
      <w:r>
        <w:t>Very shallow socket, compared to other ball and socket joints (e.g. hip)</w:t>
      </w:r>
    </w:p>
    <w:p w:rsidR="00B95EBA" w:rsidRDefault="00B95EBA" w:rsidP="00B95EBA">
      <w:pPr>
        <w:pStyle w:val="ListParagraph"/>
        <w:numPr>
          <w:ilvl w:val="0"/>
          <w:numId w:val="18"/>
        </w:numPr>
      </w:pPr>
      <w:r>
        <w:t>Large range of motion with minimal stability; stability increased with isometric contraction of the rotator cuff muscles</w:t>
      </w:r>
    </w:p>
    <w:p w:rsidR="00B95EBA" w:rsidRPr="001C7E3B" w:rsidRDefault="00B95EBA" w:rsidP="00B95EBA">
      <w:pPr>
        <w:pStyle w:val="ListParagraph"/>
        <w:numPr>
          <w:ilvl w:val="0"/>
          <w:numId w:val="18"/>
        </w:numPr>
      </w:pPr>
      <w:r>
        <w:rPr>
          <w:color w:val="C00000"/>
        </w:rPr>
        <w:t>Shoulder dislocations common due to instability of joint; humeral head typically dislocates anterior and inferior; posterior/superior dislocation less common, due to support offered by scapular spine, acromion; head commonly visible as bulge in armpit when arm is abducted</w:t>
      </w:r>
    </w:p>
    <w:p w:rsidR="001C7E3B" w:rsidRDefault="001C7E3B" w:rsidP="001C7E3B">
      <w:pPr>
        <w:pStyle w:val="Heading1"/>
      </w:pPr>
      <w:r>
        <w:t>Muscular Boundaries and Spaces</w:t>
      </w:r>
    </w:p>
    <w:p w:rsidR="001C7E3B" w:rsidRDefault="001C7E3B" w:rsidP="001C7E3B">
      <w:pPr>
        <w:pStyle w:val="ListParagraph"/>
        <w:numPr>
          <w:ilvl w:val="0"/>
          <w:numId w:val="26"/>
        </w:numPr>
      </w:pPr>
      <w:r>
        <w:t>Shoulder encases the axilla</w:t>
      </w:r>
    </w:p>
    <w:p w:rsidR="001C7E3B" w:rsidRDefault="001C7E3B" w:rsidP="001C7E3B">
      <w:pPr>
        <w:pStyle w:val="ListParagraph"/>
        <w:numPr>
          <w:ilvl w:val="1"/>
          <w:numId w:val="26"/>
        </w:numPr>
      </w:pPr>
      <w:r>
        <w:t>Space intermediate to thorax and upper appendage, mostly inferior to the shoulder joint</w:t>
      </w:r>
    </w:p>
    <w:p w:rsidR="001C7E3B" w:rsidRDefault="001C7E3B" w:rsidP="001C7E3B">
      <w:pPr>
        <w:pStyle w:val="ListParagraph"/>
        <w:numPr>
          <w:ilvl w:val="1"/>
          <w:numId w:val="26"/>
        </w:numPr>
      </w:pPr>
      <w:r>
        <w:lastRenderedPageBreak/>
        <w:t>Represents throughway for numerous structures passing from thorax to the upper limb</w:t>
      </w:r>
    </w:p>
    <w:p w:rsidR="001C7E3B" w:rsidRDefault="001C7E3B" w:rsidP="001C7E3B">
      <w:pPr>
        <w:pStyle w:val="ListParagraph"/>
        <w:numPr>
          <w:ilvl w:val="2"/>
          <w:numId w:val="26"/>
        </w:numPr>
      </w:pPr>
      <w:r>
        <w:t>Sub-branches supply shoulder region</w:t>
      </w:r>
    </w:p>
    <w:p w:rsidR="001C7E3B" w:rsidRPr="001C7E3B" w:rsidRDefault="001C7E3B" w:rsidP="001C7E3B">
      <w:pPr>
        <w:pStyle w:val="ListParagraph"/>
        <w:numPr>
          <w:ilvl w:val="3"/>
          <w:numId w:val="26"/>
        </w:numPr>
      </w:pPr>
      <w:r>
        <w:rPr>
          <w:color w:val="00B050"/>
        </w:rPr>
        <w:t>Think: off-ramps from the highway</w:t>
      </w:r>
    </w:p>
    <w:p w:rsidR="001C7E3B" w:rsidRDefault="001C7E3B" w:rsidP="001C7E3B">
      <w:pPr>
        <w:pStyle w:val="ListParagraph"/>
        <w:numPr>
          <w:ilvl w:val="0"/>
          <w:numId w:val="26"/>
        </w:numPr>
      </w:pPr>
      <w:r>
        <w:t>Distinct spaces exist defined by muscular boundaries</w:t>
      </w:r>
    </w:p>
    <w:p w:rsidR="001C7E3B" w:rsidRDefault="001C7E3B" w:rsidP="001C7E3B">
      <w:pPr>
        <w:pStyle w:val="ListParagraph"/>
        <w:numPr>
          <w:ilvl w:val="1"/>
          <w:numId w:val="26"/>
        </w:numPr>
      </w:pPr>
      <w:r>
        <w:t>Permit the passage of these sub-branches (discussed later) to their destinations</w:t>
      </w:r>
    </w:p>
    <w:p w:rsidR="001C7E3B" w:rsidRDefault="00371DD2" w:rsidP="00371DD2">
      <w:pPr>
        <w:pStyle w:val="Heading2"/>
      </w:pPr>
      <w:r>
        <w:t>Triangular Space</w:t>
      </w:r>
    </w:p>
    <w:p w:rsidR="00371DD2" w:rsidRDefault="00371DD2" w:rsidP="00371DD2">
      <w:pPr>
        <w:pStyle w:val="ListParagraph"/>
        <w:numPr>
          <w:ilvl w:val="0"/>
          <w:numId w:val="27"/>
        </w:numPr>
      </w:pPr>
      <w:proofErr w:type="spellStart"/>
      <w:r>
        <w:t>a.k.a</w:t>
      </w:r>
      <w:proofErr w:type="spellEnd"/>
      <w:r>
        <w:t xml:space="preserve"> medial axillary space</w:t>
      </w:r>
      <w:r w:rsidR="00E24EEC">
        <w:t>, superior triangular space</w:t>
      </w:r>
    </w:p>
    <w:p w:rsidR="00371DD2" w:rsidRDefault="00371DD2" w:rsidP="00371DD2">
      <w:pPr>
        <w:pStyle w:val="ListParagraph"/>
        <w:numPr>
          <w:ilvl w:val="0"/>
          <w:numId w:val="27"/>
        </w:numPr>
      </w:pPr>
      <w:r>
        <w:t xml:space="preserve">Superior border – </w:t>
      </w:r>
      <w:proofErr w:type="spellStart"/>
      <w:r>
        <w:t>Teres</w:t>
      </w:r>
      <w:proofErr w:type="spellEnd"/>
      <w:r>
        <w:t xml:space="preserve"> minor (</w:t>
      </w:r>
      <w:proofErr w:type="spellStart"/>
      <w:r>
        <w:t>subscapularis</w:t>
      </w:r>
      <w:proofErr w:type="spellEnd"/>
      <w:r>
        <w:t>)</w:t>
      </w:r>
    </w:p>
    <w:p w:rsidR="00371DD2" w:rsidRDefault="00371DD2" w:rsidP="00371DD2">
      <w:pPr>
        <w:pStyle w:val="ListParagraph"/>
        <w:numPr>
          <w:ilvl w:val="0"/>
          <w:numId w:val="27"/>
        </w:numPr>
      </w:pPr>
      <w:r>
        <w:t xml:space="preserve">Inferior border – </w:t>
      </w:r>
      <w:proofErr w:type="spellStart"/>
      <w:r>
        <w:t>Teres</w:t>
      </w:r>
      <w:proofErr w:type="spellEnd"/>
      <w:r>
        <w:t xml:space="preserve"> Major</w:t>
      </w:r>
    </w:p>
    <w:p w:rsidR="00371DD2" w:rsidRDefault="00371DD2" w:rsidP="00371DD2">
      <w:pPr>
        <w:pStyle w:val="ListParagraph"/>
        <w:numPr>
          <w:ilvl w:val="0"/>
          <w:numId w:val="27"/>
        </w:numPr>
      </w:pPr>
      <w:r>
        <w:t xml:space="preserve">Lateral border – Long head of triceps </w:t>
      </w:r>
      <w:proofErr w:type="spellStart"/>
      <w:r>
        <w:t>brachii</w:t>
      </w:r>
      <w:proofErr w:type="spellEnd"/>
    </w:p>
    <w:p w:rsidR="00371DD2" w:rsidRDefault="005E27BE" w:rsidP="00371DD2">
      <w:pPr>
        <w:pStyle w:val="Heading2"/>
      </w:pPr>
      <w:r>
        <w:t>Quadrangular Space</w:t>
      </w:r>
    </w:p>
    <w:p w:rsidR="00371DD2" w:rsidRDefault="005E27BE" w:rsidP="00371DD2">
      <w:pPr>
        <w:pStyle w:val="ListParagraph"/>
        <w:numPr>
          <w:ilvl w:val="0"/>
          <w:numId w:val="28"/>
        </w:numPr>
      </w:pPr>
      <w:proofErr w:type="spellStart"/>
      <w:r>
        <w:t>a.k.a</w:t>
      </w:r>
      <w:proofErr w:type="spellEnd"/>
      <w:r>
        <w:t xml:space="preserve"> lateral axillary space</w:t>
      </w:r>
    </w:p>
    <w:p w:rsidR="005E27BE" w:rsidRDefault="005E27BE" w:rsidP="00371DD2">
      <w:pPr>
        <w:pStyle w:val="ListParagraph"/>
        <w:numPr>
          <w:ilvl w:val="0"/>
          <w:numId w:val="28"/>
        </w:numPr>
      </w:pPr>
      <w:r>
        <w:t xml:space="preserve">Medial border – Long head of triceps </w:t>
      </w:r>
      <w:proofErr w:type="spellStart"/>
      <w:r>
        <w:t>brachii</w:t>
      </w:r>
      <w:proofErr w:type="spellEnd"/>
    </w:p>
    <w:p w:rsidR="005E27BE" w:rsidRDefault="005E27BE" w:rsidP="00371DD2">
      <w:pPr>
        <w:pStyle w:val="ListParagraph"/>
        <w:numPr>
          <w:ilvl w:val="0"/>
          <w:numId w:val="28"/>
        </w:numPr>
      </w:pPr>
      <w:r>
        <w:t>Lateral border – surgical neck of humerus</w:t>
      </w:r>
    </w:p>
    <w:p w:rsidR="005E27BE" w:rsidRDefault="005E27BE" w:rsidP="00371DD2">
      <w:pPr>
        <w:pStyle w:val="ListParagraph"/>
        <w:numPr>
          <w:ilvl w:val="0"/>
          <w:numId w:val="28"/>
        </w:numPr>
      </w:pPr>
      <w:r>
        <w:t xml:space="preserve">Superior border – </w:t>
      </w:r>
      <w:proofErr w:type="spellStart"/>
      <w:r>
        <w:t>Teres</w:t>
      </w:r>
      <w:proofErr w:type="spellEnd"/>
      <w:r>
        <w:t xml:space="preserve"> minor (</w:t>
      </w:r>
      <w:proofErr w:type="spellStart"/>
      <w:r>
        <w:t>subscapularis</w:t>
      </w:r>
      <w:proofErr w:type="spellEnd"/>
      <w:r>
        <w:t>)</w:t>
      </w:r>
    </w:p>
    <w:p w:rsidR="005E27BE" w:rsidRDefault="005E27BE" w:rsidP="00371DD2">
      <w:pPr>
        <w:pStyle w:val="ListParagraph"/>
        <w:numPr>
          <w:ilvl w:val="0"/>
          <w:numId w:val="28"/>
        </w:numPr>
      </w:pPr>
      <w:r>
        <w:t xml:space="preserve">Inferior border – </w:t>
      </w:r>
      <w:proofErr w:type="spellStart"/>
      <w:r>
        <w:t>Teres</w:t>
      </w:r>
      <w:proofErr w:type="spellEnd"/>
      <w:r>
        <w:t xml:space="preserve"> major</w:t>
      </w:r>
    </w:p>
    <w:p w:rsidR="005E27BE" w:rsidRDefault="005E27BE" w:rsidP="005E27BE">
      <w:pPr>
        <w:pStyle w:val="Heading2"/>
      </w:pPr>
      <w:r>
        <w:t>Triangular Interval</w:t>
      </w:r>
    </w:p>
    <w:p w:rsidR="00E24EEC" w:rsidRDefault="00E24EEC" w:rsidP="005E27BE">
      <w:pPr>
        <w:pStyle w:val="ListParagraph"/>
        <w:numPr>
          <w:ilvl w:val="0"/>
          <w:numId w:val="29"/>
        </w:numPr>
      </w:pPr>
      <w:proofErr w:type="spellStart"/>
      <w:r>
        <w:t>a.k.a</w:t>
      </w:r>
      <w:proofErr w:type="spellEnd"/>
      <w:r>
        <w:t xml:space="preserve"> inferior triangular space</w:t>
      </w:r>
      <w:bookmarkStart w:id="0" w:name="_GoBack"/>
      <w:bookmarkEnd w:id="0"/>
    </w:p>
    <w:p w:rsidR="005E27BE" w:rsidRDefault="005E27BE" w:rsidP="005E27BE">
      <w:pPr>
        <w:pStyle w:val="ListParagraph"/>
        <w:numPr>
          <w:ilvl w:val="0"/>
          <w:numId w:val="29"/>
        </w:numPr>
      </w:pPr>
      <w:r>
        <w:t xml:space="preserve">Superior border – </w:t>
      </w:r>
      <w:proofErr w:type="spellStart"/>
      <w:r>
        <w:t>Teres</w:t>
      </w:r>
      <w:proofErr w:type="spellEnd"/>
      <w:r>
        <w:t xml:space="preserve"> major</w:t>
      </w:r>
    </w:p>
    <w:p w:rsidR="005E27BE" w:rsidRDefault="005E27BE" w:rsidP="005E27BE">
      <w:pPr>
        <w:pStyle w:val="ListParagraph"/>
        <w:numPr>
          <w:ilvl w:val="0"/>
          <w:numId w:val="29"/>
        </w:numPr>
      </w:pPr>
      <w:r>
        <w:t xml:space="preserve">Medial border – long head of triceps </w:t>
      </w:r>
      <w:proofErr w:type="spellStart"/>
      <w:r>
        <w:t>brachii</w:t>
      </w:r>
      <w:proofErr w:type="spellEnd"/>
    </w:p>
    <w:p w:rsidR="005E27BE" w:rsidRDefault="005E27BE" w:rsidP="005E27BE">
      <w:pPr>
        <w:pStyle w:val="ListParagraph"/>
        <w:numPr>
          <w:ilvl w:val="0"/>
          <w:numId w:val="29"/>
        </w:numPr>
      </w:pPr>
      <w:r>
        <w:t xml:space="preserve">Lateral border – lateral head of triceps </w:t>
      </w:r>
      <w:proofErr w:type="spellStart"/>
      <w:r>
        <w:t>brachii</w:t>
      </w:r>
      <w:proofErr w:type="spellEnd"/>
    </w:p>
    <w:p w:rsidR="009220C2" w:rsidRDefault="009220C2" w:rsidP="009220C2">
      <w:pPr>
        <w:pStyle w:val="Heading1"/>
      </w:pPr>
      <w:r>
        <w:t>The Breast</w:t>
      </w:r>
    </w:p>
    <w:p w:rsidR="009220C2" w:rsidRDefault="009220C2" w:rsidP="009220C2">
      <w:pPr>
        <w:pStyle w:val="ListParagraph"/>
        <w:numPr>
          <w:ilvl w:val="0"/>
          <w:numId w:val="30"/>
        </w:numPr>
      </w:pPr>
      <w:r>
        <w:t>The mammary gland is composed of glandular tissue embedded in adipose tissue, suspended by ligaments</w:t>
      </w:r>
      <w:r w:rsidR="007F757B">
        <w:t xml:space="preserve">, and containing small arteries, nerves and </w:t>
      </w:r>
      <w:proofErr w:type="spellStart"/>
      <w:r w:rsidR="007F757B">
        <w:t>lymphatics</w:t>
      </w:r>
      <w:proofErr w:type="spellEnd"/>
    </w:p>
    <w:p w:rsidR="009220C2" w:rsidRDefault="009220C2" w:rsidP="009220C2">
      <w:pPr>
        <w:pStyle w:val="ListParagraph"/>
        <w:numPr>
          <w:ilvl w:val="1"/>
          <w:numId w:val="30"/>
        </w:numPr>
      </w:pPr>
      <w:r>
        <w:t>Glands exist in pockets (lobules)</w:t>
      </w:r>
    </w:p>
    <w:p w:rsidR="009220C2" w:rsidRDefault="009220C2" w:rsidP="009220C2">
      <w:pPr>
        <w:pStyle w:val="ListParagraph"/>
        <w:numPr>
          <w:ilvl w:val="1"/>
          <w:numId w:val="30"/>
        </w:numPr>
      </w:pPr>
      <w:r>
        <w:t xml:space="preserve">Milk produced in lobules drains into lactiferous </w:t>
      </w:r>
      <w:proofErr w:type="spellStart"/>
      <w:r>
        <w:t>ductules</w:t>
      </w:r>
      <w:proofErr w:type="spellEnd"/>
      <w:r>
        <w:t xml:space="preserve"> that collect into lactiferous ducts</w:t>
      </w:r>
    </w:p>
    <w:p w:rsidR="009220C2" w:rsidRDefault="009220C2" w:rsidP="009220C2">
      <w:pPr>
        <w:pStyle w:val="ListParagraph"/>
        <w:numPr>
          <w:ilvl w:val="1"/>
          <w:numId w:val="30"/>
        </w:numPr>
      </w:pPr>
      <w:r>
        <w:t>Approximately 4 – 18 terminal ducts drain into the nipple</w:t>
      </w:r>
    </w:p>
    <w:p w:rsidR="007F757B" w:rsidRDefault="007F757B" w:rsidP="007F757B">
      <w:pPr>
        <w:pStyle w:val="ListParagraph"/>
        <w:numPr>
          <w:ilvl w:val="2"/>
          <w:numId w:val="30"/>
        </w:numPr>
      </w:pPr>
      <w:r>
        <w:t>Lactiferous sinus just proximal to termination of duct; expresses milk in lactating woman with suckling, manual compression</w:t>
      </w:r>
    </w:p>
    <w:p w:rsidR="009220C2" w:rsidRDefault="007F757B" w:rsidP="007F757B">
      <w:pPr>
        <w:pStyle w:val="ListParagraph"/>
        <w:numPr>
          <w:ilvl w:val="0"/>
          <w:numId w:val="30"/>
        </w:numPr>
      </w:pPr>
      <w:r>
        <w:t>S</w:t>
      </w:r>
      <w:r w:rsidR="009220C2">
        <w:t xml:space="preserve">uspensory ligaments of the breast (Cooper’s ligaments) </w:t>
      </w:r>
      <w:r>
        <w:t>provide</w:t>
      </w:r>
      <w:r w:rsidR="009220C2">
        <w:t xml:space="preserve"> support the breast tissue</w:t>
      </w:r>
      <w:r>
        <w:t xml:space="preserve">, anchoring the breast to the dermis </w:t>
      </w:r>
    </w:p>
    <w:p w:rsidR="009220C2" w:rsidRDefault="009220C2" w:rsidP="007F757B">
      <w:pPr>
        <w:pStyle w:val="ListParagraph"/>
        <w:numPr>
          <w:ilvl w:val="1"/>
          <w:numId w:val="30"/>
        </w:numPr>
      </w:pPr>
      <w:r>
        <w:t xml:space="preserve">With time, ligaments develop laxity, resulting in sagging breasts with advanced age </w:t>
      </w:r>
    </w:p>
    <w:p w:rsidR="009220C2" w:rsidRDefault="009220C2" w:rsidP="009220C2">
      <w:pPr>
        <w:pStyle w:val="ListParagraph"/>
        <w:numPr>
          <w:ilvl w:val="0"/>
          <w:numId w:val="30"/>
        </w:numPr>
      </w:pPr>
      <w:r>
        <w:t xml:space="preserve">Separated from the </w:t>
      </w:r>
      <w:proofErr w:type="spellStart"/>
      <w:r>
        <w:t>pectoralis</w:t>
      </w:r>
      <w:proofErr w:type="spellEnd"/>
      <w:r>
        <w:t xml:space="preserve"> major by the </w:t>
      </w:r>
      <w:proofErr w:type="spellStart"/>
      <w:r>
        <w:t>retromammilary</w:t>
      </w:r>
      <w:proofErr w:type="spellEnd"/>
      <w:r>
        <w:t xml:space="preserve"> space</w:t>
      </w:r>
    </w:p>
    <w:p w:rsidR="009220C2" w:rsidRDefault="009220C2" w:rsidP="009220C2">
      <w:pPr>
        <w:pStyle w:val="ListParagraph"/>
        <w:numPr>
          <w:ilvl w:val="0"/>
          <w:numId w:val="30"/>
        </w:numPr>
      </w:pPr>
      <w:r>
        <w:t>Divided into quadrants for localization of tumors/cysts</w:t>
      </w:r>
    </w:p>
    <w:p w:rsidR="009220C2" w:rsidRDefault="009220C2" w:rsidP="009220C2">
      <w:pPr>
        <w:pStyle w:val="ListParagraph"/>
        <w:numPr>
          <w:ilvl w:val="1"/>
          <w:numId w:val="30"/>
        </w:numPr>
      </w:pPr>
      <w:r>
        <w:t>Superior lateral</w:t>
      </w:r>
    </w:p>
    <w:p w:rsidR="009220C2" w:rsidRDefault="009220C2" w:rsidP="009220C2">
      <w:pPr>
        <w:pStyle w:val="ListParagraph"/>
        <w:numPr>
          <w:ilvl w:val="2"/>
          <w:numId w:val="30"/>
        </w:numPr>
      </w:pPr>
      <w:r>
        <w:t>Contains a superior extension known as the axillary process</w:t>
      </w:r>
    </w:p>
    <w:p w:rsidR="009220C2" w:rsidRDefault="009220C2" w:rsidP="009220C2">
      <w:pPr>
        <w:pStyle w:val="ListParagraph"/>
        <w:numPr>
          <w:ilvl w:val="1"/>
          <w:numId w:val="30"/>
        </w:numPr>
      </w:pPr>
      <w:r>
        <w:lastRenderedPageBreak/>
        <w:t>Superior medial</w:t>
      </w:r>
    </w:p>
    <w:p w:rsidR="009220C2" w:rsidRDefault="009220C2" w:rsidP="009220C2">
      <w:pPr>
        <w:pStyle w:val="ListParagraph"/>
        <w:numPr>
          <w:ilvl w:val="1"/>
          <w:numId w:val="30"/>
        </w:numPr>
      </w:pPr>
      <w:r>
        <w:t xml:space="preserve">Inferior lateral </w:t>
      </w:r>
    </w:p>
    <w:p w:rsidR="009220C2" w:rsidRDefault="009220C2" w:rsidP="009220C2">
      <w:pPr>
        <w:pStyle w:val="ListParagraph"/>
        <w:numPr>
          <w:ilvl w:val="1"/>
          <w:numId w:val="30"/>
        </w:numPr>
      </w:pPr>
      <w:r>
        <w:t>Inferior medial</w:t>
      </w:r>
    </w:p>
    <w:p w:rsidR="009220C2" w:rsidRPr="008D6298" w:rsidRDefault="009220C2" w:rsidP="009220C2">
      <w:pPr>
        <w:pStyle w:val="ListParagraph"/>
        <w:numPr>
          <w:ilvl w:val="0"/>
          <w:numId w:val="30"/>
        </w:numPr>
      </w:pPr>
      <w:r>
        <w:rPr>
          <w:color w:val="C00000"/>
        </w:rPr>
        <w:t>Breast cancer</w:t>
      </w:r>
    </w:p>
    <w:p w:rsidR="009220C2" w:rsidRPr="008D6298" w:rsidRDefault="009220C2" w:rsidP="009220C2">
      <w:pPr>
        <w:pStyle w:val="ListParagraph"/>
        <w:numPr>
          <w:ilvl w:val="1"/>
          <w:numId w:val="30"/>
        </w:numPr>
      </w:pPr>
      <w:r>
        <w:rPr>
          <w:color w:val="C00000"/>
        </w:rPr>
        <w:t>Carcinoma of the breast – typically adenocarcinomas arising from the epithelial tissue surrounding the lactiferous ducts</w:t>
      </w:r>
    </w:p>
    <w:p w:rsidR="009220C2" w:rsidRPr="008D6298" w:rsidRDefault="009220C2" w:rsidP="009220C2">
      <w:pPr>
        <w:pStyle w:val="ListParagraph"/>
        <w:numPr>
          <w:ilvl w:val="1"/>
          <w:numId w:val="30"/>
        </w:numPr>
      </w:pPr>
      <w:r>
        <w:rPr>
          <w:color w:val="C00000"/>
        </w:rPr>
        <w:t>Can result in hard masses within the mammary tissue, itself, noticeable upon palpation</w:t>
      </w:r>
    </w:p>
    <w:p w:rsidR="009220C2" w:rsidRPr="008D6298" w:rsidRDefault="009220C2" w:rsidP="009220C2">
      <w:pPr>
        <w:pStyle w:val="ListParagraph"/>
        <w:numPr>
          <w:ilvl w:val="1"/>
          <w:numId w:val="30"/>
        </w:numPr>
      </w:pPr>
      <w:r>
        <w:rPr>
          <w:color w:val="C00000"/>
        </w:rPr>
        <w:t>Once metastasized, cancerous cells can pass into the lymphatic system</w:t>
      </w:r>
    </w:p>
    <w:p w:rsidR="005E27BE" w:rsidRPr="005E27BE" w:rsidRDefault="009220C2" w:rsidP="009220C2">
      <w:pPr>
        <w:pStyle w:val="ListParagraph"/>
        <w:numPr>
          <w:ilvl w:val="2"/>
          <w:numId w:val="30"/>
        </w:numPr>
      </w:pPr>
      <w:r>
        <w:rPr>
          <w:color w:val="C00000"/>
        </w:rPr>
        <w:t>Disruptions in lymphatic drainage may lead to irregularities in breast tissue, noticeable upon visible inspection</w:t>
      </w:r>
    </w:p>
    <w:sectPr w:rsidR="005E27BE" w:rsidRPr="005E2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>
  <w:comment w:id="0" w:author="Anatomy Evidence Lab AI Review" w:initials="AI" w:date="2026-10-01T00:00:00Z">
    <w:p>
      <w:pPr>
        <w:spacing w:after="100"/>
      </w:pPr>
      <w:r>
        <w:t>F-15 | Clavicular ossification pattern | FACULTY REVIEW REQUIRED</w:t>
      </w:r>
    </w:p>
    <w:p>
      <w:pPr>
        <w:spacing w:after="100"/>
      </w:pPr>
      <w:r>
        <w:t>Possible issue: The medial/lateral two-thirds split reverses and oversimplifies clavicular development.</w:t>
      </w:r>
    </w:p>
    <w:p>
      <w:pPr>
        <w:spacing w:after="100"/>
      </w:pPr>
      <w:r>
        <w:t>Suggested wording: The clavicular shaft develops predominantly by intramembranous ossification; cartilaginous end regions undergo endochondral ossification. Its curvature and cross-sectional geometry contribute to fracture vulnerability.</w:t>
      </w:r>
    </w:p>
    <w:p>
      <w:pPr>
        <w:spacing w:after="100"/>
      </w:pPr>
      <w:r>
        <w:t>Evidence: Acta Orthopaedica — Early development and ossification of the human clavicle</w:t>
      </w:r>
      <w:r>
        <w:br/>
        <w:t>https://actaorthop.org/actao/article/view/22403</w:t>
      </w:r>
    </w:p>
    <w:p>
      <w:pPr>
        <w:spacing w:after="100"/>
      </w:pPr>
      <w:r>
        <w:t>Please accept, revise or reject this suggestion. Original text is unchanged.</w:t>
      </w:r>
    </w:p>
  </w:comment>
  <w:comment w:id="1" w:author="Anatomy Evidence Lab AI Review" w:initials="AI" w:date="2026-10-01T00:00:00Z">
    <w:p>
      <w:pPr>
        <w:spacing w:after="100"/>
      </w:pPr>
      <w:r>
        <w:t>F-16 | Missing posterior deltoid origin | FACULTY REVIEW REQUIRED</w:t>
      </w:r>
    </w:p>
    <w:p>
      <w:pPr>
        <w:spacing w:after="100"/>
      </w:pPr>
      <w:r>
        <w:t>Possible issue: The origin omits the scapular spine and thus the posterior fibers.</w:t>
      </w:r>
    </w:p>
    <w:p>
      <w:pPr>
        <w:spacing w:after="100"/>
      </w:pPr>
      <w:r>
        <w:t>Suggested wording: Origin: lateral third of clavicle, acromion and spine of scapula.</w:t>
      </w:r>
    </w:p>
    <w:p>
      <w:pPr>
        <w:spacing w:after="100"/>
      </w:pPr>
      <w:r>
        <w:t>Evidence: UAMS College of Medicine — Muscles of the upper limb</w:t>
      </w:r>
      <w:r>
        <w:br/>
        <w:t>https://medicine.uams.edu/neuroscience/education/medical-school-courses/human-structure-module/anatomy-tables/muscle-tables/muscles-of-the-upper-limb/</w:t>
      </w:r>
    </w:p>
    <w:p>
      <w:pPr>
        <w:spacing w:after="100"/>
      </w:pPr>
      <w:r>
        <w:t>Please accept, revise or reject this suggestion. Original text is unchanged.</w:t>
      </w:r>
    </w:p>
  </w:comment>
  <w:comment w:id="2" w:author="Anatomy Evidence Lab AI Review" w:initials="AI" w:date="2026-10-01T00:00:00Z">
    <w:p>
      <w:pPr>
        <w:spacing w:after="100"/>
      </w:pPr>
      <w:r>
        <w:t>F-17 | Gravity and initiation of abduction | FACULTY REVIEW REQUIRED</w:t>
      </w:r>
    </w:p>
    <w:p>
      <w:pPr>
        <w:spacing w:after="100"/>
      </w:pPr>
      <w:r>
        <w:t>Possible issue: Gravity does not initiate upward arm abduction in an upright person; it opposes it.</w:t>
      </w:r>
    </w:p>
    <w:p>
      <w:pPr>
        <w:spacing w:after="100"/>
      </w:pPr>
      <w:r>
        <w:t>Suggested wording: Supraspinatus assists initiation of arm abduction, with deltoid contributing to abduction. In an upright person gravity opposes lifting the arm.</w:t>
      </w:r>
    </w:p>
    <w:p>
      <w:pPr>
        <w:spacing w:after="100"/>
      </w:pPr>
      <w:r>
        <w:t>Evidence: UAMS College of Medicine — Muscles of the upper limb</w:t>
      </w:r>
      <w:r>
        <w:br/>
        <w:t>https://medicine.uams.edu/neuroscience/education/medical-school-courses/human-structure-module/anatomy-tables/muscle-tables/muscles-of-the-upper-limb/</w:t>
      </w:r>
    </w:p>
    <w:p>
      <w:pPr>
        <w:spacing w:after="100"/>
      </w:pPr>
      <w:r>
        <w:t>Please accept, revise or reject this suggestion. Original text is unchanged.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87BAC"/>
    <w:multiLevelType w:val="hybridMultilevel"/>
    <w:tmpl w:val="A7A86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1D7573"/>
    <w:multiLevelType w:val="hybridMultilevel"/>
    <w:tmpl w:val="F85A2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0869BB"/>
    <w:multiLevelType w:val="hybridMultilevel"/>
    <w:tmpl w:val="0EDC8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9069A7"/>
    <w:multiLevelType w:val="hybridMultilevel"/>
    <w:tmpl w:val="E3A23F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B41E24"/>
    <w:multiLevelType w:val="hybridMultilevel"/>
    <w:tmpl w:val="E22AF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2501BC"/>
    <w:multiLevelType w:val="hybridMultilevel"/>
    <w:tmpl w:val="8B18B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EA7602"/>
    <w:multiLevelType w:val="hybridMultilevel"/>
    <w:tmpl w:val="1C20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D557FF"/>
    <w:multiLevelType w:val="hybridMultilevel"/>
    <w:tmpl w:val="45F66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3C7909"/>
    <w:multiLevelType w:val="hybridMultilevel"/>
    <w:tmpl w:val="38126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4A7D5D"/>
    <w:multiLevelType w:val="hybridMultilevel"/>
    <w:tmpl w:val="7370F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C10B25"/>
    <w:multiLevelType w:val="hybridMultilevel"/>
    <w:tmpl w:val="8F5AE8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E463FF"/>
    <w:multiLevelType w:val="hybridMultilevel"/>
    <w:tmpl w:val="FCA62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46669F"/>
    <w:multiLevelType w:val="hybridMultilevel"/>
    <w:tmpl w:val="5BE25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9F6226"/>
    <w:multiLevelType w:val="hybridMultilevel"/>
    <w:tmpl w:val="CBE6E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34303E"/>
    <w:multiLevelType w:val="hybridMultilevel"/>
    <w:tmpl w:val="D0200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DF7788"/>
    <w:multiLevelType w:val="hybridMultilevel"/>
    <w:tmpl w:val="DDDE4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A595CB3"/>
    <w:multiLevelType w:val="hybridMultilevel"/>
    <w:tmpl w:val="F36C2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FA605D"/>
    <w:multiLevelType w:val="hybridMultilevel"/>
    <w:tmpl w:val="538ED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725431"/>
    <w:multiLevelType w:val="hybridMultilevel"/>
    <w:tmpl w:val="3CD08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5D0CC2"/>
    <w:multiLevelType w:val="hybridMultilevel"/>
    <w:tmpl w:val="5BBA4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2F2172"/>
    <w:multiLevelType w:val="hybridMultilevel"/>
    <w:tmpl w:val="9126E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79B64B4"/>
    <w:multiLevelType w:val="hybridMultilevel"/>
    <w:tmpl w:val="355A1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4D3CA7"/>
    <w:multiLevelType w:val="hybridMultilevel"/>
    <w:tmpl w:val="05E43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EB73E5"/>
    <w:multiLevelType w:val="hybridMultilevel"/>
    <w:tmpl w:val="B89CC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13C4819"/>
    <w:multiLevelType w:val="hybridMultilevel"/>
    <w:tmpl w:val="3D461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16F11DB"/>
    <w:multiLevelType w:val="hybridMultilevel"/>
    <w:tmpl w:val="4FEA1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36F3310"/>
    <w:multiLevelType w:val="hybridMultilevel"/>
    <w:tmpl w:val="35A20D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9F00D1"/>
    <w:multiLevelType w:val="hybridMultilevel"/>
    <w:tmpl w:val="F28ED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BC50617"/>
    <w:multiLevelType w:val="hybridMultilevel"/>
    <w:tmpl w:val="AC7EF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D8E16C9"/>
    <w:multiLevelType w:val="hybridMultilevel"/>
    <w:tmpl w:val="B2841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0"/>
  </w:num>
  <w:num w:numId="5">
    <w:abstractNumId w:val="20"/>
  </w:num>
  <w:num w:numId="6">
    <w:abstractNumId w:val="1"/>
  </w:num>
  <w:num w:numId="7">
    <w:abstractNumId w:val="5"/>
  </w:num>
  <w:num w:numId="8">
    <w:abstractNumId w:val="26"/>
  </w:num>
  <w:num w:numId="9">
    <w:abstractNumId w:val="13"/>
  </w:num>
  <w:num w:numId="10">
    <w:abstractNumId w:val="29"/>
  </w:num>
  <w:num w:numId="11">
    <w:abstractNumId w:val="11"/>
  </w:num>
  <w:num w:numId="12">
    <w:abstractNumId w:val="15"/>
  </w:num>
  <w:num w:numId="13">
    <w:abstractNumId w:val="23"/>
  </w:num>
  <w:num w:numId="14">
    <w:abstractNumId w:val="17"/>
  </w:num>
  <w:num w:numId="15">
    <w:abstractNumId w:val="6"/>
  </w:num>
  <w:num w:numId="16">
    <w:abstractNumId w:val="12"/>
  </w:num>
  <w:num w:numId="17">
    <w:abstractNumId w:val="7"/>
  </w:num>
  <w:num w:numId="18">
    <w:abstractNumId w:val="18"/>
  </w:num>
  <w:num w:numId="19">
    <w:abstractNumId w:val="0"/>
  </w:num>
  <w:num w:numId="20">
    <w:abstractNumId w:val="27"/>
  </w:num>
  <w:num w:numId="21">
    <w:abstractNumId w:val="24"/>
  </w:num>
  <w:num w:numId="22">
    <w:abstractNumId w:val="22"/>
  </w:num>
  <w:num w:numId="23">
    <w:abstractNumId w:val="8"/>
  </w:num>
  <w:num w:numId="24">
    <w:abstractNumId w:val="28"/>
  </w:num>
  <w:num w:numId="25">
    <w:abstractNumId w:val="14"/>
  </w:num>
  <w:num w:numId="26">
    <w:abstractNumId w:val="9"/>
  </w:num>
  <w:num w:numId="27">
    <w:abstractNumId w:val="21"/>
  </w:num>
  <w:num w:numId="28">
    <w:abstractNumId w:val="16"/>
  </w:num>
  <w:num w:numId="29">
    <w:abstractNumId w:val="25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4B3"/>
    <w:rsid w:val="00013BC1"/>
    <w:rsid w:val="000328D3"/>
    <w:rsid w:val="0004003F"/>
    <w:rsid w:val="00056593"/>
    <w:rsid w:val="00077FA3"/>
    <w:rsid w:val="000848DC"/>
    <w:rsid w:val="000B4A15"/>
    <w:rsid w:val="001033FA"/>
    <w:rsid w:val="00124F15"/>
    <w:rsid w:val="001426B8"/>
    <w:rsid w:val="00150277"/>
    <w:rsid w:val="00175927"/>
    <w:rsid w:val="001B0963"/>
    <w:rsid w:val="001C7E3B"/>
    <w:rsid w:val="001D1A80"/>
    <w:rsid w:val="001E6032"/>
    <w:rsid w:val="00250B8A"/>
    <w:rsid w:val="002819B4"/>
    <w:rsid w:val="002A6BA4"/>
    <w:rsid w:val="002B7371"/>
    <w:rsid w:val="002C7EE5"/>
    <w:rsid w:val="002D1D20"/>
    <w:rsid w:val="002E048C"/>
    <w:rsid w:val="00314074"/>
    <w:rsid w:val="00371DD2"/>
    <w:rsid w:val="003D43D8"/>
    <w:rsid w:val="00425C57"/>
    <w:rsid w:val="00476A92"/>
    <w:rsid w:val="004A1FEA"/>
    <w:rsid w:val="004C773F"/>
    <w:rsid w:val="004E67D6"/>
    <w:rsid w:val="004F26C1"/>
    <w:rsid w:val="00545432"/>
    <w:rsid w:val="005B3DB9"/>
    <w:rsid w:val="005E27BE"/>
    <w:rsid w:val="005E43FC"/>
    <w:rsid w:val="005F3067"/>
    <w:rsid w:val="005F6232"/>
    <w:rsid w:val="005F6BC2"/>
    <w:rsid w:val="00606370"/>
    <w:rsid w:val="0067702C"/>
    <w:rsid w:val="006869F2"/>
    <w:rsid w:val="006A036D"/>
    <w:rsid w:val="006D73BB"/>
    <w:rsid w:val="006E019F"/>
    <w:rsid w:val="006E0278"/>
    <w:rsid w:val="00712DC4"/>
    <w:rsid w:val="0077057D"/>
    <w:rsid w:val="00794F9B"/>
    <w:rsid w:val="007E00DB"/>
    <w:rsid w:val="007F757B"/>
    <w:rsid w:val="00842C0D"/>
    <w:rsid w:val="008469F1"/>
    <w:rsid w:val="008601D8"/>
    <w:rsid w:val="008930BD"/>
    <w:rsid w:val="008C65B6"/>
    <w:rsid w:val="008E4999"/>
    <w:rsid w:val="009220C2"/>
    <w:rsid w:val="00922BA4"/>
    <w:rsid w:val="00952E81"/>
    <w:rsid w:val="00985DCA"/>
    <w:rsid w:val="00995452"/>
    <w:rsid w:val="009D0F46"/>
    <w:rsid w:val="009D61D7"/>
    <w:rsid w:val="009E63D9"/>
    <w:rsid w:val="00A3390C"/>
    <w:rsid w:val="00A409FA"/>
    <w:rsid w:val="00A52BEB"/>
    <w:rsid w:val="00AA0AA4"/>
    <w:rsid w:val="00AC049F"/>
    <w:rsid w:val="00AD106E"/>
    <w:rsid w:val="00B217F2"/>
    <w:rsid w:val="00B24BCE"/>
    <w:rsid w:val="00B32039"/>
    <w:rsid w:val="00B7281D"/>
    <w:rsid w:val="00B9199A"/>
    <w:rsid w:val="00B95EBA"/>
    <w:rsid w:val="00B9644B"/>
    <w:rsid w:val="00B964B3"/>
    <w:rsid w:val="00BA3122"/>
    <w:rsid w:val="00BE3A32"/>
    <w:rsid w:val="00BF02C1"/>
    <w:rsid w:val="00BF72CC"/>
    <w:rsid w:val="00C35FBA"/>
    <w:rsid w:val="00C62DFB"/>
    <w:rsid w:val="00C65DBF"/>
    <w:rsid w:val="00C930F2"/>
    <w:rsid w:val="00CA69C6"/>
    <w:rsid w:val="00CB0182"/>
    <w:rsid w:val="00CC00CD"/>
    <w:rsid w:val="00CC53CC"/>
    <w:rsid w:val="00CC7027"/>
    <w:rsid w:val="00CD23E3"/>
    <w:rsid w:val="00CD43B1"/>
    <w:rsid w:val="00CE7B3C"/>
    <w:rsid w:val="00D4218E"/>
    <w:rsid w:val="00D65AB9"/>
    <w:rsid w:val="00D809A2"/>
    <w:rsid w:val="00D82B0D"/>
    <w:rsid w:val="00DB5767"/>
    <w:rsid w:val="00DC2A26"/>
    <w:rsid w:val="00DC7AB9"/>
    <w:rsid w:val="00DF6D80"/>
    <w:rsid w:val="00E02F00"/>
    <w:rsid w:val="00E24EEC"/>
    <w:rsid w:val="00E30FCA"/>
    <w:rsid w:val="00E354A5"/>
    <w:rsid w:val="00E410A1"/>
    <w:rsid w:val="00E52149"/>
    <w:rsid w:val="00E760F8"/>
    <w:rsid w:val="00EA222B"/>
    <w:rsid w:val="00EF2936"/>
    <w:rsid w:val="00EF372B"/>
    <w:rsid w:val="00EF5FEF"/>
    <w:rsid w:val="00F07482"/>
    <w:rsid w:val="00F170C4"/>
    <w:rsid w:val="00F61C9B"/>
    <w:rsid w:val="00FE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02B244F-4CF6-40B9-BA36-583D85DA1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1D2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1D2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D1D2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D1D20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5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3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4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Evidence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1448</TotalTime>
  <Pages>7</Pages>
  <Words>1792</Words>
  <Characters>10216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Stuart Inglis</dc:creator>
  <cp:lastModifiedBy>Inglis, Stuart D</cp:lastModifiedBy>
  <cp:revision>22</cp:revision>
  <dcterms:created xsi:type="dcterms:W3CDTF">2013-08-04T12:17:00Z</dcterms:created>
  <dcterms:modified xsi:type="dcterms:W3CDTF">2013-08-12T15:19:00Z</dcterms:modified>
</cp:coreProperties>
</file>