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8E1D2" w14:textId="77777777" w:rsidR="006E0852" w:rsidRPr="006E0852" w:rsidRDefault="006E0852" w:rsidP="006E0852">
      <w:pPr>
        <w:rPr>
          <w:rFonts w:ascii="Helvetica" w:eastAsia="Times New Roman" w:hAnsi="Helvetica" w:cs="Times New Roman"/>
          <w:b/>
          <w:color w:val="252525"/>
          <w:sz w:val="21"/>
          <w:szCs w:val="21"/>
          <w:shd w:val="clear" w:color="auto" w:fill="FFFFFF"/>
        </w:rPr>
      </w:pPr>
      <w:r w:rsidRPr="006E0852">
        <w:rPr>
          <w:rFonts w:ascii="Helvetica" w:eastAsia="Times New Roman" w:hAnsi="Helvetica" w:cs="Times New Roman"/>
          <w:b/>
          <w:color w:val="252525"/>
          <w:sz w:val="21"/>
          <w:szCs w:val="21"/>
          <w:shd w:val="clear" w:color="auto" w:fill="FFFFFF"/>
        </w:rPr>
        <w:t>Windows Domain Controller:</w:t>
      </w:r>
    </w:p>
    <w:p w14:paraId="10AC2C0E" w14:textId="77777777" w:rsidR="006E0852" w:rsidRDefault="006E0852" w:rsidP="006E0852">
      <w:pPr>
        <w:rPr>
          <w:rFonts w:ascii="Helvetica" w:eastAsia="Times New Roman" w:hAnsi="Helvetica" w:cs="Times New Roman"/>
          <w:color w:val="252525"/>
          <w:sz w:val="21"/>
          <w:szCs w:val="21"/>
          <w:shd w:val="clear" w:color="auto" w:fill="FFFFFF"/>
        </w:rPr>
      </w:pPr>
    </w:p>
    <w:p w14:paraId="3822C4BE" w14:textId="77777777" w:rsidR="006E0852" w:rsidRPr="006E0852" w:rsidRDefault="006E0852" w:rsidP="006E0852">
      <w:pPr>
        <w:rPr>
          <w:rFonts w:ascii="Times" w:eastAsia="Times New Roman" w:hAnsi="Times" w:cs="Times New Roman"/>
          <w:sz w:val="20"/>
          <w:szCs w:val="20"/>
        </w:rPr>
      </w:pPr>
      <w:r w:rsidRPr="006E0852">
        <w:rPr>
          <w:rFonts w:ascii="Helvetica" w:eastAsia="Times New Roman" w:hAnsi="Helvetica" w:cs="Times New Roman"/>
          <w:color w:val="252525"/>
          <w:sz w:val="21"/>
          <w:szCs w:val="21"/>
          <w:shd w:val="clear" w:color="auto" w:fill="FFFFFF"/>
        </w:rPr>
        <w:t>On </w:t>
      </w:r>
      <w:hyperlink r:id="rId5" w:tooltip="Microsoft Servers" w:history="1">
        <w:r w:rsidRPr="006E0852">
          <w:rPr>
            <w:rFonts w:ascii="Helvetica" w:eastAsia="Times New Roman" w:hAnsi="Helvetica" w:cs="Times New Roman"/>
            <w:color w:val="0B0080"/>
            <w:sz w:val="21"/>
            <w:szCs w:val="21"/>
            <w:shd w:val="clear" w:color="auto" w:fill="FFFFFF"/>
          </w:rPr>
          <w:t>Microsoft Servers</w:t>
        </w:r>
      </w:hyperlink>
      <w:r w:rsidRPr="006E0852">
        <w:rPr>
          <w:rFonts w:ascii="Helvetica" w:eastAsia="Times New Roman" w:hAnsi="Helvetica" w:cs="Times New Roman"/>
          <w:color w:val="252525"/>
          <w:sz w:val="21"/>
          <w:szCs w:val="21"/>
          <w:shd w:val="clear" w:color="auto" w:fill="FFFFFF"/>
        </w:rPr>
        <w:t>, a </w:t>
      </w:r>
      <w:r w:rsidRPr="006E0852">
        <w:rPr>
          <w:rFonts w:ascii="Helvetica" w:eastAsia="Times New Roman" w:hAnsi="Helvetica" w:cs="Times New Roman"/>
          <w:b/>
          <w:bCs/>
          <w:color w:val="252525"/>
          <w:sz w:val="21"/>
          <w:szCs w:val="21"/>
          <w:shd w:val="clear" w:color="auto" w:fill="FFFFFF"/>
        </w:rPr>
        <w:t>domain controller</w:t>
      </w:r>
      <w:r w:rsidRPr="006E0852">
        <w:rPr>
          <w:rFonts w:ascii="Helvetica" w:eastAsia="Times New Roman" w:hAnsi="Helvetica" w:cs="Times New Roman"/>
          <w:color w:val="252525"/>
          <w:sz w:val="21"/>
          <w:szCs w:val="21"/>
          <w:shd w:val="clear" w:color="auto" w:fill="FFFFFF"/>
        </w:rPr>
        <w:t> (</w:t>
      </w:r>
      <w:r w:rsidRPr="006E0852">
        <w:rPr>
          <w:rFonts w:ascii="Helvetica" w:eastAsia="Times New Roman" w:hAnsi="Helvetica" w:cs="Times New Roman"/>
          <w:b/>
          <w:bCs/>
          <w:color w:val="252525"/>
          <w:sz w:val="21"/>
          <w:szCs w:val="21"/>
          <w:shd w:val="clear" w:color="auto" w:fill="FFFFFF"/>
        </w:rPr>
        <w:t>DC</w:t>
      </w:r>
      <w:r w:rsidRPr="006E0852">
        <w:rPr>
          <w:rFonts w:ascii="Helvetica" w:eastAsia="Times New Roman" w:hAnsi="Helvetica" w:cs="Times New Roman"/>
          <w:color w:val="252525"/>
          <w:sz w:val="21"/>
          <w:szCs w:val="21"/>
          <w:shd w:val="clear" w:color="auto" w:fill="FFFFFF"/>
        </w:rPr>
        <w:t>) is a </w:t>
      </w:r>
      <w:hyperlink r:id="rId6" w:tooltip="Server (computing)" w:history="1">
        <w:r w:rsidRPr="006E0852">
          <w:rPr>
            <w:rFonts w:ascii="Helvetica" w:eastAsia="Times New Roman" w:hAnsi="Helvetica" w:cs="Times New Roman"/>
            <w:color w:val="0B0080"/>
            <w:sz w:val="21"/>
            <w:szCs w:val="21"/>
            <w:shd w:val="clear" w:color="auto" w:fill="FFFFFF"/>
          </w:rPr>
          <w:t>server</w:t>
        </w:r>
      </w:hyperlink>
      <w:r w:rsidRPr="006E0852">
        <w:rPr>
          <w:rFonts w:ascii="Helvetica" w:eastAsia="Times New Roman" w:hAnsi="Helvetica" w:cs="Times New Roman"/>
          <w:color w:val="252525"/>
          <w:sz w:val="21"/>
          <w:szCs w:val="21"/>
          <w:shd w:val="clear" w:color="auto" w:fill="FFFFFF"/>
        </w:rPr>
        <w:t> that responds to security authentication requests (logging in, checking permissions, etc.) within a </w:t>
      </w:r>
      <w:hyperlink r:id="rId7" w:tooltip="Windows domain" w:history="1">
        <w:r w:rsidRPr="006E0852">
          <w:rPr>
            <w:rFonts w:ascii="Helvetica" w:eastAsia="Times New Roman" w:hAnsi="Helvetica" w:cs="Times New Roman"/>
            <w:color w:val="0B0080"/>
            <w:sz w:val="21"/>
            <w:szCs w:val="21"/>
            <w:shd w:val="clear" w:color="auto" w:fill="FFFFFF"/>
          </w:rPr>
          <w:t>Windows domain</w:t>
        </w:r>
      </w:hyperlink>
      <w:r w:rsidRPr="006E0852">
        <w:rPr>
          <w:rFonts w:ascii="Helvetica" w:eastAsia="Times New Roman" w:hAnsi="Helvetica" w:cs="Times New Roman"/>
          <w:color w:val="252525"/>
          <w:sz w:val="21"/>
          <w:szCs w:val="21"/>
          <w:shd w:val="clear" w:color="auto" w:fill="FFFFFF"/>
        </w:rPr>
        <w:t>.</w:t>
      </w:r>
      <w:hyperlink r:id="rId8" w:anchor="cite_note-DomainControllerRoles-1" w:history="1">
        <w:r w:rsidRPr="006E0852">
          <w:rPr>
            <w:rFonts w:ascii="Helvetica" w:eastAsia="Times New Roman" w:hAnsi="Helvetica" w:cs="Times New Roman"/>
            <w:color w:val="0B0080"/>
            <w:sz w:val="17"/>
            <w:szCs w:val="17"/>
            <w:shd w:val="clear" w:color="auto" w:fill="FFFFFF"/>
            <w:vertAlign w:val="superscript"/>
          </w:rPr>
          <w:t>[1]</w:t>
        </w:r>
      </w:hyperlink>
      <w:r w:rsidRPr="006E0852">
        <w:rPr>
          <w:rFonts w:ascii="Helvetica" w:eastAsia="Times New Roman" w:hAnsi="Helvetica" w:cs="Times New Roman"/>
          <w:color w:val="252525"/>
          <w:sz w:val="17"/>
          <w:szCs w:val="17"/>
          <w:shd w:val="clear" w:color="auto" w:fill="FFFFFF"/>
          <w:vertAlign w:val="superscript"/>
        </w:rPr>
        <w:t>[</w:t>
      </w:r>
      <w:hyperlink r:id="rId9" w:tooltip="Wikipedia:Verifiability" w:history="1">
        <w:proofErr w:type="gramStart"/>
        <w:r w:rsidRPr="006E0852">
          <w:rPr>
            <w:rFonts w:ascii="Helvetica" w:eastAsia="Times New Roman" w:hAnsi="Helvetica" w:cs="Times New Roman"/>
            <w:i/>
            <w:iCs/>
            <w:color w:val="0B0080"/>
            <w:sz w:val="17"/>
            <w:szCs w:val="17"/>
            <w:shd w:val="clear" w:color="auto" w:fill="FFFFFF"/>
            <w:vertAlign w:val="superscript"/>
          </w:rPr>
          <w:t>not</w:t>
        </w:r>
        <w:proofErr w:type="gramEnd"/>
        <w:r w:rsidRPr="006E0852">
          <w:rPr>
            <w:rFonts w:ascii="Helvetica" w:eastAsia="Times New Roman" w:hAnsi="Helvetica" w:cs="Times New Roman"/>
            <w:i/>
            <w:iCs/>
            <w:color w:val="0B0080"/>
            <w:sz w:val="17"/>
            <w:szCs w:val="17"/>
            <w:shd w:val="clear" w:color="auto" w:fill="FFFFFF"/>
            <w:vertAlign w:val="superscript"/>
          </w:rPr>
          <w:t xml:space="preserve"> in citation given</w:t>
        </w:r>
      </w:hyperlink>
      <w:r w:rsidRPr="006E0852">
        <w:rPr>
          <w:rFonts w:ascii="Helvetica" w:eastAsia="Times New Roman" w:hAnsi="Helvetica" w:cs="Times New Roman"/>
          <w:color w:val="252525"/>
          <w:sz w:val="17"/>
          <w:szCs w:val="17"/>
          <w:shd w:val="clear" w:color="auto" w:fill="FFFFFF"/>
          <w:vertAlign w:val="superscript"/>
        </w:rPr>
        <w:t>]</w:t>
      </w:r>
      <w:hyperlink r:id="rId10" w:anchor="cite_note-2" w:history="1">
        <w:r w:rsidRPr="006E0852">
          <w:rPr>
            <w:rFonts w:ascii="Helvetica" w:eastAsia="Times New Roman" w:hAnsi="Helvetica" w:cs="Times New Roman"/>
            <w:color w:val="0B0080"/>
            <w:sz w:val="17"/>
            <w:szCs w:val="17"/>
            <w:shd w:val="clear" w:color="auto" w:fill="FFFFFF"/>
            <w:vertAlign w:val="superscript"/>
          </w:rPr>
          <w:t>[2]</w:t>
        </w:r>
      </w:hyperlink>
      <w:r w:rsidRPr="006E0852">
        <w:rPr>
          <w:rFonts w:ascii="Helvetica" w:eastAsia="Times New Roman" w:hAnsi="Helvetica" w:cs="Times New Roman"/>
          <w:color w:val="252525"/>
          <w:sz w:val="21"/>
          <w:szCs w:val="21"/>
          <w:shd w:val="clear" w:color="auto" w:fill="FFFFFF"/>
        </w:rPr>
        <w:t> A </w:t>
      </w:r>
      <w:r w:rsidRPr="006E0852">
        <w:rPr>
          <w:rFonts w:ascii="Helvetica" w:eastAsia="Times New Roman" w:hAnsi="Helvetica" w:cs="Times New Roman"/>
          <w:i/>
          <w:iCs/>
          <w:color w:val="252525"/>
          <w:sz w:val="21"/>
          <w:szCs w:val="21"/>
          <w:shd w:val="clear" w:color="auto" w:fill="FFFFFF"/>
        </w:rPr>
        <w:t>domain</w:t>
      </w:r>
      <w:r w:rsidRPr="006E0852">
        <w:rPr>
          <w:rFonts w:ascii="Helvetica" w:eastAsia="Times New Roman" w:hAnsi="Helvetica" w:cs="Times New Roman"/>
          <w:color w:val="252525"/>
          <w:sz w:val="21"/>
          <w:szCs w:val="21"/>
          <w:shd w:val="clear" w:color="auto" w:fill="FFFFFF"/>
        </w:rPr>
        <w:t> is a concept introduced in </w:t>
      </w:r>
      <w:hyperlink r:id="rId11" w:tooltip="Windows NT" w:history="1">
        <w:r w:rsidRPr="006E0852">
          <w:rPr>
            <w:rFonts w:ascii="Helvetica" w:eastAsia="Times New Roman" w:hAnsi="Helvetica" w:cs="Times New Roman"/>
            <w:color w:val="0B0080"/>
            <w:sz w:val="21"/>
            <w:szCs w:val="21"/>
            <w:shd w:val="clear" w:color="auto" w:fill="FFFFFF"/>
          </w:rPr>
          <w:t>Windows NT</w:t>
        </w:r>
      </w:hyperlink>
      <w:r w:rsidRPr="006E0852">
        <w:rPr>
          <w:rFonts w:ascii="Helvetica" w:eastAsia="Times New Roman" w:hAnsi="Helvetica" w:cs="Times New Roman"/>
          <w:color w:val="252525"/>
          <w:sz w:val="21"/>
          <w:szCs w:val="21"/>
          <w:shd w:val="clear" w:color="auto" w:fill="FFFFFF"/>
        </w:rPr>
        <w:t> whereby a user may be granted access to a number of computer resources with the use of a single username and password combination.</w:t>
      </w:r>
    </w:p>
    <w:p w14:paraId="28E27495" w14:textId="77777777" w:rsidR="0057001A" w:rsidRDefault="0057001A"/>
    <w:p w14:paraId="129F3D84" w14:textId="77777777" w:rsidR="006E0852" w:rsidRDefault="006E0852"/>
    <w:p w14:paraId="0207AC13" w14:textId="77777777" w:rsidR="006E0852" w:rsidRPr="006E0852" w:rsidRDefault="006E0852" w:rsidP="006E0852">
      <w:pPr>
        <w:shd w:val="clear" w:color="auto" w:fill="FFFFFF"/>
        <w:spacing w:before="161" w:after="148" w:line="312" w:lineRule="atLeast"/>
        <w:outlineLvl w:val="0"/>
        <w:rPr>
          <w:rFonts w:ascii="Arial" w:eastAsia="Times New Roman" w:hAnsi="Arial" w:cs="Times New Roman"/>
          <w:color w:val="0D624E"/>
          <w:kern w:val="36"/>
          <w:sz w:val="36"/>
          <w:szCs w:val="36"/>
        </w:rPr>
      </w:pPr>
      <w:r w:rsidRPr="006E0852">
        <w:rPr>
          <w:rFonts w:ascii="Arial" w:eastAsia="Times New Roman" w:hAnsi="Arial" w:cs="Times New Roman"/>
          <w:color w:val="0D624E"/>
          <w:kern w:val="36"/>
          <w:sz w:val="36"/>
          <w:szCs w:val="36"/>
        </w:rPr>
        <w:t>What is Spear Phishing? - Definition</w:t>
      </w:r>
    </w:p>
    <w:p w14:paraId="7B611470" w14:textId="77777777" w:rsidR="006E0852" w:rsidRDefault="006E0852"/>
    <w:p w14:paraId="565A0E17" w14:textId="77777777" w:rsidR="006E0852" w:rsidRPr="006E0852" w:rsidRDefault="006E0852" w:rsidP="006E0852">
      <w:pPr>
        <w:rPr>
          <w:rFonts w:ascii="Times" w:eastAsia="Times New Roman" w:hAnsi="Times" w:cs="Times New Roman"/>
          <w:sz w:val="20"/>
          <w:szCs w:val="20"/>
        </w:rPr>
      </w:pPr>
      <w:r w:rsidRPr="006E0852">
        <w:rPr>
          <w:rFonts w:ascii="Arial" w:eastAsia="Times New Roman" w:hAnsi="Arial" w:cs="Times New Roman"/>
          <w:b/>
          <w:bCs/>
          <w:color w:val="666666"/>
          <w:sz w:val="18"/>
          <w:szCs w:val="18"/>
          <w:shd w:val="clear" w:color="auto" w:fill="FFFFFF"/>
        </w:rPr>
        <w:t>Spear phishing is an email or electronic communications scam targeted towards a specific individual, organization or business. Although often intended to steal data for malicious purposes, cybercriminals may also intend to install malware on a targeted user’s computer.</w:t>
      </w:r>
    </w:p>
    <w:p w14:paraId="57DB6D6F" w14:textId="77777777" w:rsidR="006E0852" w:rsidRDefault="006E0852" w:rsidP="006E0852">
      <w:pPr>
        <w:pStyle w:val="Heading2"/>
        <w:shd w:val="clear" w:color="auto" w:fill="FFFFFF"/>
        <w:spacing w:before="199" w:after="199" w:line="240" w:lineRule="atLeast"/>
        <w:rPr>
          <w:rFonts w:ascii="Arial" w:eastAsia="Times New Roman" w:hAnsi="Arial" w:cs="Times New Roman"/>
          <w:b w:val="0"/>
          <w:bCs w:val="0"/>
          <w:color w:val="0D624E"/>
          <w:sz w:val="27"/>
          <w:szCs w:val="27"/>
        </w:rPr>
      </w:pPr>
      <w:r>
        <w:rPr>
          <w:rFonts w:ascii="Arial" w:eastAsia="Times New Roman" w:hAnsi="Arial" w:cs="Times New Roman"/>
          <w:b w:val="0"/>
          <w:bCs w:val="0"/>
          <w:color w:val="0D624E"/>
          <w:sz w:val="27"/>
          <w:szCs w:val="27"/>
        </w:rPr>
        <w:t>How to Protect Yourself</w:t>
      </w:r>
    </w:p>
    <w:p w14:paraId="18021671" w14:textId="77777777" w:rsidR="006E0852" w:rsidRDefault="006E0852" w:rsidP="006E0852">
      <w:pPr>
        <w:shd w:val="clear" w:color="auto" w:fill="FFFFFF"/>
        <w:spacing w:before="240" w:after="240" w:line="225" w:lineRule="atLeast"/>
        <w:jc w:val="both"/>
        <w:rPr>
          <w:rFonts w:ascii="Arial" w:hAnsi="Arial" w:cs="Times New Roman"/>
          <w:color w:val="666666"/>
          <w:sz w:val="18"/>
          <w:szCs w:val="18"/>
        </w:rPr>
      </w:pPr>
      <w:r w:rsidRPr="006E0852">
        <w:rPr>
          <w:rFonts w:ascii="Arial" w:hAnsi="Arial" w:cs="Times New Roman"/>
          <w:color w:val="666666"/>
          <w:sz w:val="18"/>
          <w:szCs w:val="18"/>
        </w:rPr>
        <w:t>To fight spear phishing scams, employees need to be aware of the threats, such as the possibility of bogus emails landing in their inbox. Besides education, technology that focuses on email security is necessary.</w:t>
      </w:r>
    </w:p>
    <w:p w14:paraId="23239BBC" w14:textId="77777777" w:rsidR="00004CD7" w:rsidRDefault="00004CD7" w:rsidP="00004CD7">
      <w:pPr>
        <w:rPr>
          <w:rFonts w:ascii="Times" w:eastAsia="Times New Roman" w:hAnsi="Times" w:cs="Times New Roman"/>
          <w:sz w:val="20"/>
          <w:szCs w:val="20"/>
        </w:rPr>
      </w:pPr>
      <w:r w:rsidRPr="00004CD7">
        <w:rPr>
          <w:rFonts w:ascii="Times" w:eastAsia="Times New Roman" w:hAnsi="Times" w:cs="Times New Roman"/>
          <w:sz w:val="20"/>
          <w:szCs w:val="20"/>
        </w:rPr>
        <w:t>For example, stopping spear phishing requires capabilities for discovering a Web-based attack in real-time, tracing the attack to the initial phishing email that spawned the attack, and then doing the analysis required to determine if others within the organization have also been targeted. This kind of real-time cyber response is the only way to diffuse advanced targeted attacks.</w:t>
      </w:r>
    </w:p>
    <w:p w14:paraId="4F5C1C40" w14:textId="77777777" w:rsidR="003C7175" w:rsidRPr="00004CD7" w:rsidRDefault="003C7175" w:rsidP="00004CD7">
      <w:pPr>
        <w:rPr>
          <w:rFonts w:ascii="Times" w:eastAsia="Times New Roman" w:hAnsi="Times" w:cs="Times New Roman"/>
          <w:sz w:val="20"/>
          <w:szCs w:val="20"/>
        </w:rPr>
      </w:pPr>
    </w:p>
    <w:p w14:paraId="6FC9ACA0" w14:textId="77777777" w:rsidR="003C7175" w:rsidRDefault="003C7175" w:rsidP="003C7175">
      <w:pPr>
        <w:pStyle w:val="Heading2"/>
        <w:spacing w:before="0" w:after="300" w:line="450" w:lineRule="atLeast"/>
        <w:textAlignment w:val="baseline"/>
        <w:rPr>
          <w:rFonts w:ascii="Verdana" w:eastAsia="Times New Roman" w:hAnsi="Verdana" w:cs="Times New Roman"/>
          <w:b w:val="0"/>
          <w:bCs w:val="0"/>
          <w:caps/>
          <w:color w:val="000000"/>
          <w:sz w:val="38"/>
          <w:szCs w:val="38"/>
        </w:rPr>
      </w:pPr>
      <w:r>
        <w:rPr>
          <w:rFonts w:ascii="Verdana" w:eastAsia="Times New Roman" w:hAnsi="Verdana" w:cs="Times New Roman"/>
          <w:b w:val="0"/>
          <w:bCs w:val="0"/>
          <w:caps/>
          <w:color w:val="000000"/>
          <w:sz w:val="38"/>
          <w:szCs w:val="38"/>
        </w:rPr>
        <w:t>21 STEPS TO IMPROVE CYBER SECURITY OF SCADA NETWORKS</w:t>
      </w:r>
    </w:p>
    <w:p w14:paraId="26F06372" w14:textId="77777777" w:rsidR="003C7175" w:rsidRDefault="003C7175" w:rsidP="003C7175">
      <w:pPr>
        <w:pStyle w:val="NormalWeb"/>
        <w:spacing w:before="75" w:beforeAutospacing="0" w:after="375" w:afterAutospacing="0" w:line="300" w:lineRule="atLeast"/>
        <w:textAlignment w:val="baseline"/>
        <w:rPr>
          <w:rFonts w:ascii="Arial" w:hAnsi="Arial" w:cs="Arial"/>
          <w:color w:val="444444"/>
        </w:rPr>
      </w:pPr>
      <w:r>
        <w:rPr>
          <w:rFonts w:ascii="Arial" w:hAnsi="Arial" w:cs="Arial"/>
          <w:color w:val="444444"/>
        </w:rPr>
        <w:t>Supervisory control and data acquisition (SCADA) networks contain computers and applications that perform</w:t>
      </w:r>
      <w:r>
        <w:rPr>
          <w:rFonts w:ascii="Arial" w:hAnsi="Arial" w:cs="Arial"/>
          <w:color w:val="444444"/>
        </w:rPr>
        <w:br/>
        <w:t>key functions in providing essential services and commodities (e.g., electricity, natural gas, gasoline, water, waste</w:t>
      </w:r>
      <w:r>
        <w:rPr>
          <w:rFonts w:ascii="Arial" w:hAnsi="Arial" w:cs="Arial"/>
          <w:color w:val="444444"/>
        </w:rPr>
        <w:br/>
        <w:t>treatment, transportation) to all Americans. As such, they are part of the nation’s critical infrastructure and</w:t>
      </w:r>
      <w:r>
        <w:rPr>
          <w:rFonts w:ascii="Arial" w:hAnsi="Arial" w:cs="Arial"/>
          <w:color w:val="444444"/>
        </w:rPr>
        <w:br/>
        <w:t>require protection from a variety of threats that exist in cyber space today. By allowing the collection and analysis</w:t>
      </w:r>
      <w:r>
        <w:rPr>
          <w:rFonts w:ascii="Arial" w:hAnsi="Arial" w:cs="Arial"/>
          <w:color w:val="444444"/>
        </w:rPr>
        <w:br/>
        <w:t>of data and control of equipment such as pumps and valves from remote locations, SCADA networks provide</w:t>
      </w:r>
      <w:r>
        <w:rPr>
          <w:rFonts w:ascii="Arial" w:hAnsi="Arial" w:cs="Arial"/>
          <w:color w:val="444444"/>
        </w:rPr>
        <w:br/>
        <w:t>great efficiency and are widely used. However, they also present a security risk.</w:t>
      </w:r>
    </w:p>
    <w:p w14:paraId="0D860684" w14:textId="77777777" w:rsidR="00B47BBD" w:rsidRPr="00B47BBD" w:rsidRDefault="00B47BBD" w:rsidP="00B47BBD">
      <w:pPr>
        <w:rPr>
          <w:rFonts w:ascii="Times" w:eastAsia="Times New Roman" w:hAnsi="Times" w:cs="Times New Roman"/>
          <w:sz w:val="20"/>
          <w:szCs w:val="20"/>
        </w:rPr>
      </w:pPr>
      <w:r w:rsidRPr="00B47BBD">
        <w:rPr>
          <w:rFonts w:ascii="Times" w:eastAsia="Times New Roman" w:hAnsi="Times" w:cs="Times New Roman"/>
          <w:sz w:val="20"/>
          <w:szCs w:val="20"/>
        </w:rPr>
        <w:t>This makes some SCADA networks potentially vulnerable to disruption of service, process redirection, or manipulation of operational data that could result in public safety concerns and/or serious disruptions to the nation’s critical infrastructure. Action is required by all organizations, government or commercial, to secure their SCADA networks as part of the effort to adequately protect the nation’s critical infrastructure.</w:t>
      </w:r>
    </w:p>
    <w:p w14:paraId="6F23E6DA" w14:textId="77777777" w:rsidR="003C7175" w:rsidRDefault="003C7175" w:rsidP="003C7175">
      <w:pPr>
        <w:spacing w:line="300" w:lineRule="atLeast"/>
        <w:textAlignment w:val="baseline"/>
        <w:rPr>
          <w:rFonts w:ascii="Arial" w:eastAsia="Times New Roman" w:hAnsi="Arial" w:cs="Arial"/>
          <w:color w:val="444444"/>
        </w:rPr>
      </w:pPr>
      <w:bookmarkStart w:id="0" w:name="_GoBack"/>
      <w:bookmarkEnd w:id="0"/>
    </w:p>
    <w:p w14:paraId="281A34FE" w14:textId="77777777" w:rsidR="00004CD7" w:rsidRPr="006E0852" w:rsidRDefault="00004CD7" w:rsidP="006E0852">
      <w:pPr>
        <w:shd w:val="clear" w:color="auto" w:fill="FFFFFF"/>
        <w:spacing w:before="240" w:after="240" w:line="225" w:lineRule="atLeast"/>
        <w:jc w:val="both"/>
        <w:rPr>
          <w:rFonts w:ascii="Arial" w:hAnsi="Arial" w:cs="Times New Roman"/>
          <w:color w:val="666666"/>
          <w:sz w:val="18"/>
          <w:szCs w:val="18"/>
        </w:rPr>
      </w:pPr>
    </w:p>
    <w:p w14:paraId="106FC8DF" w14:textId="77777777" w:rsidR="006E0852" w:rsidRPr="006E0852" w:rsidRDefault="006E0852" w:rsidP="006E0852">
      <w:pPr>
        <w:rPr>
          <w:rFonts w:ascii="Times" w:eastAsia="Times New Roman" w:hAnsi="Times" w:cs="Times New Roman"/>
          <w:sz w:val="20"/>
          <w:szCs w:val="20"/>
        </w:rPr>
      </w:pPr>
    </w:p>
    <w:p w14:paraId="2B79C943" w14:textId="77777777" w:rsidR="006E0852" w:rsidRDefault="006E0852"/>
    <w:sectPr w:rsidR="006E0852" w:rsidSect="00360F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52"/>
    <w:rsid w:val="00004CD7"/>
    <w:rsid w:val="00360F88"/>
    <w:rsid w:val="003C7175"/>
    <w:rsid w:val="0057001A"/>
    <w:rsid w:val="006E0852"/>
    <w:rsid w:val="00B4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BF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852"/>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6E08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0852"/>
  </w:style>
  <w:style w:type="character" w:styleId="Hyperlink">
    <w:name w:val="Hyperlink"/>
    <w:basedOn w:val="DefaultParagraphFont"/>
    <w:uiPriority w:val="99"/>
    <w:semiHidden/>
    <w:unhideWhenUsed/>
    <w:rsid w:val="006E0852"/>
    <w:rPr>
      <w:color w:val="0000FF"/>
      <w:u w:val="single"/>
    </w:rPr>
  </w:style>
  <w:style w:type="character" w:styleId="Strong">
    <w:name w:val="Strong"/>
    <w:basedOn w:val="DefaultParagraphFont"/>
    <w:uiPriority w:val="22"/>
    <w:qFormat/>
    <w:rsid w:val="006E0852"/>
    <w:rPr>
      <w:b/>
      <w:bCs/>
    </w:rPr>
  </w:style>
  <w:style w:type="character" w:customStyle="1" w:styleId="Heading1Char">
    <w:name w:val="Heading 1 Char"/>
    <w:basedOn w:val="DefaultParagraphFont"/>
    <w:link w:val="Heading1"/>
    <w:uiPriority w:val="9"/>
    <w:rsid w:val="006E0852"/>
    <w:rPr>
      <w:rFonts w:ascii="Times" w:hAnsi="Times"/>
      <w:b/>
      <w:bCs/>
      <w:kern w:val="36"/>
      <w:sz w:val="48"/>
      <w:szCs w:val="48"/>
    </w:rPr>
  </w:style>
  <w:style w:type="character" w:customStyle="1" w:styleId="Heading2Char">
    <w:name w:val="Heading 2 Char"/>
    <w:basedOn w:val="DefaultParagraphFont"/>
    <w:link w:val="Heading2"/>
    <w:uiPriority w:val="9"/>
    <w:semiHidden/>
    <w:rsid w:val="006E085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E085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852"/>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6E08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0852"/>
  </w:style>
  <w:style w:type="character" w:styleId="Hyperlink">
    <w:name w:val="Hyperlink"/>
    <w:basedOn w:val="DefaultParagraphFont"/>
    <w:uiPriority w:val="99"/>
    <w:semiHidden/>
    <w:unhideWhenUsed/>
    <w:rsid w:val="006E0852"/>
    <w:rPr>
      <w:color w:val="0000FF"/>
      <w:u w:val="single"/>
    </w:rPr>
  </w:style>
  <w:style w:type="character" w:styleId="Strong">
    <w:name w:val="Strong"/>
    <w:basedOn w:val="DefaultParagraphFont"/>
    <w:uiPriority w:val="22"/>
    <w:qFormat/>
    <w:rsid w:val="006E0852"/>
    <w:rPr>
      <w:b/>
      <w:bCs/>
    </w:rPr>
  </w:style>
  <w:style w:type="character" w:customStyle="1" w:styleId="Heading1Char">
    <w:name w:val="Heading 1 Char"/>
    <w:basedOn w:val="DefaultParagraphFont"/>
    <w:link w:val="Heading1"/>
    <w:uiPriority w:val="9"/>
    <w:rsid w:val="006E0852"/>
    <w:rPr>
      <w:rFonts w:ascii="Times" w:hAnsi="Times"/>
      <w:b/>
      <w:bCs/>
      <w:kern w:val="36"/>
      <w:sz w:val="48"/>
      <w:szCs w:val="48"/>
    </w:rPr>
  </w:style>
  <w:style w:type="character" w:customStyle="1" w:styleId="Heading2Char">
    <w:name w:val="Heading 2 Char"/>
    <w:basedOn w:val="DefaultParagraphFont"/>
    <w:link w:val="Heading2"/>
    <w:uiPriority w:val="9"/>
    <w:semiHidden/>
    <w:rsid w:val="006E085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E085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5257">
      <w:bodyDiv w:val="1"/>
      <w:marLeft w:val="0"/>
      <w:marRight w:val="0"/>
      <w:marTop w:val="0"/>
      <w:marBottom w:val="0"/>
      <w:divBdr>
        <w:top w:val="none" w:sz="0" w:space="0" w:color="auto"/>
        <w:left w:val="none" w:sz="0" w:space="0" w:color="auto"/>
        <w:bottom w:val="none" w:sz="0" w:space="0" w:color="auto"/>
        <w:right w:val="none" w:sz="0" w:space="0" w:color="auto"/>
      </w:divBdr>
      <w:divsChild>
        <w:div w:id="588348418">
          <w:marLeft w:val="0"/>
          <w:marRight w:val="0"/>
          <w:marTop w:val="0"/>
          <w:marBottom w:val="0"/>
          <w:divBdr>
            <w:top w:val="none" w:sz="0" w:space="0" w:color="auto"/>
            <w:left w:val="none" w:sz="0" w:space="0" w:color="auto"/>
            <w:bottom w:val="none" w:sz="0" w:space="0" w:color="auto"/>
            <w:right w:val="none" w:sz="0" w:space="0" w:color="auto"/>
          </w:divBdr>
          <w:divsChild>
            <w:div w:id="360398530">
              <w:marLeft w:val="0"/>
              <w:marRight w:val="0"/>
              <w:marTop w:val="0"/>
              <w:marBottom w:val="0"/>
              <w:divBdr>
                <w:top w:val="none" w:sz="0" w:space="0" w:color="auto"/>
                <w:left w:val="none" w:sz="0" w:space="0" w:color="auto"/>
                <w:bottom w:val="none" w:sz="0" w:space="0" w:color="auto"/>
                <w:right w:val="none" w:sz="0" w:space="0" w:color="auto"/>
              </w:divBdr>
              <w:divsChild>
                <w:div w:id="691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4805">
          <w:marLeft w:val="0"/>
          <w:marRight w:val="0"/>
          <w:marTop w:val="0"/>
          <w:marBottom w:val="0"/>
          <w:divBdr>
            <w:top w:val="none" w:sz="0" w:space="0" w:color="auto"/>
            <w:left w:val="none" w:sz="0" w:space="0" w:color="auto"/>
            <w:bottom w:val="none" w:sz="0" w:space="0" w:color="auto"/>
            <w:right w:val="none" w:sz="0" w:space="0" w:color="auto"/>
          </w:divBdr>
          <w:divsChild>
            <w:div w:id="925966192">
              <w:marLeft w:val="0"/>
              <w:marRight w:val="0"/>
              <w:marTop w:val="0"/>
              <w:marBottom w:val="0"/>
              <w:divBdr>
                <w:top w:val="none" w:sz="0" w:space="0" w:color="auto"/>
                <w:left w:val="none" w:sz="0" w:space="0" w:color="auto"/>
                <w:bottom w:val="none" w:sz="0" w:space="0" w:color="auto"/>
                <w:right w:val="none" w:sz="0" w:space="0" w:color="auto"/>
              </w:divBdr>
              <w:divsChild>
                <w:div w:id="1244411195">
                  <w:marLeft w:val="0"/>
                  <w:marRight w:val="0"/>
                  <w:marTop w:val="0"/>
                  <w:marBottom w:val="0"/>
                  <w:divBdr>
                    <w:top w:val="none" w:sz="0" w:space="0" w:color="auto"/>
                    <w:left w:val="none" w:sz="0" w:space="0" w:color="auto"/>
                    <w:bottom w:val="none" w:sz="0" w:space="0" w:color="auto"/>
                    <w:right w:val="none" w:sz="0" w:space="0" w:color="auto"/>
                  </w:divBdr>
                  <w:divsChild>
                    <w:div w:id="736128246">
                      <w:marLeft w:val="0"/>
                      <w:marRight w:val="-15000"/>
                      <w:marTop w:val="0"/>
                      <w:marBottom w:val="0"/>
                      <w:divBdr>
                        <w:top w:val="none" w:sz="0" w:space="0" w:color="auto"/>
                        <w:left w:val="none" w:sz="0" w:space="0" w:color="auto"/>
                        <w:bottom w:val="none" w:sz="0" w:space="0" w:color="auto"/>
                        <w:right w:val="none" w:sz="0" w:space="0" w:color="auto"/>
                      </w:divBdr>
                      <w:divsChild>
                        <w:div w:id="909774366">
                          <w:marLeft w:val="0"/>
                          <w:marRight w:val="0"/>
                          <w:marTop w:val="0"/>
                          <w:marBottom w:val="0"/>
                          <w:divBdr>
                            <w:top w:val="none" w:sz="0" w:space="0" w:color="auto"/>
                            <w:left w:val="none" w:sz="0" w:space="0" w:color="auto"/>
                            <w:bottom w:val="none" w:sz="0" w:space="0" w:color="auto"/>
                            <w:right w:val="none" w:sz="0" w:space="0" w:color="auto"/>
                          </w:divBdr>
                          <w:divsChild>
                            <w:div w:id="1932926012">
                              <w:marLeft w:val="0"/>
                              <w:marRight w:val="0"/>
                              <w:marTop w:val="0"/>
                              <w:marBottom w:val="0"/>
                              <w:divBdr>
                                <w:top w:val="none" w:sz="0" w:space="0" w:color="auto"/>
                                <w:left w:val="none" w:sz="0" w:space="0" w:color="auto"/>
                                <w:bottom w:val="none" w:sz="0" w:space="0" w:color="auto"/>
                                <w:right w:val="none" w:sz="0" w:space="0" w:color="auto"/>
                              </w:divBdr>
                              <w:divsChild>
                                <w:div w:id="1707441023">
                                  <w:marLeft w:val="0"/>
                                  <w:marRight w:val="0"/>
                                  <w:marTop w:val="0"/>
                                  <w:marBottom w:val="0"/>
                                  <w:divBdr>
                                    <w:top w:val="none" w:sz="0" w:space="0" w:color="auto"/>
                                    <w:left w:val="none" w:sz="0" w:space="0" w:color="auto"/>
                                    <w:bottom w:val="none" w:sz="0" w:space="0" w:color="auto"/>
                                    <w:right w:val="none" w:sz="0" w:space="0" w:color="auto"/>
                                  </w:divBdr>
                                  <w:divsChild>
                                    <w:div w:id="1495072984">
                                      <w:marLeft w:val="0"/>
                                      <w:marRight w:val="0"/>
                                      <w:marTop w:val="0"/>
                                      <w:marBottom w:val="0"/>
                                      <w:divBdr>
                                        <w:top w:val="none" w:sz="0" w:space="0" w:color="auto"/>
                                        <w:left w:val="none" w:sz="0" w:space="0" w:color="auto"/>
                                        <w:bottom w:val="none" w:sz="0" w:space="0" w:color="auto"/>
                                        <w:right w:val="none" w:sz="0" w:space="0" w:color="auto"/>
                                      </w:divBdr>
                                      <w:divsChild>
                                        <w:div w:id="126094789">
                                          <w:marLeft w:val="0"/>
                                          <w:marRight w:val="0"/>
                                          <w:marTop w:val="0"/>
                                          <w:marBottom w:val="0"/>
                                          <w:divBdr>
                                            <w:top w:val="none" w:sz="0" w:space="0" w:color="auto"/>
                                            <w:left w:val="none" w:sz="0" w:space="0" w:color="auto"/>
                                            <w:bottom w:val="none" w:sz="0" w:space="0" w:color="auto"/>
                                            <w:right w:val="none" w:sz="0" w:space="0" w:color="auto"/>
                                          </w:divBdr>
                                          <w:divsChild>
                                            <w:div w:id="316031067">
                                              <w:marLeft w:val="0"/>
                                              <w:marRight w:val="0"/>
                                              <w:marTop w:val="0"/>
                                              <w:marBottom w:val="0"/>
                                              <w:divBdr>
                                                <w:top w:val="none" w:sz="0" w:space="0" w:color="auto"/>
                                                <w:left w:val="none" w:sz="0" w:space="0" w:color="auto"/>
                                                <w:bottom w:val="none" w:sz="0" w:space="0" w:color="auto"/>
                                                <w:right w:val="none" w:sz="0" w:space="0" w:color="auto"/>
                                              </w:divBdr>
                                              <w:divsChild>
                                                <w:div w:id="1070150753">
                                                  <w:marLeft w:val="0"/>
                                                  <w:marRight w:val="0"/>
                                                  <w:marTop w:val="0"/>
                                                  <w:marBottom w:val="0"/>
                                                  <w:divBdr>
                                                    <w:top w:val="none" w:sz="0" w:space="0" w:color="auto"/>
                                                    <w:left w:val="none" w:sz="0" w:space="0" w:color="auto"/>
                                                    <w:bottom w:val="none" w:sz="0" w:space="0" w:color="auto"/>
                                                    <w:right w:val="none" w:sz="0" w:space="0" w:color="auto"/>
                                                  </w:divBdr>
                                                  <w:divsChild>
                                                    <w:div w:id="303895397">
                                                      <w:marLeft w:val="0"/>
                                                      <w:marRight w:val="0"/>
                                                      <w:marTop w:val="0"/>
                                                      <w:marBottom w:val="0"/>
                                                      <w:divBdr>
                                                        <w:top w:val="none" w:sz="0" w:space="0" w:color="auto"/>
                                                        <w:left w:val="none" w:sz="0" w:space="0" w:color="auto"/>
                                                        <w:bottom w:val="none" w:sz="0" w:space="0" w:color="auto"/>
                                                        <w:right w:val="none" w:sz="0" w:space="0" w:color="auto"/>
                                                      </w:divBdr>
                                                      <w:divsChild>
                                                        <w:div w:id="1519855009">
                                                          <w:marLeft w:val="0"/>
                                                          <w:marRight w:val="0"/>
                                                          <w:marTop w:val="0"/>
                                                          <w:marBottom w:val="0"/>
                                                          <w:divBdr>
                                                            <w:top w:val="none" w:sz="0" w:space="0" w:color="auto"/>
                                                            <w:left w:val="none" w:sz="0" w:space="0" w:color="auto"/>
                                                            <w:bottom w:val="none" w:sz="0" w:space="0" w:color="auto"/>
                                                            <w:right w:val="none" w:sz="0" w:space="0" w:color="auto"/>
                                                          </w:divBdr>
                                                          <w:divsChild>
                                                            <w:div w:id="1921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7626">
                                                      <w:marLeft w:val="0"/>
                                                      <w:marRight w:val="0"/>
                                                      <w:marTop w:val="0"/>
                                                      <w:marBottom w:val="0"/>
                                                      <w:divBdr>
                                                        <w:top w:val="none" w:sz="0" w:space="0" w:color="auto"/>
                                                        <w:left w:val="none" w:sz="0" w:space="0" w:color="auto"/>
                                                        <w:bottom w:val="none" w:sz="0" w:space="0" w:color="auto"/>
                                                        <w:right w:val="none" w:sz="0" w:space="0" w:color="auto"/>
                                                      </w:divBdr>
                                                      <w:divsChild>
                                                        <w:div w:id="1273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932416">
      <w:bodyDiv w:val="1"/>
      <w:marLeft w:val="0"/>
      <w:marRight w:val="0"/>
      <w:marTop w:val="0"/>
      <w:marBottom w:val="0"/>
      <w:divBdr>
        <w:top w:val="none" w:sz="0" w:space="0" w:color="auto"/>
        <w:left w:val="none" w:sz="0" w:space="0" w:color="auto"/>
        <w:bottom w:val="none" w:sz="0" w:space="0" w:color="auto"/>
        <w:right w:val="none" w:sz="0" w:space="0" w:color="auto"/>
      </w:divBdr>
    </w:div>
    <w:div w:id="903175394">
      <w:bodyDiv w:val="1"/>
      <w:marLeft w:val="0"/>
      <w:marRight w:val="0"/>
      <w:marTop w:val="0"/>
      <w:marBottom w:val="0"/>
      <w:divBdr>
        <w:top w:val="none" w:sz="0" w:space="0" w:color="auto"/>
        <w:left w:val="none" w:sz="0" w:space="0" w:color="auto"/>
        <w:bottom w:val="none" w:sz="0" w:space="0" w:color="auto"/>
        <w:right w:val="none" w:sz="0" w:space="0" w:color="auto"/>
      </w:divBdr>
    </w:div>
    <w:div w:id="999044987">
      <w:bodyDiv w:val="1"/>
      <w:marLeft w:val="0"/>
      <w:marRight w:val="0"/>
      <w:marTop w:val="0"/>
      <w:marBottom w:val="0"/>
      <w:divBdr>
        <w:top w:val="none" w:sz="0" w:space="0" w:color="auto"/>
        <w:left w:val="none" w:sz="0" w:space="0" w:color="auto"/>
        <w:bottom w:val="none" w:sz="0" w:space="0" w:color="auto"/>
        <w:right w:val="none" w:sz="0" w:space="0" w:color="auto"/>
      </w:divBdr>
    </w:div>
    <w:div w:id="1145587240">
      <w:bodyDiv w:val="1"/>
      <w:marLeft w:val="0"/>
      <w:marRight w:val="0"/>
      <w:marTop w:val="0"/>
      <w:marBottom w:val="0"/>
      <w:divBdr>
        <w:top w:val="none" w:sz="0" w:space="0" w:color="auto"/>
        <w:left w:val="none" w:sz="0" w:space="0" w:color="auto"/>
        <w:bottom w:val="none" w:sz="0" w:space="0" w:color="auto"/>
        <w:right w:val="none" w:sz="0" w:space="0" w:color="auto"/>
      </w:divBdr>
    </w:div>
    <w:div w:id="1248080210">
      <w:bodyDiv w:val="1"/>
      <w:marLeft w:val="0"/>
      <w:marRight w:val="0"/>
      <w:marTop w:val="0"/>
      <w:marBottom w:val="0"/>
      <w:divBdr>
        <w:top w:val="none" w:sz="0" w:space="0" w:color="auto"/>
        <w:left w:val="none" w:sz="0" w:space="0" w:color="auto"/>
        <w:bottom w:val="none" w:sz="0" w:space="0" w:color="auto"/>
        <w:right w:val="none" w:sz="0" w:space="0" w:color="auto"/>
      </w:divBdr>
    </w:div>
    <w:div w:id="1987856108">
      <w:bodyDiv w:val="1"/>
      <w:marLeft w:val="0"/>
      <w:marRight w:val="0"/>
      <w:marTop w:val="0"/>
      <w:marBottom w:val="0"/>
      <w:divBdr>
        <w:top w:val="none" w:sz="0" w:space="0" w:color="auto"/>
        <w:left w:val="none" w:sz="0" w:space="0" w:color="auto"/>
        <w:bottom w:val="none" w:sz="0" w:space="0" w:color="auto"/>
        <w:right w:val="none" w:sz="0" w:space="0" w:color="auto"/>
      </w:divBdr>
    </w:div>
    <w:div w:id="2070683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Windows_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icrosoft_Servers" TargetMode="External"/><Relationship Id="rId6" Type="http://schemas.openxmlformats.org/officeDocument/2006/relationships/hyperlink" Target="https://en.wikipedia.org/wiki/Server_(computing)" TargetMode="External"/><Relationship Id="rId7" Type="http://schemas.openxmlformats.org/officeDocument/2006/relationships/hyperlink" Target="https://en.wikipedia.org/wiki/Windows_domain" TargetMode="External"/><Relationship Id="rId8" Type="http://schemas.openxmlformats.org/officeDocument/2006/relationships/hyperlink" Target="https://en.wikipedia.org/wiki/Domain_controller" TargetMode="External"/><Relationship Id="rId9" Type="http://schemas.openxmlformats.org/officeDocument/2006/relationships/hyperlink" Target="https://en.wikipedia.org/wiki/Wikipedia:Verifiability" TargetMode="External"/><Relationship Id="rId10" Type="http://schemas.openxmlformats.org/officeDocument/2006/relationships/hyperlink" Target="https://en.wikipedia.org/wiki/Domain_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460</Words>
  <Characters>2627</Characters>
  <Application>Microsoft Macintosh Word</Application>
  <DocSecurity>0</DocSecurity>
  <Lines>21</Lines>
  <Paragraphs>6</Paragraphs>
  <ScaleCrop>false</ScaleCrop>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Ragaprabha Chinnaswamy</dc:creator>
  <cp:keywords/>
  <dc:description/>
  <cp:lastModifiedBy>Ragaprabha Chinnaswamy</cp:lastModifiedBy>
  <cp:revision>3</cp:revision>
  <dcterms:created xsi:type="dcterms:W3CDTF">2016-05-02T02:28:00Z</dcterms:created>
  <dcterms:modified xsi:type="dcterms:W3CDTF">2016-05-02T02:51:00Z</dcterms:modified>
</cp:coreProperties>
</file>