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716BC" w14:textId="77777777" w:rsidR="00C93D0C" w:rsidRDefault="00E577CA" w:rsidP="00C93D0C">
      <w:pPr>
        <w:pStyle w:val="NormalWeb"/>
        <w:numPr>
          <w:ilvl w:val="0"/>
          <w:numId w:val="1"/>
        </w:numPr>
        <w:rPr>
          <w:rStyle w:val="a"/>
          <w:b/>
        </w:rPr>
      </w:pPr>
      <w:r>
        <w:rPr>
          <w:rStyle w:val="a"/>
          <w:b/>
        </w:rPr>
        <w:t>Security Planning</w:t>
      </w:r>
    </w:p>
    <w:p w14:paraId="4480118C" w14:textId="77777777" w:rsidR="004968FB" w:rsidRDefault="00E577CA" w:rsidP="00E577CA">
      <w:pPr>
        <w:pStyle w:val="NormalWeb"/>
        <w:spacing w:before="0" w:beforeAutospacing="0" w:after="120" w:afterAutospacing="0"/>
        <w:rPr>
          <w:rStyle w:val="a"/>
        </w:rPr>
      </w:pPr>
      <w:r>
        <w:rPr>
          <w:rStyle w:val="a"/>
        </w:rPr>
        <w:t>Suppose you are in the InfoSec program of</w:t>
      </w:r>
      <w:r w:rsidRPr="00E577CA">
        <w:rPr>
          <w:rStyle w:val="a"/>
        </w:rPr>
        <w:t xml:space="preserve"> a large bank with </w:t>
      </w:r>
      <w:r>
        <w:rPr>
          <w:rStyle w:val="a"/>
        </w:rPr>
        <w:t>several</w:t>
      </w:r>
      <w:r w:rsidRPr="00E577CA">
        <w:rPr>
          <w:rStyle w:val="a"/>
        </w:rPr>
        <w:t xml:space="preserve"> branches</w:t>
      </w:r>
      <w:r>
        <w:rPr>
          <w:rStyle w:val="a"/>
        </w:rPr>
        <w:t>,</w:t>
      </w:r>
      <w:r w:rsidRPr="00E577CA">
        <w:rPr>
          <w:rStyle w:val="a"/>
        </w:rPr>
        <w:t xml:space="preserve"> </w:t>
      </w:r>
      <w:r>
        <w:rPr>
          <w:rStyle w:val="a"/>
        </w:rPr>
        <w:t xml:space="preserve">and tasked to handle </w:t>
      </w:r>
      <w:r w:rsidRPr="00E577CA">
        <w:rPr>
          <w:rStyle w:val="a"/>
        </w:rPr>
        <w:t>contingencies</w:t>
      </w:r>
      <w:r>
        <w:rPr>
          <w:rStyle w:val="a"/>
        </w:rPr>
        <w:t xml:space="preserve"> and plan for </w:t>
      </w:r>
      <w:r w:rsidRPr="00E577CA">
        <w:rPr>
          <w:rStyle w:val="a"/>
        </w:rPr>
        <w:t>Business Continuity</w:t>
      </w:r>
      <w:r>
        <w:rPr>
          <w:rStyle w:val="a"/>
        </w:rPr>
        <w:t xml:space="preserve">. </w:t>
      </w:r>
    </w:p>
    <w:p w14:paraId="002E0D3E" w14:textId="77777777" w:rsidR="004968FB" w:rsidRDefault="004968FB" w:rsidP="004968FB">
      <w:pPr>
        <w:pStyle w:val="NormalWeb"/>
        <w:numPr>
          <w:ilvl w:val="0"/>
          <w:numId w:val="2"/>
        </w:numPr>
        <w:spacing w:before="0" w:beforeAutospacing="0" w:after="120" w:afterAutospacing="0"/>
        <w:rPr>
          <w:rStyle w:val="a"/>
        </w:rPr>
      </w:pPr>
      <w:proofErr w:type="gramStart"/>
      <w:r>
        <w:rPr>
          <w:rStyle w:val="a"/>
        </w:rPr>
        <w:t>i</w:t>
      </w:r>
      <w:r w:rsidR="00E577CA">
        <w:rPr>
          <w:rStyle w:val="a"/>
        </w:rPr>
        <w:t>dentify</w:t>
      </w:r>
      <w:proofErr w:type="gramEnd"/>
      <w:r w:rsidR="00E577CA">
        <w:rPr>
          <w:rStyle w:val="a"/>
        </w:rPr>
        <w:t xml:space="preserve"> main steps to develop the BC program</w:t>
      </w:r>
      <w:r>
        <w:rPr>
          <w:rStyle w:val="a"/>
        </w:rPr>
        <w:t>.</w:t>
      </w:r>
    </w:p>
    <w:p w14:paraId="01BEADCA" w14:textId="77777777" w:rsidR="00F23EE8" w:rsidRPr="00F23EE8" w:rsidRDefault="00F23EE8" w:rsidP="00F23EE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4"/>
          <w:szCs w:val="24"/>
        </w:rPr>
      </w:pPr>
    </w:p>
    <w:p w14:paraId="0B1DBC95" w14:textId="77777777" w:rsidR="00F23EE8" w:rsidRPr="00F23EE8" w:rsidRDefault="00F23EE8" w:rsidP="00F23E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F23EE8">
        <w:rPr>
          <w:rFonts w:ascii="Arial" w:hAnsi="Arial" w:cs="Times New Roman"/>
          <w:sz w:val="40"/>
          <w:szCs w:val="40"/>
        </w:rPr>
        <w:t xml:space="preserve">Form the BC Team </w:t>
      </w:r>
    </w:p>
    <w:p w14:paraId="0ED869B3" w14:textId="77777777" w:rsidR="00F23EE8" w:rsidRPr="00F23EE8" w:rsidRDefault="00F23EE8" w:rsidP="00F23E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F23EE8">
        <w:rPr>
          <w:rFonts w:ascii="Arial" w:hAnsi="Arial" w:cs="Times New Roman"/>
          <w:sz w:val="40"/>
          <w:szCs w:val="40"/>
        </w:rPr>
        <w:t xml:space="preserve">–Develop the BC planning policy statement </w:t>
      </w:r>
    </w:p>
    <w:p w14:paraId="1F5BB9DB" w14:textId="77777777" w:rsidR="00F23EE8" w:rsidRPr="00F23EE8" w:rsidRDefault="00F23EE8" w:rsidP="00F23E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F23EE8">
        <w:rPr>
          <w:rFonts w:ascii="Arial" w:hAnsi="Arial" w:cs="Times New Roman"/>
          <w:sz w:val="40"/>
          <w:szCs w:val="40"/>
        </w:rPr>
        <w:t xml:space="preserve">–Review the BIA </w:t>
      </w:r>
    </w:p>
    <w:p w14:paraId="1CF5BCC6" w14:textId="77777777" w:rsidR="00F23EE8" w:rsidRPr="00F23EE8" w:rsidRDefault="00F23EE8" w:rsidP="00F23E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F23EE8">
        <w:rPr>
          <w:rFonts w:ascii="Arial" w:hAnsi="Arial" w:cs="Times New Roman"/>
          <w:sz w:val="40"/>
          <w:szCs w:val="40"/>
        </w:rPr>
        <w:t xml:space="preserve">–Identify preventative controls </w:t>
      </w:r>
    </w:p>
    <w:p w14:paraId="1A57A839" w14:textId="77777777" w:rsidR="00F23EE8" w:rsidRPr="00F23EE8" w:rsidRDefault="00F23EE8" w:rsidP="00F23E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F23EE8">
        <w:rPr>
          <w:rFonts w:ascii="Arial" w:hAnsi="Arial" w:cs="Times New Roman"/>
          <w:sz w:val="40"/>
          <w:szCs w:val="40"/>
        </w:rPr>
        <w:t xml:space="preserve">–Create relocation strategies </w:t>
      </w:r>
    </w:p>
    <w:p w14:paraId="2FDD5BF3" w14:textId="77777777" w:rsidR="00F23EE8" w:rsidRPr="00F23EE8" w:rsidRDefault="00F23EE8" w:rsidP="00F23E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F23EE8">
        <w:rPr>
          <w:rFonts w:ascii="Arial" w:hAnsi="Arial" w:cs="Times New Roman"/>
          <w:sz w:val="40"/>
          <w:szCs w:val="40"/>
        </w:rPr>
        <w:t xml:space="preserve">–Develop the BC plan </w:t>
      </w:r>
    </w:p>
    <w:p w14:paraId="5A1D552D" w14:textId="77777777" w:rsidR="00F23EE8" w:rsidRPr="00F23EE8" w:rsidRDefault="00F23EE8" w:rsidP="00F23E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170" w:line="240" w:lineRule="auto"/>
        <w:rPr>
          <w:rFonts w:ascii="Arial" w:hAnsi="Arial" w:cs="Times New Roman"/>
          <w:sz w:val="40"/>
          <w:szCs w:val="40"/>
        </w:rPr>
      </w:pPr>
      <w:r w:rsidRPr="00F23EE8">
        <w:rPr>
          <w:rFonts w:ascii="Arial" w:hAnsi="Arial" w:cs="Times New Roman"/>
          <w:sz w:val="40"/>
          <w:szCs w:val="40"/>
        </w:rPr>
        <w:t xml:space="preserve">–Ensure BC plan, testing, training, and exercises </w:t>
      </w:r>
    </w:p>
    <w:p w14:paraId="32598404" w14:textId="77777777" w:rsidR="00F23EE8" w:rsidRPr="00F23EE8" w:rsidRDefault="00F23EE8" w:rsidP="00F23EE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40"/>
          <w:szCs w:val="40"/>
        </w:rPr>
      </w:pPr>
      <w:r w:rsidRPr="00F23EE8">
        <w:rPr>
          <w:rFonts w:ascii="Arial" w:hAnsi="Arial" w:cs="Times New Roman"/>
          <w:sz w:val="40"/>
          <w:szCs w:val="40"/>
        </w:rPr>
        <w:t xml:space="preserve">–Ensure BC plan maintenance </w:t>
      </w:r>
    </w:p>
    <w:p w14:paraId="2F2A5563" w14:textId="77777777" w:rsidR="00F23EE8" w:rsidRDefault="00F23EE8" w:rsidP="00F23EE8">
      <w:pPr>
        <w:pStyle w:val="NormalWeb"/>
        <w:spacing w:before="0" w:beforeAutospacing="0" w:after="120" w:afterAutospacing="0"/>
        <w:ind w:left="360"/>
        <w:rPr>
          <w:rStyle w:val="a"/>
        </w:rPr>
      </w:pPr>
    </w:p>
    <w:p w14:paraId="061A78D5" w14:textId="77777777" w:rsidR="00C93D0C" w:rsidRDefault="004968FB" w:rsidP="00C93D0C">
      <w:pPr>
        <w:pStyle w:val="NormalWeb"/>
        <w:numPr>
          <w:ilvl w:val="0"/>
          <w:numId w:val="2"/>
        </w:numPr>
        <w:spacing w:before="0" w:beforeAutospacing="0" w:after="120" w:afterAutospacing="0"/>
        <w:rPr>
          <w:rStyle w:val="a"/>
        </w:rPr>
      </w:pPr>
      <w:proofErr w:type="gramStart"/>
      <w:r>
        <w:rPr>
          <w:rStyle w:val="a"/>
        </w:rPr>
        <w:t>identify</w:t>
      </w:r>
      <w:proofErr w:type="gramEnd"/>
      <w:r>
        <w:rPr>
          <w:rStyle w:val="a"/>
        </w:rPr>
        <w:t xml:space="preserve"> major BCP components (at least five) and develop a  high-level plan. </w:t>
      </w:r>
    </w:p>
    <w:p w14:paraId="21B1E51F" w14:textId="77777777" w:rsidR="00F35833" w:rsidRDefault="00F35833" w:rsidP="00F35833">
      <w:pPr>
        <w:pStyle w:val="NormalWeb"/>
        <w:spacing w:before="0" w:beforeAutospacing="0" w:after="120" w:afterAutospacing="0"/>
        <w:rPr>
          <w:rStyle w:val="a"/>
        </w:rPr>
      </w:pPr>
    </w:p>
    <w:p w14:paraId="58C74D4B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0ED1E05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 w:val="24"/>
          <w:szCs w:val="24"/>
        </w:rPr>
      </w:pPr>
    </w:p>
    <w:p w14:paraId="53A5959C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 w:rsidRPr="00F35833">
        <w:rPr>
          <w:rFonts w:ascii="Arial" w:hAnsi="Arial" w:cs="Times New Roman"/>
          <w:sz w:val="48"/>
          <w:szCs w:val="48"/>
        </w:rPr>
        <w:t xml:space="preserve">The </w:t>
      </w:r>
      <w:r w:rsidRPr="00F35833">
        <w:rPr>
          <w:rFonts w:ascii="Arial" w:hAnsi="Arial" w:cs="Arial"/>
          <w:b/>
          <w:bCs/>
          <w:sz w:val="48"/>
          <w:szCs w:val="48"/>
        </w:rPr>
        <w:t xml:space="preserve">BC policy </w:t>
      </w:r>
      <w:r w:rsidRPr="00F35833">
        <w:rPr>
          <w:rFonts w:ascii="Arial" w:hAnsi="Arial" w:cs="Arial"/>
          <w:sz w:val="48"/>
          <w:szCs w:val="48"/>
        </w:rPr>
        <w:t xml:space="preserve">contains the following key sections: </w:t>
      </w:r>
    </w:p>
    <w:p w14:paraId="12695BD0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170" w:line="240" w:lineRule="auto"/>
        <w:rPr>
          <w:rFonts w:ascii="Arial" w:hAnsi="Arial" w:cs="Arial"/>
          <w:sz w:val="40"/>
          <w:szCs w:val="40"/>
        </w:rPr>
      </w:pPr>
      <w:r w:rsidRPr="00F35833">
        <w:rPr>
          <w:rFonts w:ascii="Arial" w:hAnsi="Arial" w:cs="Arial"/>
          <w:sz w:val="40"/>
          <w:szCs w:val="40"/>
        </w:rPr>
        <w:t xml:space="preserve">–Purpose </w:t>
      </w:r>
    </w:p>
    <w:p w14:paraId="6EF401BE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170" w:line="240" w:lineRule="auto"/>
        <w:rPr>
          <w:rFonts w:ascii="Arial" w:hAnsi="Arial" w:cs="Arial"/>
          <w:sz w:val="40"/>
          <w:szCs w:val="40"/>
        </w:rPr>
      </w:pPr>
      <w:r w:rsidRPr="00F35833">
        <w:rPr>
          <w:rFonts w:ascii="Arial" w:hAnsi="Arial" w:cs="Arial"/>
          <w:sz w:val="40"/>
          <w:szCs w:val="40"/>
        </w:rPr>
        <w:t xml:space="preserve">–Scope </w:t>
      </w:r>
    </w:p>
    <w:p w14:paraId="21F3C54B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170" w:line="240" w:lineRule="auto"/>
        <w:rPr>
          <w:rFonts w:ascii="Arial" w:hAnsi="Arial" w:cs="Arial"/>
          <w:sz w:val="40"/>
          <w:szCs w:val="40"/>
        </w:rPr>
      </w:pPr>
      <w:r w:rsidRPr="00F35833">
        <w:rPr>
          <w:rFonts w:ascii="Arial" w:hAnsi="Arial" w:cs="Arial"/>
          <w:sz w:val="40"/>
          <w:szCs w:val="40"/>
        </w:rPr>
        <w:t xml:space="preserve">–Roles and responsibilities </w:t>
      </w:r>
    </w:p>
    <w:p w14:paraId="1FE49E0C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170" w:line="240" w:lineRule="auto"/>
        <w:rPr>
          <w:rFonts w:ascii="Arial" w:hAnsi="Arial" w:cs="Arial"/>
          <w:sz w:val="40"/>
          <w:szCs w:val="40"/>
        </w:rPr>
      </w:pPr>
      <w:r w:rsidRPr="00F35833">
        <w:rPr>
          <w:rFonts w:ascii="Arial" w:hAnsi="Arial" w:cs="Arial"/>
          <w:sz w:val="40"/>
          <w:szCs w:val="40"/>
        </w:rPr>
        <w:t xml:space="preserve">–Resource requirements </w:t>
      </w:r>
    </w:p>
    <w:p w14:paraId="208FF6FF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170" w:line="240" w:lineRule="auto"/>
        <w:rPr>
          <w:rFonts w:ascii="Arial" w:hAnsi="Arial" w:cs="Arial"/>
          <w:sz w:val="40"/>
          <w:szCs w:val="40"/>
        </w:rPr>
      </w:pPr>
      <w:r w:rsidRPr="00F35833">
        <w:rPr>
          <w:rFonts w:ascii="Arial" w:hAnsi="Arial" w:cs="Arial"/>
          <w:sz w:val="40"/>
          <w:szCs w:val="40"/>
        </w:rPr>
        <w:t xml:space="preserve">–Training requirements </w:t>
      </w:r>
    </w:p>
    <w:p w14:paraId="4E0356CC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170" w:line="240" w:lineRule="auto"/>
        <w:rPr>
          <w:rFonts w:ascii="Arial" w:hAnsi="Arial" w:cs="Arial"/>
          <w:sz w:val="40"/>
          <w:szCs w:val="40"/>
        </w:rPr>
      </w:pPr>
      <w:r w:rsidRPr="00F35833">
        <w:rPr>
          <w:rFonts w:ascii="Arial" w:hAnsi="Arial" w:cs="Arial"/>
          <w:sz w:val="40"/>
          <w:szCs w:val="40"/>
        </w:rPr>
        <w:t xml:space="preserve">–Exercise and testing schedules </w:t>
      </w:r>
    </w:p>
    <w:p w14:paraId="7125B8DB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170" w:line="240" w:lineRule="auto"/>
        <w:rPr>
          <w:rFonts w:ascii="Arial" w:hAnsi="Arial" w:cs="Arial"/>
          <w:sz w:val="40"/>
          <w:szCs w:val="40"/>
        </w:rPr>
      </w:pPr>
      <w:r w:rsidRPr="00F35833">
        <w:rPr>
          <w:rFonts w:ascii="Arial" w:hAnsi="Arial" w:cs="Arial"/>
          <w:sz w:val="40"/>
          <w:szCs w:val="40"/>
        </w:rPr>
        <w:t xml:space="preserve">–Plan maintenance schedule </w:t>
      </w:r>
    </w:p>
    <w:p w14:paraId="4F31A736" w14:textId="77777777" w:rsidR="00F35833" w:rsidRPr="00F35833" w:rsidRDefault="00F35833" w:rsidP="00F358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F35833">
        <w:rPr>
          <w:rFonts w:ascii="Arial" w:hAnsi="Arial" w:cs="Arial"/>
          <w:sz w:val="40"/>
          <w:szCs w:val="40"/>
        </w:rPr>
        <w:lastRenderedPageBreak/>
        <w:t xml:space="preserve">–Special considerations </w:t>
      </w:r>
    </w:p>
    <w:p w14:paraId="64FEE55C" w14:textId="77777777" w:rsidR="00F35833" w:rsidRPr="004968FB" w:rsidRDefault="00F35833" w:rsidP="00F35833">
      <w:pPr>
        <w:pStyle w:val="NormalWeb"/>
        <w:spacing w:before="0" w:beforeAutospacing="0" w:after="120" w:afterAutospacing="0"/>
        <w:ind w:left="360"/>
        <w:rPr>
          <w:rStyle w:val="a"/>
        </w:rPr>
      </w:pPr>
      <w:bookmarkStart w:id="0" w:name="_GoBack"/>
      <w:bookmarkEnd w:id="0"/>
    </w:p>
    <w:p w14:paraId="409A29E4" w14:textId="77777777" w:rsidR="00C93D0C" w:rsidRPr="00C93D0C" w:rsidRDefault="00C93D0C" w:rsidP="00C93D0C">
      <w:pPr>
        <w:pStyle w:val="NormalWeb"/>
        <w:numPr>
          <w:ilvl w:val="0"/>
          <w:numId w:val="1"/>
        </w:numPr>
        <w:rPr>
          <w:rStyle w:val="a"/>
          <w:b/>
        </w:rPr>
      </w:pPr>
      <w:r w:rsidRPr="00C93D0C">
        <w:rPr>
          <w:rStyle w:val="a"/>
          <w:b/>
        </w:rPr>
        <w:t>Security Policy</w:t>
      </w:r>
    </w:p>
    <w:p w14:paraId="7545F79A" w14:textId="77777777" w:rsidR="00C93D0C" w:rsidRDefault="00C93D0C" w:rsidP="008B6EF7">
      <w:pPr>
        <w:pStyle w:val="NormalWeb"/>
        <w:spacing w:before="0" w:beforeAutospacing="0" w:after="120" w:afterAutospacing="0"/>
      </w:pPr>
      <w:r>
        <w:rPr>
          <w:rStyle w:val="a"/>
        </w:rPr>
        <w:t xml:space="preserve">Management focuses on and decides policy issues for a specific system. Such </w:t>
      </w:r>
      <w:proofErr w:type="spellStart"/>
      <w:r>
        <w:rPr>
          <w:rStyle w:val="a"/>
        </w:rPr>
        <w:t>SysSPs</w:t>
      </w:r>
      <w:proofErr w:type="spellEnd"/>
      <w:r>
        <w:rPr>
          <w:rStyle w:val="a"/>
        </w:rPr>
        <w:t xml:space="preserve"> are often codified as standards and procedures. Imagine you are the Chief Information Security Officer of KU, and responsible for developing a policy regarding to the use and protection of electronic health records in KU research projects. Please read KU Information Technology Security Policy and related issue-specific security policies, and identify/discuss:</w:t>
      </w:r>
    </w:p>
    <w:p w14:paraId="1838BEBE" w14:textId="77777777" w:rsidR="00C93D0C" w:rsidRDefault="00C93D0C" w:rsidP="008B6EF7">
      <w:pPr>
        <w:pStyle w:val="NormalWeb"/>
        <w:spacing w:before="0" w:beforeAutospacing="0" w:after="0" w:afterAutospacing="0"/>
      </w:pPr>
      <w:r>
        <w:rPr>
          <w:rStyle w:val="a"/>
        </w:rPr>
        <w:t xml:space="preserve">1) </w:t>
      </w:r>
      <w:proofErr w:type="gramStart"/>
      <w:r>
        <w:rPr>
          <w:rStyle w:val="a"/>
        </w:rPr>
        <w:t>what</w:t>
      </w:r>
      <w:proofErr w:type="gramEnd"/>
      <w:r w:rsidR="004968FB">
        <w:rPr>
          <w:rStyle w:val="a"/>
        </w:rPr>
        <w:t xml:space="preserve"> </w:t>
      </w:r>
      <w:r>
        <w:rPr>
          <w:rStyle w:val="a"/>
        </w:rPr>
        <w:t>are the roles responsible for the development and implementation of this policy?</w:t>
      </w:r>
    </w:p>
    <w:p w14:paraId="53FA32CC" w14:textId="77777777" w:rsidR="00C93D0C" w:rsidRDefault="00C93D0C" w:rsidP="008B6EF7">
      <w:pPr>
        <w:pStyle w:val="NormalWeb"/>
        <w:spacing w:before="0" w:beforeAutospacing="0" w:after="0" w:afterAutospacing="0"/>
      </w:pPr>
      <w:r>
        <w:rPr>
          <w:rStyle w:val="a"/>
        </w:rPr>
        <w:t xml:space="preserve">2) </w:t>
      </w:r>
      <w:proofErr w:type="gramStart"/>
      <w:r>
        <w:rPr>
          <w:rStyle w:val="a"/>
        </w:rPr>
        <w:t>what</w:t>
      </w:r>
      <w:proofErr w:type="gramEnd"/>
      <w:r>
        <w:rPr>
          <w:rStyle w:val="a"/>
        </w:rPr>
        <w:t xml:space="preserve"> are the existing ISSPs and laws related to the development of this policy?</w:t>
      </w:r>
    </w:p>
    <w:p w14:paraId="407BA9A8" w14:textId="77777777" w:rsidR="00C93D0C" w:rsidRDefault="00C93D0C" w:rsidP="008B6EF7">
      <w:pPr>
        <w:pStyle w:val="NormalWeb"/>
        <w:spacing w:before="0" w:beforeAutospacing="0" w:after="0" w:afterAutospacing="0"/>
      </w:pPr>
      <w:r>
        <w:rPr>
          <w:rStyle w:val="a"/>
        </w:rPr>
        <w:t xml:space="preserve">3) </w:t>
      </w:r>
      <w:proofErr w:type="gramStart"/>
      <w:r>
        <w:rPr>
          <w:rStyle w:val="a"/>
        </w:rPr>
        <w:t>what</w:t>
      </w:r>
      <w:proofErr w:type="gramEnd"/>
      <w:r>
        <w:rPr>
          <w:rStyle w:val="a"/>
        </w:rPr>
        <w:t xml:space="preserve"> are the security objectives (please be more specific than CIA) for such system using EHRs? Describe security actions and/or operational rules.</w:t>
      </w:r>
    </w:p>
    <w:p w14:paraId="63285AEF" w14:textId="77777777" w:rsidR="00C93D0C" w:rsidRDefault="00C93D0C" w:rsidP="00C93D0C">
      <w:pPr>
        <w:pStyle w:val="NormalWeb"/>
      </w:pPr>
    </w:p>
    <w:p w14:paraId="1E3578EA" w14:textId="77777777" w:rsidR="00C66F7C" w:rsidRDefault="00F35833"/>
    <w:sectPr w:rsidR="00C6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OPEIGI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E51F6"/>
    <w:multiLevelType w:val="hybridMultilevel"/>
    <w:tmpl w:val="F44EE9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CD0B13"/>
    <w:multiLevelType w:val="hybridMultilevel"/>
    <w:tmpl w:val="C7C44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77"/>
    <w:rsid w:val="004968FB"/>
    <w:rsid w:val="00680867"/>
    <w:rsid w:val="00844277"/>
    <w:rsid w:val="008B6EF7"/>
    <w:rsid w:val="009E3427"/>
    <w:rsid w:val="00A14F57"/>
    <w:rsid w:val="00C93D0C"/>
    <w:rsid w:val="00E577CA"/>
    <w:rsid w:val="00F23EE8"/>
    <w:rsid w:val="00F3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ABC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C93D0C"/>
  </w:style>
  <w:style w:type="paragraph" w:customStyle="1" w:styleId="Default">
    <w:name w:val="Default"/>
    <w:rsid w:val="00E577CA"/>
    <w:pPr>
      <w:autoSpaceDE w:val="0"/>
      <w:autoSpaceDN w:val="0"/>
      <w:adjustRightInd w:val="0"/>
      <w:spacing w:after="0" w:line="240" w:lineRule="auto"/>
    </w:pPr>
    <w:rPr>
      <w:rFonts w:ascii="OPEIGI+TimesNewRoman" w:eastAsia="OPEIGI+TimesNewRoman" w:cs="OPEIGI+TimesNew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C93D0C"/>
  </w:style>
  <w:style w:type="paragraph" w:customStyle="1" w:styleId="Default">
    <w:name w:val="Default"/>
    <w:rsid w:val="00E577CA"/>
    <w:pPr>
      <w:autoSpaceDE w:val="0"/>
      <w:autoSpaceDN w:val="0"/>
      <w:adjustRightInd w:val="0"/>
      <w:spacing w:after="0" w:line="240" w:lineRule="auto"/>
    </w:pPr>
    <w:rPr>
      <w:rFonts w:ascii="OPEIGI+TimesNewRoman" w:eastAsia="OPEIGI+TimesNewRoman" w:cs="OPEIGI+TimesNew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Kansas, ITTC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Fengjun Li</dc:creator>
  <cp:keywords/>
  <dc:description/>
  <cp:lastModifiedBy>Ragaprabha Chinnaswamy</cp:lastModifiedBy>
  <cp:revision>7</cp:revision>
  <dcterms:created xsi:type="dcterms:W3CDTF">2016-02-17T22:16:00Z</dcterms:created>
  <dcterms:modified xsi:type="dcterms:W3CDTF">2016-02-25T03:54:00Z</dcterms:modified>
</cp:coreProperties>
</file>