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E5E" w:rsidRPr="00915E5E" w:rsidRDefault="000E1292" w:rsidP="00915E5E">
      <w:pPr>
        <w:ind w:left="360"/>
      </w:pPr>
      <w:r>
        <w:rPr>
          <w:highlight w:val="yellow"/>
        </w:rPr>
        <w:t xml:space="preserve">1. Problem </w:t>
      </w:r>
      <w:r w:rsidR="00915E5E" w:rsidRPr="00915E5E">
        <w:rPr>
          <w:highlight w:val="yellow"/>
        </w:rPr>
        <w:t>Statement:</w:t>
      </w:r>
    </w:p>
    <w:p w:rsidR="00915E5E" w:rsidRDefault="00915E5E" w:rsidP="00915E5E">
      <w:pPr>
        <w:ind w:left="360"/>
        <w:rPr>
          <w:b/>
        </w:rPr>
      </w:pPr>
      <w:r>
        <w:rPr>
          <w:b/>
        </w:rPr>
        <w:t>*Since it is number format, so this is Machine Learning</w:t>
      </w:r>
    </w:p>
    <w:p w:rsidR="00915E5E" w:rsidRDefault="00915E5E" w:rsidP="00915E5E">
      <w:pPr>
        <w:ind w:left="360"/>
        <w:rPr>
          <w:b/>
        </w:rPr>
      </w:pPr>
      <w:r>
        <w:rPr>
          <w:b/>
        </w:rPr>
        <w:t>*Input and output are clear, so this is Supervised Learning</w:t>
      </w:r>
    </w:p>
    <w:p w:rsidR="00915E5E" w:rsidRDefault="00915E5E" w:rsidP="00915E5E">
      <w:pPr>
        <w:ind w:left="360"/>
        <w:rPr>
          <w:b/>
        </w:rPr>
      </w:pPr>
      <w:r>
        <w:rPr>
          <w:b/>
        </w:rPr>
        <w:t>*Since the output is numerical data so this falls under regression</w:t>
      </w:r>
    </w:p>
    <w:p w:rsidR="00915E5E" w:rsidRDefault="008B2223" w:rsidP="00915E5E">
      <w:pPr>
        <w:ind w:left="360"/>
        <w:rPr>
          <w:b/>
        </w:rPr>
      </w:pPr>
      <w:r w:rsidRPr="008B2223">
        <w:rPr>
          <w:b/>
          <w:highlight w:val="yellow"/>
        </w:rPr>
        <w:t>2. Basic info about dataset</w:t>
      </w:r>
    </w:p>
    <w:p w:rsidR="008B2223" w:rsidRDefault="00C95262" w:rsidP="00915E5E">
      <w:pPr>
        <w:ind w:left="360"/>
        <w:rPr>
          <w:b/>
        </w:rPr>
      </w:pPr>
      <w:r>
        <w:rPr>
          <w:b/>
        </w:rPr>
        <w:t>There are six columns have in the dataset</w:t>
      </w:r>
    </w:p>
    <w:p w:rsidR="00C95262" w:rsidRDefault="00C95262" w:rsidP="00915E5E">
      <w:pPr>
        <w:ind w:left="360"/>
        <w:rPr>
          <w:b/>
        </w:rPr>
      </w:pPr>
      <w:r w:rsidRPr="00C95262">
        <w:rPr>
          <w:b/>
          <w:highlight w:val="yellow"/>
        </w:rPr>
        <w:t xml:space="preserve">3. </w:t>
      </w:r>
      <w:r w:rsidR="00B701DC" w:rsidRPr="00C95262">
        <w:rPr>
          <w:b/>
          <w:highlight w:val="yellow"/>
        </w:rPr>
        <w:t>Pre-processing</w:t>
      </w:r>
      <w:r w:rsidRPr="00C95262">
        <w:rPr>
          <w:b/>
          <w:highlight w:val="yellow"/>
        </w:rPr>
        <w:t xml:space="preserve"> Method:</w:t>
      </w:r>
    </w:p>
    <w:p w:rsidR="00C95262" w:rsidRDefault="00C95262" w:rsidP="00915E5E">
      <w:pPr>
        <w:ind w:left="360"/>
        <w:rPr>
          <w:b/>
        </w:rPr>
      </w:pPr>
      <w:r>
        <w:rPr>
          <w:b/>
        </w:rPr>
        <w:t>In this dataset the smoker was given as categorical data</w:t>
      </w:r>
      <w:r w:rsidR="005C1705">
        <w:rPr>
          <w:b/>
        </w:rPr>
        <w:t xml:space="preserve"> </w:t>
      </w:r>
      <w:r>
        <w:rPr>
          <w:b/>
        </w:rPr>
        <w:t>(yes or no). I converted it to numerical data using the get dummies function.</w:t>
      </w:r>
    </w:p>
    <w:p w:rsidR="00C95262" w:rsidRDefault="00174F9C" w:rsidP="00915E5E">
      <w:pPr>
        <w:ind w:left="360"/>
        <w:rPr>
          <w:b/>
        </w:rPr>
      </w:pPr>
      <w:r w:rsidRPr="00B701DC">
        <w:rPr>
          <w:b/>
          <w:highlight w:val="yellow"/>
        </w:rPr>
        <w:t xml:space="preserve">4. Find </w:t>
      </w:r>
      <w:r w:rsidRPr="008E143B">
        <w:rPr>
          <w:b/>
          <w:highlight w:val="yellow"/>
        </w:rPr>
        <w:t>the good model using below machine learning algorithm</w:t>
      </w:r>
    </w:p>
    <w:p w:rsidR="008E143B" w:rsidRDefault="008E143B" w:rsidP="00915E5E">
      <w:pPr>
        <w:ind w:left="360"/>
        <w:rPr>
          <w:b/>
        </w:rPr>
      </w:pPr>
    </w:p>
    <w:p w:rsidR="0048050C" w:rsidRPr="00915E5E" w:rsidRDefault="006B2A5E" w:rsidP="00915E5E">
      <w:pPr>
        <w:pStyle w:val="ListParagraph"/>
        <w:numPr>
          <w:ilvl w:val="0"/>
          <w:numId w:val="2"/>
        </w:numPr>
        <w:rPr>
          <w:b/>
        </w:rPr>
      </w:pPr>
      <w:r w:rsidRPr="00915E5E">
        <w:rPr>
          <w:b/>
        </w:rPr>
        <w:t>Multiple Linear Regression (R</w:t>
      </w:r>
      <w:r w:rsidRPr="00915E5E">
        <w:rPr>
          <w:b/>
          <w:vertAlign w:val="superscript"/>
        </w:rPr>
        <w:t>2</w:t>
      </w:r>
      <w:r w:rsidRPr="00915E5E">
        <w:rPr>
          <w:b/>
        </w:rPr>
        <w:t xml:space="preserve"> value )=</w:t>
      </w:r>
      <w:r w:rsidR="00B10DA3" w:rsidRPr="00915E5E">
        <w:rPr>
          <w:b/>
          <w:highlight w:val="yellow"/>
        </w:rPr>
        <w:t>0.</w:t>
      </w:r>
      <w:r w:rsidR="00047BF3" w:rsidRPr="00915E5E">
        <w:rPr>
          <w:b/>
          <w:highlight w:val="yellow"/>
        </w:rPr>
        <w:t>7894</w:t>
      </w:r>
    </w:p>
    <w:p w:rsidR="006B2A5E" w:rsidRDefault="006B2A5E" w:rsidP="006B2A5E">
      <w:pPr>
        <w:ind w:left="360"/>
      </w:pPr>
    </w:p>
    <w:p w:rsidR="006B2A5E" w:rsidRDefault="006B2A5E" w:rsidP="006B2A5E">
      <w:pPr>
        <w:pStyle w:val="ListParagraph"/>
        <w:numPr>
          <w:ilvl w:val="0"/>
          <w:numId w:val="2"/>
        </w:numPr>
      </w:pPr>
      <w:r w:rsidRPr="006B2A5E">
        <w:rPr>
          <w:b/>
        </w:rPr>
        <w:t>Support Vector Machine</w:t>
      </w:r>
      <w:r w:rsidR="00B03D4C">
        <w:rPr>
          <w:b/>
        </w:rPr>
        <w:t xml:space="preserve"> </w:t>
      </w:r>
      <w:r w:rsidR="00881454">
        <w:rPr>
          <w:b/>
        </w:rPr>
        <w:t xml:space="preserve">Regression </w:t>
      </w:r>
      <w:r w:rsidR="00B10DA3">
        <w:rPr>
          <w:b/>
        </w:rPr>
        <w:t>(R</w:t>
      </w:r>
      <w:r w:rsidR="00B10DA3" w:rsidRPr="00487F35">
        <w:rPr>
          <w:b/>
          <w:vertAlign w:val="superscript"/>
        </w:rPr>
        <w:t xml:space="preserve">2 </w:t>
      </w:r>
      <w:r w:rsidR="00B10DA3">
        <w:rPr>
          <w:b/>
        </w:rPr>
        <w:t>Value)</w:t>
      </w:r>
      <w:r>
        <w:t>:</w:t>
      </w:r>
    </w:p>
    <w:p w:rsidR="006B2A5E" w:rsidRDefault="006B2A5E" w:rsidP="006B2A5E">
      <w:pPr>
        <w:pStyle w:val="ListParagraph"/>
      </w:pPr>
    </w:p>
    <w:p w:rsidR="006B2A5E" w:rsidRDefault="006B2A5E">
      <w:r>
        <w:t xml:space="preserve">                </w:t>
      </w:r>
    </w:p>
    <w:tbl>
      <w:tblPr>
        <w:tblStyle w:val="TableGrid"/>
        <w:tblW w:w="9016" w:type="dxa"/>
        <w:tblInd w:w="895" w:type="dxa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6B2A5E" w:rsidTr="006B2A5E">
        <w:tc>
          <w:tcPr>
            <w:tcW w:w="1502" w:type="dxa"/>
          </w:tcPr>
          <w:p w:rsidR="006B2A5E" w:rsidRDefault="006B2A5E" w:rsidP="00F17339">
            <w:pPr>
              <w:jc w:val="center"/>
            </w:pPr>
            <w:r>
              <w:t>S.NO</w:t>
            </w:r>
          </w:p>
        </w:tc>
        <w:tc>
          <w:tcPr>
            <w:tcW w:w="1502" w:type="dxa"/>
          </w:tcPr>
          <w:p w:rsidR="006B2A5E" w:rsidRDefault="00F17339" w:rsidP="00F17339">
            <w:pPr>
              <w:jc w:val="center"/>
            </w:pPr>
            <w:r>
              <w:t>HYPER PARAMETER</w:t>
            </w:r>
          </w:p>
        </w:tc>
        <w:tc>
          <w:tcPr>
            <w:tcW w:w="1503" w:type="dxa"/>
          </w:tcPr>
          <w:p w:rsidR="00F17339" w:rsidRDefault="00F17339" w:rsidP="00F17339">
            <w:pPr>
              <w:jc w:val="center"/>
            </w:pPr>
            <w:r>
              <w:t>LINEAR</w:t>
            </w:r>
          </w:p>
          <w:p w:rsidR="006B2A5E" w:rsidRDefault="00F17339" w:rsidP="00F17339">
            <w:pPr>
              <w:jc w:val="center"/>
            </w:pPr>
            <w:r>
              <w:t>(R VALUE)</w:t>
            </w:r>
          </w:p>
        </w:tc>
        <w:tc>
          <w:tcPr>
            <w:tcW w:w="1503" w:type="dxa"/>
          </w:tcPr>
          <w:p w:rsidR="00F17339" w:rsidRDefault="00F17339" w:rsidP="00F17339">
            <w:pPr>
              <w:jc w:val="center"/>
            </w:pPr>
            <w:r>
              <w:t>RBF(NON LINEAR)</w:t>
            </w:r>
          </w:p>
          <w:p w:rsidR="006B2A5E" w:rsidRDefault="00F17339" w:rsidP="00F17339">
            <w:pPr>
              <w:jc w:val="center"/>
            </w:pPr>
            <w:r>
              <w:t>(R VALUE)</w:t>
            </w:r>
          </w:p>
        </w:tc>
        <w:tc>
          <w:tcPr>
            <w:tcW w:w="1503" w:type="dxa"/>
          </w:tcPr>
          <w:p w:rsidR="006B2A5E" w:rsidRDefault="00F17339" w:rsidP="00F17339">
            <w:pPr>
              <w:jc w:val="center"/>
            </w:pPr>
            <w:r>
              <w:t>POLY</w:t>
            </w:r>
          </w:p>
          <w:p w:rsidR="00F17339" w:rsidRDefault="00F17339" w:rsidP="00F17339">
            <w:pPr>
              <w:jc w:val="center"/>
            </w:pPr>
            <w:r>
              <w:t>(R VALUE)</w:t>
            </w:r>
          </w:p>
          <w:p w:rsidR="007B1AA7" w:rsidRDefault="007B1AA7" w:rsidP="00F17339">
            <w:pPr>
              <w:jc w:val="center"/>
            </w:pPr>
            <w:r>
              <w:t>NON LINEAR</w:t>
            </w:r>
          </w:p>
        </w:tc>
        <w:tc>
          <w:tcPr>
            <w:tcW w:w="1503" w:type="dxa"/>
          </w:tcPr>
          <w:p w:rsidR="006B2A5E" w:rsidRDefault="00F17339" w:rsidP="00F17339">
            <w:pPr>
              <w:jc w:val="center"/>
            </w:pPr>
            <w:r>
              <w:t>SIGMOID</w:t>
            </w:r>
          </w:p>
          <w:p w:rsidR="00F17339" w:rsidRDefault="00F17339" w:rsidP="00F17339">
            <w:pPr>
              <w:jc w:val="center"/>
            </w:pPr>
            <w:r>
              <w:t>(R VALUE)</w:t>
            </w:r>
          </w:p>
          <w:p w:rsidR="007B1AA7" w:rsidRDefault="007B1AA7" w:rsidP="00F17339">
            <w:pPr>
              <w:jc w:val="center"/>
            </w:pPr>
            <w:r>
              <w:t>NON LINEAR</w:t>
            </w:r>
          </w:p>
        </w:tc>
      </w:tr>
      <w:tr w:rsidR="006B2A5E" w:rsidTr="006B2A5E">
        <w:tc>
          <w:tcPr>
            <w:tcW w:w="1502" w:type="dxa"/>
          </w:tcPr>
          <w:p w:rsidR="006B2A5E" w:rsidRDefault="00F17339" w:rsidP="00F17339">
            <w:pPr>
              <w:jc w:val="center"/>
            </w:pPr>
            <w:r>
              <w:t>1</w:t>
            </w:r>
          </w:p>
        </w:tc>
        <w:tc>
          <w:tcPr>
            <w:tcW w:w="1502" w:type="dxa"/>
          </w:tcPr>
          <w:p w:rsidR="006B2A5E" w:rsidRDefault="006609E7" w:rsidP="00F17339">
            <w:pPr>
              <w:jc w:val="center"/>
            </w:pPr>
            <w:r>
              <w:t>C10</w:t>
            </w:r>
          </w:p>
        </w:tc>
        <w:tc>
          <w:tcPr>
            <w:tcW w:w="1503" w:type="dxa"/>
          </w:tcPr>
          <w:p w:rsidR="008757A4" w:rsidRDefault="008757A4" w:rsidP="008757A4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-0.0016</w:t>
            </w:r>
          </w:p>
          <w:p w:rsidR="006B2A5E" w:rsidRDefault="008757A4" w:rsidP="008757A4">
            <w:pPr>
              <w:jc w:val="center"/>
            </w:pPr>
            <w:r>
              <w:t xml:space="preserve"> </w:t>
            </w:r>
          </w:p>
        </w:tc>
        <w:tc>
          <w:tcPr>
            <w:tcW w:w="1503" w:type="dxa"/>
          </w:tcPr>
          <w:p w:rsidR="00C15B3F" w:rsidRPr="00C15B3F" w:rsidRDefault="00C15B3F" w:rsidP="00C15B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C15B3F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-0.08196</w:t>
            </w:r>
          </w:p>
          <w:p w:rsidR="006B2A5E" w:rsidRDefault="006B2A5E" w:rsidP="000B7633"/>
        </w:tc>
        <w:tc>
          <w:tcPr>
            <w:tcW w:w="1503" w:type="dxa"/>
          </w:tcPr>
          <w:p w:rsidR="00DD0F25" w:rsidRPr="00DD0F25" w:rsidRDefault="00DD0F25" w:rsidP="00DD0F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DD0F25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-0.09311</w:t>
            </w:r>
          </w:p>
          <w:p w:rsidR="006B2A5E" w:rsidRDefault="006B2A5E" w:rsidP="00F17339">
            <w:pPr>
              <w:jc w:val="center"/>
            </w:pPr>
          </w:p>
        </w:tc>
        <w:tc>
          <w:tcPr>
            <w:tcW w:w="1503" w:type="dxa"/>
          </w:tcPr>
          <w:p w:rsidR="00A60C81" w:rsidRPr="00A60C81" w:rsidRDefault="00A60C81" w:rsidP="00A60C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A60C81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-0.0907</w:t>
            </w:r>
          </w:p>
          <w:p w:rsidR="006B2A5E" w:rsidRDefault="006B2A5E" w:rsidP="00F17339">
            <w:pPr>
              <w:jc w:val="center"/>
            </w:pPr>
          </w:p>
        </w:tc>
      </w:tr>
      <w:tr w:rsidR="006B2A5E" w:rsidTr="006B2A5E">
        <w:tc>
          <w:tcPr>
            <w:tcW w:w="1502" w:type="dxa"/>
          </w:tcPr>
          <w:p w:rsidR="006B2A5E" w:rsidRDefault="00F17339" w:rsidP="00F17339">
            <w:pPr>
              <w:jc w:val="center"/>
            </w:pPr>
            <w:r>
              <w:t>2</w:t>
            </w:r>
          </w:p>
        </w:tc>
        <w:tc>
          <w:tcPr>
            <w:tcW w:w="1502" w:type="dxa"/>
          </w:tcPr>
          <w:p w:rsidR="006B2A5E" w:rsidRDefault="001C2D64" w:rsidP="00F17339">
            <w:pPr>
              <w:jc w:val="center"/>
            </w:pPr>
            <w:r>
              <w:t>C100</w:t>
            </w:r>
          </w:p>
        </w:tc>
        <w:tc>
          <w:tcPr>
            <w:tcW w:w="1503" w:type="dxa"/>
          </w:tcPr>
          <w:p w:rsidR="008757A4" w:rsidRDefault="008757A4" w:rsidP="008757A4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0.5432</w:t>
            </w:r>
          </w:p>
          <w:p w:rsidR="006B2A5E" w:rsidRDefault="008757A4" w:rsidP="008757A4">
            <w:pPr>
              <w:jc w:val="center"/>
            </w:pPr>
            <w:r>
              <w:t xml:space="preserve"> </w:t>
            </w:r>
          </w:p>
        </w:tc>
        <w:tc>
          <w:tcPr>
            <w:tcW w:w="1503" w:type="dxa"/>
          </w:tcPr>
          <w:p w:rsidR="00C15B3F" w:rsidRPr="00C15B3F" w:rsidRDefault="00C15B3F" w:rsidP="00C15B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C15B3F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-0.1248</w:t>
            </w:r>
          </w:p>
          <w:p w:rsidR="006B2A5E" w:rsidRDefault="006B2A5E" w:rsidP="00F17339">
            <w:pPr>
              <w:jc w:val="center"/>
            </w:pPr>
          </w:p>
        </w:tc>
        <w:tc>
          <w:tcPr>
            <w:tcW w:w="1503" w:type="dxa"/>
          </w:tcPr>
          <w:p w:rsidR="0069244F" w:rsidRPr="0069244F" w:rsidRDefault="0069244F" w:rsidP="0069244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69244F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-0.09976</w:t>
            </w:r>
          </w:p>
          <w:p w:rsidR="006B2A5E" w:rsidRDefault="006B2A5E" w:rsidP="00F260FD">
            <w:pPr>
              <w:jc w:val="center"/>
            </w:pPr>
          </w:p>
        </w:tc>
        <w:tc>
          <w:tcPr>
            <w:tcW w:w="1503" w:type="dxa"/>
          </w:tcPr>
          <w:p w:rsidR="00A60C81" w:rsidRPr="00A60C81" w:rsidRDefault="00A60C81" w:rsidP="00A60C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A60C81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-0.1181</w:t>
            </w:r>
          </w:p>
          <w:p w:rsidR="006B2A5E" w:rsidRDefault="006B2A5E" w:rsidP="00F17339">
            <w:pPr>
              <w:jc w:val="center"/>
            </w:pPr>
          </w:p>
        </w:tc>
      </w:tr>
      <w:tr w:rsidR="006B2A5E" w:rsidTr="006B2A5E">
        <w:tc>
          <w:tcPr>
            <w:tcW w:w="1502" w:type="dxa"/>
          </w:tcPr>
          <w:p w:rsidR="006B2A5E" w:rsidRDefault="00F17339" w:rsidP="00F17339">
            <w:pPr>
              <w:jc w:val="center"/>
            </w:pPr>
            <w:r>
              <w:t>3</w:t>
            </w:r>
          </w:p>
        </w:tc>
        <w:tc>
          <w:tcPr>
            <w:tcW w:w="1502" w:type="dxa"/>
          </w:tcPr>
          <w:p w:rsidR="006B2A5E" w:rsidRDefault="001C2D64" w:rsidP="00F17339">
            <w:pPr>
              <w:jc w:val="center"/>
            </w:pPr>
            <w:r>
              <w:t>C500</w:t>
            </w:r>
          </w:p>
        </w:tc>
        <w:tc>
          <w:tcPr>
            <w:tcW w:w="1503" w:type="dxa"/>
          </w:tcPr>
          <w:p w:rsidR="008757A4" w:rsidRPr="008757A4" w:rsidRDefault="008757A4" w:rsidP="008757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8757A4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0.6270</w:t>
            </w:r>
          </w:p>
          <w:p w:rsidR="006C07AF" w:rsidRPr="006C07AF" w:rsidRDefault="006C07AF" w:rsidP="008D22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</w:p>
          <w:p w:rsidR="006B2A5E" w:rsidRDefault="006B2A5E" w:rsidP="00F17339">
            <w:pPr>
              <w:jc w:val="center"/>
            </w:pPr>
          </w:p>
        </w:tc>
        <w:tc>
          <w:tcPr>
            <w:tcW w:w="1503" w:type="dxa"/>
          </w:tcPr>
          <w:p w:rsidR="00C15B3F" w:rsidRPr="00C15B3F" w:rsidRDefault="00C15B3F" w:rsidP="00C15B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C15B3F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-0.1246</w:t>
            </w:r>
          </w:p>
          <w:p w:rsidR="006B2A5E" w:rsidRDefault="006B2A5E" w:rsidP="00F17339">
            <w:pPr>
              <w:jc w:val="center"/>
            </w:pPr>
          </w:p>
        </w:tc>
        <w:tc>
          <w:tcPr>
            <w:tcW w:w="1503" w:type="dxa"/>
          </w:tcPr>
          <w:p w:rsidR="0069244F" w:rsidRPr="0069244F" w:rsidRDefault="0069244F" w:rsidP="0069244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69244F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-0.08202</w:t>
            </w:r>
          </w:p>
          <w:p w:rsidR="006B2A5E" w:rsidRDefault="006B2A5E" w:rsidP="00F17339">
            <w:pPr>
              <w:jc w:val="center"/>
            </w:pPr>
          </w:p>
        </w:tc>
        <w:tc>
          <w:tcPr>
            <w:tcW w:w="1503" w:type="dxa"/>
          </w:tcPr>
          <w:p w:rsidR="00A60C81" w:rsidRPr="00A60C81" w:rsidRDefault="00A60C81" w:rsidP="00A60C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A60C81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-0.4562</w:t>
            </w:r>
          </w:p>
          <w:p w:rsidR="006B2A5E" w:rsidRDefault="006B2A5E" w:rsidP="00F17339">
            <w:pPr>
              <w:jc w:val="center"/>
            </w:pPr>
          </w:p>
        </w:tc>
      </w:tr>
      <w:tr w:rsidR="006B2A5E" w:rsidTr="006B2A5E">
        <w:tc>
          <w:tcPr>
            <w:tcW w:w="1502" w:type="dxa"/>
          </w:tcPr>
          <w:p w:rsidR="006B2A5E" w:rsidRDefault="00F17339" w:rsidP="00F17339">
            <w:pPr>
              <w:jc w:val="center"/>
            </w:pPr>
            <w:r>
              <w:t>4</w:t>
            </w:r>
          </w:p>
        </w:tc>
        <w:tc>
          <w:tcPr>
            <w:tcW w:w="1502" w:type="dxa"/>
          </w:tcPr>
          <w:p w:rsidR="006B2A5E" w:rsidRDefault="001C2D64" w:rsidP="00F17339">
            <w:pPr>
              <w:jc w:val="center"/>
            </w:pPr>
            <w:r>
              <w:t>C1000</w:t>
            </w:r>
          </w:p>
        </w:tc>
        <w:tc>
          <w:tcPr>
            <w:tcW w:w="1503" w:type="dxa"/>
          </w:tcPr>
          <w:p w:rsidR="008757A4" w:rsidRDefault="008757A4" w:rsidP="008757A4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0.6340</w:t>
            </w:r>
          </w:p>
          <w:p w:rsidR="006B2A5E" w:rsidRDefault="008757A4" w:rsidP="008757A4">
            <w:pPr>
              <w:jc w:val="center"/>
            </w:pPr>
            <w:r>
              <w:t xml:space="preserve"> </w:t>
            </w:r>
          </w:p>
        </w:tc>
        <w:tc>
          <w:tcPr>
            <w:tcW w:w="1503" w:type="dxa"/>
          </w:tcPr>
          <w:p w:rsidR="00C15B3F" w:rsidRPr="00C15B3F" w:rsidRDefault="00C15B3F" w:rsidP="00C15B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C15B3F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-0.1174</w:t>
            </w:r>
          </w:p>
          <w:p w:rsidR="006B2A5E" w:rsidRDefault="006B2A5E" w:rsidP="00F17339">
            <w:pPr>
              <w:jc w:val="center"/>
            </w:pPr>
          </w:p>
        </w:tc>
        <w:tc>
          <w:tcPr>
            <w:tcW w:w="1503" w:type="dxa"/>
          </w:tcPr>
          <w:p w:rsidR="0069244F" w:rsidRPr="0069244F" w:rsidRDefault="0069244F" w:rsidP="0069244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69244F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-0.0555</w:t>
            </w:r>
          </w:p>
          <w:p w:rsidR="006B2A5E" w:rsidRDefault="006B2A5E" w:rsidP="00F17339">
            <w:pPr>
              <w:jc w:val="center"/>
            </w:pPr>
          </w:p>
        </w:tc>
        <w:tc>
          <w:tcPr>
            <w:tcW w:w="1503" w:type="dxa"/>
          </w:tcPr>
          <w:p w:rsidR="00A60C81" w:rsidRPr="00A60C81" w:rsidRDefault="00A60C81" w:rsidP="00A60C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A60C81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-1.6659</w:t>
            </w:r>
          </w:p>
          <w:p w:rsidR="006B2A5E" w:rsidRDefault="006B2A5E" w:rsidP="00F17339">
            <w:pPr>
              <w:jc w:val="center"/>
            </w:pPr>
          </w:p>
        </w:tc>
      </w:tr>
      <w:tr w:rsidR="006B2A5E" w:rsidTr="006B2A5E">
        <w:tc>
          <w:tcPr>
            <w:tcW w:w="1502" w:type="dxa"/>
          </w:tcPr>
          <w:p w:rsidR="006B2A5E" w:rsidRDefault="007B1AA7" w:rsidP="00F17339">
            <w:pPr>
              <w:jc w:val="center"/>
            </w:pPr>
            <w:r>
              <w:t xml:space="preserve">  </w:t>
            </w:r>
            <w:r w:rsidR="00F17339">
              <w:t>5</w:t>
            </w:r>
          </w:p>
        </w:tc>
        <w:tc>
          <w:tcPr>
            <w:tcW w:w="1502" w:type="dxa"/>
          </w:tcPr>
          <w:p w:rsidR="006B2A5E" w:rsidRDefault="001C2D64" w:rsidP="00F17339">
            <w:pPr>
              <w:jc w:val="center"/>
            </w:pPr>
            <w:r>
              <w:t>C2000</w:t>
            </w:r>
          </w:p>
        </w:tc>
        <w:tc>
          <w:tcPr>
            <w:tcW w:w="1503" w:type="dxa"/>
          </w:tcPr>
          <w:p w:rsidR="005E537B" w:rsidRDefault="005E537B" w:rsidP="005E537B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0.6893</w:t>
            </w:r>
          </w:p>
          <w:p w:rsidR="006B2A5E" w:rsidRDefault="005E537B" w:rsidP="005E537B">
            <w:pPr>
              <w:jc w:val="center"/>
            </w:pPr>
            <w:r>
              <w:t xml:space="preserve"> </w:t>
            </w:r>
          </w:p>
        </w:tc>
        <w:tc>
          <w:tcPr>
            <w:tcW w:w="1503" w:type="dxa"/>
          </w:tcPr>
          <w:p w:rsidR="00C15B3F" w:rsidRPr="00C15B3F" w:rsidRDefault="00C15B3F" w:rsidP="00C15B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C15B3F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-0.1077</w:t>
            </w:r>
          </w:p>
          <w:p w:rsidR="006B2A5E" w:rsidRDefault="006B2A5E" w:rsidP="00F17339">
            <w:pPr>
              <w:jc w:val="center"/>
            </w:pPr>
          </w:p>
        </w:tc>
        <w:tc>
          <w:tcPr>
            <w:tcW w:w="1503" w:type="dxa"/>
          </w:tcPr>
          <w:p w:rsidR="0069244F" w:rsidRPr="0069244F" w:rsidRDefault="0069244F" w:rsidP="0069244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69244F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-0.0027</w:t>
            </w:r>
          </w:p>
          <w:p w:rsidR="006B2A5E" w:rsidRDefault="006B2A5E" w:rsidP="00F17339">
            <w:pPr>
              <w:jc w:val="center"/>
            </w:pPr>
          </w:p>
        </w:tc>
        <w:tc>
          <w:tcPr>
            <w:tcW w:w="1503" w:type="dxa"/>
          </w:tcPr>
          <w:p w:rsidR="00A60C81" w:rsidRPr="00A60C81" w:rsidRDefault="00A60C81" w:rsidP="00A60C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A60C81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-5.6164</w:t>
            </w:r>
          </w:p>
          <w:p w:rsidR="006B2A5E" w:rsidRDefault="006B2A5E" w:rsidP="00F17339">
            <w:pPr>
              <w:jc w:val="center"/>
            </w:pPr>
          </w:p>
        </w:tc>
      </w:tr>
      <w:tr w:rsidR="00F17339" w:rsidTr="006B2A5E">
        <w:tc>
          <w:tcPr>
            <w:tcW w:w="1502" w:type="dxa"/>
          </w:tcPr>
          <w:p w:rsidR="00F17339" w:rsidRDefault="00F17339" w:rsidP="00F17339">
            <w:pPr>
              <w:jc w:val="center"/>
            </w:pPr>
            <w:r>
              <w:t>6</w:t>
            </w:r>
          </w:p>
        </w:tc>
        <w:tc>
          <w:tcPr>
            <w:tcW w:w="1502" w:type="dxa"/>
          </w:tcPr>
          <w:p w:rsidR="00F17339" w:rsidRDefault="001C2D64" w:rsidP="00F17339">
            <w:pPr>
              <w:jc w:val="center"/>
            </w:pPr>
            <w:r>
              <w:t>C3000</w:t>
            </w:r>
          </w:p>
        </w:tc>
        <w:tc>
          <w:tcPr>
            <w:tcW w:w="1503" w:type="dxa"/>
          </w:tcPr>
          <w:p w:rsidR="00CA3214" w:rsidRDefault="00CA3214" w:rsidP="00CA3214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0.7590</w:t>
            </w:r>
          </w:p>
          <w:p w:rsidR="00F17339" w:rsidRDefault="00CA3214" w:rsidP="00CA3214">
            <w:pPr>
              <w:jc w:val="center"/>
            </w:pPr>
            <w:r>
              <w:t xml:space="preserve"> </w:t>
            </w:r>
          </w:p>
        </w:tc>
        <w:tc>
          <w:tcPr>
            <w:tcW w:w="1503" w:type="dxa"/>
          </w:tcPr>
          <w:p w:rsidR="00C15B3F" w:rsidRPr="00C15B3F" w:rsidRDefault="00E4632E" w:rsidP="00C15B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-0.0962</w:t>
            </w:r>
          </w:p>
          <w:p w:rsidR="00F17339" w:rsidRDefault="00F17339" w:rsidP="00F17339">
            <w:pPr>
              <w:jc w:val="center"/>
            </w:pPr>
          </w:p>
        </w:tc>
        <w:tc>
          <w:tcPr>
            <w:tcW w:w="1503" w:type="dxa"/>
          </w:tcPr>
          <w:p w:rsidR="0069244F" w:rsidRPr="0069244F" w:rsidRDefault="0069244F" w:rsidP="0069244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69244F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0.04892</w:t>
            </w:r>
          </w:p>
          <w:p w:rsidR="00F17339" w:rsidRDefault="00F17339" w:rsidP="00F17339">
            <w:pPr>
              <w:jc w:val="center"/>
            </w:pPr>
          </w:p>
        </w:tc>
        <w:tc>
          <w:tcPr>
            <w:tcW w:w="1503" w:type="dxa"/>
          </w:tcPr>
          <w:p w:rsidR="00A60C81" w:rsidRPr="00A60C81" w:rsidRDefault="00A60C81" w:rsidP="00A60C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A60C81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-12.01904</w:t>
            </w:r>
          </w:p>
          <w:p w:rsidR="00F17339" w:rsidRDefault="00F17339" w:rsidP="00F17339">
            <w:pPr>
              <w:jc w:val="center"/>
            </w:pPr>
          </w:p>
        </w:tc>
      </w:tr>
    </w:tbl>
    <w:p w:rsidR="006B2A5E" w:rsidRDefault="006B2A5E"/>
    <w:p w:rsidR="006B2FC5" w:rsidRDefault="006B2FC5">
      <w:r>
        <w:t xml:space="preserve"> T</w:t>
      </w:r>
      <w:r w:rsidR="00DF037B">
        <w:t xml:space="preserve">he </w:t>
      </w:r>
      <w:r w:rsidR="00485918">
        <w:t>Linear</w:t>
      </w:r>
      <w:r w:rsidR="00DF037B">
        <w:t xml:space="preserve"> Regression use R</w:t>
      </w:r>
      <w:r w:rsidR="00DF037B" w:rsidRPr="00DF037B">
        <w:rPr>
          <w:vertAlign w:val="superscript"/>
        </w:rPr>
        <w:t>2</w:t>
      </w:r>
      <w:r>
        <w:t xml:space="preserve"> value linear and</w:t>
      </w:r>
      <w:r w:rsidR="008051EC">
        <w:t xml:space="preserve"> hyper parameter (C3000) = </w:t>
      </w:r>
      <w:r w:rsidR="008051EC" w:rsidRPr="00485918">
        <w:rPr>
          <w:rFonts w:ascii="var(--jp-code-font-family)" w:eastAsia="Times New Roman" w:hAnsi="var(--jp-code-font-family)" w:cs="Courier New"/>
          <w:b/>
          <w:sz w:val="20"/>
          <w:szCs w:val="20"/>
          <w:highlight w:val="yellow"/>
          <w:lang w:eastAsia="en-IN"/>
        </w:rPr>
        <w:t>0.</w:t>
      </w:r>
      <w:r w:rsidR="00485918" w:rsidRPr="00485918">
        <w:rPr>
          <w:rFonts w:ascii="var(--jp-code-font-family)" w:eastAsia="Times New Roman" w:hAnsi="var(--jp-code-font-family)" w:cs="Courier New"/>
          <w:b/>
          <w:sz w:val="20"/>
          <w:szCs w:val="20"/>
          <w:highlight w:val="yellow"/>
          <w:lang w:eastAsia="en-IN"/>
        </w:rPr>
        <w:t>7590</w:t>
      </w:r>
    </w:p>
    <w:p w:rsidR="006B2A5E" w:rsidRPr="008051EC" w:rsidRDefault="008051EC" w:rsidP="00940C6C">
      <w:pPr>
        <w:pStyle w:val="ListParagraph"/>
        <w:numPr>
          <w:ilvl w:val="0"/>
          <w:numId w:val="2"/>
        </w:numPr>
        <w:rPr>
          <w:b/>
        </w:rPr>
      </w:pPr>
      <w:r w:rsidRPr="008051EC">
        <w:rPr>
          <w:b/>
        </w:rPr>
        <w:t>Decision Tree</w:t>
      </w:r>
      <w:r w:rsidR="00B03D4C">
        <w:rPr>
          <w:b/>
        </w:rPr>
        <w:t xml:space="preserve"> </w:t>
      </w:r>
      <w:proofErr w:type="spellStart"/>
      <w:r w:rsidR="00B03D4C">
        <w:rPr>
          <w:b/>
        </w:rPr>
        <w:t>Regressor</w:t>
      </w:r>
      <w:proofErr w:type="spellEnd"/>
      <w:r w:rsidRPr="008051EC">
        <w:rPr>
          <w:b/>
        </w:rPr>
        <w:t>(R</w:t>
      </w:r>
      <w:r w:rsidRPr="008051EC">
        <w:rPr>
          <w:b/>
          <w:vertAlign w:val="superscript"/>
        </w:rPr>
        <w:t>2</w:t>
      </w:r>
      <w:r w:rsidRPr="008051EC">
        <w:rPr>
          <w:b/>
        </w:rPr>
        <w:t xml:space="preserve"> Value):</w:t>
      </w:r>
    </w:p>
    <w:p w:rsidR="008051EC" w:rsidRDefault="008051EC" w:rsidP="008051EC">
      <w:pPr>
        <w:pStyle w:val="ListParagraph"/>
      </w:pPr>
    </w:p>
    <w:p w:rsidR="00F03E68" w:rsidRDefault="008051EC" w:rsidP="008051EC">
      <w:pPr>
        <w:pStyle w:val="ListParagraph"/>
      </w:pPr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88"/>
        <w:gridCol w:w="1759"/>
        <w:gridCol w:w="1676"/>
        <w:gridCol w:w="1656"/>
        <w:gridCol w:w="1617"/>
      </w:tblGrid>
      <w:tr w:rsidR="00F03E68" w:rsidTr="00EA2CDD">
        <w:tc>
          <w:tcPr>
            <w:tcW w:w="1588" w:type="dxa"/>
          </w:tcPr>
          <w:p w:rsidR="00F03E68" w:rsidRDefault="00F03E68" w:rsidP="00946AF2">
            <w:pPr>
              <w:pStyle w:val="ListParagraph"/>
              <w:ind w:left="0"/>
              <w:jc w:val="center"/>
            </w:pPr>
            <w:r>
              <w:t>S.NO</w:t>
            </w:r>
          </w:p>
        </w:tc>
        <w:tc>
          <w:tcPr>
            <w:tcW w:w="1759" w:type="dxa"/>
          </w:tcPr>
          <w:p w:rsidR="00F03E68" w:rsidRDefault="00F03E68" w:rsidP="00946AF2">
            <w:pPr>
              <w:pStyle w:val="ListParagraph"/>
              <w:ind w:left="0"/>
              <w:jc w:val="center"/>
            </w:pPr>
            <w:r>
              <w:t>CRITERION</w:t>
            </w:r>
          </w:p>
        </w:tc>
        <w:tc>
          <w:tcPr>
            <w:tcW w:w="1676" w:type="dxa"/>
          </w:tcPr>
          <w:p w:rsidR="00F03E68" w:rsidRDefault="00F03E68" w:rsidP="00946AF2">
            <w:pPr>
              <w:pStyle w:val="ListParagraph"/>
              <w:ind w:left="0"/>
              <w:jc w:val="center"/>
            </w:pPr>
            <w:r>
              <w:t>MAX FEATURES</w:t>
            </w:r>
          </w:p>
        </w:tc>
        <w:tc>
          <w:tcPr>
            <w:tcW w:w="1656" w:type="dxa"/>
          </w:tcPr>
          <w:p w:rsidR="00F03E68" w:rsidRDefault="00F03E68" w:rsidP="00946AF2">
            <w:pPr>
              <w:pStyle w:val="ListParagraph"/>
              <w:ind w:left="0"/>
              <w:jc w:val="center"/>
            </w:pPr>
            <w:r>
              <w:t>SPLITTER</w:t>
            </w:r>
          </w:p>
        </w:tc>
        <w:tc>
          <w:tcPr>
            <w:tcW w:w="1617" w:type="dxa"/>
          </w:tcPr>
          <w:p w:rsidR="00F03E68" w:rsidRDefault="00F03E68" w:rsidP="00946AF2">
            <w:pPr>
              <w:pStyle w:val="ListParagraph"/>
              <w:ind w:left="0"/>
              <w:jc w:val="center"/>
            </w:pPr>
            <w:r>
              <w:t>R</w:t>
            </w:r>
            <w:r w:rsidR="00815A9E" w:rsidRPr="00815A9E">
              <w:rPr>
                <w:vertAlign w:val="superscript"/>
              </w:rPr>
              <w:t>2</w:t>
            </w:r>
            <w:r>
              <w:t xml:space="preserve"> VALUE</w:t>
            </w:r>
          </w:p>
        </w:tc>
      </w:tr>
      <w:tr w:rsidR="00F03E68" w:rsidTr="00EA2CDD">
        <w:tc>
          <w:tcPr>
            <w:tcW w:w="1588" w:type="dxa"/>
          </w:tcPr>
          <w:p w:rsidR="00F03E68" w:rsidRDefault="00815A9E" w:rsidP="00946AF2">
            <w:pPr>
              <w:pStyle w:val="ListParagraph"/>
              <w:ind w:left="0"/>
              <w:jc w:val="center"/>
            </w:pPr>
            <w:r>
              <w:t>1</w:t>
            </w:r>
          </w:p>
          <w:p w:rsidR="00815A9E" w:rsidRDefault="00815A9E" w:rsidP="00946AF2">
            <w:pPr>
              <w:pStyle w:val="ListParagraph"/>
              <w:ind w:left="0"/>
              <w:jc w:val="center"/>
            </w:pPr>
          </w:p>
        </w:tc>
        <w:tc>
          <w:tcPr>
            <w:tcW w:w="1759" w:type="dxa"/>
          </w:tcPr>
          <w:p w:rsidR="00F03E68" w:rsidRPr="00946AF2" w:rsidRDefault="003F77E9" w:rsidP="00946AF2">
            <w:pPr>
              <w:pStyle w:val="ListParagraph"/>
              <w:ind w:left="0"/>
              <w:jc w:val="center"/>
              <w:rPr>
                <w:rFonts w:ascii="Segoe UI" w:hAnsi="Segoe UI" w:cs="Segoe UI"/>
                <w:bCs/>
                <w:i/>
                <w:iCs/>
                <w:color w:val="222832"/>
                <w:shd w:val="clear" w:color="auto" w:fill="FFFFFF"/>
              </w:rPr>
            </w:pPr>
            <w:proofErr w:type="spellStart"/>
            <w:r w:rsidRPr="00946AF2">
              <w:rPr>
                <w:rFonts w:ascii="Segoe UI" w:hAnsi="Segoe UI" w:cs="Segoe UI"/>
                <w:bCs/>
                <w:i/>
                <w:iCs/>
                <w:color w:val="222832"/>
                <w:shd w:val="clear" w:color="auto" w:fill="FFFFFF"/>
              </w:rPr>
              <w:t>Squared_error</w:t>
            </w:r>
            <w:proofErr w:type="spellEnd"/>
          </w:p>
          <w:p w:rsidR="003F77E9" w:rsidRDefault="003F77E9" w:rsidP="00946AF2">
            <w:pPr>
              <w:pStyle w:val="ListParagraph"/>
              <w:ind w:left="0"/>
              <w:jc w:val="center"/>
            </w:pPr>
          </w:p>
        </w:tc>
        <w:tc>
          <w:tcPr>
            <w:tcW w:w="1676" w:type="dxa"/>
          </w:tcPr>
          <w:p w:rsidR="00F03E68" w:rsidRDefault="00946AF2" w:rsidP="00946AF2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656" w:type="dxa"/>
          </w:tcPr>
          <w:p w:rsidR="00F03E68" w:rsidRDefault="003F77E9" w:rsidP="00946AF2">
            <w:pPr>
              <w:pStyle w:val="ListParagraph"/>
              <w:ind w:left="0"/>
              <w:jc w:val="center"/>
            </w:pPr>
            <w:r>
              <w:t>Best</w:t>
            </w:r>
          </w:p>
        </w:tc>
        <w:tc>
          <w:tcPr>
            <w:tcW w:w="1617" w:type="dxa"/>
          </w:tcPr>
          <w:p w:rsidR="00946AF2" w:rsidRPr="00946AF2" w:rsidRDefault="00946AF2" w:rsidP="00946A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946AF2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0.6984</w:t>
            </w:r>
          </w:p>
          <w:p w:rsidR="00F03E68" w:rsidRDefault="00F03E68" w:rsidP="00946AF2">
            <w:pPr>
              <w:pStyle w:val="ListParagraph"/>
              <w:ind w:left="0"/>
              <w:jc w:val="center"/>
            </w:pPr>
          </w:p>
        </w:tc>
      </w:tr>
      <w:tr w:rsidR="00F03E68" w:rsidTr="00EA2CDD">
        <w:tc>
          <w:tcPr>
            <w:tcW w:w="1588" w:type="dxa"/>
          </w:tcPr>
          <w:p w:rsidR="00F03E68" w:rsidRDefault="00FD31B3" w:rsidP="00946AF2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759" w:type="dxa"/>
          </w:tcPr>
          <w:p w:rsidR="00F03E68" w:rsidRPr="00780B8D" w:rsidRDefault="00780B8D" w:rsidP="00946AF2">
            <w:pPr>
              <w:pStyle w:val="ListParagraph"/>
              <w:ind w:left="0"/>
              <w:jc w:val="center"/>
            </w:pPr>
            <w:proofErr w:type="spellStart"/>
            <w:r w:rsidRPr="00780B8D">
              <w:rPr>
                <w:rFonts w:ascii="Segoe UI" w:hAnsi="Segoe UI" w:cs="Segoe UI"/>
                <w:bCs/>
                <w:i/>
                <w:iCs/>
                <w:color w:val="222832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676" w:type="dxa"/>
          </w:tcPr>
          <w:p w:rsidR="00F03E68" w:rsidRDefault="00721ADD" w:rsidP="00946AF2">
            <w:pPr>
              <w:pStyle w:val="ListParagraph"/>
              <w:ind w:left="0"/>
              <w:jc w:val="center"/>
            </w:pPr>
            <w:r>
              <w:t>1000</w:t>
            </w:r>
          </w:p>
        </w:tc>
        <w:tc>
          <w:tcPr>
            <w:tcW w:w="1656" w:type="dxa"/>
          </w:tcPr>
          <w:p w:rsidR="00F03E68" w:rsidRDefault="00780B8D" w:rsidP="00946AF2">
            <w:pPr>
              <w:pStyle w:val="ListParagraph"/>
              <w:ind w:left="0"/>
              <w:jc w:val="center"/>
            </w:pPr>
            <w:r>
              <w:t>Best</w:t>
            </w:r>
          </w:p>
        </w:tc>
        <w:tc>
          <w:tcPr>
            <w:tcW w:w="1617" w:type="dxa"/>
          </w:tcPr>
          <w:p w:rsidR="00780B8D" w:rsidRPr="00780B8D" w:rsidRDefault="00780B8D" w:rsidP="00780B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780B8D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0.70</w:t>
            </w:r>
            <w:r w:rsidR="00721ADD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12</w:t>
            </w:r>
          </w:p>
          <w:p w:rsidR="00F03E68" w:rsidRDefault="00F03E68" w:rsidP="00946AF2">
            <w:pPr>
              <w:pStyle w:val="ListParagraph"/>
              <w:ind w:left="0"/>
              <w:jc w:val="center"/>
            </w:pPr>
          </w:p>
        </w:tc>
      </w:tr>
      <w:tr w:rsidR="00F03E68" w:rsidTr="00EA2CDD">
        <w:tc>
          <w:tcPr>
            <w:tcW w:w="1588" w:type="dxa"/>
          </w:tcPr>
          <w:p w:rsidR="00F03E68" w:rsidRDefault="00FD31B3" w:rsidP="00946AF2">
            <w:pPr>
              <w:pStyle w:val="ListParagraph"/>
              <w:ind w:left="0"/>
              <w:jc w:val="center"/>
            </w:pPr>
            <w:r>
              <w:lastRenderedPageBreak/>
              <w:t>3</w:t>
            </w:r>
          </w:p>
        </w:tc>
        <w:tc>
          <w:tcPr>
            <w:tcW w:w="1759" w:type="dxa"/>
          </w:tcPr>
          <w:p w:rsidR="00F03E68" w:rsidRPr="00721ADD" w:rsidRDefault="00721ADD" w:rsidP="00946AF2">
            <w:pPr>
              <w:pStyle w:val="ListParagraph"/>
              <w:ind w:left="0"/>
              <w:jc w:val="center"/>
            </w:pPr>
            <w:proofErr w:type="spellStart"/>
            <w:r w:rsidRPr="00721ADD">
              <w:rPr>
                <w:rFonts w:ascii="Segoe UI" w:hAnsi="Segoe UI" w:cs="Segoe UI"/>
                <w:bCs/>
                <w:i/>
                <w:iCs/>
                <w:color w:val="222832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676" w:type="dxa"/>
          </w:tcPr>
          <w:p w:rsidR="00F03E68" w:rsidRDefault="00721ADD" w:rsidP="00946AF2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1656" w:type="dxa"/>
          </w:tcPr>
          <w:p w:rsidR="00F03E68" w:rsidRDefault="00721ADD" w:rsidP="00946AF2">
            <w:pPr>
              <w:pStyle w:val="ListParagraph"/>
              <w:ind w:left="0"/>
              <w:jc w:val="center"/>
            </w:pPr>
            <w:r>
              <w:t>Best</w:t>
            </w:r>
          </w:p>
        </w:tc>
        <w:tc>
          <w:tcPr>
            <w:tcW w:w="1617" w:type="dxa"/>
          </w:tcPr>
          <w:p w:rsidR="00721ADD" w:rsidRPr="00721ADD" w:rsidRDefault="00721ADD" w:rsidP="00721A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721ADD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0.6789</w:t>
            </w:r>
          </w:p>
          <w:p w:rsidR="00F03E68" w:rsidRDefault="00F03E68" w:rsidP="00946AF2">
            <w:pPr>
              <w:pStyle w:val="ListParagraph"/>
              <w:ind w:left="0"/>
              <w:jc w:val="center"/>
            </w:pPr>
          </w:p>
        </w:tc>
      </w:tr>
      <w:tr w:rsidR="00F03E68" w:rsidTr="00EA2CDD">
        <w:tc>
          <w:tcPr>
            <w:tcW w:w="1588" w:type="dxa"/>
          </w:tcPr>
          <w:p w:rsidR="00F03E68" w:rsidRDefault="00FD31B3" w:rsidP="00946AF2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1759" w:type="dxa"/>
          </w:tcPr>
          <w:p w:rsidR="00F03E68" w:rsidRPr="004300BD" w:rsidRDefault="004300BD" w:rsidP="00946AF2">
            <w:pPr>
              <w:pStyle w:val="ListParagraph"/>
              <w:ind w:left="0"/>
              <w:jc w:val="center"/>
            </w:pPr>
            <w:proofErr w:type="spellStart"/>
            <w:r w:rsidRPr="004300BD">
              <w:rPr>
                <w:rFonts w:ascii="Segoe UI" w:hAnsi="Segoe UI" w:cs="Segoe UI"/>
                <w:bCs/>
                <w:i/>
                <w:iCs/>
                <w:color w:val="222832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1676" w:type="dxa"/>
          </w:tcPr>
          <w:p w:rsidR="00F03E68" w:rsidRDefault="004300BD" w:rsidP="00946AF2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656" w:type="dxa"/>
          </w:tcPr>
          <w:p w:rsidR="00F03E68" w:rsidRDefault="00EA2CDD" w:rsidP="00946AF2">
            <w:pPr>
              <w:pStyle w:val="ListParagraph"/>
              <w:ind w:left="0"/>
              <w:jc w:val="center"/>
            </w:pPr>
            <w:proofErr w:type="spellStart"/>
            <w:r>
              <w:t>Besst</w:t>
            </w:r>
            <w:proofErr w:type="spellEnd"/>
          </w:p>
        </w:tc>
        <w:tc>
          <w:tcPr>
            <w:tcW w:w="1617" w:type="dxa"/>
          </w:tcPr>
          <w:p w:rsidR="004300BD" w:rsidRPr="004300BD" w:rsidRDefault="004300BD" w:rsidP="004300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4300BD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0.6872</w:t>
            </w:r>
          </w:p>
          <w:p w:rsidR="00F03E68" w:rsidRDefault="00F03E68" w:rsidP="00946AF2">
            <w:pPr>
              <w:pStyle w:val="ListParagraph"/>
              <w:ind w:left="0"/>
              <w:jc w:val="center"/>
            </w:pPr>
          </w:p>
        </w:tc>
      </w:tr>
      <w:tr w:rsidR="00F03E68" w:rsidTr="00EA2CDD">
        <w:tc>
          <w:tcPr>
            <w:tcW w:w="1588" w:type="dxa"/>
          </w:tcPr>
          <w:p w:rsidR="00F03E68" w:rsidRDefault="00FD31B3" w:rsidP="00946AF2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759" w:type="dxa"/>
          </w:tcPr>
          <w:p w:rsidR="004300BD" w:rsidRPr="00946AF2" w:rsidRDefault="004300BD" w:rsidP="004300BD">
            <w:pPr>
              <w:pStyle w:val="ListParagraph"/>
              <w:ind w:left="0"/>
              <w:jc w:val="center"/>
              <w:rPr>
                <w:rFonts w:ascii="Segoe UI" w:hAnsi="Segoe UI" w:cs="Segoe UI"/>
                <w:bCs/>
                <w:i/>
                <w:iCs/>
                <w:color w:val="222832"/>
                <w:shd w:val="clear" w:color="auto" w:fill="FFFFFF"/>
              </w:rPr>
            </w:pPr>
            <w:proofErr w:type="spellStart"/>
            <w:r w:rsidRPr="00946AF2">
              <w:rPr>
                <w:rFonts w:ascii="Segoe UI" w:hAnsi="Segoe UI" w:cs="Segoe UI"/>
                <w:bCs/>
                <w:i/>
                <w:iCs/>
                <w:color w:val="222832"/>
                <w:shd w:val="clear" w:color="auto" w:fill="FFFFFF"/>
              </w:rPr>
              <w:t>Squared_error</w:t>
            </w:r>
            <w:proofErr w:type="spellEnd"/>
          </w:p>
          <w:p w:rsidR="00F03E68" w:rsidRDefault="00F03E68" w:rsidP="00946AF2">
            <w:pPr>
              <w:pStyle w:val="ListParagraph"/>
              <w:ind w:left="0"/>
              <w:jc w:val="center"/>
            </w:pPr>
          </w:p>
        </w:tc>
        <w:tc>
          <w:tcPr>
            <w:tcW w:w="1676" w:type="dxa"/>
          </w:tcPr>
          <w:p w:rsidR="00F03E68" w:rsidRDefault="004300BD" w:rsidP="00946AF2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656" w:type="dxa"/>
          </w:tcPr>
          <w:p w:rsidR="00F03E68" w:rsidRDefault="00BA6616" w:rsidP="00946AF2">
            <w:pPr>
              <w:pStyle w:val="ListParagraph"/>
              <w:ind w:left="0"/>
              <w:jc w:val="center"/>
            </w:pPr>
            <w:r>
              <w:t>Random</w:t>
            </w:r>
          </w:p>
        </w:tc>
        <w:tc>
          <w:tcPr>
            <w:tcW w:w="1617" w:type="dxa"/>
          </w:tcPr>
          <w:p w:rsidR="00BA6616" w:rsidRPr="00BA6616" w:rsidRDefault="00BA6616" w:rsidP="00BA66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BA6616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0.6882</w:t>
            </w:r>
          </w:p>
          <w:p w:rsidR="00F03E68" w:rsidRDefault="00F03E68" w:rsidP="00946AF2">
            <w:pPr>
              <w:pStyle w:val="ListParagraph"/>
              <w:ind w:left="0"/>
              <w:jc w:val="center"/>
            </w:pPr>
          </w:p>
        </w:tc>
      </w:tr>
      <w:tr w:rsidR="00F03E68" w:rsidTr="00EA2CDD">
        <w:tc>
          <w:tcPr>
            <w:tcW w:w="1588" w:type="dxa"/>
          </w:tcPr>
          <w:p w:rsidR="00F03E68" w:rsidRDefault="00FD31B3" w:rsidP="00946AF2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1759" w:type="dxa"/>
          </w:tcPr>
          <w:p w:rsidR="00F03E68" w:rsidRDefault="00CB5A84" w:rsidP="00946AF2">
            <w:pPr>
              <w:pStyle w:val="ListParagraph"/>
              <w:ind w:left="0"/>
              <w:jc w:val="center"/>
            </w:pPr>
            <w:proofErr w:type="spellStart"/>
            <w:r w:rsidRPr="00780B8D">
              <w:rPr>
                <w:rFonts w:ascii="Segoe UI" w:hAnsi="Segoe UI" w:cs="Segoe UI"/>
                <w:bCs/>
                <w:i/>
                <w:iCs/>
                <w:color w:val="222832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676" w:type="dxa"/>
          </w:tcPr>
          <w:p w:rsidR="00F03E68" w:rsidRDefault="00CB5A84" w:rsidP="00946AF2">
            <w:pPr>
              <w:pStyle w:val="ListParagraph"/>
              <w:ind w:left="0"/>
              <w:jc w:val="center"/>
            </w:pPr>
            <w:r>
              <w:t>1000</w:t>
            </w:r>
          </w:p>
        </w:tc>
        <w:tc>
          <w:tcPr>
            <w:tcW w:w="1656" w:type="dxa"/>
          </w:tcPr>
          <w:p w:rsidR="00F03E68" w:rsidRDefault="00FB493B" w:rsidP="00946AF2">
            <w:pPr>
              <w:pStyle w:val="ListParagraph"/>
              <w:ind w:left="0"/>
              <w:jc w:val="center"/>
            </w:pPr>
            <w:r>
              <w:t>Random</w:t>
            </w:r>
          </w:p>
        </w:tc>
        <w:tc>
          <w:tcPr>
            <w:tcW w:w="1617" w:type="dxa"/>
          </w:tcPr>
          <w:p w:rsidR="00FB493B" w:rsidRPr="00FB493B" w:rsidRDefault="00FB493B" w:rsidP="00FB4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FB493B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0.7095</w:t>
            </w:r>
          </w:p>
          <w:p w:rsidR="00F03E68" w:rsidRDefault="00F03E68" w:rsidP="00946AF2">
            <w:pPr>
              <w:pStyle w:val="ListParagraph"/>
              <w:ind w:left="0"/>
              <w:jc w:val="center"/>
            </w:pPr>
          </w:p>
        </w:tc>
      </w:tr>
      <w:tr w:rsidR="00F03E68" w:rsidTr="00EA2CDD">
        <w:tc>
          <w:tcPr>
            <w:tcW w:w="1588" w:type="dxa"/>
          </w:tcPr>
          <w:p w:rsidR="00F03E68" w:rsidRDefault="00FD31B3" w:rsidP="00946AF2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1759" w:type="dxa"/>
          </w:tcPr>
          <w:p w:rsidR="00F03E68" w:rsidRDefault="00F824DE" w:rsidP="00946AF2">
            <w:pPr>
              <w:pStyle w:val="ListParagraph"/>
              <w:ind w:left="0"/>
              <w:jc w:val="center"/>
            </w:pPr>
            <w:proofErr w:type="spellStart"/>
            <w:r w:rsidRPr="00721ADD">
              <w:rPr>
                <w:rFonts w:ascii="Segoe UI" w:hAnsi="Segoe UI" w:cs="Segoe UI"/>
                <w:bCs/>
                <w:i/>
                <w:iCs/>
                <w:color w:val="222832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676" w:type="dxa"/>
          </w:tcPr>
          <w:p w:rsidR="00F03E68" w:rsidRDefault="00F824DE" w:rsidP="00946AF2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656" w:type="dxa"/>
          </w:tcPr>
          <w:p w:rsidR="00F03E68" w:rsidRDefault="00F824DE" w:rsidP="00946AF2">
            <w:pPr>
              <w:pStyle w:val="ListParagraph"/>
              <w:ind w:left="0"/>
              <w:jc w:val="center"/>
            </w:pPr>
            <w:r>
              <w:t>Random</w:t>
            </w:r>
          </w:p>
        </w:tc>
        <w:tc>
          <w:tcPr>
            <w:tcW w:w="1617" w:type="dxa"/>
          </w:tcPr>
          <w:p w:rsidR="00F824DE" w:rsidRPr="00F824DE" w:rsidRDefault="00F824DE" w:rsidP="00F824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F824DE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0.6886</w:t>
            </w:r>
          </w:p>
          <w:p w:rsidR="00F03E68" w:rsidRDefault="00F03E68" w:rsidP="00946AF2">
            <w:pPr>
              <w:pStyle w:val="ListParagraph"/>
              <w:ind w:left="0"/>
              <w:jc w:val="center"/>
            </w:pPr>
          </w:p>
        </w:tc>
      </w:tr>
      <w:tr w:rsidR="00F03E68" w:rsidTr="00EA2CDD">
        <w:tc>
          <w:tcPr>
            <w:tcW w:w="1588" w:type="dxa"/>
          </w:tcPr>
          <w:p w:rsidR="00F03E68" w:rsidRDefault="00FD31B3" w:rsidP="00946AF2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1759" w:type="dxa"/>
          </w:tcPr>
          <w:p w:rsidR="00F03E68" w:rsidRDefault="00F824DE" w:rsidP="00946AF2">
            <w:pPr>
              <w:pStyle w:val="ListParagraph"/>
              <w:ind w:left="0"/>
              <w:jc w:val="center"/>
            </w:pPr>
            <w:proofErr w:type="spellStart"/>
            <w:r w:rsidRPr="004300BD">
              <w:rPr>
                <w:rFonts w:ascii="Segoe UI" w:hAnsi="Segoe UI" w:cs="Segoe UI"/>
                <w:bCs/>
                <w:i/>
                <w:iCs/>
                <w:color w:val="222832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1676" w:type="dxa"/>
          </w:tcPr>
          <w:p w:rsidR="00F03E68" w:rsidRDefault="00F824DE" w:rsidP="00946AF2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1656" w:type="dxa"/>
          </w:tcPr>
          <w:p w:rsidR="00F03E68" w:rsidRDefault="00F824DE" w:rsidP="00946AF2">
            <w:pPr>
              <w:pStyle w:val="ListParagraph"/>
              <w:ind w:left="0"/>
              <w:jc w:val="center"/>
            </w:pPr>
            <w:r>
              <w:t>Random</w:t>
            </w:r>
          </w:p>
        </w:tc>
        <w:tc>
          <w:tcPr>
            <w:tcW w:w="1617" w:type="dxa"/>
          </w:tcPr>
          <w:p w:rsidR="00F824DE" w:rsidRPr="00F824DE" w:rsidRDefault="00F824DE" w:rsidP="00F824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F824DE">
              <w:rPr>
                <w:rFonts w:ascii="var(--jp-code-font-family)" w:eastAsia="Times New Roman" w:hAnsi="var(--jp-code-font-family)" w:cs="Courier New"/>
                <w:sz w:val="20"/>
                <w:szCs w:val="20"/>
                <w:highlight w:val="yellow"/>
                <w:lang w:eastAsia="en-IN"/>
              </w:rPr>
              <w:t>0.7590</w:t>
            </w:r>
          </w:p>
          <w:p w:rsidR="00F03E68" w:rsidRDefault="00F03E68" w:rsidP="00946AF2">
            <w:pPr>
              <w:pStyle w:val="ListParagraph"/>
              <w:ind w:left="0"/>
              <w:jc w:val="center"/>
            </w:pPr>
          </w:p>
        </w:tc>
      </w:tr>
      <w:tr w:rsidR="00F03E68" w:rsidTr="00EA2CDD">
        <w:tc>
          <w:tcPr>
            <w:tcW w:w="1588" w:type="dxa"/>
          </w:tcPr>
          <w:p w:rsidR="00F03E68" w:rsidRDefault="00FD31B3" w:rsidP="00946AF2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1759" w:type="dxa"/>
          </w:tcPr>
          <w:p w:rsidR="00F03E68" w:rsidRDefault="00F824DE" w:rsidP="00946AF2">
            <w:pPr>
              <w:pStyle w:val="ListParagraph"/>
              <w:ind w:left="0"/>
              <w:jc w:val="center"/>
            </w:pPr>
            <w:proofErr w:type="spellStart"/>
            <w:r w:rsidRPr="00780B8D">
              <w:rPr>
                <w:rFonts w:ascii="Segoe UI" w:hAnsi="Segoe UI" w:cs="Segoe UI"/>
                <w:bCs/>
                <w:i/>
                <w:iCs/>
                <w:color w:val="222832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676" w:type="dxa"/>
          </w:tcPr>
          <w:p w:rsidR="00F03E68" w:rsidRDefault="00F824DE" w:rsidP="00946AF2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656" w:type="dxa"/>
          </w:tcPr>
          <w:p w:rsidR="00F03E68" w:rsidRDefault="00F824DE" w:rsidP="00946AF2">
            <w:pPr>
              <w:pStyle w:val="ListParagraph"/>
              <w:ind w:left="0"/>
              <w:jc w:val="center"/>
            </w:pPr>
            <w:r>
              <w:t>Random</w:t>
            </w:r>
          </w:p>
        </w:tc>
        <w:tc>
          <w:tcPr>
            <w:tcW w:w="1617" w:type="dxa"/>
          </w:tcPr>
          <w:p w:rsidR="00F824DE" w:rsidRPr="00F824DE" w:rsidRDefault="00F824DE" w:rsidP="00F824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F824DE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0.7031</w:t>
            </w:r>
          </w:p>
          <w:p w:rsidR="00F03E68" w:rsidRDefault="00F03E68" w:rsidP="00946AF2">
            <w:pPr>
              <w:pStyle w:val="ListParagraph"/>
              <w:ind w:left="0"/>
              <w:jc w:val="center"/>
            </w:pPr>
          </w:p>
        </w:tc>
      </w:tr>
      <w:tr w:rsidR="00F03E68" w:rsidTr="00EA2CDD">
        <w:tc>
          <w:tcPr>
            <w:tcW w:w="1588" w:type="dxa"/>
          </w:tcPr>
          <w:p w:rsidR="00F03E68" w:rsidRDefault="00FD31B3" w:rsidP="00946AF2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1759" w:type="dxa"/>
          </w:tcPr>
          <w:p w:rsidR="00F03E68" w:rsidRDefault="00EA2CDD" w:rsidP="00946AF2">
            <w:pPr>
              <w:pStyle w:val="ListParagraph"/>
              <w:ind w:left="0"/>
              <w:jc w:val="center"/>
            </w:pPr>
            <w:proofErr w:type="spellStart"/>
            <w:r w:rsidRPr="004300BD">
              <w:rPr>
                <w:rFonts w:ascii="Segoe UI" w:hAnsi="Segoe UI" w:cs="Segoe UI"/>
                <w:bCs/>
                <w:i/>
                <w:iCs/>
                <w:color w:val="222832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1676" w:type="dxa"/>
          </w:tcPr>
          <w:p w:rsidR="00F03E68" w:rsidRDefault="00EA2CDD" w:rsidP="00946AF2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656" w:type="dxa"/>
          </w:tcPr>
          <w:p w:rsidR="00F03E68" w:rsidRDefault="00EA2CDD" w:rsidP="00946AF2">
            <w:pPr>
              <w:pStyle w:val="ListParagraph"/>
              <w:ind w:left="0"/>
              <w:jc w:val="center"/>
            </w:pPr>
            <w:r>
              <w:t>Random</w:t>
            </w:r>
          </w:p>
        </w:tc>
        <w:tc>
          <w:tcPr>
            <w:tcW w:w="1617" w:type="dxa"/>
          </w:tcPr>
          <w:p w:rsidR="00EA2CDD" w:rsidRPr="00EA2CDD" w:rsidRDefault="00EA2CDD" w:rsidP="00EA2C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EA2CDD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0.7188</w:t>
            </w:r>
          </w:p>
          <w:p w:rsidR="00F03E68" w:rsidRDefault="00F03E68" w:rsidP="00946AF2">
            <w:pPr>
              <w:pStyle w:val="ListParagraph"/>
              <w:ind w:left="0"/>
              <w:jc w:val="center"/>
            </w:pPr>
          </w:p>
        </w:tc>
      </w:tr>
    </w:tbl>
    <w:p w:rsidR="00EA2CDD" w:rsidRDefault="00EA2CDD" w:rsidP="00EA2CDD">
      <w:pPr>
        <w:rPr>
          <w:rFonts w:ascii="var(--jp-code-font-family)" w:eastAsia="Times New Roman" w:hAnsi="var(--jp-code-font-family)" w:cs="Courier New"/>
          <w:b/>
          <w:sz w:val="20"/>
          <w:szCs w:val="20"/>
          <w:lang w:eastAsia="en-IN"/>
        </w:rPr>
      </w:pPr>
      <w:r>
        <w:t>Decision Tree Regression us</w:t>
      </w:r>
      <w:r w:rsidR="00EC092C">
        <w:t>ing</w:t>
      </w:r>
      <w:r>
        <w:t xml:space="preserve"> </w:t>
      </w:r>
      <w:r w:rsidR="00EC092C">
        <w:t>Poisson</w:t>
      </w:r>
      <w:r w:rsidR="001B737A">
        <w:t xml:space="preserve"> </w:t>
      </w:r>
      <w:r w:rsidR="00EC092C">
        <w:t>criterion</w:t>
      </w:r>
      <w:r w:rsidR="001B737A">
        <w:t xml:space="preserve">. The </w:t>
      </w:r>
      <w:r w:rsidR="00915E5E">
        <w:t xml:space="preserve">Best </w:t>
      </w:r>
      <w:r w:rsidR="001B737A">
        <w:t xml:space="preserve">R2 value </w:t>
      </w:r>
      <w:r>
        <w:t xml:space="preserve">= </w:t>
      </w:r>
      <w:r w:rsidRPr="00485918">
        <w:rPr>
          <w:rFonts w:ascii="var(--jp-code-font-family)" w:eastAsia="Times New Roman" w:hAnsi="var(--jp-code-font-family)" w:cs="Courier New"/>
          <w:b/>
          <w:sz w:val="20"/>
          <w:szCs w:val="20"/>
          <w:highlight w:val="yellow"/>
          <w:lang w:eastAsia="en-IN"/>
        </w:rPr>
        <w:t>0.7590</w:t>
      </w:r>
    </w:p>
    <w:p w:rsidR="002F573D" w:rsidRDefault="002F573D" w:rsidP="00EA2CDD">
      <w:pPr>
        <w:rPr>
          <w:rFonts w:ascii="var(--jp-code-font-family)" w:eastAsia="Times New Roman" w:hAnsi="var(--jp-code-font-family)" w:cs="Courier New"/>
          <w:b/>
          <w:sz w:val="20"/>
          <w:szCs w:val="20"/>
          <w:lang w:eastAsia="en-IN"/>
        </w:rPr>
      </w:pPr>
    </w:p>
    <w:p w:rsidR="006D7A95" w:rsidRPr="00915E5E" w:rsidRDefault="004C3A10" w:rsidP="006D7A95">
      <w:pPr>
        <w:pStyle w:val="ListParagraph"/>
        <w:numPr>
          <w:ilvl w:val="0"/>
          <w:numId w:val="2"/>
        </w:numPr>
        <w:rPr>
          <w:b/>
        </w:rPr>
      </w:pPr>
      <w:r w:rsidRPr="00915E5E">
        <w:rPr>
          <w:b/>
        </w:rPr>
        <w:t>Random Forest Regression</w:t>
      </w:r>
    </w:p>
    <w:p w:rsidR="008051EC" w:rsidRDefault="008051EC" w:rsidP="008051EC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88"/>
        <w:gridCol w:w="1759"/>
        <w:gridCol w:w="1676"/>
        <w:gridCol w:w="1656"/>
        <w:gridCol w:w="1617"/>
      </w:tblGrid>
      <w:tr w:rsidR="00BF1A8F" w:rsidTr="00585E99">
        <w:tc>
          <w:tcPr>
            <w:tcW w:w="1588" w:type="dxa"/>
          </w:tcPr>
          <w:p w:rsidR="00BF1A8F" w:rsidRDefault="00BF1A8F" w:rsidP="00585E99">
            <w:pPr>
              <w:pStyle w:val="ListParagraph"/>
              <w:ind w:left="0"/>
              <w:jc w:val="center"/>
            </w:pPr>
            <w:r>
              <w:t>S.NO</w:t>
            </w:r>
          </w:p>
        </w:tc>
        <w:tc>
          <w:tcPr>
            <w:tcW w:w="1759" w:type="dxa"/>
          </w:tcPr>
          <w:p w:rsidR="00BF1A8F" w:rsidRDefault="00BF1A8F" w:rsidP="00585E99">
            <w:pPr>
              <w:pStyle w:val="ListParagraph"/>
              <w:ind w:left="0"/>
              <w:jc w:val="center"/>
            </w:pPr>
            <w:r>
              <w:t>CRITERION</w:t>
            </w:r>
          </w:p>
        </w:tc>
        <w:tc>
          <w:tcPr>
            <w:tcW w:w="1676" w:type="dxa"/>
          </w:tcPr>
          <w:p w:rsidR="00BF1A8F" w:rsidRDefault="00BF1A8F" w:rsidP="00585E99">
            <w:pPr>
              <w:pStyle w:val="ListParagraph"/>
              <w:ind w:left="0"/>
              <w:jc w:val="center"/>
            </w:pPr>
            <w:proofErr w:type="spellStart"/>
            <w:r w:rsidRPr="00BF1A8F">
              <w:t>n_estimators</w:t>
            </w:r>
            <w:proofErr w:type="spellEnd"/>
          </w:p>
        </w:tc>
        <w:tc>
          <w:tcPr>
            <w:tcW w:w="1656" w:type="dxa"/>
          </w:tcPr>
          <w:p w:rsidR="00BF1A8F" w:rsidRDefault="00BF1A8F" w:rsidP="00585E99">
            <w:pPr>
              <w:pStyle w:val="ListParagraph"/>
              <w:ind w:left="0"/>
              <w:jc w:val="center"/>
            </w:pPr>
            <w:proofErr w:type="spellStart"/>
            <w:r w:rsidRPr="00BF1A8F">
              <w:t>random_state</w:t>
            </w:r>
            <w:proofErr w:type="spellEnd"/>
          </w:p>
        </w:tc>
        <w:tc>
          <w:tcPr>
            <w:tcW w:w="1617" w:type="dxa"/>
          </w:tcPr>
          <w:p w:rsidR="00BF1A8F" w:rsidRDefault="00BF1A8F" w:rsidP="00585E99">
            <w:pPr>
              <w:pStyle w:val="ListParagraph"/>
              <w:ind w:left="0"/>
              <w:jc w:val="center"/>
            </w:pPr>
            <w:r>
              <w:t>R</w:t>
            </w:r>
            <w:r w:rsidRPr="00815A9E">
              <w:rPr>
                <w:vertAlign w:val="superscript"/>
              </w:rPr>
              <w:t>2</w:t>
            </w:r>
            <w:r>
              <w:t xml:space="preserve"> VALUE</w:t>
            </w:r>
          </w:p>
        </w:tc>
      </w:tr>
      <w:tr w:rsidR="00BF1A8F" w:rsidTr="00585E99">
        <w:tc>
          <w:tcPr>
            <w:tcW w:w="1588" w:type="dxa"/>
          </w:tcPr>
          <w:p w:rsidR="00BF1A8F" w:rsidRDefault="00BF1A8F" w:rsidP="00585E99">
            <w:pPr>
              <w:pStyle w:val="ListParagraph"/>
              <w:ind w:left="0"/>
              <w:jc w:val="center"/>
            </w:pPr>
            <w:r>
              <w:t>1</w:t>
            </w:r>
          </w:p>
          <w:p w:rsidR="00BF1A8F" w:rsidRDefault="00BF1A8F" w:rsidP="00585E99">
            <w:pPr>
              <w:pStyle w:val="ListParagraph"/>
              <w:ind w:left="0"/>
              <w:jc w:val="center"/>
            </w:pPr>
          </w:p>
        </w:tc>
        <w:tc>
          <w:tcPr>
            <w:tcW w:w="1759" w:type="dxa"/>
          </w:tcPr>
          <w:p w:rsidR="00BF1A8F" w:rsidRPr="00946AF2" w:rsidRDefault="00BF1A8F" w:rsidP="00585E99">
            <w:pPr>
              <w:pStyle w:val="ListParagraph"/>
              <w:ind w:left="0"/>
              <w:jc w:val="center"/>
              <w:rPr>
                <w:rFonts w:ascii="Segoe UI" w:hAnsi="Segoe UI" w:cs="Segoe UI"/>
                <w:bCs/>
                <w:i/>
                <w:iCs/>
                <w:color w:val="222832"/>
                <w:shd w:val="clear" w:color="auto" w:fill="FFFFFF"/>
              </w:rPr>
            </w:pPr>
            <w:proofErr w:type="spellStart"/>
            <w:r w:rsidRPr="00946AF2">
              <w:rPr>
                <w:rFonts w:ascii="Segoe UI" w:hAnsi="Segoe UI" w:cs="Segoe UI"/>
                <w:bCs/>
                <w:i/>
                <w:iCs/>
                <w:color w:val="222832"/>
                <w:shd w:val="clear" w:color="auto" w:fill="FFFFFF"/>
              </w:rPr>
              <w:t>Squared_error</w:t>
            </w:r>
            <w:proofErr w:type="spellEnd"/>
          </w:p>
          <w:p w:rsidR="00BF1A8F" w:rsidRDefault="00BF1A8F" w:rsidP="00585E99">
            <w:pPr>
              <w:pStyle w:val="ListParagraph"/>
              <w:ind w:left="0"/>
              <w:jc w:val="center"/>
            </w:pPr>
          </w:p>
        </w:tc>
        <w:tc>
          <w:tcPr>
            <w:tcW w:w="1676" w:type="dxa"/>
          </w:tcPr>
          <w:p w:rsidR="00BF1A8F" w:rsidRDefault="00BF1A8F" w:rsidP="00585E99">
            <w:pPr>
              <w:pStyle w:val="ListParagraph"/>
              <w:ind w:left="0"/>
              <w:jc w:val="center"/>
            </w:pPr>
            <w:r>
              <w:t>50</w:t>
            </w:r>
          </w:p>
        </w:tc>
        <w:tc>
          <w:tcPr>
            <w:tcW w:w="1656" w:type="dxa"/>
          </w:tcPr>
          <w:p w:rsidR="00BF1A8F" w:rsidRDefault="00BF1A8F" w:rsidP="00585E99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617" w:type="dxa"/>
          </w:tcPr>
          <w:p w:rsidR="00A96F0F" w:rsidRPr="00A96F0F" w:rsidRDefault="00900720" w:rsidP="00A96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0.9446</w:t>
            </w:r>
          </w:p>
          <w:p w:rsidR="00BF1A8F" w:rsidRDefault="00BF1A8F" w:rsidP="00585E99">
            <w:pPr>
              <w:pStyle w:val="ListParagraph"/>
              <w:ind w:left="0"/>
              <w:jc w:val="center"/>
            </w:pPr>
          </w:p>
        </w:tc>
      </w:tr>
      <w:tr w:rsidR="00BF1A8F" w:rsidTr="00585E99">
        <w:tc>
          <w:tcPr>
            <w:tcW w:w="1588" w:type="dxa"/>
          </w:tcPr>
          <w:p w:rsidR="00BF1A8F" w:rsidRDefault="00BF1A8F" w:rsidP="00585E99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759" w:type="dxa"/>
          </w:tcPr>
          <w:p w:rsidR="00BF1A8F" w:rsidRPr="00780B8D" w:rsidRDefault="00BF1A8F" w:rsidP="00585E99">
            <w:pPr>
              <w:pStyle w:val="ListParagraph"/>
              <w:ind w:left="0"/>
              <w:jc w:val="center"/>
            </w:pPr>
            <w:proofErr w:type="spellStart"/>
            <w:r w:rsidRPr="00780B8D">
              <w:rPr>
                <w:rFonts w:ascii="Segoe UI" w:hAnsi="Segoe UI" w:cs="Segoe UI"/>
                <w:bCs/>
                <w:i/>
                <w:iCs/>
                <w:color w:val="222832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676" w:type="dxa"/>
          </w:tcPr>
          <w:p w:rsidR="00BF1A8F" w:rsidRDefault="00835731" w:rsidP="00585E99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1656" w:type="dxa"/>
          </w:tcPr>
          <w:p w:rsidR="00BF1A8F" w:rsidRDefault="00835731" w:rsidP="00585E99">
            <w:pPr>
              <w:pStyle w:val="ListParagraph"/>
              <w:ind w:left="0"/>
              <w:jc w:val="center"/>
            </w:pPr>
            <w:r>
              <w:t>100</w:t>
            </w:r>
          </w:p>
        </w:tc>
        <w:tc>
          <w:tcPr>
            <w:tcW w:w="1617" w:type="dxa"/>
          </w:tcPr>
          <w:p w:rsidR="00A96F0F" w:rsidRPr="00A96F0F" w:rsidRDefault="00A96F0F" w:rsidP="00A96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A96F0F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0.9433</w:t>
            </w:r>
          </w:p>
          <w:p w:rsidR="00BF1A8F" w:rsidRDefault="00BF1A8F" w:rsidP="00585E99">
            <w:pPr>
              <w:pStyle w:val="ListParagraph"/>
              <w:ind w:left="0"/>
              <w:jc w:val="center"/>
            </w:pPr>
          </w:p>
        </w:tc>
      </w:tr>
      <w:tr w:rsidR="00BF1A8F" w:rsidTr="00585E99">
        <w:tc>
          <w:tcPr>
            <w:tcW w:w="1588" w:type="dxa"/>
          </w:tcPr>
          <w:p w:rsidR="00BF1A8F" w:rsidRDefault="00BF1A8F" w:rsidP="00585E99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759" w:type="dxa"/>
          </w:tcPr>
          <w:p w:rsidR="00BF1A8F" w:rsidRPr="00721ADD" w:rsidRDefault="00BF1A8F" w:rsidP="00585E99">
            <w:pPr>
              <w:pStyle w:val="ListParagraph"/>
              <w:ind w:left="0"/>
              <w:jc w:val="center"/>
            </w:pPr>
            <w:proofErr w:type="spellStart"/>
            <w:r w:rsidRPr="00721ADD">
              <w:rPr>
                <w:rFonts w:ascii="Segoe UI" w:hAnsi="Segoe UI" w:cs="Segoe UI"/>
                <w:bCs/>
                <w:i/>
                <w:iCs/>
                <w:color w:val="222832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676" w:type="dxa"/>
          </w:tcPr>
          <w:p w:rsidR="00BF1A8F" w:rsidRDefault="00835731" w:rsidP="00585E99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656" w:type="dxa"/>
          </w:tcPr>
          <w:p w:rsidR="00BF1A8F" w:rsidRDefault="00835731" w:rsidP="00585E99">
            <w:pPr>
              <w:pStyle w:val="ListParagraph"/>
              <w:ind w:left="0"/>
              <w:jc w:val="center"/>
            </w:pPr>
            <w:r>
              <w:t>50</w:t>
            </w:r>
          </w:p>
        </w:tc>
        <w:tc>
          <w:tcPr>
            <w:tcW w:w="1617" w:type="dxa"/>
          </w:tcPr>
          <w:p w:rsidR="00900720" w:rsidRPr="00900720" w:rsidRDefault="00900720" w:rsidP="009007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900720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0.8825</w:t>
            </w:r>
          </w:p>
          <w:p w:rsidR="00BF1A8F" w:rsidRDefault="00BF1A8F" w:rsidP="00585E99">
            <w:pPr>
              <w:pStyle w:val="ListParagraph"/>
              <w:ind w:left="0"/>
              <w:jc w:val="center"/>
            </w:pPr>
          </w:p>
        </w:tc>
      </w:tr>
      <w:tr w:rsidR="00BF1A8F" w:rsidTr="00585E99">
        <w:tc>
          <w:tcPr>
            <w:tcW w:w="1588" w:type="dxa"/>
          </w:tcPr>
          <w:p w:rsidR="00BF1A8F" w:rsidRDefault="00BF1A8F" w:rsidP="00585E99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1759" w:type="dxa"/>
          </w:tcPr>
          <w:p w:rsidR="00BF1A8F" w:rsidRPr="004300BD" w:rsidRDefault="00BF1A8F" w:rsidP="00585E99">
            <w:pPr>
              <w:pStyle w:val="ListParagraph"/>
              <w:ind w:left="0"/>
              <w:jc w:val="center"/>
            </w:pPr>
            <w:proofErr w:type="spellStart"/>
            <w:r w:rsidRPr="004300BD">
              <w:rPr>
                <w:rFonts w:ascii="Segoe UI" w:hAnsi="Segoe UI" w:cs="Segoe UI"/>
                <w:bCs/>
                <w:i/>
                <w:iCs/>
                <w:color w:val="222832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1676" w:type="dxa"/>
          </w:tcPr>
          <w:p w:rsidR="00BF1A8F" w:rsidRDefault="00835731" w:rsidP="00585E99">
            <w:pPr>
              <w:pStyle w:val="ListParagraph"/>
              <w:ind w:left="0"/>
              <w:jc w:val="center"/>
            </w:pPr>
            <w:r>
              <w:t>20</w:t>
            </w:r>
          </w:p>
        </w:tc>
        <w:tc>
          <w:tcPr>
            <w:tcW w:w="1656" w:type="dxa"/>
          </w:tcPr>
          <w:p w:rsidR="00BF1A8F" w:rsidRDefault="00835731" w:rsidP="00585E99">
            <w:pPr>
              <w:pStyle w:val="ListParagraph"/>
              <w:ind w:left="0"/>
              <w:jc w:val="center"/>
            </w:pPr>
            <w:r>
              <w:t>25</w:t>
            </w:r>
          </w:p>
        </w:tc>
        <w:tc>
          <w:tcPr>
            <w:tcW w:w="1617" w:type="dxa"/>
          </w:tcPr>
          <w:p w:rsidR="004C5BB5" w:rsidRPr="004C5BB5" w:rsidRDefault="004C5BB5" w:rsidP="004C5B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4C5BB5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0.8947</w:t>
            </w:r>
          </w:p>
          <w:p w:rsidR="00835731" w:rsidRPr="00835731" w:rsidRDefault="00835731" w:rsidP="008357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</w:p>
          <w:p w:rsidR="00BF1A8F" w:rsidRDefault="00BF1A8F" w:rsidP="00585E99">
            <w:pPr>
              <w:pStyle w:val="ListParagraph"/>
              <w:ind w:left="0"/>
              <w:jc w:val="center"/>
            </w:pPr>
          </w:p>
        </w:tc>
      </w:tr>
    </w:tbl>
    <w:p w:rsidR="00915E5E" w:rsidRDefault="00915E5E" w:rsidP="008051EC">
      <w:pPr>
        <w:pStyle w:val="ListParagraph"/>
      </w:pPr>
    </w:p>
    <w:p w:rsidR="00422309" w:rsidRPr="00A96F0F" w:rsidRDefault="00835731" w:rsidP="00422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>
        <w:t xml:space="preserve">Random Forest Regression using </w:t>
      </w:r>
      <w:proofErr w:type="spellStart"/>
      <w:r w:rsidRPr="00946AF2">
        <w:rPr>
          <w:rFonts w:ascii="Segoe UI" w:hAnsi="Segoe UI" w:cs="Segoe UI"/>
          <w:bCs/>
          <w:i/>
          <w:iCs/>
          <w:color w:val="222832"/>
          <w:shd w:val="clear" w:color="auto" w:fill="FFFFFF"/>
        </w:rPr>
        <w:t>Squared_error</w:t>
      </w:r>
      <w:proofErr w:type="spellEnd"/>
      <w:r>
        <w:rPr>
          <w:rFonts w:ascii="Segoe UI" w:hAnsi="Segoe UI" w:cs="Segoe UI"/>
          <w:bCs/>
          <w:i/>
          <w:iCs/>
          <w:color w:val="222832"/>
          <w:shd w:val="clear" w:color="auto" w:fill="FFFFFF"/>
        </w:rPr>
        <w:t>,</w:t>
      </w:r>
      <w:r w:rsidRPr="00835731">
        <w:rPr>
          <w:rFonts w:ascii="Segoe UI" w:hAnsi="Segoe UI" w:cs="Segoe UI"/>
          <w:bCs/>
          <w:i/>
          <w:iCs/>
          <w:color w:val="222832"/>
          <w:shd w:val="clear" w:color="auto" w:fill="FFFFFF"/>
        </w:rPr>
        <w:t xml:space="preserve"> </w:t>
      </w:r>
      <w:proofErr w:type="spellStart"/>
      <w:r w:rsidRPr="00780B8D">
        <w:rPr>
          <w:rFonts w:ascii="Segoe UI" w:hAnsi="Segoe UI" w:cs="Segoe UI"/>
          <w:bCs/>
          <w:i/>
          <w:iCs/>
          <w:color w:val="222832"/>
          <w:shd w:val="clear" w:color="auto" w:fill="FFFFFF"/>
        </w:rPr>
        <w:t>friedman_mse</w:t>
      </w:r>
      <w:proofErr w:type="spellEnd"/>
      <w:r>
        <w:rPr>
          <w:rFonts w:ascii="Segoe UI" w:hAnsi="Segoe UI" w:cs="Segoe UI"/>
          <w:bCs/>
          <w:i/>
          <w:iCs/>
          <w:color w:val="222832"/>
          <w:shd w:val="clear" w:color="auto" w:fill="FFFFFF"/>
        </w:rPr>
        <w:t>,</w:t>
      </w:r>
      <w:r>
        <w:t xml:space="preserve"> </w:t>
      </w:r>
      <w:proofErr w:type="spellStart"/>
      <w:r w:rsidRPr="00721ADD">
        <w:rPr>
          <w:rFonts w:ascii="Segoe UI" w:hAnsi="Segoe UI" w:cs="Segoe UI"/>
          <w:bCs/>
          <w:i/>
          <w:iCs/>
          <w:color w:val="222832"/>
          <w:shd w:val="clear" w:color="auto" w:fill="FFFFFF"/>
        </w:rPr>
        <w:t>absolute_error</w:t>
      </w:r>
      <w:proofErr w:type="spellEnd"/>
      <w:r>
        <w:t xml:space="preserve"> criterion. The Best R2 value = </w:t>
      </w:r>
      <w:r w:rsidR="00422309" w:rsidRPr="00422309">
        <w:rPr>
          <w:rFonts w:ascii="var(--jp-code-font-family)" w:eastAsia="Times New Roman" w:hAnsi="var(--jp-code-font-family)" w:cs="Courier New"/>
          <w:sz w:val="20"/>
          <w:szCs w:val="20"/>
          <w:highlight w:val="yellow"/>
          <w:lang w:eastAsia="en-IN"/>
        </w:rPr>
        <w:t>0.9446</w:t>
      </w:r>
    </w:p>
    <w:p w:rsidR="00835731" w:rsidRDefault="00835731" w:rsidP="00835731">
      <w:pPr>
        <w:pStyle w:val="ListParagraph"/>
        <w:ind w:left="0"/>
        <w:jc w:val="center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</w:p>
    <w:p w:rsidR="008E143B" w:rsidRDefault="008E143B" w:rsidP="00835731">
      <w:pPr>
        <w:pStyle w:val="ListParagraph"/>
        <w:ind w:left="0"/>
        <w:jc w:val="center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</w:p>
    <w:p w:rsidR="008E143B" w:rsidRDefault="008E143B" w:rsidP="00835731">
      <w:pPr>
        <w:pStyle w:val="ListParagraph"/>
        <w:ind w:left="0"/>
        <w:jc w:val="center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</w:p>
    <w:p w:rsidR="00B701DC" w:rsidRPr="00B701DC" w:rsidRDefault="00B701DC" w:rsidP="008E143B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Adaboost</w:t>
      </w:r>
      <w:proofErr w:type="spellEnd"/>
      <w:r>
        <w:rPr>
          <w:b/>
        </w:rPr>
        <w:t xml:space="preserve"> Regression:</w:t>
      </w:r>
    </w:p>
    <w:p w:rsidR="00B701DC" w:rsidRDefault="00B701DC" w:rsidP="00B701DC">
      <w:pPr>
        <w:pStyle w:val="ListParagraph"/>
        <w:rPr>
          <w:b/>
        </w:rPr>
      </w:pPr>
    </w:p>
    <w:p w:rsidR="00F571AA" w:rsidRDefault="00F571AA" w:rsidP="00B701DC">
      <w:pPr>
        <w:pStyle w:val="ListParagraph"/>
        <w:rPr>
          <w:b/>
        </w:rPr>
      </w:pPr>
      <w:r>
        <w:rPr>
          <w:rFonts w:ascii="Segoe UI" w:hAnsi="Segoe UI" w:cs="Segoe UI"/>
          <w:color w:val="222832"/>
          <w:shd w:val="clear" w:color="auto" w:fill="FFFFFF"/>
        </w:rPr>
        <w:t xml:space="preserve">An </w:t>
      </w:r>
      <w:proofErr w:type="spellStart"/>
      <w:r>
        <w:rPr>
          <w:rFonts w:ascii="Segoe UI" w:hAnsi="Segoe UI" w:cs="Segoe UI"/>
          <w:color w:val="222832"/>
          <w:shd w:val="clear" w:color="auto" w:fill="FFFFFF"/>
        </w:rPr>
        <w:t>AdaBoost</w:t>
      </w:r>
      <w:proofErr w:type="spellEnd"/>
      <w:r>
        <w:rPr>
          <w:rFonts w:ascii="Segoe UI" w:hAnsi="Segoe UI" w:cs="Segoe UI"/>
          <w:color w:val="22283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832"/>
          <w:shd w:val="clear" w:color="auto" w:fill="FFFFFF"/>
        </w:rPr>
        <w:t>regressor</w:t>
      </w:r>
      <w:proofErr w:type="spellEnd"/>
      <w:r>
        <w:rPr>
          <w:rFonts w:ascii="Segoe UI" w:hAnsi="Segoe UI" w:cs="Segoe UI"/>
          <w:color w:val="222832"/>
          <w:shd w:val="clear" w:color="auto" w:fill="FFFFFF"/>
        </w:rPr>
        <w:t xml:space="preserve"> is a meta-estimator that begins by fitting a </w:t>
      </w:r>
      <w:proofErr w:type="spellStart"/>
      <w:r>
        <w:rPr>
          <w:rFonts w:ascii="Segoe UI" w:hAnsi="Segoe UI" w:cs="Segoe UI"/>
          <w:color w:val="222832"/>
          <w:shd w:val="clear" w:color="auto" w:fill="FFFFFF"/>
        </w:rPr>
        <w:t>regressor</w:t>
      </w:r>
      <w:proofErr w:type="spellEnd"/>
      <w:r>
        <w:rPr>
          <w:rFonts w:ascii="Segoe UI" w:hAnsi="Segoe UI" w:cs="Segoe UI"/>
          <w:color w:val="222832"/>
          <w:shd w:val="clear" w:color="auto" w:fill="FFFFFF"/>
        </w:rPr>
        <w:t xml:space="preserve"> on the original dataset and then fits additional copies of the </w:t>
      </w:r>
      <w:proofErr w:type="spellStart"/>
      <w:r>
        <w:rPr>
          <w:rFonts w:ascii="Segoe UI" w:hAnsi="Segoe UI" w:cs="Segoe UI"/>
          <w:color w:val="222832"/>
          <w:shd w:val="clear" w:color="auto" w:fill="FFFFFF"/>
        </w:rPr>
        <w:t>regressor</w:t>
      </w:r>
      <w:proofErr w:type="spellEnd"/>
      <w:r>
        <w:rPr>
          <w:rFonts w:ascii="Segoe UI" w:hAnsi="Segoe UI" w:cs="Segoe UI"/>
          <w:color w:val="222832"/>
          <w:shd w:val="clear" w:color="auto" w:fill="FFFFFF"/>
        </w:rPr>
        <w:t xml:space="preserve"> on the same dataset but where the weights of instances are adjusted according to the error of the current prediction. As such, subsequent regressors focus more on difficult cases.</w:t>
      </w:r>
    </w:p>
    <w:p w:rsidR="008E143B" w:rsidRPr="00086358" w:rsidRDefault="008E143B" w:rsidP="00B701DC">
      <w:pPr>
        <w:pStyle w:val="ListParagraph"/>
      </w:pPr>
      <w:r w:rsidRPr="008E143B">
        <w:rPr>
          <w:b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88"/>
        <w:gridCol w:w="1676"/>
        <w:gridCol w:w="1656"/>
        <w:gridCol w:w="1617"/>
      </w:tblGrid>
      <w:tr w:rsidR="00593043" w:rsidTr="00A052C2">
        <w:tc>
          <w:tcPr>
            <w:tcW w:w="1588" w:type="dxa"/>
          </w:tcPr>
          <w:p w:rsidR="00593043" w:rsidRDefault="00593043" w:rsidP="00A052C2">
            <w:pPr>
              <w:pStyle w:val="ListParagraph"/>
              <w:ind w:left="0"/>
              <w:jc w:val="center"/>
            </w:pPr>
            <w:r>
              <w:t>S.NO</w:t>
            </w:r>
          </w:p>
        </w:tc>
        <w:tc>
          <w:tcPr>
            <w:tcW w:w="1676" w:type="dxa"/>
          </w:tcPr>
          <w:p w:rsidR="00593043" w:rsidRDefault="00593043" w:rsidP="00A052C2">
            <w:pPr>
              <w:pStyle w:val="ListParagraph"/>
              <w:ind w:left="0"/>
              <w:jc w:val="center"/>
            </w:pPr>
            <w:proofErr w:type="spellStart"/>
            <w:r w:rsidRPr="00BF1A8F">
              <w:t>n_estimators</w:t>
            </w:r>
            <w:proofErr w:type="spellEnd"/>
          </w:p>
        </w:tc>
        <w:tc>
          <w:tcPr>
            <w:tcW w:w="1656" w:type="dxa"/>
          </w:tcPr>
          <w:p w:rsidR="00593043" w:rsidRDefault="00593043" w:rsidP="00A052C2">
            <w:pPr>
              <w:pStyle w:val="ListParagraph"/>
              <w:ind w:left="0"/>
              <w:jc w:val="center"/>
            </w:pPr>
            <w:proofErr w:type="spellStart"/>
            <w:r w:rsidRPr="00BF1A8F">
              <w:t>random_state</w:t>
            </w:r>
            <w:proofErr w:type="spellEnd"/>
          </w:p>
        </w:tc>
        <w:tc>
          <w:tcPr>
            <w:tcW w:w="1617" w:type="dxa"/>
          </w:tcPr>
          <w:p w:rsidR="00593043" w:rsidRDefault="00593043" w:rsidP="00A052C2">
            <w:pPr>
              <w:pStyle w:val="ListParagraph"/>
              <w:ind w:left="0"/>
              <w:jc w:val="center"/>
            </w:pPr>
            <w:r>
              <w:t>R</w:t>
            </w:r>
            <w:r w:rsidRPr="00815A9E">
              <w:rPr>
                <w:vertAlign w:val="superscript"/>
              </w:rPr>
              <w:t>2</w:t>
            </w:r>
            <w:r>
              <w:t xml:space="preserve"> VALUE</w:t>
            </w:r>
          </w:p>
        </w:tc>
      </w:tr>
      <w:tr w:rsidR="00593043" w:rsidTr="00A052C2">
        <w:tc>
          <w:tcPr>
            <w:tcW w:w="1588" w:type="dxa"/>
          </w:tcPr>
          <w:p w:rsidR="00593043" w:rsidRDefault="00593043" w:rsidP="00A052C2">
            <w:pPr>
              <w:pStyle w:val="ListParagraph"/>
              <w:ind w:left="0"/>
              <w:jc w:val="center"/>
            </w:pPr>
            <w:r>
              <w:t>1</w:t>
            </w:r>
          </w:p>
          <w:p w:rsidR="00593043" w:rsidRDefault="00593043" w:rsidP="00A052C2">
            <w:pPr>
              <w:pStyle w:val="ListParagraph"/>
              <w:ind w:left="0"/>
              <w:jc w:val="center"/>
            </w:pPr>
          </w:p>
        </w:tc>
        <w:tc>
          <w:tcPr>
            <w:tcW w:w="1676" w:type="dxa"/>
          </w:tcPr>
          <w:p w:rsidR="00593043" w:rsidRDefault="00593043" w:rsidP="00A052C2">
            <w:pPr>
              <w:pStyle w:val="ListParagraph"/>
              <w:ind w:left="0"/>
              <w:jc w:val="center"/>
            </w:pPr>
            <w:r>
              <w:t>100</w:t>
            </w:r>
          </w:p>
        </w:tc>
        <w:tc>
          <w:tcPr>
            <w:tcW w:w="1656" w:type="dxa"/>
          </w:tcPr>
          <w:p w:rsidR="00593043" w:rsidRDefault="00593043" w:rsidP="00A052C2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617" w:type="dxa"/>
          </w:tcPr>
          <w:p w:rsidR="00593043" w:rsidRPr="00E37BB7" w:rsidRDefault="00593043" w:rsidP="00E37B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E37BB7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0.8447</w:t>
            </w:r>
          </w:p>
          <w:p w:rsidR="00593043" w:rsidRDefault="00593043" w:rsidP="00A052C2">
            <w:pPr>
              <w:pStyle w:val="ListParagraph"/>
              <w:ind w:left="0"/>
              <w:jc w:val="center"/>
            </w:pPr>
          </w:p>
        </w:tc>
      </w:tr>
      <w:tr w:rsidR="00593043" w:rsidTr="00A052C2">
        <w:tc>
          <w:tcPr>
            <w:tcW w:w="1588" w:type="dxa"/>
          </w:tcPr>
          <w:p w:rsidR="00593043" w:rsidRDefault="00593043" w:rsidP="00A052C2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676" w:type="dxa"/>
          </w:tcPr>
          <w:p w:rsidR="00593043" w:rsidRDefault="00593043" w:rsidP="00A052C2">
            <w:pPr>
              <w:pStyle w:val="ListParagraph"/>
              <w:ind w:left="0"/>
              <w:jc w:val="center"/>
            </w:pPr>
            <w:r>
              <w:t>50</w:t>
            </w:r>
          </w:p>
        </w:tc>
        <w:tc>
          <w:tcPr>
            <w:tcW w:w="1656" w:type="dxa"/>
          </w:tcPr>
          <w:p w:rsidR="00593043" w:rsidRDefault="00593043" w:rsidP="00A052C2">
            <w:pPr>
              <w:pStyle w:val="ListParagraph"/>
              <w:ind w:left="0"/>
              <w:jc w:val="center"/>
            </w:pPr>
            <w:r>
              <w:t>100</w:t>
            </w:r>
          </w:p>
        </w:tc>
        <w:tc>
          <w:tcPr>
            <w:tcW w:w="1617" w:type="dxa"/>
          </w:tcPr>
          <w:p w:rsidR="00593043" w:rsidRPr="00593043" w:rsidRDefault="00593043" w:rsidP="00593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593043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0.8662</w:t>
            </w:r>
          </w:p>
          <w:p w:rsidR="00593043" w:rsidRDefault="00593043" w:rsidP="00A052C2">
            <w:pPr>
              <w:pStyle w:val="ListParagraph"/>
              <w:ind w:left="0"/>
              <w:jc w:val="center"/>
            </w:pPr>
          </w:p>
        </w:tc>
      </w:tr>
      <w:tr w:rsidR="00593043" w:rsidTr="00A052C2">
        <w:tc>
          <w:tcPr>
            <w:tcW w:w="1588" w:type="dxa"/>
          </w:tcPr>
          <w:p w:rsidR="00593043" w:rsidRDefault="00593043" w:rsidP="00A052C2">
            <w:pPr>
              <w:pStyle w:val="ListParagraph"/>
              <w:ind w:left="0"/>
              <w:jc w:val="center"/>
            </w:pPr>
            <w:r>
              <w:lastRenderedPageBreak/>
              <w:t>3</w:t>
            </w:r>
          </w:p>
        </w:tc>
        <w:tc>
          <w:tcPr>
            <w:tcW w:w="1676" w:type="dxa"/>
          </w:tcPr>
          <w:p w:rsidR="00593043" w:rsidRDefault="004E4B76" w:rsidP="00A052C2">
            <w:pPr>
              <w:pStyle w:val="ListParagraph"/>
              <w:ind w:left="0"/>
              <w:jc w:val="center"/>
            </w:pPr>
            <w:r>
              <w:t>20</w:t>
            </w:r>
          </w:p>
        </w:tc>
        <w:tc>
          <w:tcPr>
            <w:tcW w:w="1656" w:type="dxa"/>
          </w:tcPr>
          <w:p w:rsidR="00593043" w:rsidRDefault="004E4B76" w:rsidP="00A052C2">
            <w:pPr>
              <w:pStyle w:val="ListParagraph"/>
              <w:ind w:left="0"/>
              <w:jc w:val="center"/>
            </w:pPr>
            <w:r>
              <w:t>20</w:t>
            </w:r>
          </w:p>
        </w:tc>
        <w:tc>
          <w:tcPr>
            <w:tcW w:w="1617" w:type="dxa"/>
          </w:tcPr>
          <w:p w:rsidR="004E4B76" w:rsidRPr="004E4B76" w:rsidRDefault="004E4B76" w:rsidP="004E4B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4E4B76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0.8612</w:t>
            </w:r>
          </w:p>
          <w:p w:rsidR="00593043" w:rsidRDefault="00593043" w:rsidP="00A052C2">
            <w:pPr>
              <w:pStyle w:val="ListParagraph"/>
              <w:ind w:left="0"/>
              <w:jc w:val="center"/>
            </w:pPr>
          </w:p>
        </w:tc>
      </w:tr>
      <w:tr w:rsidR="00593043" w:rsidTr="00A052C2">
        <w:tc>
          <w:tcPr>
            <w:tcW w:w="1588" w:type="dxa"/>
          </w:tcPr>
          <w:p w:rsidR="00593043" w:rsidRDefault="00593043" w:rsidP="00A052C2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1676" w:type="dxa"/>
          </w:tcPr>
          <w:p w:rsidR="00593043" w:rsidRDefault="00336E13" w:rsidP="00A052C2">
            <w:pPr>
              <w:pStyle w:val="ListParagraph"/>
              <w:ind w:left="0"/>
              <w:jc w:val="center"/>
            </w:pPr>
            <w:r>
              <w:t>100</w:t>
            </w:r>
          </w:p>
        </w:tc>
        <w:tc>
          <w:tcPr>
            <w:tcW w:w="1656" w:type="dxa"/>
          </w:tcPr>
          <w:p w:rsidR="00593043" w:rsidRDefault="00336E13" w:rsidP="00A052C2">
            <w:pPr>
              <w:pStyle w:val="ListParagraph"/>
              <w:ind w:left="0"/>
              <w:jc w:val="center"/>
            </w:pPr>
            <w:r>
              <w:t>100</w:t>
            </w:r>
          </w:p>
        </w:tc>
        <w:tc>
          <w:tcPr>
            <w:tcW w:w="1617" w:type="dxa"/>
          </w:tcPr>
          <w:p w:rsidR="004E4B76" w:rsidRPr="004E4B76" w:rsidRDefault="004E4B76" w:rsidP="004E4B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4E4B76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0.8490</w:t>
            </w:r>
          </w:p>
          <w:p w:rsidR="00593043" w:rsidRDefault="00593043" w:rsidP="00A052C2">
            <w:pPr>
              <w:pStyle w:val="ListParagraph"/>
              <w:ind w:left="0"/>
              <w:jc w:val="center"/>
            </w:pPr>
          </w:p>
        </w:tc>
      </w:tr>
    </w:tbl>
    <w:p w:rsidR="000D1F26" w:rsidRPr="00593043" w:rsidRDefault="000D1F26" w:rsidP="000D1F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proofErr w:type="spellStart"/>
      <w:r>
        <w:t>Adaboost</w:t>
      </w:r>
      <w:proofErr w:type="spellEnd"/>
      <w:r>
        <w:t xml:space="preserve"> Regression using n-estimator and </w:t>
      </w:r>
      <w:proofErr w:type="spellStart"/>
      <w:r>
        <w:t>random_state</w:t>
      </w:r>
      <w:proofErr w:type="spellEnd"/>
      <w:r>
        <w:t xml:space="preserve">. The Best R2 value = </w:t>
      </w:r>
      <w:r w:rsidRPr="00593043">
        <w:rPr>
          <w:rFonts w:ascii="var(--jp-code-font-family)" w:eastAsia="Times New Roman" w:hAnsi="var(--jp-code-font-family)" w:cs="Courier New"/>
          <w:sz w:val="20"/>
          <w:szCs w:val="20"/>
          <w:highlight w:val="yellow"/>
          <w:lang w:eastAsia="en-IN"/>
        </w:rPr>
        <w:t>0.8662</w:t>
      </w:r>
    </w:p>
    <w:p w:rsidR="000D1F26" w:rsidRDefault="000D1F26" w:rsidP="000D1F26">
      <w:pPr>
        <w:rPr>
          <w:rFonts w:ascii="var(--jp-code-font-family)" w:eastAsia="Times New Roman" w:hAnsi="var(--jp-code-font-family)" w:cs="Courier New"/>
          <w:b/>
          <w:sz w:val="20"/>
          <w:szCs w:val="20"/>
          <w:lang w:eastAsia="en-IN"/>
        </w:rPr>
      </w:pPr>
    </w:p>
    <w:p w:rsidR="000D1F26" w:rsidRDefault="000D1F26" w:rsidP="000D1F26">
      <w:pPr>
        <w:ind w:left="360"/>
        <w:rPr>
          <w:b/>
        </w:rPr>
      </w:pPr>
    </w:p>
    <w:p w:rsidR="00086358" w:rsidRPr="000D1F26" w:rsidRDefault="00E70B7D" w:rsidP="000D1F26">
      <w:pPr>
        <w:ind w:left="360"/>
        <w:rPr>
          <w:b/>
        </w:rPr>
      </w:pPr>
      <w:r w:rsidRPr="000D1F26">
        <w:rPr>
          <w:b/>
        </w:rPr>
        <w:t>XG Boost</w:t>
      </w:r>
      <w:r w:rsidR="004E5C77">
        <w:rPr>
          <w:b/>
        </w:rPr>
        <w:t>ing</w:t>
      </w:r>
      <w:r w:rsidRPr="000D1F26">
        <w:rPr>
          <w:b/>
        </w:rPr>
        <w:t>:</w:t>
      </w:r>
    </w:p>
    <w:p w:rsidR="00E70B7D" w:rsidRPr="00E70B7D" w:rsidRDefault="000D1F26" w:rsidP="00E70B7D">
      <w:pPr>
        <w:rPr>
          <w:b/>
        </w:rPr>
      </w:pPr>
      <w:r>
        <w:rPr>
          <w:b/>
        </w:rPr>
        <w:t xml:space="preserve">              </w:t>
      </w:r>
    </w:p>
    <w:p w:rsidR="00E70B7D" w:rsidRDefault="00B24572" w:rsidP="00086358">
      <w:pPr>
        <w:pStyle w:val="ListParagraph"/>
        <w:rPr>
          <w:rFonts w:ascii="Arial" w:hAnsi="Arial" w:cs="Arial"/>
          <w:color w:val="474747"/>
          <w:shd w:val="clear" w:color="auto" w:fill="FFFFFF"/>
        </w:rPr>
      </w:pPr>
      <w:r>
        <w:rPr>
          <w:rFonts w:ascii="Arial" w:hAnsi="Arial" w:cs="Arial"/>
          <w:color w:val="474747"/>
          <w:shd w:val="clear" w:color="auto" w:fill="FFFFFF"/>
        </w:rPr>
        <w:t xml:space="preserve">Overall,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XGBoost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is </w:t>
      </w:r>
      <w:r>
        <w:rPr>
          <w:rFonts w:ascii="Arial" w:hAnsi="Arial" w:cs="Arial"/>
          <w:color w:val="040C28"/>
          <w:shd w:val="clear" w:color="auto" w:fill="D3E3FD"/>
        </w:rPr>
        <w:t>a powerful and widely-used tool for regression tasks</w:t>
      </w:r>
      <w:r>
        <w:rPr>
          <w:rFonts w:ascii="Arial" w:hAnsi="Arial" w:cs="Arial"/>
          <w:color w:val="474747"/>
          <w:shd w:val="clear" w:color="auto" w:fill="FFFFFF"/>
        </w:rPr>
        <w:t xml:space="preserve">, and it has been applied successfully to a variety of real-world problems such as predictive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modeling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>, time series forecasting, and customer churn prediction. Advantages: Effective with large data sets.</w:t>
      </w:r>
    </w:p>
    <w:p w:rsidR="00B24572" w:rsidRDefault="00B24572" w:rsidP="00086358">
      <w:pPr>
        <w:pStyle w:val="ListParagraph"/>
        <w:rPr>
          <w:rFonts w:ascii="Arial" w:hAnsi="Arial" w:cs="Arial"/>
          <w:color w:val="474747"/>
          <w:shd w:val="clear" w:color="auto" w:fill="FFFFFF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88"/>
        <w:gridCol w:w="1745"/>
        <w:gridCol w:w="1617"/>
      </w:tblGrid>
      <w:tr w:rsidR="0039788C" w:rsidTr="0039788C">
        <w:tc>
          <w:tcPr>
            <w:tcW w:w="1588" w:type="dxa"/>
          </w:tcPr>
          <w:p w:rsidR="0039788C" w:rsidRDefault="0039788C" w:rsidP="00A052C2">
            <w:pPr>
              <w:pStyle w:val="ListParagraph"/>
              <w:ind w:left="0"/>
              <w:jc w:val="center"/>
            </w:pPr>
            <w:r>
              <w:t>S.NO</w:t>
            </w:r>
          </w:p>
        </w:tc>
        <w:tc>
          <w:tcPr>
            <w:tcW w:w="1745" w:type="dxa"/>
          </w:tcPr>
          <w:p w:rsidR="0039788C" w:rsidRDefault="0039788C" w:rsidP="00A052C2">
            <w:pPr>
              <w:pStyle w:val="ListParagraph"/>
              <w:ind w:left="0"/>
              <w:jc w:val="center"/>
            </w:pPr>
            <w:r>
              <w:t>O</w:t>
            </w:r>
            <w:r w:rsidRPr="0039788C">
              <w:t>bjective</w:t>
            </w:r>
          </w:p>
        </w:tc>
        <w:tc>
          <w:tcPr>
            <w:tcW w:w="1617" w:type="dxa"/>
          </w:tcPr>
          <w:p w:rsidR="0039788C" w:rsidRDefault="0039788C" w:rsidP="00A052C2">
            <w:pPr>
              <w:pStyle w:val="ListParagraph"/>
              <w:ind w:left="0"/>
              <w:jc w:val="center"/>
            </w:pPr>
            <w:r>
              <w:t>R</w:t>
            </w:r>
            <w:r w:rsidRPr="00815A9E">
              <w:rPr>
                <w:vertAlign w:val="superscript"/>
              </w:rPr>
              <w:t>2</w:t>
            </w:r>
            <w:r>
              <w:t xml:space="preserve"> VALUE</w:t>
            </w:r>
          </w:p>
        </w:tc>
      </w:tr>
      <w:tr w:rsidR="0039788C" w:rsidTr="0039788C">
        <w:tc>
          <w:tcPr>
            <w:tcW w:w="1588" w:type="dxa"/>
          </w:tcPr>
          <w:p w:rsidR="0039788C" w:rsidRDefault="0039788C" w:rsidP="00A052C2">
            <w:pPr>
              <w:pStyle w:val="ListParagraph"/>
              <w:ind w:left="0"/>
              <w:jc w:val="center"/>
            </w:pPr>
            <w:r>
              <w:t>1</w:t>
            </w:r>
          </w:p>
          <w:p w:rsidR="0039788C" w:rsidRDefault="0039788C" w:rsidP="00A052C2">
            <w:pPr>
              <w:pStyle w:val="ListParagraph"/>
              <w:ind w:left="0"/>
              <w:jc w:val="center"/>
            </w:pPr>
          </w:p>
        </w:tc>
        <w:tc>
          <w:tcPr>
            <w:tcW w:w="1745" w:type="dxa"/>
          </w:tcPr>
          <w:p w:rsidR="0039788C" w:rsidRDefault="00CB02A7" w:rsidP="00CB02A7">
            <w:pPr>
              <w:pStyle w:val="ListParagraph"/>
              <w:ind w:left="0"/>
              <w:jc w:val="center"/>
            </w:pPr>
            <w:proofErr w:type="spellStart"/>
            <w:r>
              <w:t>R</w:t>
            </w:r>
            <w:r w:rsidR="0039788C" w:rsidRPr="0039788C">
              <w:t>eg</w:t>
            </w:r>
            <w:proofErr w:type="spellEnd"/>
            <w:r w:rsidR="0039788C" w:rsidRPr="0039788C">
              <w:t>:</w:t>
            </w:r>
            <w:r>
              <w:t xml:space="preserve"> </w:t>
            </w:r>
            <w:proofErr w:type="spellStart"/>
            <w:r w:rsidR="0039788C" w:rsidRPr="0039788C">
              <w:t>squarederror</w:t>
            </w:r>
            <w:proofErr w:type="spellEnd"/>
          </w:p>
        </w:tc>
        <w:tc>
          <w:tcPr>
            <w:tcW w:w="1617" w:type="dxa"/>
          </w:tcPr>
          <w:p w:rsidR="0039788C" w:rsidRPr="0039788C" w:rsidRDefault="0039788C" w:rsidP="003978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39788C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0.8213</w:t>
            </w:r>
          </w:p>
          <w:p w:rsidR="0039788C" w:rsidRDefault="0039788C" w:rsidP="00A052C2">
            <w:pPr>
              <w:pStyle w:val="ListParagraph"/>
              <w:ind w:left="0"/>
              <w:jc w:val="center"/>
            </w:pPr>
          </w:p>
        </w:tc>
      </w:tr>
    </w:tbl>
    <w:p w:rsidR="004E5C77" w:rsidRDefault="004E5C77" w:rsidP="00086358">
      <w:pPr>
        <w:pStyle w:val="ListParagraph"/>
        <w:rPr>
          <w:rFonts w:ascii="Arial" w:hAnsi="Arial" w:cs="Arial"/>
          <w:color w:val="474747"/>
          <w:shd w:val="clear" w:color="auto" w:fill="FFFFFF"/>
        </w:rPr>
      </w:pPr>
    </w:p>
    <w:p w:rsidR="0039788C" w:rsidRPr="00593043" w:rsidRDefault="0039788C" w:rsidP="00397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>
        <w:t xml:space="preserve">             XG Boost Regression using Objective. The Best R2 value = </w:t>
      </w:r>
      <w:r w:rsidRPr="0039788C">
        <w:rPr>
          <w:rFonts w:ascii="var(--jp-code-font-family)" w:eastAsia="Times New Roman" w:hAnsi="var(--jp-code-font-family)" w:cs="Courier New"/>
          <w:sz w:val="20"/>
          <w:szCs w:val="20"/>
          <w:highlight w:val="yellow"/>
          <w:lang w:eastAsia="en-IN"/>
        </w:rPr>
        <w:t>0.8213</w:t>
      </w:r>
    </w:p>
    <w:p w:rsidR="0039788C" w:rsidRDefault="0039788C" w:rsidP="00086358">
      <w:pPr>
        <w:pStyle w:val="ListParagraph"/>
        <w:rPr>
          <w:rFonts w:ascii="Arial" w:hAnsi="Arial" w:cs="Arial"/>
          <w:color w:val="474747"/>
          <w:shd w:val="clear" w:color="auto" w:fill="FFFFFF"/>
        </w:rPr>
      </w:pPr>
    </w:p>
    <w:p w:rsidR="004E5C77" w:rsidRDefault="004E5C77" w:rsidP="00086358">
      <w:pPr>
        <w:pStyle w:val="ListParagraph"/>
        <w:rPr>
          <w:rFonts w:ascii="Arial" w:hAnsi="Arial" w:cs="Arial"/>
          <w:color w:val="474747"/>
          <w:shd w:val="clear" w:color="auto" w:fill="FFFFFF"/>
        </w:rPr>
      </w:pPr>
    </w:p>
    <w:p w:rsidR="004E5C77" w:rsidRPr="004E5C77" w:rsidRDefault="004E5C77" w:rsidP="004E5C77">
      <w:pPr>
        <w:rPr>
          <w:rFonts w:ascii="Arial" w:hAnsi="Arial" w:cs="Arial"/>
          <w:b/>
          <w:color w:val="474747"/>
          <w:shd w:val="clear" w:color="auto" w:fill="FFFFFF"/>
        </w:rPr>
      </w:pPr>
      <w:r>
        <w:rPr>
          <w:rFonts w:ascii="Arial" w:hAnsi="Arial" w:cs="Arial"/>
          <w:b/>
          <w:color w:val="474747"/>
          <w:shd w:val="clear" w:color="auto" w:fill="FFFFFF"/>
        </w:rPr>
        <w:t xml:space="preserve">      </w:t>
      </w:r>
      <w:r w:rsidRPr="004E5C77">
        <w:rPr>
          <w:rFonts w:ascii="Arial" w:hAnsi="Arial" w:cs="Arial"/>
          <w:b/>
          <w:color w:val="474747"/>
          <w:shd w:val="clear" w:color="auto" w:fill="FFFFFF"/>
        </w:rPr>
        <w:t>LG Boosting</w:t>
      </w:r>
    </w:p>
    <w:p w:rsidR="004E5C77" w:rsidRDefault="004E5C77" w:rsidP="00086358">
      <w:pPr>
        <w:pStyle w:val="ListParagraph"/>
        <w:rPr>
          <w:b/>
        </w:rPr>
      </w:pPr>
    </w:p>
    <w:p w:rsidR="00C22612" w:rsidRPr="00C22612" w:rsidRDefault="00C22612" w:rsidP="00C2261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1F1F"/>
          <w:sz w:val="27"/>
          <w:szCs w:val="27"/>
          <w:lang w:eastAsia="en-IN"/>
        </w:rPr>
      </w:pPr>
      <w:r w:rsidRPr="00C22612">
        <w:rPr>
          <w:rFonts w:ascii="Arial" w:eastAsia="Times New Roman" w:hAnsi="Arial" w:cs="Arial"/>
          <w:color w:val="1F1F1F"/>
          <w:sz w:val="24"/>
          <w:szCs w:val="24"/>
          <w:lang w:val="en" w:eastAsia="en-IN"/>
        </w:rPr>
        <w:t xml:space="preserve">The light gradient boosting machine </w:t>
      </w:r>
      <w:proofErr w:type="spellStart"/>
      <w:r w:rsidRPr="00C22612">
        <w:rPr>
          <w:rFonts w:ascii="Arial" w:eastAsia="Times New Roman" w:hAnsi="Arial" w:cs="Arial"/>
          <w:color w:val="1F1F1F"/>
          <w:sz w:val="24"/>
          <w:szCs w:val="24"/>
          <w:lang w:val="en" w:eastAsia="en-IN"/>
        </w:rPr>
        <w:t>regressor</w:t>
      </w:r>
      <w:proofErr w:type="spellEnd"/>
      <w:r w:rsidRPr="00C22612">
        <w:rPr>
          <w:rFonts w:ascii="Arial" w:eastAsia="Times New Roman" w:hAnsi="Arial" w:cs="Arial"/>
          <w:color w:val="1F1F1F"/>
          <w:sz w:val="24"/>
          <w:szCs w:val="24"/>
          <w:lang w:val="en" w:eastAsia="en-IN"/>
        </w:rPr>
        <w:t xml:space="preserve"> (</w:t>
      </w:r>
      <w:proofErr w:type="spellStart"/>
      <w:r w:rsidRPr="00C22612">
        <w:rPr>
          <w:rFonts w:ascii="Arial" w:eastAsia="Times New Roman" w:hAnsi="Arial" w:cs="Arial"/>
          <w:color w:val="1F1F1F"/>
          <w:sz w:val="24"/>
          <w:szCs w:val="24"/>
          <w:lang w:val="en" w:eastAsia="en-IN"/>
        </w:rPr>
        <w:t>LightGBM</w:t>
      </w:r>
      <w:proofErr w:type="spellEnd"/>
      <w:r w:rsidRPr="00C22612">
        <w:rPr>
          <w:rFonts w:ascii="Arial" w:eastAsia="Times New Roman" w:hAnsi="Arial" w:cs="Arial"/>
          <w:color w:val="1F1F1F"/>
          <w:sz w:val="24"/>
          <w:szCs w:val="24"/>
          <w:lang w:val="en" w:eastAsia="en-IN"/>
        </w:rPr>
        <w:t xml:space="preserve">) is a breakthrough tree-based ensemble learning approach developed by researchers at Microsoft and Peking University to overcome the efficiency and scalability difficulties of </w:t>
      </w:r>
      <w:proofErr w:type="spellStart"/>
      <w:r w:rsidRPr="00C22612">
        <w:rPr>
          <w:rFonts w:ascii="Arial" w:eastAsia="Times New Roman" w:hAnsi="Arial" w:cs="Arial"/>
          <w:color w:val="1F1F1F"/>
          <w:sz w:val="24"/>
          <w:szCs w:val="24"/>
          <w:lang w:val="en" w:eastAsia="en-IN"/>
        </w:rPr>
        <w:t>XGBoost</w:t>
      </w:r>
      <w:proofErr w:type="spellEnd"/>
      <w:r w:rsidRPr="00C22612">
        <w:rPr>
          <w:rFonts w:ascii="Arial" w:eastAsia="Times New Roman" w:hAnsi="Arial" w:cs="Arial"/>
          <w:color w:val="1F1F1F"/>
          <w:sz w:val="24"/>
          <w:szCs w:val="24"/>
          <w:lang w:val="en" w:eastAsia="en-IN"/>
        </w:rPr>
        <w:t xml:space="preserve"> in high-dimensional input feature and massive dataset contexts.</w:t>
      </w:r>
    </w:p>
    <w:p w:rsidR="00C22612" w:rsidRDefault="00703389" w:rsidP="00C22612">
      <w:pPr>
        <w:pStyle w:val="ListParagraph"/>
      </w:pPr>
      <w:hyperlink r:id="rId5" w:anchor=":~:text=The%20light%20gradient%20boosting%20machine,feature%20and%20massive%20dataset%20contexts." w:history="1">
        <w:r w:rsidR="00C22612" w:rsidRPr="00C2261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br/>
        </w:r>
      </w:hyperlink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88"/>
        <w:gridCol w:w="1676"/>
        <w:gridCol w:w="1617"/>
      </w:tblGrid>
      <w:tr w:rsidR="009C4E26" w:rsidTr="00A052C2">
        <w:tc>
          <w:tcPr>
            <w:tcW w:w="1588" w:type="dxa"/>
          </w:tcPr>
          <w:p w:rsidR="009C4E26" w:rsidRDefault="009C4E26" w:rsidP="00A052C2">
            <w:pPr>
              <w:pStyle w:val="ListParagraph"/>
              <w:ind w:left="0"/>
              <w:jc w:val="center"/>
            </w:pPr>
            <w:r>
              <w:t>S.NO</w:t>
            </w:r>
          </w:p>
        </w:tc>
        <w:tc>
          <w:tcPr>
            <w:tcW w:w="1676" w:type="dxa"/>
          </w:tcPr>
          <w:p w:rsidR="009C4E26" w:rsidRDefault="009C4E26" w:rsidP="00A052C2">
            <w:pPr>
              <w:pStyle w:val="ListParagraph"/>
              <w:ind w:left="0"/>
              <w:jc w:val="center"/>
            </w:pPr>
            <w:proofErr w:type="spellStart"/>
            <w:r w:rsidRPr="00BF1A8F">
              <w:t>n_estimators</w:t>
            </w:r>
            <w:proofErr w:type="spellEnd"/>
          </w:p>
        </w:tc>
        <w:tc>
          <w:tcPr>
            <w:tcW w:w="1617" w:type="dxa"/>
          </w:tcPr>
          <w:p w:rsidR="009C4E26" w:rsidRDefault="009C4E26" w:rsidP="00A052C2">
            <w:pPr>
              <w:pStyle w:val="ListParagraph"/>
              <w:ind w:left="0"/>
              <w:jc w:val="center"/>
            </w:pPr>
            <w:r>
              <w:t>R</w:t>
            </w:r>
            <w:r w:rsidRPr="00815A9E">
              <w:rPr>
                <w:vertAlign w:val="superscript"/>
              </w:rPr>
              <w:t>2</w:t>
            </w:r>
            <w:r>
              <w:t xml:space="preserve"> VALUE</w:t>
            </w:r>
          </w:p>
        </w:tc>
      </w:tr>
      <w:tr w:rsidR="009C4E26" w:rsidTr="00A052C2">
        <w:tc>
          <w:tcPr>
            <w:tcW w:w="1588" w:type="dxa"/>
          </w:tcPr>
          <w:p w:rsidR="009C4E26" w:rsidRDefault="009C4E26" w:rsidP="00A052C2">
            <w:pPr>
              <w:pStyle w:val="ListParagraph"/>
              <w:ind w:left="0"/>
              <w:jc w:val="center"/>
            </w:pPr>
            <w:r>
              <w:t>1</w:t>
            </w:r>
          </w:p>
          <w:p w:rsidR="009C4E26" w:rsidRDefault="009C4E26" w:rsidP="00A052C2">
            <w:pPr>
              <w:pStyle w:val="ListParagraph"/>
              <w:ind w:left="0"/>
              <w:jc w:val="center"/>
            </w:pPr>
          </w:p>
        </w:tc>
        <w:tc>
          <w:tcPr>
            <w:tcW w:w="1676" w:type="dxa"/>
          </w:tcPr>
          <w:p w:rsidR="009C4E26" w:rsidRDefault="009C4E26" w:rsidP="00A052C2">
            <w:pPr>
              <w:pStyle w:val="ListParagraph"/>
              <w:ind w:left="0"/>
              <w:jc w:val="center"/>
            </w:pPr>
            <w:r>
              <w:t>100</w:t>
            </w:r>
          </w:p>
        </w:tc>
        <w:tc>
          <w:tcPr>
            <w:tcW w:w="1617" w:type="dxa"/>
          </w:tcPr>
          <w:p w:rsidR="00703389" w:rsidRPr="00703389" w:rsidRDefault="00703389" w:rsidP="007033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703389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0.8660</w:t>
            </w:r>
          </w:p>
          <w:p w:rsidR="009C4E26" w:rsidRDefault="009C4E26" w:rsidP="00A052C2">
            <w:pPr>
              <w:pStyle w:val="ListParagraph"/>
              <w:ind w:left="0"/>
              <w:jc w:val="center"/>
            </w:pPr>
          </w:p>
        </w:tc>
      </w:tr>
    </w:tbl>
    <w:p w:rsidR="00086358" w:rsidRDefault="009C4E26" w:rsidP="00C22612">
      <w:pPr>
        <w:pStyle w:val="ListParagraph"/>
      </w:pPr>
      <w:r>
        <w:tab/>
      </w:r>
    </w:p>
    <w:p w:rsidR="00703389" w:rsidRDefault="00703389" w:rsidP="00C22612">
      <w:pPr>
        <w:pStyle w:val="ListParagraph"/>
      </w:pPr>
      <w:r>
        <w:t xml:space="preserve">LG Boost Regression using </w:t>
      </w:r>
      <w:r w:rsidR="00E87FD0" w:rsidRPr="00BF1A8F">
        <w:t>n_estimators</w:t>
      </w:r>
      <w:bookmarkStart w:id="0" w:name="_GoBack"/>
      <w:bookmarkEnd w:id="0"/>
      <w:r>
        <w:t xml:space="preserve">. The Best R2 value = </w:t>
      </w:r>
      <w:r w:rsidRPr="00703389">
        <w:rPr>
          <w:rFonts w:ascii="var(--jp-code-font-family)" w:eastAsia="Times New Roman" w:hAnsi="var(--jp-code-font-family)" w:cs="Courier New"/>
          <w:sz w:val="20"/>
          <w:szCs w:val="20"/>
          <w:highlight w:val="yellow"/>
          <w:lang w:eastAsia="en-IN"/>
        </w:rPr>
        <w:t>0.8660</w:t>
      </w:r>
    </w:p>
    <w:sectPr w:rsidR="00703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BB5505"/>
    <w:multiLevelType w:val="hybridMultilevel"/>
    <w:tmpl w:val="1CBA940E"/>
    <w:lvl w:ilvl="0" w:tplc="56B6E8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85C8F"/>
    <w:multiLevelType w:val="hybridMultilevel"/>
    <w:tmpl w:val="048A8F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A5E"/>
    <w:rsid w:val="00047BF3"/>
    <w:rsid w:val="00086358"/>
    <w:rsid w:val="000B7633"/>
    <w:rsid w:val="000D1F26"/>
    <w:rsid w:val="000E1292"/>
    <w:rsid w:val="00174F9C"/>
    <w:rsid w:val="001B737A"/>
    <w:rsid w:val="001C2D64"/>
    <w:rsid w:val="00216ED1"/>
    <w:rsid w:val="00260302"/>
    <w:rsid w:val="002F45CC"/>
    <w:rsid w:val="002F573D"/>
    <w:rsid w:val="00320751"/>
    <w:rsid w:val="00336E13"/>
    <w:rsid w:val="0039788C"/>
    <w:rsid w:val="003C2AA9"/>
    <w:rsid w:val="003F77E9"/>
    <w:rsid w:val="00422309"/>
    <w:rsid w:val="004300BD"/>
    <w:rsid w:val="0048050C"/>
    <w:rsid w:val="00485918"/>
    <w:rsid w:val="00487F35"/>
    <w:rsid w:val="004C3A10"/>
    <w:rsid w:val="004C5BB5"/>
    <w:rsid w:val="004E4B76"/>
    <w:rsid w:val="004E5C77"/>
    <w:rsid w:val="005009D1"/>
    <w:rsid w:val="00593043"/>
    <w:rsid w:val="005C1705"/>
    <w:rsid w:val="005D1456"/>
    <w:rsid w:val="005E537B"/>
    <w:rsid w:val="006609E7"/>
    <w:rsid w:val="0069244F"/>
    <w:rsid w:val="006B2A5E"/>
    <w:rsid w:val="006B2FC5"/>
    <w:rsid w:val="006C07AF"/>
    <w:rsid w:val="006D7A95"/>
    <w:rsid w:val="007031CB"/>
    <w:rsid w:val="00703389"/>
    <w:rsid w:val="00721ADD"/>
    <w:rsid w:val="00780B8D"/>
    <w:rsid w:val="007B1AA7"/>
    <w:rsid w:val="007E309D"/>
    <w:rsid w:val="008051EC"/>
    <w:rsid w:val="00815A9E"/>
    <w:rsid w:val="00835731"/>
    <w:rsid w:val="00846A13"/>
    <w:rsid w:val="008757A4"/>
    <w:rsid w:val="00881454"/>
    <w:rsid w:val="008B2223"/>
    <w:rsid w:val="008D223B"/>
    <w:rsid w:val="008E143B"/>
    <w:rsid w:val="00900720"/>
    <w:rsid w:val="00915E5E"/>
    <w:rsid w:val="009165A1"/>
    <w:rsid w:val="00940C6C"/>
    <w:rsid w:val="00946AF2"/>
    <w:rsid w:val="009C4E26"/>
    <w:rsid w:val="009F59D0"/>
    <w:rsid w:val="00A60C81"/>
    <w:rsid w:val="00A92054"/>
    <w:rsid w:val="00A96F0F"/>
    <w:rsid w:val="00AF2B0D"/>
    <w:rsid w:val="00B03D4C"/>
    <w:rsid w:val="00B10DA3"/>
    <w:rsid w:val="00B24572"/>
    <w:rsid w:val="00B701DC"/>
    <w:rsid w:val="00B94F8E"/>
    <w:rsid w:val="00BA6616"/>
    <w:rsid w:val="00BF1A8F"/>
    <w:rsid w:val="00C06994"/>
    <w:rsid w:val="00C15B3F"/>
    <w:rsid w:val="00C22612"/>
    <w:rsid w:val="00C546F7"/>
    <w:rsid w:val="00C95262"/>
    <w:rsid w:val="00CA3214"/>
    <w:rsid w:val="00CB02A7"/>
    <w:rsid w:val="00CB5A84"/>
    <w:rsid w:val="00DD0F25"/>
    <w:rsid w:val="00DF037B"/>
    <w:rsid w:val="00E37BB7"/>
    <w:rsid w:val="00E4632E"/>
    <w:rsid w:val="00E70B7D"/>
    <w:rsid w:val="00E87FD0"/>
    <w:rsid w:val="00EA2CDD"/>
    <w:rsid w:val="00EC092C"/>
    <w:rsid w:val="00F03E68"/>
    <w:rsid w:val="00F17339"/>
    <w:rsid w:val="00F260FD"/>
    <w:rsid w:val="00F571AA"/>
    <w:rsid w:val="00F824DE"/>
    <w:rsid w:val="00FB493B"/>
    <w:rsid w:val="00FD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9A4CEC-C66D-4327-BE4A-86233E74D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A5E"/>
    <w:pPr>
      <w:ind w:left="720"/>
      <w:contextualSpacing/>
    </w:pPr>
  </w:style>
  <w:style w:type="table" w:styleId="TableGrid">
    <w:name w:val="Table Grid"/>
    <w:basedOn w:val="TableNormal"/>
    <w:uiPriority w:val="39"/>
    <w:rsid w:val="006B2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2D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2D6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gkelc">
    <w:name w:val="hgkelc"/>
    <w:basedOn w:val="DefaultParagraphFont"/>
    <w:rsid w:val="00C226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3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8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ciencedirect.com/topics/engineering/light-gradient-boosting-machi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3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55</cp:revision>
  <dcterms:created xsi:type="dcterms:W3CDTF">2025-04-12T09:35:00Z</dcterms:created>
  <dcterms:modified xsi:type="dcterms:W3CDTF">2025-04-22T08:17:00Z</dcterms:modified>
</cp:coreProperties>
</file>