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shd w:val="clear" w:color="auto" w:fill="FFFFFF"/>
        <w:tblCellMar>
          <w:top w:w="15" w:type="dxa"/>
          <w:left w:w="15" w:type="dxa"/>
          <w:bottom w:w="15" w:type="dxa"/>
          <w:right w:w="15" w:type="dxa"/>
        </w:tblCellMar>
        <w:tblLook w:val="04A0"/>
      </w:tblPr>
      <w:tblGrid>
        <w:gridCol w:w="4728"/>
        <w:gridCol w:w="4722"/>
      </w:tblGrid>
      <w:tr w:rsidR="006F4E41" w:rsidRPr="006F4E41" w:rsidTr="006F4E41">
        <w:trPr>
          <w:tblCellSpacing w:w="15" w:type="dxa"/>
        </w:trPr>
        <w:tc>
          <w:tcPr>
            <w:tcW w:w="0" w:type="auto"/>
            <w:shd w:val="clear" w:color="auto" w:fill="FFFFFF"/>
            <w:vAlign w:val="center"/>
            <w:hideMark/>
          </w:tcPr>
          <w:p w:rsidR="006F4E41" w:rsidRPr="006F4E41" w:rsidRDefault="006F4E41" w:rsidP="006F4E41">
            <w:pPr>
              <w:spacing w:before="100" w:beforeAutospacing="1" w:after="100" w:afterAutospacing="1" w:line="247" w:lineRule="atLeast"/>
              <w:jc w:val="both"/>
              <w:rPr>
                <w:rFonts w:ascii="Georgia" w:eastAsia="Times New Roman" w:hAnsi="Georgia" w:cs="Arial"/>
                <w:color w:val="000000"/>
                <w:sz w:val="18"/>
                <w:szCs w:val="18"/>
              </w:rPr>
            </w:pPr>
            <w:r w:rsidRPr="006F4E41">
              <w:rPr>
                <w:rFonts w:ascii="Georgia" w:eastAsia="Times New Roman" w:hAnsi="Georgia" w:cs="Arial"/>
                <w:b/>
                <w:bCs/>
                <w:color w:val="000000"/>
                <w:sz w:val="18"/>
              </w:rPr>
              <w:t>Nowadays information is freely available on internet, therefore is no longer need for museum. To what extent do you agree or disagree ?</w:t>
            </w:r>
          </w:p>
          <w:p w:rsidR="006F4E41" w:rsidRPr="006F4E41" w:rsidRDefault="006F4E41" w:rsidP="006F4E41">
            <w:pPr>
              <w:spacing w:before="100" w:beforeAutospacing="1" w:after="100" w:afterAutospacing="1" w:line="247" w:lineRule="atLeast"/>
              <w:jc w:val="both"/>
              <w:outlineLvl w:val="2"/>
              <w:rPr>
                <w:rFonts w:ascii="Georgia" w:eastAsia="Times New Roman" w:hAnsi="Georgia" w:cs="Arial"/>
                <w:b/>
                <w:bCs/>
                <w:color w:val="000000"/>
                <w:sz w:val="27"/>
                <w:szCs w:val="27"/>
              </w:rPr>
            </w:pPr>
            <w:r w:rsidRPr="006F4E41">
              <w:rPr>
                <w:rFonts w:ascii="Georgia" w:eastAsia="Times New Roman" w:hAnsi="Georgia" w:cs="Arial"/>
                <w:b/>
                <w:bCs/>
                <w:color w:val="008000"/>
                <w:sz w:val="27"/>
                <w:szCs w:val="27"/>
              </w:rPr>
              <w:t>Topic Analysis</w:t>
            </w:r>
          </w:p>
          <w:p w:rsidR="006F4E41" w:rsidRPr="006F4E41" w:rsidRDefault="006F4E41" w:rsidP="006F4E41">
            <w:pPr>
              <w:spacing w:before="100" w:beforeAutospacing="1" w:after="100" w:afterAutospacing="1" w:line="247" w:lineRule="atLeast"/>
              <w:jc w:val="both"/>
              <w:rPr>
                <w:rFonts w:ascii="Georgia" w:eastAsia="Times New Roman" w:hAnsi="Georgia" w:cs="Arial"/>
                <w:color w:val="000000"/>
                <w:sz w:val="18"/>
                <w:szCs w:val="18"/>
              </w:rPr>
            </w:pPr>
            <w:r w:rsidRPr="006F4E41">
              <w:rPr>
                <w:rFonts w:ascii="Georgia" w:eastAsia="Times New Roman" w:hAnsi="Georgia" w:cs="Arial"/>
                <w:b/>
                <w:bCs/>
                <w:color w:val="000000"/>
                <w:sz w:val="18"/>
              </w:rPr>
              <w:t>Type:</w:t>
            </w:r>
            <w:r w:rsidRPr="006F4E41">
              <w:rPr>
                <w:rFonts w:ascii="Georgia" w:eastAsia="Times New Roman" w:hAnsi="Georgia" w:cs="Arial"/>
                <w:color w:val="000000"/>
                <w:sz w:val="18"/>
              </w:rPr>
              <w:t> </w:t>
            </w:r>
            <w:r w:rsidRPr="006F4E41">
              <w:rPr>
                <w:rFonts w:ascii="Georgia" w:eastAsia="Times New Roman" w:hAnsi="Georgia" w:cs="Arial"/>
                <w:color w:val="000000"/>
                <w:sz w:val="18"/>
                <w:szCs w:val="18"/>
              </w:rPr>
              <w:t>Argumentative</w:t>
            </w:r>
          </w:p>
          <w:p w:rsidR="006F4E41" w:rsidRPr="006F4E41" w:rsidRDefault="006F4E41" w:rsidP="006F4E41">
            <w:pPr>
              <w:spacing w:before="100" w:beforeAutospacing="1" w:after="100" w:afterAutospacing="1" w:line="247" w:lineRule="atLeast"/>
              <w:jc w:val="both"/>
              <w:rPr>
                <w:rFonts w:ascii="Georgia" w:eastAsia="Times New Roman" w:hAnsi="Georgia" w:cs="Arial"/>
                <w:color w:val="000000"/>
                <w:sz w:val="18"/>
                <w:szCs w:val="18"/>
              </w:rPr>
            </w:pPr>
            <w:r w:rsidRPr="006F4E41">
              <w:rPr>
                <w:rFonts w:ascii="Georgia" w:eastAsia="Times New Roman" w:hAnsi="Georgia" w:cs="Arial"/>
                <w:b/>
                <w:bCs/>
                <w:color w:val="000000"/>
                <w:sz w:val="18"/>
              </w:rPr>
              <w:t>Field:</w:t>
            </w:r>
            <w:r w:rsidRPr="006F4E41">
              <w:rPr>
                <w:rFonts w:ascii="Georgia" w:eastAsia="Times New Roman" w:hAnsi="Georgia" w:cs="Arial"/>
                <w:color w:val="000000"/>
                <w:sz w:val="18"/>
              </w:rPr>
              <w:t> </w:t>
            </w:r>
            <w:r w:rsidRPr="006F4E41">
              <w:rPr>
                <w:rFonts w:ascii="Georgia" w:eastAsia="Times New Roman" w:hAnsi="Georgia" w:cs="Arial"/>
                <w:color w:val="000000"/>
                <w:sz w:val="18"/>
                <w:szCs w:val="18"/>
              </w:rPr>
              <w:t>museum &amp; internet</w:t>
            </w:r>
          </w:p>
          <w:p w:rsidR="006F4E41" w:rsidRPr="006F4E41" w:rsidRDefault="006F4E41" w:rsidP="006F4E41">
            <w:pPr>
              <w:spacing w:before="100" w:beforeAutospacing="1" w:after="100" w:afterAutospacing="1" w:line="247" w:lineRule="atLeast"/>
              <w:jc w:val="both"/>
              <w:rPr>
                <w:rFonts w:ascii="Georgia" w:eastAsia="Times New Roman" w:hAnsi="Georgia" w:cs="Arial"/>
                <w:color w:val="000000"/>
                <w:sz w:val="18"/>
                <w:szCs w:val="18"/>
              </w:rPr>
            </w:pPr>
            <w:r w:rsidRPr="006F4E41">
              <w:rPr>
                <w:rFonts w:ascii="Georgia" w:eastAsia="Times New Roman" w:hAnsi="Georgia" w:cs="Arial"/>
                <w:b/>
                <w:bCs/>
                <w:color w:val="000000"/>
                <w:sz w:val="18"/>
              </w:rPr>
              <w:t>Target</w:t>
            </w:r>
          </w:p>
          <w:p w:rsidR="006F4E41" w:rsidRPr="006F4E41" w:rsidRDefault="006F4E41" w:rsidP="006F4E41">
            <w:pPr>
              <w:spacing w:before="100" w:beforeAutospacing="1" w:after="100" w:afterAutospacing="1" w:line="247" w:lineRule="atLeast"/>
              <w:jc w:val="both"/>
              <w:rPr>
                <w:rFonts w:ascii="Georgia" w:eastAsia="Times New Roman" w:hAnsi="Georgia" w:cs="Arial"/>
                <w:color w:val="000000"/>
                <w:sz w:val="18"/>
                <w:szCs w:val="18"/>
              </w:rPr>
            </w:pPr>
            <w:r w:rsidRPr="006F4E41">
              <w:rPr>
                <w:rFonts w:ascii="Georgia" w:eastAsia="Times New Roman" w:hAnsi="Georgia" w:cs="Arial"/>
                <w:color w:val="000000"/>
                <w:sz w:val="18"/>
                <w:szCs w:val="18"/>
              </w:rPr>
              <w:t>-Showing writer’s point of view ( agree or disagree)</w:t>
            </w:r>
          </w:p>
          <w:p w:rsidR="006F4E41" w:rsidRPr="006F4E41" w:rsidRDefault="006F4E41" w:rsidP="006F4E41">
            <w:pPr>
              <w:spacing w:before="100" w:beforeAutospacing="1" w:after="100" w:afterAutospacing="1" w:line="247" w:lineRule="atLeast"/>
              <w:jc w:val="both"/>
              <w:rPr>
                <w:rFonts w:ascii="Georgia" w:eastAsia="Times New Roman" w:hAnsi="Georgia" w:cs="Arial"/>
                <w:color w:val="000000"/>
                <w:sz w:val="18"/>
                <w:szCs w:val="18"/>
              </w:rPr>
            </w:pPr>
            <w:r w:rsidRPr="006F4E41">
              <w:rPr>
                <w:rFonts w:ascii="Georgia" w:eastAsia="Times New Roman" w:hAnsi="Georgia" w:cs="Arial"/>
                <w:color w:val="000000"/>
                <w:sz w:val="18"/>
                <w:szCs w:val="18"/>
              </w:rPr>
              <w:t>-Clarifying the benefits of both internet and museum</w:t>
            </w:r>
          </w:p>
          <w:p w:rsidR="006F4E41" w:rsidRPr="006F4E41" w:rsidRDefault="006F4E41" w:rsidP="006F4E41">
            <w:pPr>
              <w:spacing w:before="100" w:beforeAutospacing="1" w:after="100" w:afterAutospacing="1" w:line="247" w:lineRule="atLeast"/>
              <w:jc w:val="both"/>
              <w:rPr>
                <w:rFonts w:ascii="Georgia" w:eastAsia="Times New Roman" w:hAnsi="Georgia" w:cs="Arial"/>
                <w:color w:val="000000"/>
                <w:sz w:val="18"/>
                <w:szCs w:val="18"/>
              </w:rPr>
            </w:pPr>
            <w:r w:rsidRPr="006F4E41">
              <w:rPr>
                <w:rFonts w:ascii="Georgia" w:eastAsia="Times New Roman" w:hAnsi="Georgia" w:cs="Arial"/>
                <w:color w:val="000000"/>
                <w:sz w:val="18"/>
                <w:szCs w:val="18"/>
              </w:rPr>
              <w:t>-Admitting the opposing idea, showing its flaw and strengthening view</w:t>
            </w:r>
          </w:p>
          <w:p w:rsidR="006F4E41" w:rsidRPr="006F4E41" w:rsidRDefault="006F4E41" w:rsidP="006F4E41">
            <w:pPr>
              <w:spacing w:before="100" w:beforeAutospacing="1" w:after="100" w:afterAutospacing="1" w:line="247" w:lineRule="atLeast"/>
              <w:jc w:val="both"/>
              <w:rPr>
                <w:rFonts w:ascii="Georgia" w:eastAsia="Times New Roman" w:hAnsi="Georgia" w:cs="Arial"/>
                <w:color w:val="000000"/>
                <w:sz w:val="18"/>
                <w:szCs w:val="18"/>
              </w:rPr>
            </w:pPr>
            <w:r w:rsidRPr="006F4E41">
              <w:rPr>
                <w:rFonts w:ascii="Georgia" w:eastAsia="Times New Roman" w:hAnsi="Georgia" w:cs="Arial"/>
                <w:color w:val="000000"/>
                <w:sz w:val="18"/>
                <w:szCs w:val="18"/>
              </w:rPr>
              <w:t>-Giving persuasive supporting ideas ad relevant examples</w:t>
            </w:r>
          </w:p>
          <w:p w:rsidR="006F4E41" w:rsidRPr="006F4E41" w:rsidRDefault="006F4E41" w:rsidP="006F4E41">
            <w:pPr>
              <w:spacing w:before="100" w:beforeAutospacing="1" w:after="100" w:afterAutospacing="1" w:line="247" w:lineRule="atLeast"/>
              <w:jc w:val="both"/>
              <w:rPr>
                <w:rFonts w:ascii="Georgia" w:eastAsia="Times New Roman" w:hAnsi="Georgia" w:cs="Arial"/>
                <w:color w:val="000000"/>
                <w:sz w:val="18"/>
                <w:szCs w:val="18"/>
              </w:rPr>
            </w:pPr>
            <w:r w:rsidRPr="006F4E41">
              <w:rPr>
                <w:rFonts w:ascii="Georgia" w:eastAsia="Times New Roman" w:hAnsi="Georgia" w:cs="Arial"/>
                <w:b/>
                <w:bCs/>
                <w:color w:val="000000"/>
                <w:sz w:val="18"/>
              </w:rPr>
              <w:t>Organization:</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37"/>
            </w:tblGrid>
            <w:tr w:rsidR="006F4E41" w:rsidRPr="006F4E41" w:rsidTr="006F4E41">
              <w:trPr>
                <w:tblCellSpacing w:w="7" w:type="dxa"/>
              </w:trPr>
              <w:tc>
                <w:tcPr>
                  <w:tcW w:w="4815" w:type="dxa"/>
                  <w:tcBorders>
                    <w:top w:val="outset" w:sz="6" w:space="0" w:color="auto"/>
                    <w:left w:val="outset" w:sz="6" w:space="0" w:color="auto"/>
                    <w:bottom w:val="outset" w:sz="6" w:space="0" w:color="auto"/>
                    <w:right w:val="outset" w:sz="6" w:space="0" w:color="auto"/>
                  </w:tcBorders>
                  <w:vAlign w:val="center"/>
                  <w:hideMark/>
                </w:tcPr>
                <w:p w:rsidR="006F4E41" w:rsidRPr="006F4E41" w:rsidRDefault="006F4E41" w:rsidP="006F4E41">
                  <w:pPr>
                    <w:spacing w:after="0" w:line="240" w:lineRule="auto"/>
                    <w:rPr>
                      <w:rFonts w:ascii="Arial" w:eastAsia="Times New Roman" w:hAnsi="Arial" w:cs="Arial"/>
                      <w:sz w:val="24"/>
                      <w:szCs w:val="24"/>
                    </w:rPr>
                  </w:pPr>
                  <w:r w:rsidRPr="006F4E41">
                    <w:rPr>
                      <w:rFonts w:ascii="Arial" w:eastAsia="Times New Roman" w:hAnsi="Arial" w:cs="Arial"/>
                      <w:b/>
                      <w:bCs/>
                      <w:sz w:val="24"/>
                      <w:szCs w:val="24"/>
                    </w:rPr>
                    <w:t>Agree</w:t>
                  </w:r>
                </w:p>
              </w:tc>
            </w:tr>
          </w:tbl>
          <w:p w:rsidR="006F4E41" w:rsidRPr="006F4E41" w:rsidRDefault="006F4E41" w:rsidP="006F4E41">
            <w:pPr>
              <w:spacing w:before="100" w:beforeAutospacing="1" w:after="100" w:afterAutospacing="1" w:line="247" w:lineRule="atLeast"/>
              <w:rPr>
                <w:rFonts w:ascii="Georgia" w:eastAsia="Times New Roman" w:hAnsi="Georgia" w:cs="Arial"/>
                <w:color w:val="000000"/>
                <w:sz w:val="18"/>
                <w:szCs w:val="18"/>
              </w:rPr>
            </w:pPr>
            <w:r w:rsidRPr="006F4E41">
              <w:rPr>
                <w:rFonts w:ascii="Georgia" w:eastAsia="Times New Roman" w:hAnsi="Georgia" w:cs="Arial"/>
                <w:b/>
                <w:bCs/>
                <w:color w:val="000000"/>
                <w:sz w:val="18"/>
              </w:rPr>
              <w:t>(support internet)</w:t>
            </w:r>
          </w:p>
        </w:tc>
        <w:tc>
          <w:tcPr>
            <w:tcW w:w="4815" w:type="dxa"/>
            <w:shd w:val="clear" w:color="auto" w:fill="FFFFFF"/>
            <w:vAlign w:val="center"/>
            <w:hideMark/>
          </w:tcPr>
          <w:p w:rsidR="006F4E41" w:rsidRPr="006F4E41" w:rsidRDefault="006F4E41" w:rsidP="006F4E41">
            <w:pPr>
              <w:spacing w:after="0" w:line="240" w:lineRule="auto"/>
              <w:rPr>
                <w:rFonts w:ascii="Arial" w:eastAsia="Times New Roman" w:hAnsi="Arial" w:cs="Arial"/>
                <w:color w:val="000000"/>
                <w:sz w:val="18"/>
                <w:szCs w:val="18"/>
              </w:rPr>
            </w:pPr>
            <w:r w:rsidRPr="006F4E41">
              <w:rPr>
                <w:rFonts w:ascii="Arial" w:eastAsia="Times New Roman" w:hAnsi="Arial" w:cs="Arial"/>
                <w:b/>
                <w:bCs/>
                <w:color w:val="000000"/>
                <w:sz w:val="18"/>
              </w:rPr>
              <w:t>Disagree</w:t>
            </w:r>
          </w:p>
          <w:p w:rsidR="006F4E41" w:rsidRPr="006F4E41" w:rsidRDefault="006F4E41" w:rsidP="006F4E41">
            <w:pPr>
              <w:spacing w:before="100" w:beforeAutospacing="1" w:after="100" w:afterAutospacing="1" w:line="240" w:lineRule="auto"/>
              <w:rPr>
                <w:rFonts w:ascii="Arial" w:eastAsia="Times New Roman" w:hAnsi="Arial" w:cs="Arial"/>
                <w:color w:val="000000"/>
                <w:sz w:val="18"/>
                <w:szCs w:val="18"/>
              </w:rPr>
            </w:pPr>
            <w:r w:rsidRPr="006F4E41">
              <w:rPr>
                <w:rFonts w:ascii="Arial" w:eastAsia="Times New Roman" w:hAnsi="Arial" w:cs="Arial"/>
                <w:b/>
                <w:bCs/>
                <w:color w:val="000000"/>
                <w:sz w:val="18"/>
              </w:rPr>
              <w:t>(support museums)</w:t>
            </w:r>
          </w:p>
        </w:tc>
      </w:tr>
      <w:tr w:rsidR="006F4E41" w:rsidRPr="006F4E41" w:rsidTr="006F4E41">
        <w:trPr>
          <w:tblCellSpacing w:w="15" w:type="dxa"/>
        </w:trPr>
        <w:tc>
          <w:tcPr>
            <w:tcW w:w="4815" w:type="dxa"/>
            <w:shd w:val="clear" w:color="auto" w:fill="FFFFFF"/>
            <w:vAlign w:val="center"/>
            <w:hideMark/>
          </w:tcPr>
          <w:p w:rsidR="006F4E41" w:rsidRPr="006F4E41" w:rsidRDefault="006F4E41" w:rsidP="006F4E41">
            <w:pPr>
              <w:spacing w:after="0" w:line="240" w:lineRule="auto"/>
              <w:rPr>
                <w:rFonts w:ascii="Arial" w:eastAsia="Times New Roman" w:hAnsi="Arial" w:cs="Arial"/>
                <w:color w:val="000000"/>
                <w:sz w:val="18"/>
                <w:szCs w:val="18"/>
              </w:rPr>
            </w:pPr>
            <w:r w:rsidRPr="006F4E41">
              <w:rPr>
                <w:rFonts w:ascii="Arial" w:eastAsia="Times New Roman" w:hAnsi="Arial" w:cs="Arial"/>
                <w:color w:val="000000"/>
                <w:sz w:val="18"/>
                <w:szCs w:val="18"/>
              </w:rPr>
              <w:t>–         Being convenient: availability, no transportation, so service fee</w:t>
            </w:r>
          </w:p>
          <w:p w:rsidR="006F4E41" w:rsidRPr="006F4E41" w:rsidRDefault="006F4E41" w:rsidP="006F4E41">
            <w:pPr>
              <w:spacing w:before="100" w:beforeAutospacing="1" w:after="100" w:afterAutospacing="1" w:line="240" w:lineRule="auto"/>
              <w:rPr>
                <w:rFonts w:ascii="Arial" w:eastAsia="Times New Roman" w:hAnsi="Arial" w:cs="Arial"/>
                <w:color w:val="000000"/>
                <w:sz w:val="18"/>
                <w:szCs w:val="18"/>
              </w:rPr>
            </w:pPr>
            <w:r w:rsidRPr="006F4E41">
              <w:rPr>
                <w:rFonts w:ascii="Arial" w:eastAsia="Times New Roman" w:hAnsi="Arial" w:cs="Arial"/>
                <w:color w:val="000000"/>
                <w:sz w:val="18"/>
                <w:szCs w:val="18"/>
              </w:rPr>
              <w:t>–         Facilitating people to search, collect data &amp; study and supporting scientists to restore history</w:t>
            </w:r>
          </w:p>
          <w:p w:rsidR="006F4E41" w:rsidRPr="006F4E41" w:rsidRDefault="006F4E41" w:rsidP="006F4E41">
            <w:pPr>
              <w:spacing w:before="100" w:beforeAutospacing="1" w:after="100" w:afterAutospacing="1" w:line="240" w:lineRule="auto"/>
              <w:rPr>
                <w:rFonts w:ascii="Arial" w:eastAsia="Times New Roman" w:hAnsi="Arial" w:cs="Arial"/>
                <w:color w:val="000000"/>
                <w:sz w:val="18"/>
                <w:szCs w:val="18"/>
              </w:rPr>
            </w:pPr>
            <w:r w:rsidRPr="006F4E41">
              <w:rPr>
                <w:rFonts w:ascii="Arial" w:eastAsia="Times New Roman" w:hAnsi="Arial" w:cs="Arial"/>
                <w:color w:val="000000"/>
                <w:sz w:val="18"/>
                <w:szCs w:val="18"/>
              </w:rPr>
              <w:t> </w:t>
            </w:r>
          </w:p>
        </w:tc>
        <w:tc>
          <w:tcPr>
            <w:tcW w:w="4815" w:type="dxa"/>
            <w:shd w:val="clear" w:color="auto" w:fill="FFFFFF"/>
            <w:vAlign w:val="center"/>
            <w:hideMark/>
          </w:tcPr>
          <w:p w:rsidR="006F4E41" w:rsidRPr="006F4E41" w:rsidRDefault="006F4E41" w:rsidP="006F4E41">
            <w:pPr>
              <w:spacing w:after="0" w:line="240" w:lineRule="auto"/>
              <w:rPr>
                <w:rFonts w:ascii="Arial" w:eastAsia="Times New Roman" w:hAnsi="Arial" w:cs="Arial"/>
                <w:color w:val="000000"/>
                <w:sz w:val="18"/>
                <w:szCs w:val="18"/>
              </w:rPr>
            </w:pPr>
            <w:r w:rsidRPr="006F4E41">
              <w:rPr>
                <w:rFonts w:ascii="Arial" w:eastAsia="Times New Roman" w:hAnsi="Arial" w:cs="Arial"/>
                <w:color w:val="000000"/>
                <w:sz w:val="18"/>
                <w:szCs w:val="18"/>
              </w:rPr>
              <w:t>–         Discerning the greatness of a civilization by watching &amp; touching objects.</w:t>
            </w:r>
          </w:p>
          <w:p w:rsidR="006F4E41" w:rsidRPr="006F4E41" w:rsidRDefault="006F4E41" w:rsidP="006F4E41">
            <w:pPr>
              <w:spacing w:before="100" w:beforeAutospacing="1" w:after="100" w:afterAutospacing="1" w:line="240" w:lineRule="auto"/>
              <w:rPr>
                <w:rFonts w:ascii="Arial" w:eastAsia="Times New Roman" w:hAnsi="Arial" w:cs="Arial"/>
                <w:color w:val="000000"/>
                <w:sz w:val="18"/>
                <w:szCs w:val="18"/>
              </w:rPr>
            </w:pPr>
            <w:r w:rsidRPr="006F4E41">
              <w:rPr>
                <w:rFonts w:ascii="Arial" w:eastAsia="Times New Roman" w:hAnsi="Arial" w:cs="Arial"/>
                <w:color w:val="000000"/>
                <w:sz w:val="18"/>
                <w:szCs w:val="18"/>
              </w:rPr>
              <w:t>–         Understanding history &amp; being grateful to ancestors.</w:t>
            </w:r>
          </w:p>
          <w:p w:rsidR="006F4E41" w:rsidRPr="006F4E41" w:rsidRDefault="006F4E41" w:rsidP="006F4E41">
            <w:pPr>
              <w:spacing w:before="100" w:beforeAutospacing="1" w:after="100" w:afterAutospacing="1" w:line="240" w:lineRule="auto"/>
              <w:rPr>
                <w:rFonts w:ascii="Arial" w:eastAsia="Times New Roman" w:hAnsi="Arial" w:cs="Arial"/>
                <w:color w:val="000000"/>
                <w:sz w:val="18"/>
                <w:szCs w:val="18"/>
              </w:rPr>
            </w:pPr>
            <w:r w:rsidRPr="006F4E41">
              <w:rPr>
                <w:rFonts w:ascii="Arial" w:eastAsia="Times New Roman" w:hAnsi="Arial" w:cs="Arial"/>
                <w:color w:val="000000"/>
                <w:sz w:val="18"/>
                <w:szCs w:val="18"/>
              </w:rPr>
              <w:t>–         Creating a mysterious world for visitors, especially children.</w:t>
            </w:r>
          </w:p>
        </w:tc>
      </w:tr>
    </w:tbl>
    <w:p w:rsidR="006F4E41" w:rsidRPr="006F4E41" w:rsidRDefault="006F4E41" w:rsidP="006F4E41">
      <w:pPr>
        <w:shd w:val="clear" w:color="auto" w:fill="FFFFFF"/>
        <w:spacing w:before="100" w:beforeAutospacing="1" w:after="100" w:afterAutospacing="1" w:line="240" w:lineRule="auto"/>
        <w:jc w:val="both"/>
        <w:outlineLvl w:val="2"/>
        <w:rPr>
          <w:rFonts w:ascii="Georgia" w:eastAsia="Times New Roman" w:hAnsi="Georgia" w:cs="Times New Roman"/>
          <w:b/>
          <w:bCs/>
          <w:color w:val="000000"/>
          <w:sz w:val="27"/>
          <w:szCs w:val="27"/>
        </w:rPr>
      </w:pPr>
      <w:r w:rsidRPr="006F4E41">
        <w:rPr>
          <w:rFonts w:ascii="Georgia" w:eastAsia="Times New Roman" w:hAnsi="Georgia" w:cs="Times New Roman"/>
          <w:b/>
          <w:bCs/>
          <w:color w:val="008000"/>
          <w:sz w:val="27"/>
          <w:szCs w:val="27"/>
        </w:rPr>
        <w:t>Sample Essay:</w:t>
      </w:r>
    </w:p>
    <w:p w:rsidR="006F4E41" w:rsidRPr="006F4E41" w:rsidRDefault="006F4E41" w:rsidP="006F4E41">
      <w:pPr>
        <w:shd w:val="clear" w:color="auto" w:fill="FFFFFF"/>
        <w:spacing w:before="100" w:beforeAutospacing="1" w:after="100" w:afterAutospacing="1" w:line="240" w:lineRule="auto"/>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Museums have been existent until this moment, but some people claim them as unnecessary, especially in the</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technology – dominated world</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with the</w:t>
      </w:r>
      <w:r w:rsidRPr="006F4E41">
        <w:rPr>
          <w:rFonts w:ascii="Georgia" w:eastAsia="Times New Roman" w:hAnsi="Georgia" w:cs="Times New Roman"/>
          <w:b/>
          <w:bCs/>
          <w:color w:val="000000"/>
          <w:sz w:val="18"/>
        </w:rPr>
        <w:t> prevalence</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of computers. Others, however, still realize their</w:t>
      </w:r>
      <w:r w:rsidRPr="006F4E41">
        <w:rPr>
          <w:rFonts w:ascii="Georgia" w:eastAsia="Times New Roman" w:hAnsi="Georgia" w:cs="Times New Roman"/>
          <w:b/>
          <w:bCs/>
          <w:color w:val="000000"/>
          <w:sz w:val="18"/>
        </w:rPr>
        <w:t> undeniable merits</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and</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insist on</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their survival. I strongly agree with the latter view.</w:t>
      </w:r>
    </w:p>
    <w:p w:rsidR="006F4E41" w:rsidRPr="006F4E41" w:rsidRDefault="006F4E41" w:rsidP="006F4E41">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It is undeniable that the internet is</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creeping ubiquitously into</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our world in most areas of life, even in the domain of the past. Museums are believed to</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have little say</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when people just stay at home, surf the net, and the entire world of</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quintessence</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unfolds before their very eyes without physical movements to the museum nearby and payment for this service as well. However, can people really</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discern</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the greatness of a civilization without their glance at real objects and direct touch on them? Images on the internet are useful to provide us quick information, yet by no means can they</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reproduce the real world of the old days</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via the machine – like window. Only by visiting museums of different countries around the world can modern day people</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perceive deeply</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the glory of the yesterdays and learn to appreciate what ancestors s</w:t>
      </w:r>
      <w:r w:rsidRPr="006F4E41">
        <w:rPr>
          <w:rFonts w:ascii="Georgia" w:eastAsia="Times New Roman" w:hAnsi="Georgia" w:cs="Times New Roman"/>
          <w:b/>
          <w:bCs/>
          <w:color w:val="000000"/>
          <w:sz w:val="18"/>
        </w:rPr>
        <w:t>acrificed for</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our today’s</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sustenance</w:t>
      </w:r>
      <w:r w:rsidRPr="006F4E41">
        <w:rPr>
          <w:rFonts w:ascii="Georgia" w:eastAsia="Times New Roman" w:hAnsi="Georgia" w:cs="Times New Roman"/>
          <w:color w:val="000000"/>
          <w:sz w:val="18"/>
          <w:szCs w:val="18"/>
        </w:rPr>
        <w:t>. In other sense, the internet serves as a mean to</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arouse people’s curiosity</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to rush to museums, rather than</w:t>
      </w:r>
      <w:r w:rsidRPr="006F4E41">
        <w:rPr>
          <w:rFonts w:ascii="Georgia" w:eastAsia="Times New Roman" w:hAnsi="Georgia" w:cs="Times New Roman"/>
          <w:b/>
          <w:bCs/>
          <w:color w:val="000000"/>
          <w:sz w:val="18"/>
        </w:rPr>
        <w:t> thwart</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the existence of these places. Not until visitors have opportunities to</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journey themselves through</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 xml:space="preserve">websites do they have the urge to explore beautiful </w:t>
      </w:r>
      <w:r w:rsidRPr="006F4E41">
        <w:rPr>
          <w:rFonts w:ascii="Georgia" w:eastAsia="Times New Roman" w:hAnsi="Georgia" w:cs="Times New Roman"/>
          <w:color w:val="000000"/>
          <w:sz w:val="18"/>
          <w:szCs w:val="18"/>
        </w:rPr>
        <w:lastRenderedPageBreak/>
        <w:t>destination, touch and</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contemplate themselves</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among flows of extraordinary things right there in museums, as there goes a saying “seeing is believing”.</w:t>
      </w:r>
    </w:p>
    <w:p w:rsidR="006F4E41" w:rsidRPr="006F4E41" w:rsidRDefault="006F4E41" w:rsidP="006F4E41">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Internet is now also</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leveraged</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as an effective tool to color our museums surprisingly. To facilitate people’s journey through varied time-lines in the large museums where they can get lost easily, the tool of searching information and categorizing functions available at these places are beneficial. To many historians and researchers, internet is, too, regarded as a</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reservoir</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for them to</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dig deeper into</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histories of a variety of nations worldwide to collect enough data and refer</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a host of sources</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for their studies in a</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relentless effort</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to recreate the histories, say, wars, to the</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original state</w:t>
      </w:r>
      <w:r w:rsidRPr="006F4E41">
        <w:rPr>
          <w:rFonts w:ascii="Georgia" w:eastAsia="Times New Roman" w:hAnsi="Georgia" w:cs="Times New Roman"/>
          <w:color w:val="000000"/>
          <w:sz w:val="18"/>
          <w:szCs w:val="18"/>
        </w:rPr>
        <w:t>,</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by dint of</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which</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a touch of</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reality is added to museums and makes it more appealing to visitors. At the same time, it is the usage of other</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cutting edge</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innovations, along with the support of the internet that experts can restore myths of the long forgotten past, for instance,</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mummification</w:t>
      </w:r>
      <w:r w:rsidRPr="006F4E41">
        <w:rPr>
          <w:rFonts w:ascii="Georgia" w:eastAsia="Times New Roman" w:hAnsi="Georgia" w:cs="Times New Roman"/>
          <w:color w:val="000000"/>
          <w:sz w:val="18"/>
          <w:szCs w:val="18"/>
        </w:rPr>
        <w:t>, and give a sense of adventure to children. In other words, museums and internet are</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complementary</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to each other to enrich our world.</w:t>
      </w:r>
    </w:p>
    <w:p w:rsidR="006F4E41" w:rsidRPr="006F4E41" w:rsidRDefault="006F4E41" w:rsidP="006F4E41">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6F4E41">
        <w:rPr>
          <w:rFonts w:ascii="Georgia" w:eastAsia="Times New Roman" w:hAnsi="Georgia" w:cs="Times New Roman"/>
          <w:b/>
          <w:bCs/>
          <w:color w:val="000000"/>
          <w:sz w:val="18"/>
        </w:rPr>
        <w:t>In the final analysis</w:t>
      </w:r>
      <w:r w:rsidRPr="006F4E41">
        <w:rPr>
          <w:rFonts w:ascii="Georgia" w:eastAsia="Times New Roman" w:hAnsi="Georgia" w:cs="Times New Roman"/>
          <w:color w:val="000000"/>
          <w:sz w:val="18"/>
          <w:szCs w:val="18"/>
        </w:rPr>
        <w:t>, no matter how advanced the internet grows, museums are right there, and they can coexist to</w:t>
      </w:r>
      <w:r w:rsidRPr="006F4E41">
        <w:rPr>
          <w:rFonts w:ascii="Georgia" w:eastAsia="Times New Roman" w:hAnsi="Georgia" w:cs="Times New Roman"/>
          <w:color w:val="000000"/>
          <w:sz w:val="18"/>
        </w:rPr>
        <w:t> </w:t>
      </w:r>
      <w:r w:rsidRPr="006F4E41">
        <w:rPr>
          <w:rFonts w:ascii="Georgia" w:eastAsia="Times New Roman" w:hAnsi="Georgia" w:cs="Times New Roman"/>
          <w:b/>
          <w:bCs/>
          <w:color w:val="000000"/>
          <w:sz w:val="18"/>
        </w:rPr>
        <w:t>shed more light on</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the past to</w:t>
      </w:r>
      <w:r w:rsidRPr="006F4E41">
        <w:rPr>
          <w:rFonts w:ascii="Georgia" w:eastAsia="Times New Roman" w:hAnsi="Georgia" w:cs="Times New Roman"/>
          <w:b/>
          <w:bCs/>
          <w:color w:val="000000"/>
          <w:sz w:val="18"/>
        </w:rPr>
        <w:t> satisfy inherent curiosity</w:t>
      </w:r>
      <w:r w:rsidRPr="006F4E41">
        <w:rPr>
          <w:rFonts w:ascii="Georgia" w:eastAsia="Times New Roman" w:hAnsi="Georgia" w:cs="Times New Roman"/>
          <w:color w:val="000000"/>
          <w:sz w:val="18"/>
        </w:rPr>
        <w:t> </w:t>
      </w:r>
      <w:r w:rsidRPr="006F4E41">
        <w:rPr>
          <w:rFonts w:ascii="Georgia" w:eastAsia="Times New Roman" w:hAnsi="Georgia" w:cs="Times New Roman"/>
          <w:color w:val="000000"/>
          <w:sz w:val="18"/>
          <w:szCs w:val="18"/>
        </w:rPr>
        <w:t>of human kind.</w:t>
      </w:r>
    </w:p>
    <w:p w:rsidR="006F4E41" w:rsidRPr="006F4E41" w:rsidRDefault="006F4E41" w:rsidP="006F4E41">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6F4E41">
        <w:rPr>
          <w:rFonts w:ascii="Georgia" w:eastAsia="Times New Roman" w:hAnsi="Georgia" w:cs="Times New Roman"/>
          <w:b/>
          <w:bCs/>
          <w:color w:val="000000"/>
          <w:sz w:val="18"/>
        </w:rPr>
        <w:t>Vocabulary:</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Ubiquitously (adj)</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Domain (n)</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Quintessence (n)</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Discern (v)</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Perceive (v)</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Sustenance (n)</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Thwart (v)</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Contemplate (v)</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Leverage (v)</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A host of</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Relentless (a)</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By dint of</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A touch of</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Mummification (n)</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In the final analysis</w:t>
      </w:r>
    </w:p>
    <w:p w:rsidR="006F4E41" w:rsidRPr="006F4E41" w:rsidRDefault="006F4E41" w:rsidP="006F4E41">
      <w:pPr>
        <w:numPr>
          <w:ilvl w:val="0"/>
          <w:numId w:val="1"/>
        </w:numPr>
        <w:shd w:val="clear" w:color="auto" w:fill="FFFFFF"/>
        <w:spacing w:before="100" w:beforeAutospacing="1" w:after="100" w:afterAutospacing="1" w:line="240" w:lineRule="auto"/>
        <w:ind w:left="924"/>
        <w:jc w:val="both"/>
        <w:rPr>
          <w:rFonts w:ascii="Georgia" w:eastAsia="Times New Roman" w:hAnsi="Georgia" w:cs="Times New Roman"/>
          <w:color w:val="000000"/>
          <w:sz w:val="18"/>
          <w:szCs w:val="18"/>
        </w:rPr>
      </w:pPr>
      <w:r w:rsidRPr="006F4E41">
        <w:rPr>
          <w:rFonts w:ascii="Georgia" w:eastAsia="Times New Roman" w:hAnsi="Georgia" w:cs="Times New Roman"/>
          <w:color w:val="000000"/>
          <w:sz w:val="18"/>
          <w:szCs w:val="18"/>
        </w:rPr>
        <w:t>Inherent (a)</w:t>
      </w:r>
    </w:p>
    <w:p w:rsidR="00763D61" w:rsidRDefault="00763D61"/>
    <w:sectPr w:rsidR="00763D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3CB1"/>
    <w:multiLevelType w:val="multilevel"/>
    <w:tmpl w:val="1DF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6F4E41"/>
    <w:rsid w:val="006F4E41"/>
    <w:rsid w:val="00763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4E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4E41"/>
    <w:rPr>
      <w:rFonts w:ascii="Times New Roman" w:eastAsia="Times New Roman" w:hAnsi="Times New Roman" w:cs="Times New Roman"/>
      <w:b/>
      <w:bCs/>
      <w:sz w:val="27"/>
      <w:szCs w:val="27"/>
    </w:rPr>
  </w:style>
  <w:style w:type="paragraph" w:styleId="NormalWeb">
    <w:name w:val="Normal (Web)"/>
    <w:basedOn w:val="Normal"/>
    <w:uiPriority w:val="99"/>
    <w:unhideWhenUsed/>
    <w:rsid w:val="006F4E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E41"/>
    <w:rPr>
      <w:b/>
      <w:bCs/>
    </w:rPr>
  </w:style>
  <w:style w:type="character" w:customStyle="1" w:styleId="apple-converted-space">
    <w:name w:val="apple-converted-space"/>
    <w:basedOn w:val="DefaultParagraphFont"/>
    <w:rsid w:val="006F4E41"/>
  </w:style>
</w:styles>
</file>

<file path=word/webSettings.xml><?xml version="1.0" encoding="utf-8"?>
<w:webSettings xmlns:r="http://schemas.openxmlformats.org/officeDocument/2006/relationships" xmlns:w="http://schemas.openxmlformats.org/wordprocessingml/2006/main">
  <w:divs>
    <w:div w:id="2092773426">
      <w:bodyDiv w:val="1"/>
      <w:marLeft w:val="0"/>
      <w:marRight w:val="0"/>
      <w:marTop w:val="0"/>
      <w:marBottom w:val="0"/>
      <w:divBdr>
        <w:top w:val="none" w:sz="0" w:space="0" w:color="auto"/>
        <w:left w:val="none" w:sz="0" w:space="0" w:color="auto"/>
        <w:bottom w:val="none" w:sz="0" w:space="0" w:color="auto"/>
        <w:right w:val="none" w:sz="0" w:space="0" w:color="auto"/>
      </w:divBdr>
      <w:divsChild>
        <w:div w:id="858541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2017-03-08T08:01:00Z</dcterms:created>
  <dcterms:modified xsi:type="dcterms:W3CDTF">2017-03-08T08:01:00Z</dcterms:modified>
</cp:coreProperties>
</file>