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Neue Geheimrolle-Wiederbelebung</w:t>
      </w:r>
    </w:p>
    <w:p>
      <w:pPr>
        <w:spacing w:after="80" w:before="0"/>
      </w:pPr>
      <w:r>
        <w:rPr>
          <w:rFonts w:ascii="Calibri" w:hAnsi="Calibri" w:eastAsia="Calibri"/>
          <w:b/>
          <w:i w:val="0"/>
          <w:sz w:val="22"/>
        </w:rPr>
        <w:t>3. *Es wurde ein Problem behoben, bei dem die Fähigkeit [Wasser-Ausweichen] von Kakuzu – [Edo Tensei] – in bestimmten Situationen ungewöhnlich stehen blieb. Die Wahrscheinlichkeit, dass die Fähigkeit [Taijutsu-Angriff] von Kakuzu [Edo Tensei] die Reihe der Nin-Jutsu-Techniken auslöst, wurde optimiert.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Beschwörungs-Ninja-Auswahlpaket XIII*1,Geheimrolle Unterstüzungspaket*1,Trainingstrank*20,2025 Neues Myoboku-Berg-Auswahlpaket (20)*1,Flasche der Wahrheit*4</w:t>
      </w:r>
    </w:p>
    <w:p>
      <w:pPr>
        <w:spacing w:after="80" w:before="0"/>
      </w:pPr>
      <w:r>
        <w:rPr>
          <w:rFonts w:ascii="Calibri" w:hAnsi="Calibri" w:eastAsia="Calibri"/>
          <w:b/>
          <w:i w:val="0"/>
          <w:sz w:val="22"/>
        </w:rPr>
        <w:t>1000Goldbarren: Beschwörungs-Ninja-Auswahlpaket XIII*2,Geheimrolle Unterstüzungspaket*2,Trainingstrank*40,2025 Neues Myoboku-Berg-Auswahlpaket (20)*2,Flasche der Wahrheit*6</w:t>
      </w:r>
    </w:p>
    <w:p>
      <w:pPr>
        <w:spacing w:after="80" w:before="0"/>
      </w:pPr>
      <w:r>
        <w:rPr>
          <w:rFonts w:ascii="Calibri" w:hAnsi="Calibri" w:eastAsia="Calibri"/>
          <w:b/>
          <w:i w:val="0"/>
          <w:sz w:val="22"/>
        </w:rPr>
        <w:t>3000Goldbarren: Beschwörungs-Ninja-Auswahlpaket XIII*7,Geheimrolle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XIII*15,Geheimrolle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XIII*20,Geheimrolle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XIII*25,Geheimrolle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XIII*30,Geheimrolle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XXVI*30,Geheimrolle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XXIV*10</w:t>
      </w:r>
    </w:p>
    <w:p>
      <w:pPr>
        <w:spacing w:after="80" w:before="0"/>
      </w:pPr>
      <w:r>
        <w:rPr>
          <w:rFonts w:ascii="Calibri" w:hAnsi="Calibri" w:eastAsia="Calibri"/>
          <w:b/>
          <w:i w:val="0"/>
          <w:sz w:val="22"/>
        </w:rPr>
        <w:t>Dritter Preis-Auswahlpaket XXXV*1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25.3.23:59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XXIX*20, Geheimrollen-Atlas*1</w:t>
      </w:r>
    </w:p>
    <w:p>
      <w:pPr>
        <w:spacing w:after="80" w:before="0"/>
      </w:pPr>
      <w:r>
        <w:rPr>
          <w:rFonts w:ascii="Calibri" w:hAnsi="Calibri" w:eastAsia="Calibri"/>
          <w:b/>
          <w:i w:val="0"/>
          <w:sz w:val="22"/>
        </w:rPr>
        <w:t>Rang 2-3: Luxus-Ninja-Auswahlpaket XXIX*15, Geheimrollen-Atlas*1</w:t>
      </w:r>
    </w:p>
    <w:p>
      <w:pPr>
        <w:spacing w:after="80" w:before="0"/>
      </w:pPr>
      <w:r>
        <w:rPr>
          <w:rFonts w:ascii="Calibri" w:hAnsi="Calibri" w:eastAsia="Calibri"/>
          <w:b/>
          <w:i w:val="0"/>
          <w:sz w:val="22"/>
        </w:rPr>
        <w:t>Rang 4-6: Luxus-Ninja-Auswahlpaket XXIX*10, Geheimrolle Unterstüzungspaket*20</w:t>
      </w:r>
    </w:p>
    <w:p>
      <w:pPr>
        <w:spacing w:after="80" w:before="0"/>
      </w:pPr>
      <w:r>
        <w:rPr>
          <w:rFonts w:ascii="Calibri" w:hAnsi="Calibri" w:eastAsia="Calibri"/>
          <w:b/>
          <w:i w:val="0"/>
          <w:sz w:val="22"/>
        </w:rPr>
        <w:t>Rang 7-10: Luxus-Ninja-Auswahlpaket XXIX*5,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