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Shisui-[Neuer China-Stil]-Fragment*1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Punkte*23: Technologie-Samurai - Fragment*1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Freundschaftsgrad*67: Itachi Uchiha-[Neuer China-Stil]-Fragment*1 (Limit: 100)</w:t>
      </w:r>
    </w:p>
    <w:p>
      <w:pPr>
        <w:spacing w:after="80" w:before="0"/>
      </w:pPr>
      <w:r>
        <w:rPr>
          <w:rFonts w:ascii="Calibri" w:hAnsi="Calibri" w:eastAsia="Calibri"/>
          <w:b/>
          <w:i w:val="0"/>
          <w:sz w:val="22"/>
        </w:rPr>
        <w:t>Freundschaftsgrad*39: Deidara-[Kibaku Nendo]-Fragment*1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Freundschaftsgrad*24: Tobirama Senju-[Badeanzug]-Fragment*1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Freundschaftsgrad*12: Höheres Fähigkeitsforschungspaket II*1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Edle Schatzessenz*2, Luxus-Teamarbeitspaket*1</w:t>
      </w:r>
    </w:p>
    <w:p>
      <w:pPr>
        <w:spacing w:after="80" w:before="0"/>
      </w:pPr>
      <w:r>
        <w:rPr>
          <w:rFonts w:ascii="Calibri" w:hAnsi="Calibri" w:eastAsia="Calibri"/>
          <w:b/>
          <w:i w:val="0"/>
          <w:sz w:val="22"/>
        </w:rPr>
        <w:t>Rang 2: Höheres Luxusforschungspaket*4, Edle Schatzessenz*1</w:t>
      </w:r>
    </w:p>
    <w:p>
      <w:pPr>
        <w:spacing w:after="80" w:before="0"/>
      </w:pPr>
      <w:r>
        <w:rPr>
          <w:rFonts w:ascii="Calibri" w:hAnsi="Calibri" w:eastAsia="Calibri"/>
          <w:b/>
          <w:i w:val="0"/>
          <w:sz w:val="22"/>
        </w:rPr>
        <w:t>Rang 3: Höheres Luxusforschungspaket*3,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Ay-[Vierter Rai-Kage]-Fragment*1 (Limit: 100)</w:t>
      </w:r>
    </w:p>
    <w:p>
      <w:pPr>
        <w:spacing w:after="80" w:before="0"/>
      </w:pPr>
      <w:r>
        <w:rPr>
          <w:rFonts w:ascii="Calibri" w:hAnsi="Calibri" w:eastAsia="Calibri"/>
          <w:b/>
          <w:i w:val="0"/>
          <w:sz w:val="22"/>
        </w:rPr>
        <w:t>Punkte*139: Zabuza-[Wandernder Samurai]-Fragment*1 (Limit: 100)</w:t>
      </w:r>
    </w:p>
    <w:p>
      <w:pPr>
        <w:spacing w:after="80" w:before="0"/>
      </w:pPr>
      <w:r>
        <w:rPr>
          <w:rFonts w:ascii="Calibri" w:hAnsi="Calibri" w:eastAsia="Calibri"/>
          <w:b/>
          <w:i w:val="0"/>
          <w:sz w:val="22"/>
        </w:rPr>
        <w:t>Punkte*126: Minato-Namikaze-[Wiederbelebt]-Fragment*1 (Limit: 100)</w:t>
      </w:r>
    </w:p>
    <w:p>
      <w:pPr>
        <w:spacing w:after="80" w:before="0"/>
      </w:pPr>
      <w:r>
        <w:rPr>
          <w:rFonts w:ascii="Calibri" w:hAnsi="Calibri" w:eastAsia="Calibri"/>
          <w:b/>
          <w:i w:val="0"/>
          <w:sz w:val="22"/>
        </w:rPr>
        <w:t>Punkte*114: Tobirama Senju-[Neujahr]-Fragment*1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200" w:before="0"/>
      </w:pPr>
    </w:p>
    <w:p>
      <w:pPr>
        <w:spacing w:after="120" w:before="120"/>
      </w:pPr>
      <w:r>
        <w:rPr>
          <w:rFonts w:ascii="Calibri" w:hAnsi="Calibri" w:eastAsia="Calibri"/>
          <w:b/>
          <w:i w:val="0"/>
          <w:sz w:val="26"/>
        </w:rPr>
        <w:t>- 10 -Sommerwoche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250 Goldbarren: Neues Myoboku-Berg-Auswahlpaket (20)*1, Trainingstrank*5, Erinnerungsmünzen*2</w:t>
      </w:r>
    </w:p>
    <w:p>
      <w:pPr>
        <w:spacing w:after="80" w:before="0"/>
      </w:pPr>
      <w:r>
        <w:rPr>
          <w:rFonts w:ascii="Calibri" w:hAnsi="Calibri" w:eastAsia="Calibri"/>
          <w:b/>
          <w:i w:val="0"/>
          <w:sz w:val="22"/>
        </w:rPr>
        <w:t>500 Goldbarren: Neues Myoboku-Berg-Auswahlpaket (20)*2, Trainingstrank*10, Erinnerungsmünzen*3</w:t>
      </w:r>
    </w:p>
    <w:p>
      <w:pPr>
        <w:spacing w:after="80" w:before="0"/>
      </w:pPr>
      <w:r>
        <w:rPr>
          <w:rFonts w:ascii="Calibri" w:hAnsi="Calibri" w:eastAsia="Calibri"/>
          <w:b/>
          <w:i w:val="0"/>
          <w:sz w:val="22"/>
        </w:rPr>
        <w:t>1000 Goldbarren: Neues Myoboku-Berg-Auswahlpaket (20)*3, Trainingstrank*40, Erinnerungsmünzen*5</w:t>
      </w:r>
    </w:p>
    <w:p>
      <w:pPr>
        <w:spacing w:after="80" w:before="0"/>
      </w:pPr>
      <w:r>
        <w:rPr>
          <w:rFonts w:ascii="Calibri" w:hAnsi="Calibri" w:eastAsia="Calibri"/>
          <w:b/>
          <w:i w:val="0"/>
          <w:sz w:val="22"/>
        </w:rPr>
        <w:t>1500 Goldbarren: Neues Myoboku-Berg-Auswahlpaket (20)*4, Katzennahrungspaket*20, Höheres Forschungspaket*1</w:t>
      </w:r>
    </w:p>
    <w:p>
      <w:pPr>
        <w:spacing w:after="80" w:before="0"/>
      </w:pPr>
      <w:r>
        <w:rPr>
          <w:rFonts w:ascii="Calibri" w:hAnsi="Calibri" w:eastAsia="Calibri"/>
          <w:b/>
          <w:i w:val="0"/>
          <w:sz w:val="22"/>
        </w:rPr>
        <w:t>2000 Goldbarren: Neues Myoboku-Berg-Auswahlpaket (20)*5, Glücksradschlüssel*10, Höheres Forschungspaket*2</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Erinnerungsmünzen*15: Naruto-[Ronin]-Fragment*1 (Limit: 80)</w:t>
      </w:r>
    </w:p>
    <w:p>
      <w:pPr>
        <w:spacing w:after="80" w:before="0"/>
      </w:pPr>
      <w:r>
        <w:rPr>
          <w:rFonts w:ascii="Calibri" w:hAnsi="Calibri" w:eastAsia="Calibri"/>
          <w:b/>
          <w:i w:val="0"/>
          <w:sz w:val="22"/>
        </w:rPr>
        <w:t>Erinnerungsmünzen*9: Killer Bee-[Biju Status]-Fragment*1 (Limit: 100)</w:t>
      </w:r>
    </w:p>
    <w:p>
      <w:pPr>
        <w:spacing w:after="80" w:before="0"/>
      </w:pPr>
      <w:r>
        <w:rPr>
          <w:rFonts w:ascii="Calibri" w:hAnsi="Calibri" w:eastAsia="Calibri"/>
          <w:b/>
          <w:i w:val="0"/>
          <w:sz w:val="22"/>
        </w:rPr>
        <w:t>Erinnerungsmünzen*6: Jiraiya-[China-Stil]-Fragment*1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Erinnerungsmünzen*3: Fähigkeitsforschungspaket II*1 (Limit: 50)</w:t>
      </w:r>
    </w:p>
    <w:p>
      <w:pPr>
        <w:spacing w:after="200" w:before="0"/>
      </w:pPr>
    </w:p>
    <w:p>
      <w:pPr>
        <w:spacing w:after="120" w:before="120"/>
      </w:pPr>
      <w:r>
        <w:rPr>
          <w:rFonts w:ascii="Calibri" w:hAnsi="Calibri" w:eastAsia="Calibri"/>
          <w:b/>
          <w:i w:val="0"/>
          <w:sz w:val="26"/>
        </w:rPr>
        <w:t>- 11 -Glücksrad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Deidara-[Rinne-Fest]-Fragment*2</w:t>
      </w:r>
    </w:p>
    <w:p>
      <w:pPr>
        <w:spacing w:after="80" w:before="0"/>
      </w:pPr>
      <w:r>
        <w:rPr>
          <w:rFonts w:ascii="Calibri" w:hAnsi="Calibri" w:eastAsia="Calibri"/>
          <w:b/>
          <w:i w:val="0"/>
          <w:sz w:val="22"/>
        </w:rPr>
        <w:t>Yagura-[Neujahr]-Fragment*2</w:t>
      </w:r>
    </w:p>
    <w:p>
      <w:pPr>
        <w:spacing w:after="80" w:before="0"/>
      </w:pPr>
      <w:r>
        <w:rPr>
          <w:rFonts w:ascii="Calibri" w:hAnsi="Calibri" w:eastAsia="Calibri"/>
          <w:b/>
          <w:i w:val="0"/>
          <w:sz w:val="22"/>
        </w:rPr>
        <w:t>Sasuke-[Neuer China-Stil]-Fragment*2</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Kisame Hoshigaki-[Badanzug]-Fragment*20</w:t>
      </w:r>
    </w:p>
    <w:p>
      <w:pPr>
        <w:spacing w:after="80" w:before="0"/>
      </w:pPr>
      <w:r>
        <w:rPr>
          <w:rFonts w:ascii="Calibri" w:hAnsi="Calibri" w:eastAsia="Calibri"/>
          <w:b/>
          <w:i w:val="0"/>
          <w:sz w:val="22"/>
        </w:rPr>
        <w:t>1200-mal drehen : Kisame Hoshigaki-[Badanzug]-Fragment*30</w:t>
      </w:r>
    </w:p>
    <w:p>
      <w:pPr>
        <w:spacing w:after="80" w:before="0"/>
      </w:pPr>
      <w:r>
        <w:rPr>
          <w:rFonts w:ascii="Calibri" w:hAnsi="Calibri" w:eastAsia="Calibri"/>
          <w:b/>
          <w:i w:val="0"/>
          <w:sz w:val="22"/>
        </w:rPr>
        <w:t>2200-mal drehen : Kisame Hoshigaki-[Badanzug]-Fragment*50</w:t>
      </w:r>
    </w:p>
    <w:p>
      <w:pPr>
        <w:spacing w:after="200" w:before="0"/>
      </w:pPr>
    </w:p>
    <w:p>
      <w:pPr>
        <w:spacing w:after="120" w:before="120"/>
      </w:pPr>
      <w:r>
        <w:rPr>
          <w:rFonts w:ascii="Calibri" w:hAnsi="Calibri" w:eastAsia="Calibri"/>
          <w:b/>
          <w:i w:val="0"/>
          <w:sz w:val="26"/>
        </w:rPr>
        <w:t>- 12 -Zeitlich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