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before="0"/>
      </w:pPr>
      <w:r>
        <w:rPr>
          <w:rFonts w:ascii="Calibri" w:hAnsi="Calibri" w:eastAsia="Calibri"/>
          <w:b/>
          <w:i w:val="0"/>
          <w:sz w:val="36"/>
        </w:rPr>
        <w:t>Serverwartung &amp; Aktionen 01.05.2025</w:t>
      </w:r>
    </w:p>
    <w:p>
      <w:pPr>
        <w:spacing w:after="80" w:before="0"/>
      </w:pPr>
      <w:r>
        <w:rPr>
          <w:rFonts w:ascii="Calibri" w:hAnsi="Calibri" w:eastAsia="Calibri"/>
          <w:b/>
          <w:i w:val="0"/>
          <w:sz w:val="22"/>
        </w:rPr>
        <w:t>Liebe Spieler,</w:t>
      </w:r>
    </w:p>
    <w:p>
      <w:pPr>
        <w:spacing w:after="80" w:before="0"/>
      </w:pPr>
      <w:r>
        <w:rPr>
          <w:rFonts w:ascii="Calibri" w:hAnsi="Calibri" w:eastAsia="Calibri"/>
          <w:b/>
          <w:i w:val="0"/>
          <w:sz w:val="22"/>
        </w:rPr>
        <w:t>um euch allen ein besseres Spielerlebnis bieten zu können, werden wir am 01.05. eine Serverwartung durchführen. Die Serverwartung findet auf allen Servern statt und startet voraussichtlich gegen 10:30 Uhr. Je nach Umständen könnte die Wartung auch früher oder später erfolgen. Wir werden vor dem Start auch eine Systemnachricht im Spiel schicken. Während dieser Zeit ist der Login ins Spiel nicht möglich. Wir bitten daher um eure Nachsicht.</w:t>
      </w:r>
    </w:p>
    <w:p>
      <w:pPr>
        <w:spacing w:after="200" w:before="0"/>
      </w:pPr>
    </w:p>
    <w:p>
      <w:pPr>
        <w:spacing w:after="160" w:before="160"/>
      </w:pPr>
      <w:r>
        <w:rPr>
          <w:rFonts w:ascii="Calibri" w:hAnsi="Calibri" w:eastAsia="Calibri"/>
          <w:b/>
          <w:i w:val="0"/>
          <w:sz w:val="28"/>
        </w:rPr>
        <w:t>Offizieller Discord:</w:t>
      </w:r>
    </w:p>
    <w:p>
      <w:pPr>
        <w:spacing w:after="160" w:before="0"/>
      </w:pPr>
      <w:r>
        <w:rPr>
          <w:rFonts w:ascii="Calibri" w:hAnsi="Calibri" w:eastAsia="Calibri"/>
          <w:b w:val="0"/>
          <w:i/>
          <w:color w:val="8E44AD"/>
          <w:sz w:val="22"/>
        </w:rPr>
        <w:t>[Discord-Banner hier einfügen — https://discord.gg/jJ439tV2Jp]</w:t>
      </w:r>
    </w:p>
    <w:p>
      <w:pPr>
        <w:spacing w:after="200" w:before="0"/>
      </w:pPr>
    </w:p>
    <w:p>
      <w:pPr>
        <w:spacing w:after="160" w:before="160"/>
      </w:pPr>
      <w:r>
        <w:rPr>
          <w:rFonts w:ascii="Calibri" w:hAnsi="Calibri" w:eastAsia="Calibri"/>
          <w:b/>
          <w:i w:val="0"/>
          <w:sz w:val="28"/>
        </w:rPr>
        <w:t>Wartung:</w:t>
      </w:r>
    </w:p>
    <w:p>
      <w:pPr>
        <w:spacing w:after="80" w:before="0"/>
      </w:pPr>
      <w:r>
        <w:rPr>
          <w:rFonts w:ascii="Calibri" w:hAnsi="Calibri" w:eastAsia="Calibri"/>
          <w:b/>
          <w:i w:val="0"/>
          <w:sz w:val="22"/>
        </w:rPr>
        <w:t>1. Die Anzeige des Händlers wurde optimiert – wenn der Händler aktualisiert wird, wird ein grüner Punkt auf der Minikarte angezeigt;</w:t>
      </w:r>
    </w:p>
    <w:p>
      <w:pPr>
        <w:spacing w:after="80" w:before="0"/>
      </w:pPr>
      <w:r>
        <w:rPr>
          <w:rFonts w:ascii="Calibri" w:hAnsi="Calibri" w:eastAsia="Calibri"/>
          <w:b/>
          <w:i w:val="0"/>
          <w:sz w:val="22"/>
        </w:rPr>
        <w:t>2. Ein Problem wurde behoben, bei dem in einigen Fällen das Kopieren von Pain [Versammlung der Sechs Pfade] mit einem bestimmten Ninja dazu führte, dass der Kampf einfror.</w:t>
      </w:r>
    </w:p>
    <w:p>
      <w:pPr>
        <w:spacing w:after="200" w:before="0"/>
      </w:pPr>
    </w:p>
    <w:p>
      <w:pPr>
        <w:spacing w:after="160" w:before="160"/>
      </w:pPr>
      <w:r>
        <w:rPr>
          <w:rFonts w:ascii="Calibri" w:hAnsi="Calibri" w:eastAsia="Calibri"/>
          <w:b/>
          <w:i w:val="0"/>
          <w:sz w:val="28"/>
        </w:rPr>
        <w:t>Aktionen:</w:t>
      </w:r>
    </w:p>
    <w:p>
      <w:pPr>
        <w:spacing w:after="120" w:before="120"/>
      </w:pPr>
      <w:r>
        <w:rPr>
          <w:rFonts w:ascii="Calibri" w:hAnsi="Calibri" w:eastAsia="Calibri"/>
          <w:b/>
          <w:i w:val="0"/>
          <w:sz w:val="26"/>
        </w:rPr>
        <w:t>- 1 -Große Aufladebelohnung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1.5.nach der Aktualisierung bis 7.5.23:59 Uhr</w:t>
      </w:r>
    </w:p>
    <w:p>
      <w:pPr>
        <w:spacing w:after="80" w:before="0"/>
      </w:pPr>
      <w:r>
        <w:rPr>
          <w:rFonts w:ascii="Calibri" w:hAnsi="Calibri" w:eastAsia="Calibri"/>
          <w:b/>
          <w:i w:val="0"/>
          <w:sz w:val="22"/>
        </w:rPr>
        <w:t>Während der Aktionszeit erhältst du fürs Aufladen einer bestimmter Summe entsprechende Belohnungen. Du kannst aber täglich nur Belohnungen für eine der Aufgaben links abholen. Wenn du eine Aufgabe der linken Seite an mehreren Tagen erfüllst, kannst du zusätzlich die Belohnung rechts abholen.</w:t>
        <w:br/>
        <w:t>Details zur Aktion findest du unter "Zeitlich begrenzter Hit".</w:t>
      </w:r>
    </w:p>
    <w:p>
      <w:pPr>
        <w:spacing w:after="80" w:before="0"/>
      </w:pPr>
      <w:r>
        <w:rPr>
          <w:rFonts w:ascii="Calibri" w:hAnsi="Calibri" w:eastAsia="Calibri"/>
          <w:b/>
          <w:i w:val="0"/>
          <w:sz w:val="22"/>
        </w:rPr>
        <w:t>Tägliche Aufladerückerstattung</w:t>
      </w:r>
    </w:p>
    <w:p>
      <w:pPr>
        <w:spacing w:after="80" w:before="0"/>
      </w:pPr>
      <w:r>
        <w:rPr>
          <w:rFonts w:ascii="Calibri" w:hAnsi="Calibri" w:eastAsia="Calibri"/>
          <w:b/>
          <w:i w:val="0"/>
          <w:sz w:val="22"/>
        </w:rPr>
        <w:t>1000 Goldbarren: Ninja-Auswahl-Sparpaket XVI*3, Neues Myoboku-Berg-Auswahlpaket (20)*5</w:t>
      </w:r>
    </w:p>
    <w:p>
      <w:pPr>
        <w:spacing w:after="80" w:before="0"/>
      </w:pPr>
      <w:r>
        <w:rPr>
          <w:rFonts w:ascii="Calibri" w:hAnsi="Calibri" w:eastAsia="Calibri"/>
          <w:b/>
          <w:i w:val="0"/>
          <w:sz w:val="22"/>
        </w:rPr>
        <w:t>3500 Goldbarren: Ninja-Auswahl-Sparpaket XVI*7, Neues Myoboku-Berg-Auswahlpaket (20)*15, Kostbarer Stoff*5</w:t>
      </w:r>
    </w:p>
    <w:p>
      <w:pPr>
        <w:spacing w:after="80" w:before="0"/>
      </w:pPr>
      <w:r>
        <w:rPr>
          <w:rFonts w:ascii="Calibri" w:hAnsi="Calibri" w:eastAsia="Calibri"/>
          <w:b/>
          <w:i w:val="0"/>
          <w:sz w:val="22"/>
        </w:rPr>
        <w:t>5000 Goldbarren: Ninja-Auswahl-Sparpaket XVI*10, Neues Myoboku-Berg-Auswahlpaket (20)*20, Kostbarer Stoff*25</w:t>
      </w:r>
    </w:p>
    <w:p>
      <w:pPr>
        <w:spacing w:after="80" w:before="0"/>
      </w:pPr>
      <w:r>
        <w:rPr>
          <w:rFonts w:ascii="Calibri" w:hAnsi="Calibri" w:eastAsia="Calibri"/>
          <w:b/>
          <w:i w:val="0"/>
          <w:sz w:val="22"/>
        </w:rPr>
        <w:t>5000 Goldbarren: Geheimrolle Unterstüzungspaket*15, Trainingstrank*300</w:t>
      </w:r>
    </w:p>
    <w:p>
      <w:pPr>
        <w:spacing w:after="80" w:before="0"/>
      </w:pPr>
      <w:r>
        <w:rPr>
          <w:rFonts w:ascii="Calibri" w:hAnsi="Calibri" w:eastAsia="Calibri"/>
          <w:b/>
          <w:i w:val="0"/>
          <w:sz w:val="22"/>
        </w:rPr>
        <w:t>17500 Goldbarren: Geheimrolle Unterstüzungspaket（Groß）*1, Trainingstrank*600, Kampfkraftpaket*25</w:t>
      </w:r>
    </w:p>
    <w:p>
      <w:pPr>
        <w:spacing w:after="80" w:before="0"/>
      </w:pPr>
      <w:r>
        <w:rPr>
          <w:rFonts w:ascii="Calibri" w:hAnsi="Calibri" w:eastAsia="Calibri"/>
          <w:b/>
          <w:i w:val="0"/>
          <w:sz w:val="22"/>
        </w:rPr>
        <w:t>25000 Goldbarren: Verfeinerungsdurchbruchkugel*1, Luxus-Teamarbeitspaket*1, Edle Schatzessenz*2</w:t>
      </w:r>
    </w:p>
    <w:p>
      <w:pPr>
        <w:spacing w:after="200" w:before="0"/>
      </w:pPr>
    </w:p>
    <w:p>
      <w:pPr>
        <w:spacing w:after="120" w:before="120"/>
      </w:pPr>
      <w:r>
        <w:rPr>
          <w:rFonts w:ascii="Calibri" w:hAnsi="Calibri" w:eastAsia="Calibri"/>
          <w:b/>
          <w:i w:val="0"/>
          <w:sz w:val="26"/>
        </w:rPr>
        <w:t>- 2 -Tenten bringt dir Geschenke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1.5.nach der Aktualisierung bis 7.5.23:59 Uhr</w:t>
      </w:r>
    </w:p>
    <w:p>
      <w:pPr>
        <w:spacing w:after="80" w:before="0"/>
      </w:pPr>
      <w:r>
        <w:rPr>
          <w:rFonts w:ascii="Calibri" w:hAnsi="Calibri" w:eastAsia="Calibri"/>
          <w:b/>
          <w:i w:val="0"/>
          <w:sz w:val="22"/>
        </w:rPr>
        <w:t>Aufladeprämie: Bei jedem Aufladen von 100 Goldbarren erhältst du eine kostenlose Drehmöglichkeit für das Glücksrad. Täglich kannst du bis zu 100-mal drehen. Verwende deine Drehmöglichkeiten unbedingt am gleichen Tag, sonst gehen sie verloren.</w:t>
        <w:br/>
        <w:t>Wenn du unter dem Tab „Glücksrabatt“ Objekte zum Rabattpreis kaufst, bekommst du Glückswert. Jeden Tag wird auf jedem Server unter den Spielern, die Glückswert besitzen, ein Spieler ausgelost, der den großen Preis des jeweiligen Tages gewinnt.</w:t>
        <w:br/>
        <w:t>Details zur Aktion findest du unter „Zeitlich begrenzter Hit“.</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Leistungsstarkes Ninja-Wahlpaket XXV*20</w:t>
      </w:r>
    </w:p>
    <w:p>
      <w:pPr>
        <w:spacing w:after="80" w:before="0"/>
      </w:pPr>
      <w:r>
        <w:rPr>
          <w:rFonts w:ascii="Calibri" w:hAnsi="Calibri" w:eastAsia="Calibri"/>
          <w:b/>
          <w:i w:val="0"/>
          <w:sz w:val="22"/>
        </w:rPr>
        <w:t>Coupons*50</w:t>
      </w:r>
    </w:p>
    <w:p>
      <w:pPr>
        <w:spacing w:after="80" w:before="0"/>
      </w:pPr>
      <w:r>
        <w:rPr>
          <w:rFonts w:ascii="Calibri" w:hAnsi="Calibri" w:eastAsia="Calibri"/>
          <w:b/>
          <w:i w:val="0"/>
          <w:sz w:val="22"/>
        </w:rPr>
        <w:t>Neues Myoboku-Berg-Auswahlpaket (5)*2</w:t>
      </w:r>
    </w:p>
    <w:p>
      <w:pPr>
        <w:spacing w:after="80" w:before="0"/>
      </w:pPr>
      <w:r>
        <w:rPr>
          <w:rFonts w:ascii="Calibri" w:hAnsi="Calibri" w:eastAsia="Calibri"/>
          <w:b/>
          <w:i w:val="0"/>
          <w:sz w:val="22"/>
        </w:rPr>
        <w:t>Ultimatives Ninja-Auswahlpaket III*100</w:t>
      </w:r>
    </w:p>
    <w:p>
      <w:pPr>
        <w:spacing w:after="80" w:before="0"/>
      </w:pPr>
      <w:r>
        <w:rPr>
          <w:rFonts w:ascii="Calibri" w:hAnsi="Calibri" w:eastAsia="Calibri"/>
          <w:b/>
          <w:i w:val="0"/>
          <w:sz w:val="22"/>
        </w:rPr>
        <w:t>Coupons*2000</w:t>
      </w:r>
    </w:p>
    <w:p>
      <w:pPr>
        <w:spacing w:after="80" w:before="0"/>
      </w:pPr>
      <w:r>
        <w:rPr>
          <w:rFonts w:ascii="Calibri" w:hAnsi="Calibri" w:eastAsia="Calibri"/>
          <w:b/>
          <w:i w:val="0"/>
          <w:sz w:val="22"/>
        </w:rPr>
        <w:t>Premium-Ninja-Wahlpaket XXIX*5</w:t>
      </w:r>
    </w:p>
    <w:p>
      <w:pPr>
        <w:spacing w:after="80" w:before="0"/>
      </w:pPr>
      <w:r>
        <w:rPr>
          <w:rFonts w:ascii="Calibri" w:hAnsi="Calibri" w:eastAsia="Calibri"/>
          <w:b/>
          <w:i w:val="0"/>
          <w:sz w:val="22"/>
        </w:rPr>
        <w:t>Geheimrollen-Auswahlpaket (klein)*1</w:t>
      </w:r>
    </w:p>
    <w:p>
      <w:pPr>
        <w:spacing w:after="80" w:before="0"/>
      </w:pPr>
      <w:r>
        <w:rPr>
          <w:rFonts w:ascii="Calibri" w:hAnsi="Calibri" w:eastAsia="Calibri"/>
          <w:b/>
          <w:i w:val="0"/>
          <w:sz w:val="22"/>
        </w:rPr>
        <w:t>Trainingstrank*5</w:t>
      </w:r>
    </w:p>
    <w:p>
      <w:pPr>
        <w:spacing w:after="80" w:before="0"/>
      </w:pPr>
      <w:r>
        <w:rPr>
          <w:rFonts w:ascii="Calibri" w:hAnsi="Calibri" w:eastAsia="Calibri"/>
          <w:b/>
          <w:i w:val="0"/>
          <w:sz w:val="22"/>
        </w:rPr>
        <w:t>Glücksgutscheine:</w:t>
      </w:r>
    </w:p>
    <w:p>
      <w:pPr>
        <w:spacing w:after="80" w:before="0"/>
      </w:pPr>
      <w:r>
        <w:rPr>
          <w:rFonts w:ascii="Calibri" w:hAnsi="Calibri" w:eastAsia="Calibri"/>
          <w:b/>
          <w:i w:val="0"/>
          <w:sz w:val="22"/>
        </w:rPr>
        <w:t>225 Goldbarren (Glückswert*22): Gengetsu Hoozuki-[Badeanzug]-Fragment*1(Limit: 80)</w:t>
      </w:r>
    </w:p>
    <w:p>
      <w:pPr>
        <w:spacing w:after="80" w:before="0"/>
      </w:pPr>
      <w:r>
        <w:rPr>
          <w:rFonts w:ascii="Calibri" w:hAnsi="Calibri" w:eastAsia="Calibri"/>
          <w:b/>
          <w:i w:val="0"/>
          <w:sz w:val="22"/>
        </w:rPr>
        <w:t>250 Goldbarren (Glückswert*25): Shurado-[Shura-Status]-Fragment*1(Limit: 80)</w:t>
      </w:r>
    </w:p>
    <w:p>
      <w:pPr>
        <w:spacing w:after="80" w:before="0"/>
      </w:pPr>
      <w:r>
        <w:rPr>
          <w:rFonts w:ascii="Calibri" w:hAnsi="Calibri" w:eastAsia="Calibri"/>
          <w:b/>
          <w:i w:val="0"/>
          <w:sz w:val="22"/>
        </w:rPr>
        <w:t>300 Goldbarren (Glückswert*30): Accessoire-Auswahlpaket XI*1(Limit: 50)</w:t>
      </w:r>
    </w:p>
    <w:p>
      <w:pPr>
        <w:spacing w:after="80" w:before="0"/>
      </w:pPr>
      <w:r>
        <w:rPr>
          <w:rFonts w:ascii="Calibri" w:hAnsi="Calibri" w:eastAsia="Calibri"/>
          <w:b/>
          <w:i w:val="0"/>
          <w:sz w:val="22"/>
        </w:rPr>
        <w:t>200 Goldbarren (Glückswert*20): Beschwörungs-Auswahlpaket VI*1(Limit: 100)</w:t>
      </w:r>
    </w:p>
    <w:p>
      <w:pPr>
        <w:spacing w:after="80" w:before="0"/>
      </w:pPr>
      <w:r>
        <w:rPr>
          <w:rFonts w:ascii="Calibri" w:hAnsi="Calibri" w:eastAsia="Calibri"/>
          <w:b/>
          <w:i w:val="0"/>
          <w:sz w:val="22"/>
        </w:rPr>
        <w:t>200 Goldbarren (Glückswert*20): Ameyuri Ringo-[Badeanzug]-Fragment*1(Limit: 100)</w:t>
      </w:r>
    </w:p>
    <w:p>
      <w:pPr>
        <w:spacing w:after="80" w:before="0"/>
      </w:pPr>
      <w:r>
        <w:rPr>
          <w:rFonts w:ascii="Calibri" w:hAnsi="Calibri" w:eastAsia="Calibri"/>
          <w:b/>
          <w:i w:val="0"/>
          <w:sz w:val="22"/>
        </w:rPr>
        <w:t>1600 Goldbarren (Glückswert*160): Madara Uchiha-[Endkampf]-Fragment*1(Limit: 20)</w:t>
      </w:r>
    </w:p>
    <w:p>
      <w:pPr>
        <w:spacing w:after="80" w:before="0"/>
      </w:pPr>
      <w:r>
        <w:rPr>
          <w:rFonts w:ascii="Calibri" w:hAnsi="Calibri" w:eastAsia="Calibri"/>
          <w:b/>
          <w:i w:val="0"/>
          <w:sz w:val="22"/>
        </w:rPr>
        <w:t>200 Goldbarren (Glückswert*20): Geheimrolle Unterstüzungspaket*1(Limit: 50)</w:t>
      </w:r>
    </w:p>
    <w:p>
      <w:pPr>
        <w:spacing w:after="80" w:before="0"/>
      </w:pPr>
      <w:r>
        <w:rPr>
          <w:rFonts w:ascii="Calibri" w:hAnsi="Calibri" w:eastAsia="Calibri"/>
          <w:b/>
          <w:i w:val="0"/>
          <w:sz w:val="22"/>
        </w:rPr>
        <w:t>160 Goldbarren (Glückswert*16): Trainingstrankpaket*1(Limit: 50)</w:t>
      </w:r>
    </w:p>
    <w:p>
      <w:pPr>
        <w:spacing w:after="80" w:before="0"/>
      </w:pPr>
      <w:r>
        <w:rPr>
          <w:rFonts w:ascii="Calibri" w:hAnsi="Calibri" w:eastAsia="Calibri"/>
          <w:b/>
          <w:i w:val="0"/>
          <w:sz w:val="22"/>
        </w:rPr>
        <w:t>200 Goldbarren (Glückswert*20): Neues Myoboku-Berg-Auswahlpaket (20)*1(Limit: 50)</w:t>
      </w:r>
    </w:p>
    <w:p>
      <w:pPr>
        <w:spacing w:after="80" w:before="0"/>
      </w:pPr>
      <w:r>
        <w:rPr>
          <w:rFonts w:ascii="Calibri" w:hAnsi="Calibri" w:eastAsia="Calibri"/>
          <w:b/>
          <w:i w:val="0"/>
          <w:sz w:val="22"/>
        </w:rPr>
        <w:t>200 Goldbarren (Glückswert*20): Ninja-Teamarbeitspaket*1(Limit: 50)</w:t>
      </w:r>
    </w:p>
    <w:p>
      <w:pPr>
        <w:spacing w:after="80" w:before="0"/>
      </w:pPr>
      <w:r>
        <w:rPr>
          <w:rFonts w:ascii="Calibri" w:hAnsi="Calibri" w:eastAsia="Calibri"/>
          <w:b/>
          <w:i w:val="0"/>
          <w:sz w:val="22"/>
        </w:rPr>
        <w:t>500 Goldbarren (Glückswert*50): Höheres Forschungspaket*1(Limit: 50)</w:t>
      </w:r>
    </w:p>
    <w:p>
      <w:pPr>
        <w:spacing w:after="80" w:before="0"/>
      </w:pPr>
      <w:r>
        <w:rPr>
          <w:rFonts w:ascii="Calibri" w:hAnsi="Calibri" w:eastAsia="Calibri"/>
          <w:b/>
          <w:i w:val="0"/>
          <w:sz w:val="22"/>
        </w:rPr>
        <w:t>300 Goldbarren (Glückswert*30): Veredelungs-Auswahlpaket (Neu)*1(Limit: 50)</w:t>
      </w:r>
    </w:p>
    <w:p>
      <w:pPr>
        <w:spacing w:after="80" w:before="0"/>
      </w:pPr>
      <w:r>
        <w:rPr>
          <w:rFonts w:ascii="Calibri" w:hAnsi="Calibri" w:eastAsia="Calibri"/>
          <w:b/>
          <w:i w:val="0"/>
          <w:sz w:val="22"/>
        </w:rPr>
        <w:t>850 Goldbarren (Glückswert*85): Glückshöhlenschlüsselpaket*1(Limit: 50)</w:t>
      </w:r>
    </w:p>
    <w:p>
      <w:pPr>
        <w:spacing w:after="200" w:before="0"/>
      </w:pPr>
    </w:p>
    <w:p>
      <w:pPr>
        <w:spacing w:after="120" w:before="120"/>
      </w:pPr>
      <w:r>
        <w:rPr>
          <w:rFonts w:ascii="Calibri" w:hAnsi="Calibri" w:eastAsia="Calibri"/>
          <w:b/>
          <w:i w:val="0"/>
          <w:sz w:val="26"/>
        </w:rPr>
        <w:t>- 3 -Rote Umschläge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1.5.nach der Aktualisierung bis 7.5.23:59 Uhr</w:t>
      </w:r>
    </w:p>
    <w:p>
      <w:pPr>
        <w:spacing w:after="80" w:before="0"/>
      </w:pPr>
      <w:r>
        <w:rPr>
          <w:rFonts w:ascii="Calibri" w:hAnsi="Calibri" w:eastAsia="Calibri"/>
          <w:b/>
          <w:i w:val="0"/>
          <w:sz w:val="22"/>
        </w:rPr>
        <w:t>Innerhalb des Aktionszeitraums kannst du für jede Aufladung sofort eine Rückerstattung in der Höhe von 20% der Aufladesumme in Form von Coupons abholen. Zudem kannst du weitere 10% der Aufladesumme in roten Umschlägen an deine Gildenkameraden verschenken. Jeder Spieler kann maximal 100 rote Umschläge verschenken und bis zu 5000 Coupons aus roten Umschlägen von anderen Spielern entgegen nehmen.</w:t>
        <w:br/>
        <w:t>Beim Verschicken von roten Umschlägen kannst du die Anzahl Umschläge und die Summe der darin enthaltenen Coupons wählen. Achte darauf, dass du nicht mehr Umschläge verschickst, als Gildenmitglieder online sind, denn nicht abgeholte Umschläge werden nicht zurückerstattet!</w:t>
        <w:br/>
        <w:t>Eigene Umschläge können nicht abgeholt werden.</w:t>
        <w:br/>
        <w:t>Details zur Aktion findest du unter „Zeitlich begrenzter Hit“.</w:t>
        <w:br/>
        <w:br/>
        <w:t>Aufladerückerstattung: 20% in Form von Coupons sofort abholbar (maximal bis zu 20.000 Coupons).</w:t>
        <w:br/>
        <w:br/>
        <w:t>Rote Umschläge: 10% der Aufladesumme im Form von roten Umschlägen an Gildenmitglieder verschenkbar (maximal bis zu 10.000 Coupons)</w:t>
      </w:r>
    </w:p>
    <w:p>
      <w:pPr>
        <w:spacing w:after="200" w:before="0"/>
      </w:pPr>
    </w:p>
    <w:p>
      <w:pPr>
        <w:spacing w:after="120" w:before="120"/>
      </w:pPr>
      <w:r>
        <w:rPr>
          <w:rFonts w:ascii="Calibri" w:hAnsi="Calibri" w:eastAsia="Calibri"/>
          <w:b/>
          <w:i w:val="0"/>
          <w:sz w:val="26"/>
        </w:rPr>
        <w:t>- 4 -9-Sterne-Schatzsuche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1.5.nach der Aktualisierung bis 7.5.23:59 Uhr</w:t>
      </w:r>
    </w:p>
    <w:p>
      <w:pPr>
        <w:spacing w:after="80" w:before="0"/>
      </w:pPr>
      <w:r>
        <w:rPr>
          <w:rFonts w:ascii="Calibri" w:hAnsi="Calibri" w:eastAsia="Calibri"/>
          <w:b/>
          <w:i w:val="0"/>
          <w:sz w:val="22"/>
        </w:rPr>
        <w:t>Bei der 9-Sterne-Schatzsuche beträgt die anfängliche Sternenstufe 0. Für jede Sternenerhöhung werden Sternenerhöhungskarten verbraucht, die Anzahl ist je nach Sternenstufe unterschiedlich. Es besteht jeweils eine bestimmte Wahrscheinlichkeit, dass die Sternenerhöhung erfolgreich verläuft. Falls sie fehlschlägt, wird 1 Stern abgezogen. Durch Benutzen von Sternenschutzkarten werden bei fehlgeschlagenen Erhöhungen keine Sterne abgezogen. Die Anzahl verbrauchter Sternenschutzkarten ist je nach Sternenstufe unterschiedlich.</w:t>
        <w:br/>
        <w:t>Beim Erreichen von 3, 4 oder 5 Sternen kannst du die Silberbelohnung abholen, bei 6, 7 oder 8 Sternen die Goldbelohnung und bei 9 Sternen die ultimative Belohnung. Nach dem Abholen der Belohnung wird die Sternenstufe zurückgesetzt.</w:t>
        <w:br/>
        <w:t>Bei fehlgeschlagenen Sternenerhöhungen und beim Abholen von Belohnungen erhältst du Punkte. Die Anzahl erhaltener Punkte ist je nach Sternenstufe unterschiedlich. Die Punkte können gegen Belohnungen eingetauscht werden.</w:t>
      </w:r>
    </w:p>
    <w:p>
      <w:pPr>
        <w:spacing w:after="200" w:before="0"/>
      </w:pPr>
    </w:p>
    <w:p>
      <w:pPr>
        <w:spacing w:after="120" w:before="120"/>
      </w:pPr>
      <w:r>
        <w:rPr>
          <w:rFonts w:ascii="Calibri" w:hAnsi="Calibri" w:eastAsia="Calibri"/>
          <w:b/>
          <w:i w:val="0"/>
          <w:sz w:val="26"/>
        </w:rPr>
        <w:t>- 5 -Jo-Nin-Medaillen-Verlängerung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40 verfügbar.</w:t>
      </w:r>
    </w:p>
    <w:p>
      <w:pPr>
        <w:spacing w:after="80" w:before="0"/>
      </w:pPr>
      <w:r>
        <w:rPr>
          <w:rFonts w:ascii="Calibri" w:hAnsi="Calibri" w:eastAsia="Calibri"/>
          <w:b/>
          <w:i w:val="0"/>
          <w:sz w:val="22"/>
        </w:rPr>
        <w:t>Aktionszeitraum: 1.5.nach der Aktualisierung bis 7.5.23:59 Uhr</w:t>
      </w:r>
    </w:p>
    <w:p>
      <w:pPr>
        <w:spacing w:after="80" w:before="0"/>
      </w:pPr>
      <w:r>
        <w:rPr>
          <w:rFonts w:ascii="Calibri" w:hAnsi="Calibri" w:eastAsia="Calibri"/>
          <w:b/>
          <w:i w:val="0"/>
          <w:sz w:val="22"/>
        </w:rPr>
        <w:t>Wenn du während der Aktionszeit deine Jo-Nin-Medaille verlängerst bekommst du 50% der Kosten in Form von Coupons zurückerstattet.</w:t>
        <w:br/>
        <w:t>Du kannst die Medaille innerhalb der Aktionszeit maximal 3-mal verlängern und die Belohnung dafür abholen. Maximal können so bis zu 2832 Coupons pro Account zurückerstattet werden.</w:t>
        <w:br/>
        <w:t>Details zur Aktion findest du unter „Zeitlich begrenzter Hit“.</w:t>
      </w:r>
    </w:p>
    <w:p>
      <w:pPr>
        <w:spacing w:after="200" w:before="0"/>
      </w:pPr>
    </w:p>
    <w:p>
      <w:pPr>
        <w:spacing w:after="120" w:before="120"/>
      </w:pPr>
      <w:r>
        <w:rPr>
          <w:rFonts w:ascii="Calibri" w:hAnsi="Calibri" w:eastAsia="Calibri"/>
          <w:b/>
          <w:i w:val="0"/>
          <w:sz w:val="26"/>
        </w:rPr>
        <w:t>- 6 - Serverübergreifender Gruppenkauf</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1.5.nach der Aktualisierung bis 7.5.23:59 Uhr</w:t>
      </w:r>
    </w:p>
    <w:p>
      <w:pPr>
        <w:spacing w:after="80" w:before="0"/>
      </w:pPr>
      <w:r>
        <w:rPr>
          <w:rFonts w:ascii="Calibri" w:hAnsi="Calibri" w:eastAsia="Calibri"/>
          <w:b/>
          <w:i w:val="0"/>
          <w:sz w:val="22"/>
        </w:rPr>
        <w:t>Während der Aktionszeit gibt es Geschenkpakete zum Gruppenkaufpreis. Jedes Paket zum Gruppenkaufpreis kann während der Aktionszeit nur einmal gekauft werden. Je mehr Leute ein Gruppengeschenkpaket kaufen, desto höher ist die entsprechende Rückerstattung des Pakets.</w:t>
      </w:r>
    </w:p>
    <w:p>
      <w:pPr>
        <w:spacing w:after="80" w:before="0"/>
      </w:pPr>
      <w:r>
        <w:rPr>
          <w:rFonts w:ascii="Calibri" w:hAnsi="Calibri" w:eastAsia="Calibri"/>
          <w:b/>
          <w:i w:val="0"/>
          <w:sz w:val="22"/>
        </w:rPr>
        <w:t>Paket 1:</w:t>
      </w:r>
    </w:p>
    <w:p>
      <w:pPr>
        <w:spacing w:after="80" w:before="0"/>
      </w:pPr>
      <w:r>
        <w:rPr>
          <w:rFonts w:ascii="Calibri" w:hAnsi="Calibri" w:eastAsia="Calibri"/>
          <w:b/>
          <w:i w:val="0"/>
          <w:sz w:val="22"/>
        </w:rPr>
        <w:t>500-Goldbarren: Geheimrolle Unterstüzungspaket*3</w:t>
      </w:r>
    </w:p>
    <w:p>
      <w:pPr>
        <w:spacing w:after="80" w:before="0"/>
      </w:pPr>
      <w:r>
        <w:rPr>
          <w:rFonts w:ascii="Calibri" w:hAnsi="Calibri" w:eastAsia="Calibri"/>
          <w:b/>
          <w:i w:val="0"/>
          <w:sz w:val="22"/>
        </w:rPr>
        <w:t>25 Personen: Geheimrollen-Fragment*5</w:t>
      </w:r>
    </w:p>
    <w:p>
      <w:pPr>
        <w:spacing w:after="80" w:before="0"/>
      </w:pPr>
      <w:r>
        <w:rPr>
          <w:rFonts w:ascii="Calibri" w:hAnsi="Calibri" w:eastAsia="Calibri"/>
          <w:b/>
          <w:i w:val="0"/>
          <w:sz w:val="22"/>
        </w:rPr>
        <w:t>100 Personen: Geheimrollen-Fragment*10</w:t>
      </w:r>
    </w:p>
    <w:p>
      <w:pPr>
        <w:spacing w:after="80" w:before="0"/>
      </w:pPr>
      <w:r>
        <w:rPr>
          <w:rFonts w:ascii="Calibri" w:hAnsi="Calibri" w:eastAsia="Calibri"/>
          <w:b/>
          <w:i w:val="0"/>
          <w:sz w:val="22"/>
        </w:rPr>
        <w:t>100 Personen: Geheimrollen-Fragment*15</w:t>
      </w:r>
    </w:p>
    <w:p>
      <w:pPr>
        <w:spacing w:after="80" w:before="0"/>
      </w:pPr>
      <w:r>
        <w:rPr>
          <w:rFonts w:ascii="Calibri" w:hAnsi="Calibri" w:eastAsia="Calibri"/>
          <w:b/>
          <w:i w:val="0"/>
          <w:sz w:val="22"/>
        </w:rPr>
        <w:t>Paket 2:</w:t>
      </w:r>
    </w:p>
    <w:p>
      <w:pPr>
        <w:spacing w:after="80" w:before="0"/>
      </w:pPr>
      <w:r>
        <w:rPr>
          <w:rFonts w:ascii="Calibri" w:hAnsi="Calibri" w:eastAsia="Calibri"/>
          <w:b/>
          <w:i w:val="0"/>
          <w:sz w:val="22"/>
        </w:rPr>
        <w:t>900-Goldbarren: Trainingstrankpaket*5</w:t>
      </w:r>
    </w:p>
    <w:p>
      <w:pPr>
        <w:spacing w:after="80" w:before="0"/>
      </w:pPr>
      <w:r>
        <w:rPr>
          <w:rFonts w:ascii="Calibri" w:hAnsi="Calibri" w:eastAsia="Calibri"/>
          <w:b/>
          <w:i w:val="0"/>
          <w:sz w:val="22"/>
        </w:rPr>
        <w:t>25 Personen: Trainingstrank*5</w:t>
      </w:r>
    </w:p>
    <w:p>
      <w:pPr>
        <w:spacing w:after="80" w:before="0"/>
      </w:pPr>
      <w:r>
        <w:rPr>
          <w:rFonts w:ascii="Calibri" w:hAnsi="Calibri" w:eastAsia="Calibri"/>
          <w:b/>
          <w:i w:val="0"/>
          <w:sz w:val="22"/>
        </w:rPr>
        <w:t>100 Personen: Trainingstrank*10</w:t>
      </w:r>
    </w:p>
    <w:p>
      <w:pPr>
        <w:spacing w:after="80" w:before="0"/>
      </w:pPr>
      <w:r>
        <w:rPr>
          <w:rFonts w:ascii="Calibri" w:hAnsi="Calibri" w:eastAsia="Calibri"/>
          <w:b/>
          <w:i w:val="0"/>
          <w:sz w:val="22"/>
        </w:rPr>
        <w:t>100 Personen: Trainingstrank*15</w:t>
      </w:r>
    </w:p>
    <w:p>
      <w:pPr>
        <w:spacing w:after="80" w:before="0"/>
      </w:pPr>
      <w:r>
        <w:rPr>
          <w:rFonts w:ascii="Calibri" w:hAnsi="Calibri" w:eastAsia="Calibri"/>
          <w:b/>
          <w:i w:val="0"/>
          <w:sz w:val="22"/>
        </w:rPr>
        <w:t>Paket 3:</w:t>
      </w:r>
    </w:p>
    <w:p>
      <w:pPr>
        <w:spacing w:after="80" w:before="0"/>
      </w:pPr>
      <w:r>
        <w:rPr>
          <w:rFonts w:ascii="Calibri" w:hAnsi="Calibri" w:eastAsia="Calibri"/>
          <w:b/>
          <w:i w:val="0"/>
          <w:sz w:val="22"/>
        </w:rPr>
        <w:t>2700-Goldbarren: Neues Myoboku-Berg-Auswahlpaket (20)*15</w:t>
      </w:r>
    </w:p>
    <w:p>
      <w:pPr>
        <w:spacing w:after="80" w:before="0"/>
      </w:pPr>
      <w:r>
        <w:rPr>
          <w:rFonts w:ascii="Calibri" w:hAnsi="Calibri" w:eastAsia="Calibri"/>
          <w:b/>
          <w:i w:val="0"/>
          <w:sz w:val="22"/>
        </w:rPr>
        <w:t>25 Personen: Neues Myoboku-Berg-Auswahlpaket (20)*1</w:t>
      </w:r>
    </w:p>
    <w:p>
      <w:pPr>
        <w:spacing w:after="80" w:before="0"/>
      </w:pPr>
      <w:r>
        <w:rPr>
          <w:rFonts w:ascii="Calibri" w:hAnsi="Calibri" w:eastAsia="Calibri"/>
          <w:b/>
          <w:i w:val="0"/>
          <w:sz w:val="22"/>
        </w:rPr>
        <w:t>100 Personen: Neues Myoboku-Berg-Auswahlpaket (20)*2</w:t>
      </w:r>
    </w:p>
    <w:p>
      <w:pPr>
        <w:spacing w:after="80" w:before="0"/>
      </w:pPr>
      <w:r>
        <w:rPr>
          <w:rFonts w:ascii="Calibri" w:hAnsi="Calibri" w:eastAsia="Calibri"/>
          <w:b/>
          <w:i w:val="0"/>
          <w:sz w:val="22"/>
        </w:rPr>
        <w:t>100 Personen: Neues Myoboku-Berg-Auswahlpaket (20)*3</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