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100 Medaillen: Tsunade-[Kimono]-Fragment*1 (Limit: 100)</w:t>
      </w:r>
    </w:p>
    <w:p>
      <w:pPr>
        <w:spacing w:after="80" w:before="0"/>
      </w:pPr>
      <w:r>
        <w:rPr>
          <w:rFonts w:ascii="Calibri" w:hAnsi="Calibri" w:eastAsia="Calibri"/>
          <w:b/>
          <w:i w:val="0"/>
          <w:sz w:val="22"/>
        </w:rPr>
        <w:t>78 Medaillen: Naruto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