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05.03.2026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05.03.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Duellarena</w:t>
      </w:r>
    </w:p>
    <w:p>
      <w:pPr>
        <w:spacing w:after="80" w:before="0"/>
      </w:pPr>
      <w:r>
        <w:rPr>
          <w:rFonts w:ascii="Calibri" w:hAnsi="Calibri" w:eastAsia="Calibri"/>
          <w:b/>
          <w:i w:val="0"/>
          <w:sz w:val="22"/>
        </w:rPr>
        <w:t>2. Die maximale Anzahl einiger Gegenstände im Inventar wurde erhöht.</w:t>
      </w:r>
    </w:p>
    <w:p>
      <w:pPr>
        <w:spacing w:after="80" w:before="0"/>
      </w:pPr>
      <w:r>
        <w:rPr>
          <w:rFonts w:ascii="Calibri" w:hAnsi="Calibri" w:eastAsia="Calibri"/>
          <w:b/>
          <w:i w:val="0"/>
          <w:sz w:val="22"/>
        </w:rPr>
        <w:t>3. Neuer Fähigkeits-Durchbruch: Jiraiya [Gamarinsho]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Beschwörungs-Auswahlpaket IX*3, 2025 Neues Myoboku-Berg-Auswahlpaket (20)*5</w:t>
      </w:r>
    </w:p>
    <w:p>
      <w:pPr>
        <w:spacing w:after="80" w:before="0"/>
      </w:pPr>
      <w:r>
        <w:rPr>
          <w:rFonts w:ascii="Calibri" w:hAnsi="Calibri" w:eastAsia="Calibri"/>
          <w:b/>
          <w:i w:val="0"/>
          <w:sz w:val="22"/>
        </w:rPr>
        <w:t>2000 Goldbarren: Beschwörungs-Auswahlpaket IX*7, 2025 Neues Myoboku-Berg-Auswahlpaket (20)*15, Kostbarer Stoff*10</w:t>
      </w:r>
    </w:p>
    <w:p>
      <w:pPr>
        <w:spacing w:after="80" w:before="0"/>
      </w:pPr>
      <w:r>
        <w:rPr>
          <w:rFonts w:ascii="Calibri" w:hAnsi="Calibri" w:eastAsia="Calibri"/>
          <w:b/>
          <w:i w:val="0"/>
          <w:sz w:val="22"/>
        </w:rPr>
        <w:t>4000 Goldbarren: Beschwörungs-Auswahlpaket IX*10,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10000 Goldbarren: Geheimrolle Unterstüzungspaket（Groß）*1, Trainingstrank*600, Kampfkraftpaket II*25</w:t>
      </w:r>
    </w:p>
    <w:p>
      <w:pPr>
        <w:spacing w:after="80" w:before="0"/>
      </w:pPr>
      <w:r>
        <w:rPr>
          <w:rFonts w:ascii="Calibri" w:hAnsi="Calibri" w:eastAsia="Calibri"/>
          <w:b/>
          <w:i w:val="0"/>
          <w:sz w:val="22"/>
        </w:rPr>
        <w:t>20000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5.3.nach der Aktualisierung bis 11.3.23:59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