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06.02.2025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06.02.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Entscheid ungkampf</w:t>
      </w:r>
    </w:p>
    <w:p>
      <w:pPr>
        <w:spacing w:after="80" w:before="0"/>
      </w:pPr>
      <w:r>
        <w:rPr>
          <w:rFonts w:ascii="Calibri" w:hAnsi="Calibri" w:eastAsia="Calibri"/>
          <w:b/>
          <w:i w:val="0"/>
          <w:sz w:val="22"/>
        </w:rPr>
        <w:t>2. Fixed the issue with some of Uchiha Itachi's [New Chinese Style] outdoor actions performing abnormally.</w:t>
      </w:r>
    </w:p>
    <w:p>
      <w:pPr>
        <w:spacing w:after="80" w:before="0"/>
      </w:pPr>
      <w:r>
        <w:rPr>
          <w:rFonts w:ascii="Calibri" w:hAnsi="Calibri" w:eastAsia="Calibri"/>
          <w:b/>
          <w:i w:val="0"/>
          <w:sz w:val="22"/>
        </w:rPr>
        <w:t>3. Gruppenmissionen-Kampf der Liebe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IX*3, Neues Myoboku-Berg-Auswahlpaket (20)*5</w:t>
      </w:r>
    </w:p>
    <w:p>
      <w:pPr>
        <w:spacing w:after="80" w:before="0"/>
      </w:pPr>
      <w:r>
        <w:rPr>
          <w:rFonts w:ascii="Calibri" w:hAnsi="Calibri" w:eastAsia="Calibri"/>
          <w:b/>
          <w:i w:val="0"/>
          <w:sz w:val="22"/>
        </w:rPr>
        <w:t>3000 Goldbarren: Ninja-Auswahl-Sparpaket IX*7, Neues Myoboku-Berg-Auswahlpaket (20)*15, Kostbarer Stoff*5</w:t>
      </w:r>
    </w:p>
    <w:p>
      <w:pPr>
        <w:spacing w:after="80" w:before="0"/>
      </w:pPr>
      <w:r>
        <w:rPr>
          <w:rFonts w:ascii="Calibri" w:hAnsi="Calibri" w:eastAsia="Calibri"/>
          <w:b/>
          <w:i w:val="0"/>
          <w:sz w:val="22"/>
        </w:rPr>
        <w:t>5000 Goldbarren: Ninja-Auswahl-Sparpaket IX*10,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25000 Goldbarren: Verfeinerungsdurchbruchkugel*1, Luxus-Teamarbeitspaket*1, Edle Schatzessenz*2</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Neues Myoboku-Berg-Auswahlpaket (20)*15</w:t>
      </w:r>
    </w:p>
    <w:p>
      <w:pPr>
        <w:spacing w:after="80" w:before="0"/>
      </w:pPr>
      <w:r>
        <w:rPr>
          <w:rFonts w:ascii="Calibri" w:hAnsi="Calibri" w:eastAsia="Calibri"/>
          <w:b/>
          <w:i w:val="0"/>
          <w:sz w:val="22"/>
        </w:rPr>
        <w:t>25 Personen: Neues Myoboku-Berg-Auswahlpaket (20)*1</w:t>
      </w:r>
    </w:p>
    <w:p>
      <w:pPr>
        <w:spacing w:after="80" w:before="0"/>
      </w:pPr>
      <w:r>
        <w:rPr>
          <w:rFonts w:ascii="Calibri" w:hAnsi="Calibri" w:eastAsia="Calibri"/>
          <w:b/>
          <w:i w:val="0"/>
          <w:sz w:val="22"/>
        </w:rPr>
        <w:t>100 Personen: Neues Myoboku-Berg-Auswahlpaket (20)*2</w:t>
      </w:r>
    </w:p>
    <w:p>
      <w:pPr>
        <w:spacing w:after="80" w:before="0"/>
      </w:pPr>
      <w:r>
        <w:rPr>
          <w:rFonts w:ascii="Calibri" w:hAnsi="Calibri" w:eastAsia="Calibri"/>
          <w:b/>
          <w:i w:val="0"/>
          <w:sz w:val="22"/>
        </w:rPr>
        <w:t>100 Personen: Neues Myoboku-Berg-Auswahlpaket (20)*3</w:t>
      </w:r>
    </w:p>
    <w:p>
      <w:pPr>
        <w:spacing w:after="200" w:before="0"/>
      </w:pP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6.2.nach der Aktualisierung bis 12.2.23:59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(3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 Goldbarren: Beschwörungs-Auswahlpaket IV*100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1600 Lose für je 20 Goldbarren: Gai [Tor des Todes]-Fragment*1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