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IV*100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Gai [Tor des Todes]-Fragment*1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Glücksgutschein*10,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16*2, Geheimrolle Unterstüzungspaket*10, Trainingstrankpaket*10</w:t>
      </w:r>
    </w:p>
    <w:p>
      <w:pPr>
        <w:spacing w:after="80" w:before="0"/>
      </w:pPr>
      <w:r>
        <w:rPr>
          <w:rFonts w:ascii="Calibri" w:hAnsi="Calibri" w:eastAsia="Calibri"/>
          <w:b/>
          <w:i w:val="0"/>
          <w:sz w:val="22"/>
        </w:rPr>
        <w:t>10000Goldbarren: Kumulierter Verbrauch Geschenkpaket 16*4, Geheimrolle Unterstüzungspaket*20, Trainingstrankpaket*20</w:t>
      </w:r>
    </w:p>
    <w:p>
      <w:pPr>
        <w:spacing w:after="80" w:before="0"/>
      </w:pPr>
      <w:r>
        <w:rPr>
          <w:rFonts w:ascii="Calibri" w:hAnsi="Calibri" w:eastAsia="Calibri"/>
          <w:b/>
          <w:i w:val="0"/>
          <w:sz w:val="22"/>
        </w:rPr>
        <w:t>15000Goldbarren: Kumulierter Verbrauch Geschenkpaket 16*6, Geheimrolle Unterstüzungspaket（Groß）*1, Trainingstrankpaket*30</w:t>
      </w:r>
    </w:p>
    <w:p>
      <w:pPr>
        <w:spacing w:after="80" w:before="0"/>
      </w:pPr>
      <w:r>
        <w:rPr>
          <w:rFonts w:ascii="Calibri" w:hAnsi="Calibri" w:eastAsia="Calibri"/>
          <w:b/>
          <w:i w:val="0"/>
          <w:sz w:val="22"/>
        </w:rPr>
        <w:t>25000Goldbarren: Kumulierter Verbrauch Geschenkpaket 16*8,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Glücksmünzen*82: Itachi Uchiha-[Neuer China-Stil]-Fragment*1 (Limit: 100)</w:t>
      </w:r>
    </w:p>
    <w:p>
      <w:pPr>
        <w:spacing w:after="80" w:before="0"/>
      </w:pPr>
      <w:r>
        <w:rPr>
          <w:rFonts w:ascii="Calibri" w:hAnsi="Calibri" w:eastAsia="Calibri"/>
          <w:b/>
          <w:i w:val="0"/>
          <w:sz w:val="22"/>
        </w:rPr>
        <w:t>Glücksmünzen*40: Kinkaku-[Biju Status]-Fragment*1 (Limit: 100)</w:t>
      </w:r>
    </w:p>
    <w:p>
      <w:pPr>
        <w:spacing w:after="80" w:before="0"/>
      </w:pPr>
      <w:r>
        <w:rPr>
          <w:rFonts w:ascii="Calibri" w:hAnsi="Calibri" w:eastAsia="Calibri"/>
          <w:b/>
          <w:i w:val="0"/>
          <w:sz w:val="22"/>
        </w:rPr>
        <w:t>Glücksmünzen*35: Killer Bee-[Biju Status]-Fragment*1 (Limit: 100)</w:t>
      </w:r>
    </w:p>
    <w:p>
      <w:pPr>
        <w:spacing w:after="80" w:before="0"/>
      </w:pPr>
      <w:r>
        <w:rPr>
          <w:rFonts w:ascii="Calibri" w:hAnsi="Calibri" w:eastAsia="Calibri"/>
          <w:b/>
          <w:i w:val="0"/>
          <w:sz w:val="22"/>
        </w:rPr>
        <w:t>Glücksmünzen*31: Karin-[Großer Ninja-Krieg]-Fragment*1 (Limit: 100)</w:t>
      </w:r>
    </w:p>
    <w:p>
      <w:pPr>
        <w:spacing w:after="80" w:before="0"/>
      </w:pPr>
      <w:r>
        <w:rPr>
          <w:rFonts w:ascii="Calibri" w:hAnsi="Calibri" w:eastAsia="Calibri"/>
          <w:b/>
          <w:i w:val="0"/>
          <w:sz w:val="22"/>
        </w:rPr>
        <w:t>Glücksmünzen*22: Tobirama Senju-[Badeanzug]-Fragment*1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Höheres Forschungselixier*1</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Jubi-AuswahlPaket II*10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w:t>
      </w:r>
    </w:p>
    <w:p>
      <w:pPr>
        <w:spacing w:after="80" w:before="0"/>
      </w:pPr>
      <w:r>
        <w:rPr>
          <w:rFonts w:ascii="Calibri" w:hAnsi="Calibri" w:eastAsia="Calibri"/>
          <w:b/>
          <w:i w:val="0"/>
          <w:sz w:val="22"/>
        </w:rPr>
        <w:t>100-mal: Trainingscoupons*15, Aufmunternde Schrift*2</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