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27.03.2025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27.03.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Neues Teamarbeit-Maito Dai</w:t>
      </w:r>
    </w:p>
    <w:p>
      <w:pPr>
        <w:spacing w:after="80" w:before="0"/>
      </w:pPr>
      <w:r>
        <w:rPr>
          <w:rFonts w:ascii="Calibri" w:hAnsi="Calibri" w:eastAsia="Calibri"/>
          <w:b/>
          <w:i w:val="0"/>
          <w:sz w:val="22"/>
        </w:rPr>
        <w:t>2. Neues psychisches Biest</w:t>
      </w:r>
    </w:p>
    <w:p>
      <w:pPr>
        <w:spacing w:after="80" w:before="0"/>
      </w:pPr>
      <w:r>
        <w:rPr>
          <w:rFonts w:ascii="Calibri" w:hAnsi="Calibri" w:eastAsia="Calibri"/>
          <w:b/>
          <w:i w:val="0"/>
          <w:sz w:val="22"/>
        </w:rPr>
        <w:t>3. Balance-Anpassung –Flammenbändiger</w:t>
      </w:r>
    </w:p>
    <w:p>
      <w:pPr>
        <w:spacing w:after="80" w:before="0"/>
      </w:pPr>
      <w:r>
        <w:rPr>
          <w:rFonts w:ascii="Calibri" w:hAnsi="Calibri" w:eastAsia="Calibri"/>
          <w:b/>
          <w:i w:val="0"/>
          <w:sz w:val="22"/>
        </w:rPr>
        <w:t>Phoenixblume: Verfolgung: [Wird ab 10er-Combo ausgelöst], fügt 2 Gegnern [Feuer]-Schaden zu und verursacht [Entflammungen]. Wenn das eigene Leben nicht unter [60%] liegt, können die verursachten [Entflammungen] weder immunisiert noch entfernt werden.</w:t>
      </w:r>
    </w:p>
    <w:p>
      <w:pPr>
        <w:spacing w:after="80" w:before="0"/>
      </w:pPr>
      <w:r>
        <w:rPr>
          <w:rFonts w:ascii="Calibri" w:hAnsi="Calibri" w:eastAsia="Calibri"/>
          <w:b/>
          <w:i w:val="0"/>
          <w:sz w:val="22"/>
        </w:rPr>
        <w:t>Einzigartig: Ab der Runde, in der er besiegt wurde, wird er zu Beginn der nächsten Runde mit [25%] Leben wiederbelebt und reduziert seine eigene [Abklingzeit der opaken Fähigkeit] um 1 Runde. Flammenbändiger löst 1 Mal pro Runde [Dämonische Illusion: Spiegelillusion] aus, wenn er das erste Mal ausweicht.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27.3.nach der Aktualisierung bis 4.2.23:59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Beschwörungs-Auswahlpaket VI*1, Geheimrolle Unterstüzungspaket*1, Trainingstrank*20，Neues Myoboku-Berg-Auswahlpaket (20)*1, Flasche der Wahrheit*2</w:t>
      </w:r>
    </w:p>
    <w:p>
      <w:pPr>
        <w:spacing w:after="80" w:before="0"/>
      </w:pPr>
      <w:r>
        <w:rPr>
          <w:rFonts w:ascii="Calibri" w:hAnsi="Calibri" w:eastAsia="Calibri"/>
          <w:b/>
          <w:i w:val="0"/>
          <w:sz w:val="22"/>
        </w:rPr>
        <w:t>1500Goldbarren: Beschwörungs-Auswahlpaket VI*2, Geheimrolle Unterstüzungspaket*2, Trainingstrank*40，Neues Myoboku-Berg-Auswahlpaket (20)*2, Flasche der Wahrheit*3</w:t>
      </w:r>
    </w:p>
    <w:p>
      <w:pPr>
        <w:spacing w:after="80" w:before="0"/>
      </w:pPr>
      <w:r>
        <w:rPr>
          <w:rFonts w:ascii="Calibri" w:hAnsi="Calibri" w:eastAsia="Calibri"/>
          <w:b/>
          <w:i w:val="0"/>
          <w:sz w:val="22"/>
        </w:rPr>
        <w:t>3000Goldbarren: Beschwörungs-Auswahlpaket VI*7, Geheimrolle Unterstüzungspaket*3, Trainingstrank*60，Neues Myoboku-Berg-Auswahlpaket (20)*3, Karnival Requisiten Paket II*5</w:t>
      </w:r>
    </w:p>
    <w:p>
      <w:pPr>
        <w:spacing w:after="80" w:before="0"/>
      </w:pPr>
      <w:r>
        <w:rPr>
          <w:rFonts w:ascii="Calibri" w:hAnsi="Calibri" w:eastAsia="Calibri"/>
          <w:b/>
          <w:i w:val="0"/>
          <w:sz w:val="22"/>
        </w:rPr>
        <w:t>6000Goldbarren: Beschwörungs-Auswahlpaket VI*15, Geheimrolle Unterstüzungspaket*4, Trainingstrank*80，Neues Myoboku-Berg-Auswahlpaket (20)*14, Karnival Requisiten Paket II*10</w:t>
      </w:r>
    </w:p>
    <w:p>
      <w:pPr>
        <w:spacing w:after="80" w:before="0"/>
      </w:pPr>
      <w:r>
        <w:rPr>
          <w:rFonts w:ascii="Calibri" w:hAnsi="Calibri" w:eastAsia="Calibri"/>
          <w:b/>
          <w:i w:val="0"/>
          <w:sz w:val="22"/>
        </w:rPr>
        <w:t>10000Goldbarren: Beschwörungs-Auswahlpaket VI*20, Geheimrolle Unterstüzungspaket*5, Trainingstrank*400，Neues Myoboku-Berg-Auswahlpaket (20)*20, Karnival Requisiten Paket II*15</w:t>
      </w:r>
    </w:p>
    <w:p>
      <w:pPr>
        <w:spacing w:after="80" w:before="0"/>
      </w:pPr>
      <w:r>
        <w:rPr>
          <w:rFonts w:ascii="Calibri" w:hAnsi="Calibri" w:eastAsia="Calibri"/>
          <w:b/>
          <w:i w:val="0"/>
          <w:sz w:val="22"/>
        </w:rPr>
        <w:t>15000Goldbarren: Beschwörungs-Auswahlpaket VI*25, Geheimrolle Unterstüzungspaket*6, Trainingstrank*600，Neues Myoboku-Berg-Auswahlpaket (20)*30, Karnival Requisiten Paket II*20</w:t>
      </w:r>
    </w:p>
    <w:p>
      <w:pPr>
        <w:spacing w:after="80" w:before="0"/>
      </w:pPr>
      <w:r>
        <w:rPr>
          <w:rFonts w:ascii="Calibri" w:hAnsi="Calibri" w:eastAsia="Calibri"/>
          <w:b/>
          <w:i w:val="0"/>
          <w:sz w:val="22"/>
        </w:rPr>
        <w:t>20000Goldbarren: Beschwörungs-Auswahlpaket VI*30, Geheimrolle Unterstüzungspaket*7, Luxus-Teamarbeitspaket*1，Edle Schatzessenz*1, Kampfkraftpaket*30</w:t>
      </w:r>
    </w:p>
    <w:p>
      <w:pPr>
        <w:spacing w:after="80" w:before="0"/>
      </w:pPr>
      <w:r>
        <w:rPr>
          <w:rFonts w:ascii="Calibri" w:hAnsi="Calibri" w:eastAsia="Calibri"/>
          <w:b/>
          <w:i w:val="0"/>
          <w:sz w:val="22"/>
        </w:rPr>
        <w:t>25000Goldbarren: Ninja-Auswahl-Sparpaket XIII*10,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XV*10</w:t>
      </w:r>
    </w:p>
    <w:p>
      <w:pPr>
        <w:spacing w:after="80" w:before="0"/>
      </w:pPr>
      <w:r>
        <w:rPr>
          <w:rFonts w:ascii="Calibri" w:hAnsi="Calibri" w:eastAsia="Calibri"/>
          <w:b/>
          <w:i w:val="0"/>
          <w:sz w:val="22"/>
        </w:rPr>
        <w:t>Dritter Preis-Auswahlpaket XXI*1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XX*20, Weisungsflagge*1</w:t>
      </w:r>
    </w:p>
    <w:p>
      <w:pPr>
        <w:spacing w:after="80" w:before="0"/>
      </w:pPr>
      <w:r>
        <w:rPr>
          <w:rFonts w:ascii="Calibri" w:hAnsi="Calibri" w:eastAsia="Calibri"/>
          <w:b/>
          <w:i w:val="0"/>
          <w:sz w:val="22"/>
        </w:rPr>
        <w:t>Rang 2-3: Luxus-Ninja-Auswahlpaket XX*15, Weisungsflagge*1</w:t>
      </w:r>
    </w:p>
    <w:p>
      <w:pPr>
        <w:spacing w:after="80" w:before="0"/>
      </w:pPr>
      <w:r>
        <w:rPr>
          <w:rFonts w:ascii="Calibri" w:hAnsi="Calibri" w:eastAsia="Calibri"/>
          <w:b/>
          <w:i w:val="0"/>
          <w:sz w:val="22"/>
        </w:rPr>
        <w:t>Rang 4-6: Luxus-Ninja-Auswahlpaket XX*10, Trainingstrankpaket*20</w:t>
      </w:r>
    </w:p>
    <w:p>
      <w:pPr>
        <w:spacing w:after="80" w:before="0"/>
      </w:pPr>
      <w:r>
        <w:rPr>
          <w:rFonts w:ascii="Calibri" w:hAnsi="Calibri" w:eastAsia="Calibri"/>
          <w:b/>
          <w:i w:val="0"/>
          <w:sz w:val="22"/>
        </w:rPr>
        <w:t>Rang 7-10: Luxus-Ninja-Auswahlpaket XX*5,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220 Goldbarren (Glückswert*22): Sakura [Sasuke Shinden]-Fragment*1(Limit: 80)</w:t>
      </w:r>
    </w:p>
    <w:p>
      <w:pPr>
        <w:spacing w:after="80" w:before="0"/>
      </w:pPr>
      <w:r>
        <w:rPr>
          <w:rFonts w:ascii="Calibri" w:hAnsi="Calibri" w:eastAsia="Calibri"/>
          <w:b/>
          <w:i w:val="0"/>
          <w:sz w:val="22"/>
        </w:rPr>
        <w:t>220 Goldbarren (Glückswert*22): Gengetsu Hoozuki-[Badeanzug]-Fragment*1(Limit: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