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1D2F" w14:textId="3CB5C64D" w:rsidR="00452D17" w:rsidRPr="00D64E14" w:rsidRDefault="00452D17" w:rsidP="00707AB2">
      <w:pPr>
        <w:spacing w:line="360" w:lineRule="auto"/>
        <w:jc w:val="both"/>
        <w:rPr>
          <w:rFonts w:ascii="Times New Roman" w:hAnsi="Times New Roman" w:cs="Times New Roman"/>
          <w:b/>
          <w:bCs/>
        </w:rPr>
      </w:pPr>
      <w:r w:rsidRPr="00D64E14">
        <w:rPr>
          <w:rFonts w:ascii="Times New Roman" w:hAnsi="Times New Roman" w:cs="Times New Roman"/>
          <w:b/>
          <w:bCs/>
        </w:rPr>
        <w:t xml:space="preserve">CHAPTER </w:t>
      </w:r>
      <w:proofErr w:type="gramStart"/>
      <w:r w:rsidRPr="00D64E14">
        <w:rPr>
          <w:rFonts w:ascii="Times New Roman" w:hAnsi="Times New Roman" w:cs="Times New Roman"/>
          <w:b/>
          <w:bCs/>
        </w:rPr>
        <w:t>2:LITERATURE</w:t>
      </w:r>
      <w:proofErr w:type="gramEnd"/>
      <w:r w:rsidRPr="00D64E14">
        <w:rPr>
          <w:rFonts w:ascii="Times New Roman" w:hAnsi="Times New Roman" w:cs="Times New Roman"/>
          <w:b/>
          <w:bCs/>
        </w:rPr>
        <w:t xml:space="preserve"> REVIEW</w:t>
      </w:r>
    </w:p>
    <w:p w14:paraId="3945544A" w14:textId="77777777" w:rsidR="00452D17" w:rsidRPr="00D64E14" w:rsidRDefault="00452D17" w:rsidP="00707AB2">
      <w:pPr>
        <w:spacing w:line="360" w:lineRule="auto"/>
        <w:jc w:val="both"/>
        <w:rPr>
          <w:rFonts w:ascii="Times New Roman" w:hAnsi="Times New Roman" w:cs="Times New Roman"/>
          <w:b/>
          <w:bCs/>
        </w:rPr>
      </w:pPr>
      <w:r w:rsidRPr="00D64E14">
        <w:rPr>
          <w:rFonts w:ascii="Times New Roman" w:hAnsi="Times New Roman" w:cs="Times New Roman"/>
          <w:b/>
          <w:bCs/>
        </w:rPr>
        <w:t>2.1 Introduction</w:t>
      </w:r>
    </w:p>
    <w:p w14:paraId="33BF67E9" w14:textId="77777777" w:rsidR="00452D17" w:rsidRPr="00D64E14" w:rsidRDefault="00452D17" w:rsidP="00707AB2">
      <w:pPr>
        <w:spacing w:line="360" w:lineRule="auto"/>
        <w:jc w:val="both"/>
        <w:rPr>
          <w:rFonts w:ascii="Times New Roman" w:hAnsi="Times New Roman" w:cs="Times New Roman"/>
        </w:rPr>
      </w:pPr>
      <w:r w:rsidRPr="00D64E14">
        <w:rPr>
          <w:rFonts w:ascii="Times New Roman" w:hAnsi="Times New Roman" w:cs="Times New Roman"/>
        </w:rPr>
        <w:t>This chapter reviews existing theories, technologies, and research works related to industrial environmental monitoring, predictive maintenance, anomaly detection, Edge Computing, and Industrial Internet of Things (</w:t>
      </w:r>
      <w:proofErr w:type="spellStart"/>
      <w:r w:rsidRPr="00D64E14">
        <w:rPr>
          <w:rFonts w:ascii="Times New Roman" w:hAnsi="Times New Roman" w:cs="Times New Roman"/>
        </w:rPr>
        <w:t>IIoT</w:t>
      </w:r>
      <w:proofErr w:type="spellEnd"/>
      <w:r w:rsidRPr="00D64E14">
        <w:rPr>
          <w:rFonts w:ascii="Times New Roman" w:hAnsi="Times New Roman" w:cs="Times New Roman"/>
        </w:rPr>
        <w:t>) systems. The chapter establishes the theoretical foundation of the study and examines previous approaches used for monitoring industrial temperature, pressure, and humidity.</w:t>
      </w:r>
    </w:p>
    <w:p w14:paraId="510224FE" w14:textId="77777777" w:rsidR="00452D17" w:rsidRPr="00D64E14" w:rsidRDefault="00452D17" w:rsidP="00707AB2">
      <w:pPr>
        <w:spacing w:line="360" w:lineRule="auto"/>
        <w:jc w:val="both"/>
        <w:rPr>
          <w:rFonts w:ascii="Times New Roman" w:hAnsi="Times New Roman" w:cs="Times New Roman"/>
        </w:rPr>
      </w:pPr>
      <w:r w:rsidRPr="00D64E14">
        <w:rPr>
          <w:rFonts w:ascii="Times New Roman" w:hAnsi="Times New Roman" w:cs="Times New Roman"/>
        </w:rPr>
        <w:t>Particular attention is given to industrial safety requirements, predictive maintenance strategies, and the role of artificial intelligence in anomaly detection. The chapter also discusses industrial incidents that highlight the importance of real-time monitoring systems and reviews technologies used for industrial data acquisition and processing.</w:t>
      </w:r>
    </w:p>
    <w:p w14:paraId="5A520BD3" w14:textId="77777777" w:rsidR="00452D17" w:rsidRPr="00D64E14" w:rsidRDefault="00452D17" w:rsidP="00707AB2">
      <w:pPr>
        <w:spacing w:line="360" w:lineRule="auto"/>
        <w:jc w:val="both"/>
        <w:rPr>
          <w:rFonts w:ascii="Times New Roman" w:hAnsi="Times New Roman" w:cs="Times New Roman"/>
        </w:rPr>
      </w:pPr>
      <w:r w:rsidRPr="00D64E14">
        <w:rPr>
          <w:rFonts w:ascii="Times New Roman" w:hAnsi="Times New Roman" w:cs="Times New Roman"/>
        </w:rPr>
        <w:t xml:space="preserve">Furthermore, existing systems and research studies are critically </w:t>
      </w:r>
      <w:proofErr w:type="spellStart"/>
      <w:r w:rsidRPr="00D64E14">
        <w:rPr>
          <w:rFonts w:ascii="Times New Roman" w:hAnsi="Times New Roman" w:cs="Times New Roman"/>
        </w:rPr>
        <w:t>analyzed</w:t>
      </w:r>
      <w:proofErr w:type="spellEnd"/>
      <w:r w:rsidRPr="00D64E14">
        <w:rPr>
          <w:rFonts w:ascii="Times New Roman" w:hAnsi="Times New Roman" w:cs="Times New Roman"/>
        </w:rPr>
        <w:t xml:space="preserve"> to identify their strengths and limitations. The chapter concludes by identifying research gaps that motivate the development of the proposed high-performance edge computing system based on a cluster of NVIDIA Jetson Nano modules for industrial safety monitoring.</w:t>
      </w:r>
    </w:p>
    <w:p w14:paraId="79A53262" w14:textId="1F007C53" w:rsidR="00B10500" w:rsidRPr="00D64E14" w:rsidRDefault="00B10500" w:rsidP="00707AB2">
      <w:pPr>
        <w:spacing w:line="360" w:lineRule="auto"/>
        <w:jc w:val="both"/>
        <w:rPr>
          <w:rFonts w:ascii="Times New Roman" w:hAnsi="Times New Roman" w:cs="Times New Roman"/>
          <w:b/>
          <w:bCs/>
        </w:rPr>
      </w:pPr>
      <w:r w:rsidRPr="00D64E14">
        <w:rPr>
          <w:rFonts w:ascii="Times New Roman" w:hAnsi="Times New Roman" w:cs="Times New Roman"/>
          <w:b/>
          <w:bCs/>
        </w:rPr>
        <w:t>2.2 Theoretical Background</w:t>
      </w:r>
    </w:p>
    <w:p w14:paraId="38EC4B59" w14:textId="7A3FB8E5"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2.2.1 Industrial Environmental Monitoring</w:t>
      </w:r>
    </w:p>
    <w:p w14:paraId="5C13625B"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Industrial environmental monitoring refers to the continuous observation, measurement, and analysis of critical process variables that influence production quality, equipment performance, operational safety, and environmental conditions within industrial facilities. Among the numerous parameters monitored in industrial environments, temperature, pressure, and humidity are considered some of the most important due to their direct impact on production processes and workplace safety.</w:t>
      </w:r>
    </w:p>
    <w:p w14:paraId="6EB132C5"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Modern industries employ monitoring systems to detect abnormal operating conditions before they develop into equipment failures, process disruptions, or hazardous incidents. Through the deployment of sensors, communication networks, and intelligent processing systems, industrial operators can obtain real-time information regarding the state of production equipment and surrounding environmental conditions.</w:t>
      </w:r>
    </w:p>
    <w:p w14:paraId="1EF5971F"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Temperature Monitoring</w:t>
      </w:r>
    </w:p>
    <w:p w14:paraId="4EB334F0"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lastRenderedPageBreak/>
        <w:t>Temperature is one of the most critical variables in industrial processes. In manufacturing industries such as rubber processing, plastics production, metal treatment, and chemical processing, temperature directly influences product quality, material properties, and process efficiency.</w:t>
      </w:r>
    </w:p>
    <w:p w14:paraId="4C02A943"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In rubber manufacturing, vulcanization processes are commonly performed within temperature ranges of approximately 150°C to 200°C. Temperatures below the required range may result in incomplete curing, while excessive temperatures can lead to material degradation, reduced product quality, equipment damage, and fire hazards.</w:t>
      </w:r>
    </w:p>
    <w:p w14:paraId="1D245385"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Temperature monitoring contributes to:</w:t>
      </w:r>
    </w:p>
    <w:p w14:paraId="15A4E98A" w14:textId="77777777" w:rsidR="00760C1C" w:rsidRPr="00D64E14" w:rsidRDefault="00760C1C" w:rsidP="00707AB2">
      <w:pPr>
        <w:numPr>
          <w:ilvl w:val="0"/>
          <w:numId w:val="1"/>
        </w:numPr>
        <w:spacing w:line="360" w:lineRule="auto"/>
        <w:jc w:val="both"/>
        <w:rPr>
          <w:rFonts w:ascii="Times New Roman" w:hAnsi="Times New Roman" w:cs="Times New Roman"/>
        </w:rPr>
      </w:pPr>
      <w:r w:rsidRPr="00D64E14">
        <w:rPr>
          <w:rFonts w:ascii="Times New Roman" w:hAnsi="Times New Roman" w:cs="Times New Roman"/>
        </w:rPr>
        <w:t>Prevention of equipment overheating.</w:t>
      </w:r>
    </w:p>
    <w:p w14:paraId="72A00CE6" w14:textId="77777777" w:rsidR="00760C1C" w:rsidRPr="00D64E14" w:rsidRDefault="00760C1C" w:rsidP="00707AB2">
      <w:pPr>
        <w:numPr>
          <w:ilvl w:val="0"/>
          <w:numId w:val="1"/>
        </w:numPr>
        <w:spacing w:line="360" w:lineRule="auto"/>
        <w:jc w:val="both"/>
        <w:rPr>
          <w:rFonts w:ascii="Times New Roman" w:hAnsi="Times New Roman" w:cs="Times New Roman"/>
        </w:rPr>
      </w:pPr>
      <w:r w:rsidRPr="00D64E14">
        <w:rPr>
          <w:rFonts w:ascii="Times New Roman" w:hAnsi="Times New Roman" w:cs="Times New Roman"/>
        </w:rPr>
        <w:t>Detection of abnormal thermal conditions.</w:t>
      </w:r>
    </w:p>
    <w:p w14:paraId="011BD57C" w14:textId="77777777" w:rsidR="00760C1C" w:rsidRPr="00D64E14" w:rsidRDefault="00760C1C" w:rsidP="00707AB2">
      <w:pPr>
        <w:numPr>
          <w:ilvl w:val="0"/>
          <w:numId w:val="1"/>
        </w:numPr>
        <w:spacing w:line="360" w:lineRule="auto"/>
        <w:jc w:val="both"/>
        <w:rPr>
          <w:rFonts w:ascii="Times New Roman" w:hAnsi="Times New Roman" w:cs="Times New Roman"/>
        </w:rPr>
      </w:pPr>
      <w:r w:rsidRPr="00D64E14">
        <w:rPr>
          <w:rFonts w:ascii="Times New Roman" w:hAnsi="Times New Roman" w:cs="Times New Roman"/>
        </w:rPr>
        <w:t>Protection of personnel working near industrial machinery.</w:t>
      </w:r>
    </w:p>
    <w:p w14:paraId="23D9A853" w14:textId="77777777" w:rsidR="00760C1C" w:rsidRPr="00D64E14" w:rsidRDefault="00760C1C" w:rsidP="00707AB2">
      <w:pPr>
        <w:numPr>
          <w:ilvl w:val="0"/>
          <w:numId w:val="1"/>
        </w:numPr>
        <w:spacing w:line="360" w:lineRule="auto"/>
        <w:jc w:val="both"/>
        <w:rPr>
          <w:rFonts w:ascii="Times New Roman" w:hAnsi="Times New Roman" w:cs="Times New Roman"/>
        </w:rPr>
      </w:pPr>
      <w:r w:rsidRPr="00D64E14">
        <w:rPr>
          <w:rFonts w:ascii="Times New Roman" w:hAnsi="Times New Roman" w:cs="Times New Roman"/>
        </w:rPr>
        <w:t>Maintenance of product quality standards.</w:t>
      </w:r>
    </w:p>
    <w:p w14:paraId="701B4D6B" w14:textId="77777777" w:rsidR="00760C1C" w:rsidRPr="00D64E14" w:rsidRDefault="00760C1C" w:rsidP="00707AB2">
      <w:pPr>
        <w:numPr>
          <w:ilvl w:val="0"/>
          <w:numId w:val="1"/>
        </w:numPr>
        <w:spacing w:line="360" w:lineRule="auto"/>
        <w:jc w:val="both"/>
        <w:rPr>
          <w:rFonts w:ascii="Times New Roman" w:hAnsi="Times New Roman" w:cs="Times New Roman"/>
        </w:rPr>
      </w:pPr>
      <w:r w:rsidRPr="00D64E14">
        <w:rPr>
          <w:rFonts w:ascii="Times New Roman" w:hAnsi="Times New Roman" w:cs="Times New Roman"/>
        </w:rPr>
        <w:t>Support for predictive maintenance programs.</w:t>
      </w:r>
    </w:p>
    <w:p w14:paraId="62760255"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For the purpose of this study, temperature conditions are categorized into three operational zones:</w:t>
      </w:r>
    </w:p>
    <w:tbl>
      <w:tblPr>
        <w:tblStyle w:val="Grilledutableau"/>
        <w:tblW w:w="0" w:type="auto"/>
        <w:tblLook w:val="04A0" w:firstRow="1" w:lastRow="0" w:firstColumn="1" w:lastColumn="0" w:noHBand="0" w:noVBand="1"/>
      </w:tblPr>
      <w:tblGrid>
        <w:gridCol w:w="2263"/>
        <w:gridCol w:w="1590"/>
      </w:tblGrid>
      <w:tr w:rsidR="00760C1C" w:rsidRPr="00D64E14" w14:paraId="7EB7D583" w14:textId="77777777" w:rsidTr="0015721D">
        <w:tc>
          <w:tcPr>
            <w:tcW w:w="0" w:type="auto"/>
            <w:hideMark/>
          </w:tcPr>
          <w:p w14:paraId="6444743B"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Temperature Range</w:t>
            </w:r>
          </w:p>
        </w:tc>
        <w:tc>
          <w:tcPr>
            <w:tcW w:w="0" w:type="auto"/>
            <w:hideMark/>
          </w:tcPr>
          <w:p w14:paraId="312BF737"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Condition</w:t>
            </w:r>
          </w:p>
        </w:tc>
      </w:tr>
      <w:tr w:rsidR="00760C1C" w:rsidRPr="00D64E14" w14:paraId="7E4F70D0" w14:textId="77777777" w:rsidTr="0015721D">
        <w:tc>
          <w:tcPr>
            <w:tcW w:w="0" w:type="auto"/>
            <w:hideMark/>
          </w:tcPr>
          <w:p w14:paraId="6D870F4D"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150°C – 160°C</w:t>
            </w:r>
          </w:p>
        </w:tc>
        <w:tc>
          <w:tcPr>
            <w:tcW w:w="0" w:type="auto"/>
            <w:hideMark/>
          </w:tcPr>
          <w:p w14:paraId="716301F8"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Safe Zone</w:t>
            </w:r>
          </w:p>
        </w:tc>
      </w:tr>
      <w:tr w:rsidR="00760C1C" w:rsidRPr="00D64E14" w14:paraId="13ED8D05" w14:textId="77777777" w:rsidTr="0015721D">
        <w:tc>
          <w:tcPr>
            <w:tcW w:w="0" w:type="auto"/>
            <w:hideMark/>
          </w:tcPr>
          <w:p w14:paraId="48A7E727"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161°C – 175°C</w:t>
            </w:r>
          </w:p>
        </w:tc>
        <w:tc>
          <w:tcPr>
            <w:tcW w:w="0" w:type="auto"/>
            <w:hideMark/>
          </w:tcPr>
          <w:p w14:paraId="6C5BAC4A"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Warning Zone</w:t>
            </w:r>
          </w:p>
        </w:tc>
      </w:tr>
      <w:tr w:rsidR="00760C1C" w:rsidRPr="00D64E14" w14:paraId="6943BE63" w14:textId="77777777" w:rsidTr="0015721D">
        <w:tc>
          <w:tcPr>
            <w:tcW w:w="0" w:type="auto"/>
            <w:hideMark/>
          </w:tcPr>
          <w:p w14:paraId="1B47AF4B"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Above 175°C</w:t>
            </w:r>
          </w:p>
        </w:tc>
        <w:tc>
          <w:tcPr>
            <w:tcW w:w="0" w:type="auto"/>
            <w:hideMark/>
          </w:tcPr>
          <w:p w14:paraId="281C85BF"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Critical Zone</w:t>
            </w:r>
          </w:p>
        </w:tc>
      </w:tr>
    </w:tbl>
    <w:p w14:paraId="66EBB92C"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Values entering the warning or critical zones may indicate abnormal operating conditions requiring immediate investigation.</w:t>
      </w:r>
    </w:p>
    <w:p w14:paraId="7C2BCBAF"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Pressure Monitoring</w:t>
      </w:r>
    </w:p>
    <w:p w14:paraId="3731FEB2"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Pressure is another critical parameter used to monitor industrial processes involving boilers, hydraulic systems, pneumatic systems, pipelines, reactors, and vulcanization equipment. Proper pressure regulation ensures that industrial processes operate efficiently and safely.</w:t>
      </w:r>
    </w:p>
    <w:p w14:paraId="1404D1E7"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 xml:space="preserve">In rubber processing environments, pressure assists in </w:t>
      </w:r>
      <w:proofErr w:type="spellStart"/>
      <w:r w:rsidRPr="00D64E14">
        <w:rPr>
          <w:rFonts w:ascii="Times New Roman" w:hAnsi="Times New Roman" w:cs="Times New Roman"/>
        </w:rPr>
        <w:t>mold</w:t>
      </w:r>
      <w:proofErr w:type="spellEnd"/>
      <w:r w:rsidRPr="00D64E14">
        <w:rPr>
          <w:rFonts w:ascii="Times New Roman" w:hAnsi="Times New Roman" w:cs="Times New Roman"/>
        </w:rPr>
        <w:t xml:space="preserve"> filling, air removal, and material compaction during curing operations. Excessive pressure may cause structural failures, pipeline ruptures, equipment explosions, or severe injury to personnel.</w:t>
      </w:r>
    </w:p>
    <w:p w14:paraId="17F5393A"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lastRenderedPageBreak/>
        <w:t>Pressure monitoring provides:</w:t>
      </w:r>
    </w:p>
    <w:p w14:paraId="35A1234A" w14:textId="77777777" w:rsidR="00760C1C" w:rsidRPr="00D64E14" w:rsidRDefault="00760C1C" w:rsidP="00707AB2">
      <w:pPr>
        <w:numPr>
          <w:ilvl w:val="0"/>
          <w:numId w:val="2"/>
        </w:numPr>
        <w:spacing w:line="360" w:lineRule="auto"/>
        <w:jc w:val="both"/>
        <w:rPr>
          <w:rFonts w:ascii="Times New Roman" w:hAnsi="Times New Roman" w:cs="Times New Roman"/>
        </w:rPr>
      </w:pPr>
      <w:r w:rsidRPr="00D64E14">
        <w:rPr>
          <w:rFonts w:ascii="Times New Roman" w:hAnsi="Times New Roman" w:cs="Times New Roman"/>
        </w:rPr>
        <w:t>Early detection of system leaks.</w:t>
      </w:r>
    </w:p>
    <w:p w14:paraId="01D390B9" w14:textId="77777777" w:rsidR="00760C1C" w:rsidRPr="00D64E14" w:rsidRDefault="00760C1C" w:rsidP="00707AB2">
      <w:pPr>
        <w:numPr>
          <w:ilvl w:val="0"/>
          <w:numId w:val="2"/>
        </w:numPr>
        <w:spacing w:line="360" w:lineRule="auto"/>
        <w:jc w:val="both"/>
        <w:rPr>
          <w:rFonts w:ascii="Times New Roman" w:hAnsi="Times New Roman" w:cs="Times New Roman"/>
        </w:rPr>
      </w:pPr>
      <w:r w:rsidRPr="00D64E14">
        <w:rPr>
          <w:rFonts w:ascii="Times New Roman" w:hAnsi="Times New Roman" w:cs="Times New Roman"/>
        </w:rPr>
        <w:t>Prevention of overpressure incidents.</w:t>
      </w:r>
    </w:p>
    <w:p w14:paraId="2C63BD95" w14:textId="77777777" w:rsidR="00760C1C" w:rsidRPr="00D64E14" w:rsidRDefault="00760C1C" w:rsidP="00707AB2">
      <w:pPr>
        <w:numPr>
          <w:ilvl w:val="0"/>
          <w:numId w:val="2"/>
        </w:numPr>
        <w:spacing w:line="360" w:lineRule="auto"/>
        <w:jc w:val="both"/>
        <w:rPr>
          <w:rFonts w:ascii="Times New Roman" w:hAnsi="Times New Roman" w:cs="Times New Roman"/>
        </w:rPr>
      </w:pPr>
      <w:r w:rsidRPr="00D64E14">
        <w:rPr>
          <w:rFonts w:ascii="Times New Roman" w:hAnsi="Times New Roman" w:cs="Times New Roman"/>
        </w:rPr>
        <w:t>Equipment protection.</w:t>
      </w:r>
    </w:p>
    <w:p w14:paraId="096CD5B3" w14:textId="77777777" w:rsidR="00760C1C" w:rsidRPr="00D64E14" w:rsidRDefault="00760C1C" w:rsidP="00707AB2">
      <w:pPr>
        <w:numPr>
          <w:ilvl w:val="0"/>
          <w:numId w:val="2"/>
        </w:numPr>
        <w:spacing w:line="360" w:lineRule="auto"/>
        <w:jc w:val="both"/>
        <w:rPr>
          <w:rFonts w:ascii="Times New Roman" w:hAnsi="Times New Roman" w:cs="Times New Roman"/>
        </w:rPr>
      </w:pPr>
      <w:r w:rsidRPr="00D64E14">
        <w:rPr>
          <w:rFonts w:ascii="Times New Roman" w:hAnsi="Times New Roman" w:cs="Times New Roman"/>
        </w:rPr>
        <w:t>Improved process stability.</w:t>
      </w:r>
    </w:p>
    <w:p w14:paraId="2F4EF2F8" w14:textId="77777777" w:rsidR="00760C1C" w:rsidRPr="00D64E14" w:rsidRDefault="00760C1C" w:rsidP="00707AB2">
      <w:pPr>
        <w:numPr>
          <w:ilvl w:val="0"/>
          <w:numId w:val="2"/>
        </w:numPr>
        <w:spacing w:line="360" w:lineRule="auto"/>
        <w:jc w:val="both"/>
        <w:rPr>
          <w:rFonts w:ascii="Times New Roman" w:hAnsi="Times New Roman" w:cs="Times New Roman"/>
        </w:rPr>
      </w:pPr>
      <w:r w:rsidRPr="00D64E14">
        <w:rPr>
          <w:rFonts w:ascii="Times New Roman" w:hAnsi="Times New Roman" w:cs="Times New Roman"/>
        </w:rPr>
        <w:t>Enhanced operational safety.</w:t>
      </w:r>
    </w:p>
    <w:p w14:paraId="02CBDDC1"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For the proposed monitoring system, pressure conditions are classified as follows:</w:t>
      </w:r>
    </w:p>
    <w:tbl>
      <w:tblPr>
        <w:tblStyle w:val="Grilledutableau"/>
        <w:tblW w:w="0" w:type="auto"/>
        <w:tblLook w:val="04A0" w:firstRow="1" w:lastRow="0" w:firstColumn="1" w:lastColumn="0" w:noHBand="0" w:noVBand="1"/>
      </w:tblPr>
      <w:tblGrid>
        <w:gridCol w:w="1814"/>
        <w:gridCol w:w="1590"/>
      </w:tblGrid>
      <w:tr w:rsidR="00760C1C" w:rsidRPr="00D64E14" w14:paraId="3DA50479" w14:textId="77777777" w:rsidTr="00B10500">
        <w:tc>
          <w:tcPr>
            <w:tcW w:w="0" w:type="auto"/>
            <w:hideMark/>
          </w:tcPr>
          <w:p w14:paraId="6206D76E"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Pressure Range</w:t>
            </w:r>
          </w:p>
        </w:tc>
        <w:tc>
          <w:tcPr>
            <w:tcW w:w="0" w:type="auto"/>
            <w:hideMark/>
          </w:tcPr>
          <w:p w14:paraId="3B837825"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Condition</w:t>
            </w:r>
          </w:p>
        </w:tc>
      </w:tr>
      <w:tr w:rsidR="00760C1C" w:rsidRPr="00D64E14" w14:paraId="4F3C818C" w14:textId="77777777" w:rsidTr="00B10500">
        <w:tc>
          <w:tcPr>
            <w:tcW w:w="0" w:type="auto"/>
            <w:hideMark/>
          </w:tcPr>
          <w:p w14:paraId="7EA97869"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 xml:space="preserve">3 – 5 </w:t>
            </w:r>
            <w:proofErr w:type="gramStart"/>
            <w:r w:rsidRPr="00D64E14">
              <w:rPr>
                <w:rFonts w:ascii="Times New Roman" w:hAnsi="Times New Roman" w:cs="Times New Roman"/>
              </w:rPr>
              <w:t>bar</w:t>
            </w:r>
            <w:proofErr w:type="gramEnd"/>
          </w:p>
        </w:tc>
        <w:tc>
          <w:tcPr>
            <w:tcW w:w="0" w:type="auto"/>
            <w:hideMark/>
          </w:tcPr>
          <w:p w14:paraId="467D47E9"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Safe Zone</w:t>
            </w:r>
          </w:p>
        </w:tc>
      </w:tr>
      <w:tr w:rsidR="00760C1C" w:rsidRPr="00D64E14" w14:paraId="6036A34E" w14:textId="77777777" w:rsidTr="00B10500">
        <w:tc>
          <w:tcPr>
            <w:tcW w:w="0" w:type="auto"/>
            <w:hideMark/>
          </w:tcPr>
          <w:p w14:paraId="5F42B1C6"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5.1 – 6.5 bar</w:t>
            </w:r>
          </w:p>
        </w:tc>
        <w:tc>
          <w:tcPr>
            <w:tcW w:w="0" w:type="auto"/>
            <w:hideMark/>
          </w:tcPr>
          <w:p w14:paraId="1CAAD193"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Warning Zone</w:t>
            </w:r>
          </w:p>
        </w:tc>
      </w:tr>
      <w:tr w:rsidR="00760C1C" w:rsidRPr="00D64E14" w14:paraId="0BAA2EA1" w14:textId="77777777" w:rsidTr="00B10500">
        <w:tc>
          <w:tcPr>
            <w:tcW w:w="0" w:type="auto"/>
            <w:hideMark/>
          </w:tcPr>
          <w:p w14:paraId="2B23DC4D"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Above 6.5 bar</w:t>
            </w:r>
          </w:p>
        </w:tc>
        <w:tc>
          <w:tcPr>
            <w:tcW w:w="0" w:type="auto"/>
            <w:hideMark/>
          </w:tcPr>
          <w:p w14:paraId="19C73E35"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Critical Zone</w:t>
            </w:r>
          </w:p>
        </w:tc>
      </w:tr>
    </w:tbl>
    <w:p w14:paraId="1ACB92E2"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Pressure readings that repeatedly exceed safe operating limits are treated as potential indicators of hazardous operating conditions.</w:t>
      </w:r>
    </w:p>
    <w:p w14:paraId="253E6B06" w14:textId="77777777" w:rsidR="00707AB2" w:rsidRDefault="00707AB2" w:rsidP="00707AB2">
      <w:pPr>
        <w:spacing w:line="360" w:lineRule="auto"/>
        <w:jc w:val="both"/>
        <w:rPr>
          <w:rFonts w:ascii="Times New Roman" w:hAnsi="Times New Roman" w:cs="Times New Roman"/>
          <w:b/>
          <w:bCs/>
        </w:rPr>
      </w:pPr>
    </w:p>
    <w:p w14:paraId="0ECEAB04" w14:textId="53880BED"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Humidity Monitoring</w:t>
      </w:r>
    </w:p>
    <w:p w14:paraId="298373CC"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Humidity represents the amount of moisture present within the surrounding air. Although often overlooked, humidity significantly influences material properties, equipment performance, storage conditions, and worker comfort.</w:t>
      </w:r>
    </w:p>
    <w:p w14:paraId="32FE2D8E"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In rubber manufacturing environments, excessive humidity can alter compound characteristics, affect curing consistency, promote corrosion, and reduce equipment lifespan. Conversely, very low humidity may contribute to material hardening and increased static electricity generation.</w:t>
      </w:r>
    </w:p>
    <w:p w14:paraId="5C266F42"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Humidity monitoring supports:</w:t>
      </w:r>
    </w:p>
    <w:p w14:paraId="49872C8A" w14:textId="77777777" w:rsidR="00760C1C" w:rsidRPr="00D64E14" w:rsidRDefault="00760C1C" w:rsidP="00707AB2">
      <w:pPr>
        <w:numPr>
          <w:ilvl w:val="0"/>
          <w:numId w:val="3"/>
        </w:numPr>
        <w:spacing w:line="360" w:lineRule="auto"/>
        <w:jc w:val="both"/>
        <w:rPr>
          <w:rFonts w:ascii="Times New Roman" w:hAnsi="Times New Roman" w:cs="Times New Roman"/>
        </w:rPr>
      </w:pPr>
      <w:r w:rsidRPr="00D64E14">
        <w:rPr>
          <w:rFonts w:ascii="Times New Roman" w:hAnsi="Times New Roman" w:cs="Times New Roman"/>
        </w:rPr>
        <w:t>Material quality control.</w:t>
      </w:r>
    </w:p>
    <w:p w14:paraId="61C483BF" w14:textId="77777777" w:rsidR="00760C1C" w:rsidRPr="00D64E14" w:rsidRDefault="00760C1C" w:rsidP="00707AB2">
      <w:pPr>
        <w:numPr>
          <w:ilvl w:val="0"/>
          <w:numId w:val="3"/>
        </w:numPr>
        <w:spacing w:line="360" w:lineRule="auto"/>
        <w:jc w:val="both"/>
        <w:rPr>
          <w:rFonts w:ascii="Times New Roman" w:hAnsi="Times New Roman" w:cs="Times New Roman"/>
        </w:rPr>
      </w:pPr>
      <w:r w:rsidRPr="00D64E14">
        <w:rPr>
          <w:rFonts w:ascii="Times New Roman" w:hAnsi="Times New Roman" w:cs="Times New Roman"/>
        </w:rPr>
        <w:t>Environmental stability.</w:t>
      </w:r>
    </w:p>
    <w:p w14:paraId="4AFF1984" w14:textId="77777777" w:rsidR="00760C1C" w:rsidRPr="00D64E14" w:rsidRDefault="00760C1C" w:rsidP="00707AB2">
      <w:pPr>
        <w:numPr>
          <w:ilvl w:val="0"/>
          <w:numId w:val="3"/>
        </w:numPr>
        <w:spacing w:line="360" w:lineRule="auto"/>
        <w:jc w:val="both"/>
        <w:rPr>
          <w:rFonts w:ascii="Times New Roman" w:hAnsi="Times New Roman" w:cs="Times New Roman"/>
        </w:rPr>
      </w:pPr>
      <w:r w:rsidRPr="00D64E14">
        <w:rPr>
          <w:rFonts w:ascii="Times New Roman" w:hAnsi="Times New Roman" w:cs="Times New Roman"/>
        </w:rPr>
        <w:t>Corrosion prevention.</w:t>
      </w:r>
    </w:p>
    <w:p w14:paraId="3782C2B5" w14:textId="77777777" w:rsidR="00760C1C" w:rsidRPr="00D64E14" w:rsidRDefault="00760C1C" w:rsidP="00707AB2">
      <w:pPr>
        <w:numPr>
          <w:ilvl w:val="0"/>
          <w:numId w:val="3"/>
        </w:numPr>
        <w:spacing w:line="360" w:lineRule="auto"/>
        <w:jc w:val="both"/>
        <w:rPr>
          <w:rFonts w:ascii="Times New Roman" w:hAnsi="Times New Roman" w:cs="Times New Roman"/>
        </w:rPr>
      </w:pPr>
      <w:r w:rsidRPr="00D64E14">
        <w:rPr>
          <w:rFonts w:ascii="Times New Roman" w:hAnsi="Times New Roman" w:cs="Times New Roman"/>
        </w:rPr>
        <w:t>Equipment protection.</w:t>
      </w:r>
    </w:p>
    <w:p w14:paraId="2E7466DB" w14:textId="77777777" w:rsidR="00760C1C" w:rsidRPr="00D64E14" w:rsidRDefault="00760C1C" w:rsidP="00707AB2">
      <w:pPr>
        <w:numPr>
          <w:ilvl w:val="0"/>
          <w:numId w:val="3"/>
        </w:numPr>
        <w:spacing w:line="360" w:lineRule="auto"/>
        <w:jc w:val="both"/>
        <w:rPr>
          <w:rFonts w:ascii="Times New Roman" w:hAnsi="Times New Roman" w:cs="Times New Roman"/>
        </w:rPr>
      </w:pPr>
      <w:r w:rsidRPr="00D64E14">
        <w:rPr>
          <w:rFonts w:ascii="Times New Roman" w:hAnsi="Times New Roman" w:cs="Times New Roman"/>
        </w:rPr>
        <w:t>Occupational health and safety.</w:t>
      </w:r>
    </w:p>
    <w:p w14:paraId="429AB5E0"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lastRenderedPageBreak/>
        <w:t>Industrial storage and production environments commonly maintain relative humidity levels between 40% and 60%.</w:t>
      </w:r>
    </w:p>
    <w:p w14:paraId="444035CE"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For this study, humidity conditions are categorized as:</w:t>
      </w:r>
    </w:p>
    <w:tbl>
      <w:tblPr>
        <w:tblStyle w:val="Grilledutableau"/>
        <w:tblW w:w="0" w:type="auto"/>
        <w:tblLook w:val="04A0" w:firstRow="1" w:lastRow="0" w:firstColumn="1" w:lastColumn="0" w:noHBand="0" w:noVBand="1"/>
      </w:tblPr>
      <w:tblGrid>
        <w:gridCol w:w="2103"/>
        <w:gridCol w:w="1590"/>
      </w:tblGrid>
      <w:tr w:rsidR="00760C1C" w:rsidRPr="00D64E14" w14:paraId="79762AB3" w14:textId="77777777" w:rsidTr="00B10500">
        <w:tc>
          <w:tcPr>
            <w:tcW w:w="0" w:type="auto"/>
            <w:hideMark/>
          </w:tcPr>
          <w:p w14:paraId="6E5CFB19"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Relative Humidity</w:t>
            </w:r>
          </w:p>
        </w:tc>
        <w:tc>
          <w:tcPr>
            <w:tcW w:w="0" w:type="auto"/>
            <w:hideMark/>
          </w:tcPr>
          <w:p w14:paraId="0019D111"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Condition</w:t>
            </w:r>
          </w:p>
        </w:tc>
      </w:tr>
      <w:tr w:rsidR="00760C1C" w:rsidRPr="00D64E14" w14:paraId="565455CB" w14:textId="77777777" w:rsidTr="00B10500">
        <w:tc>
          <w:tcPr>
            <w:tcW w:w="0" w:type="auto"/>
            <w:hideMark/>
          </w:tcPr>
          <w:p w14:paraId="455117B4"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40% – 60%</w:t>
            </w:r>
          </w:p>
        </w:tc>
        <w:tc>
          <w:tcPr>
            <w:tcW w:w="0" w:type="auto"/>
            <w:hideMark/>
          </w:tcPr>
          <w:p w14:paraId="530733A0"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Safe Zone</w:t>
            </w:r>
          </w:p>
        </w:tc>
      </w:tr>
      <w:tr w:rsidR="00760C1C" w:rsidRPr="00D64E14" w14:paraId="16E75C70" w14:textId="77777777" w:rsidTr="00B10500">
        <w:tc>
          <w:tcPr>
            <w:tcW w:w="0" w:type="auto"/>
            <w:hideMark/>
          </w:tcPr>
          <w:p w14:paraId="7C6C3053"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61% – 80%</w:t>
            </w:r>
          </w:p>
        </w:tc>
        <w:tc>
          <w:tcPr>
            <w:tcW w:w="0" w:type="auto"/>
            <w:hideMark/>
          </w:tcPr>
          <w:p w14:paraId="5D86C95A"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Warning Zone</w:t>
            </w:r>
          </w:p>
        </w:tc>
      </w:tr>
      <w:tr w:rsidR="00760C1C" w:rsidRPr="00D64E14" w14:paraId="0DB3CFB6" w14:textId="77777777" w:rsidTr="00B10500">
        <w:tc>
          <w:tcPr>
            <w:tcW w:w="0" w:type="auto"/>
            <w:hideMark/>
          </w:tcPr>
          <w:p w14:paraId="44D1E6E4"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Above 80%</w:t>
            </w:r>
          </w:p>
        </w:tc>
        <w:tc>
          <w:tcPr>
            <w:tcW w:w="0" w:type="auto"/>
            <w:hideMark/>
          </w:tcPr>
          <w:p w14:paraId="43938721"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Critical Zone</w:t>
            </w:r>
          </w:p>
        </w:tc>
      </w:tr>
    </w:tbl>
    <w:p w14:paraId="463440F9"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Human Safety and Equipment Reliability</w:t>
      </w:r>
    </w:p>
    <w:p w14:paraId="5DAD71B6"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The simultaneous monitoring of temperature, pressure, and humidity is essential because abnormal conditions rarely occur in isolation. Industrial accidents are often preceded by combinations of thermal anomalies, pressure fluctuations, and environmental changes.</w:t>
      </w:r>
    </w:p>
    <w:p w14:paraId="61F04A7A"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Elevated temperatures may indicate overheating equipment, pressure increases may signal system instability, and abnormal humidity conditions may accelerate equipment degradation. If these conditions remain undetected, they may result in equipment failure, production downtime, environmental contamination, financial losses, or injuries to workers.</w:t>
      </w:r>
    </w:p>
    <w:p w14:paraId="5A6611B8"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Consequently, industrial monitoring systems must continuously evaluate these variables to maintain safe operating conditions and ensure reliable plant operation.</w:t>
      </w:r>
    </w:p>
    <w:p w14:paraId="18C2B329" w14:textId="77777777" w:rsidR="00760C1C" w:rsidRPr="00D64E14" w:rsidRDefault="00760C1C" w:rsidP="00707AB2">
      <w:pPr>
        <w:spacing w:line="360" w:lineRule="auto"/>
        <w:jc w:val="both"/>
        <w:rPr>
          <w:rFonts w:ascii="Times New Roman" w:hAnsi="Times New Roman" w:cs="Times New Roman"/>
          <w:b/>
          <w:bCs/>
        </w:rPr>
      </w:pPr>
      <w:r w:rsidRPr="00D64E14">
        <w:rPr>
          <w:rFonts w:ascii="Times New Roman" w:hAnsi="Times New Roman" w:cs="Times New Roman"/>
          <w:b/>
          <w:bCs/>
        </w:rPr>
        <w:t>Monitoring Assumptions Used in the Proposed System</w:t>
      </w:r>
    </w:p>
    <w:p w14:paraId="005FF448"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Due to the limited availability of industrial-grade datasets and sensors during the development phase, this study utilizes BMP280 and DHT11 sensors connected to ESP32 microcontrollers to generate laboratory and synthetic datasets.</w:t>
      </w:r>
    </w:p>
    <w:p w14:paraId="7C2B0D19"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The proposed anomaly detection framework is based on the following assumptions:</w:t>
      </w:r>
    </w:p>
    <w:p w14:paraId="1AA278F6" w14:textId="77777777" w:rsidR="00760C1C" w:rsidRPr="00D64E14" w:rsidRDefault="00760C1C" w:rsidP="00707AB2">
      <w:pPr>
        <w:numPr>
          <w:ilvl w:val="0"/>
          <w:numId w:val="4"/>
        </w:numPr>
        <w:spacing w:line="360" w:lineRule="auto"/>
        <w:jc w:val="both"/>
        <w:rPr>
          <w:rFonts w:ascii="Times New Roman" w:hAnsi="Times New Roman" w:cs="Times New Roman"/>
        </w:rPr>
      </w:pPr>
      <w:r w:rsidRPr="00D64E14">
        <w:rPr>
          <w:rFonts w:ascii="Times New Roman" w:hAnsi="Times New Roman" w:cs="Times New Roman"/>
        </w:rPr>
        <w:t>Repeated sensor values occurring within predefined safe operating ranges are considered representative of normal operating conditions.</w:t>
      </w:r>
    </w:p>
    <w:p w14:paraId="66074769" w14:textId="77777777" w:rsidR="00760C1C" w:rsidRPr="00D64E14" w:rsidRDefault="00760C1C" w:rsidP="00707AB2">
      <w:pPr>
        <w:numPr>
          <w:ilvl w:val="0"/>
          <w:numId w:val="4"/>
        </w:numPr>
        <w:spacing w:line="360" w:lineRule="auto"/>
        <w:jc w:val="both"/>
        <w:rPr>
          <w:rFonts w:ascii="Times New Roman" w:hAnsi="Times New Roman" w:cs="Times New Roman"/>
        </w:rPr>
      </w:pPr>
      <w:r w:rsidRPr="00D64E14">
        <w:rPr>
          <w:rFonts w:ascii="Times New Roman" w:hAnsi="Times New Roman" w:cs="Times New Roman"/>
        </w:rPr>
        <w:t>Significant deviations from previously observed operating patterns indicate potential anomalies.</w:t>
      </w:r>
    </w:p>
    <w:p w14:paraId="404B8360" w14:textId="77777777" w:rsidR="00760C1C" w:rsidRPr="00D64E14" w:rsidRDefault="00760C1C" w:rsidP="00707AB2">
      <w:pPr>
        <w:numPr>
          <w:ilvl w:val="0"/>
          <w:numId w:val="4"/>
        </w:numPr>
        <w:spacing w:line="360" w:lineRule="auto"/>
        <w:jc w:val="both"/>
        <w:rPr>
          <w:rFonts w:ascii="Times New Roman" w:hAnsi="Times New Roman" w:cs="Times New Roman"/>
        </w:rPr>
      </w:pPr>
      <w:r w:rsidRPr="00D64E14">
        <w:rPr>
          <w:rFonts w:ascii="Times New Roman" w:hAnsi="Times New Roman" w:cs="Times New Roman"/>
        </w:rPr>
        <w:t>Persistent increases in temperature, pressure, or humidity beyond established safety thresholds increase the probability of abnormal industrial conditions.</w:t>
      </w:r>
    </w:p>
    <w:p w14:paraId="2BFBD9DC" w14:textId="77777777" w:rsidR="00760C1C" w:rsidRPr="00D64E14" w:rsidRDefault="00760C1C" w:rsidP="00707AB2">
      <w:pPr>
        <w:numPr>
          <w:ilvl w:val="0"/>
          <w:numId w:val="4"/>
        </w:numPr>
        <w:spacing w:line="360" w:lineRule="auto"/>
        <w:jc w:val="both"/>
        <w:rPr>
          <w:rFonts w:ascii="Times New Roman" w:hAnsi="Times New Roman" w:cs="Times New Roman"/>
        </w:rPr>
      </w:pPr>
      <w:r w:rsidRPr="00D64E14">
        <w:rPr>
          <w:rFonts w:ascii="Times New Roman" w:hAnsi="Times New Roman" w:cs="Times New Roman"/>
        </w:rPr>
        <w:lastRenderedPageBreak/>
        <w:t>The machine learning model continuously learns from stored historical observations to improve its ability to distinguish between normal and abnormal operational states.</w:t>
      </w:r>
    </w:p>
    <w:p w14:paraId="77E19A8B" w14:textId="77777777" w:rsidR="00760C1C" w:rsidRPr="00D64E14" w:rsidRDefault="00760C1C" w:rsidP="00707AB2">
      <w:pPr>
        <w:numPr>
          <w:ilvl w:val="0"/>
          <w:numId w:val="4"/>
        </w:numPr>
        <w:spacing w:line="360" w:lineRule="auto"/>
        <w:jc w:val="both"/>
        <w:rPr>
          <w:rFonts w:ascii="Times New Roman" w:hAnsi="Times New Roman" w:cs="Times New Roman"/>
        </w:rPr>
      </w:pPr>
      <w:r w:rsidRPr="00D64E14">
        <w:rPr>
          <w:rFonts w:ascii="Times New Roman" w:hAnsi="Times New Roman" w:cs="Times New Roman"/>
        </w:rPr>
        <w:t>Although BMP280 and DHT11 sensors do not possess industrial certification, they provide sufficient environmental measurements for validating the monitoring architecture, communication framework, database design, and anomaly detection methodology proposed in this study.</w:t>
      </w:r>
    </w:p>
    <w:p w14:paraId="24F2CD98" w14:textId="77777777" w:rsidR="00760C1C" w:rsidRPr="00D64E14" w:rsidRDefault="00760C1C" w:rsidP="00707AB2">
      <w:pPr>
        <w:spacing w:line="360" w:lineRule="auto"/>
        <w:jc w:val="both"/>
        <w:rPr>
          <w:rFonts w:ascii="Times New Roman" w:hAnsi="Times New Roman" w:cs="Times New Roman"/>
        </w:rPr>
      </w:pPr>
      <w:r w:rsidRPr="00D64E14">
        <w:rPr>
          <w:rFonts w:ascii="Times New Roman" w:hAnsi="Times New Roman" w:cs="Times New Roman"/>
        </w:rPr>
        <w:t>These assumptions establish the operational foundation upon which the predictive monitoring model and Jetson Nano cluster architecture are developed.</w:t>
      </w:r>
    </w:p>
    <w:p w14:paraId="4F2AC1A9" w14:textId="77777777" w:rsidR="00B10500" w:rsidRPr="00D64E14" w:rsidRDefault="00B10500" w:rsidP="00707AB2">
      <w:pPr>
        <w:spacing w:line="360" w:lineRule="auto"/>
        <w:jc w:val="both"/>
        <w:rPr>
          <w:rFonts w:ascii="Times New Roman" w:hAnsi="Times New Roman" w:cs="Times New Roman"/>
          <w:b/>
          <w:bCs/>
        </w:rPr>
      </w:pPr>
      <w:r w:rsidRPr="00D64E14">
        <w:rPr>
          <w:rFonts w:ascii="Times New Roman" w:hAnsi="Times New Roman" w:cs="Times New Roman"/>
          <w:b/>
          <w:bCs/>
        </w:rPr>
        <w:t>2.2.2 Industrial Safety Monitoring and Predictive Maintenance</w:t>
      </w:r>
    </w:p>
    <w:p w14:paraId="3654510E"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Industrial safety monitoring involves the continuous observation of operational and environmental conditions within industrial facilities to ensure that equipment, personnel, and production processes remain within safe operating limits. Modern industries depend on various monitoring systems to identify hazardous conditions before they escalate into accidents, equipment failures, or environmental incidents.</w:t>
      </w:r>
    </w:p>
    <w:p w14:paraId="5BB65356"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One of the primary objectives of industrial safety monitoring is the protection of human life. Workers operating within industrial environments are frequently exposed to high temperatures, pressurized systems, electrical equipment, chemical substances, and heavy machinery. Failure to detect abnormal operating conditions in a timely manner can result in injuries, fatalities, property damage, and prolonged production shutdowns.</w:t>
      </w:r>
    </w:p>
    <w:p w14:paraId="7CA7EE7E"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Traditional maintenance approaches are generally categorized into corrective maintenance and preventive maintenance. Corrective maintenance is performed after a failure has occurred, often resulting in costly repairs and production interruptions. Preventive maintenance relies on scheduled inspections and component replacement based on predetermined intervals. Although preventive maintenance reduces the likelihood of failure, it may lead to unnecessary maintenance activities and increased operational costs.</w:t>
      </w:r>
    </w:p>
    <w:p w14:paraId="51755953"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To address these limitations, industries increasingly adopt Predictive Maintenance (</w:t>
      </w:r>
      <w:proofErr w:type="spellStart"/>
      <w:r w:rsidRPr="00D64E14">
        <w:rPr>
          <w:rFonts w:ascii="Times New Roman" w:hAnsi="Times New Roman" w:cs="Times New Roman"/>
        </w:rPr>
        <w:t>PdM</w:t>
      </w:r>
      <w:proofErr w:type="spellEnd"/>
      <w:r w:rsidRPr="00D64E14">
        <w:rPr>
          <w:rFonts w:ascii="Times New Roman" w:hAnsi="Times New Roman" w:cs="Times New Roman"/>
        </w:rPr>
        <w:t xml:space="preserve">), a maintenance strategy that uses real-time operational data to assess equipment condition and predict potential failures before they occur. Predictive maintenance combines sensor measurements, historical records, statistical analysis, and machine learning techniques to identify patterns associated with equipment degradation and abnormal system </w:t>
      </w:r>
      <w:proofErr w:type="spellStart"/>
      <w:r w:rsidRPr="00D64E14">
        <w:rPr>
          <w:rFonts w:ascii="Times New Roman" w:hAnsi="Times New Roman" w:cs="Times New Roman"/>
        </w:rPr>
        <w:t>behavior</w:t>
      </w:r>
      <w:proofErr w:type="spellEnd"/>
      <w:r w:rsidRPr="00D64E14">
        <w:rPr>
          <w:rFonts w:ascii="Times New Roman" w:hAnsi="Times New Roman" w:cs="Times New Roman"/>
        </w:rPr>
        <w:t>.</w:t>
      </w:r>
    </w:p>
    <w:p w14:paraId="1DF0A13E"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lastRenderedPageBreak/>
        <w:t>The effectiveness of predictive maintenance depends largely on the continuous monitoring of critical process variables such as temperature, pressure, and humidity. Variations in these parameters often serve as early indicators of developing faults. For example, abnormal temperature increases may indicate overheating equipment, lubrication failures, excessive friction, or thermal runaway conditions. Similarly, pressure fluctuations may reveal leaks, blockages, valve malfunctions, or impending structural failures, while abnormal humidity levels may contribute to material degradation, corrosion, and equipment malfunction.</w:t>
      </w:r>
    </w:p>
    <w:p w14:paraId="33668411"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 xml:space="preserve">The importance of industrial safety monitoring and predictive maintenance is further demonstrated by several industrial accidents that have occurred within Cameroon. In May 2019, a major explosion at the SONARA refinery in </w:t>
      </w:r>
      <w:proofErr w:type="spellStart"/>
      <w:r w:rsidRPr="00D64E14">
        <w:rPr>
          <w:rFonts w:ascii="Times New Roman" w:hAnsi="Times New Roman" w:cs="Times New Roman"/>
        </w:rPr>
        <w:t>Limbé</w:t>
      </w:r>
      <w:proofErr w:type="spellEnd"/>
      <w:r w:rsidRPr="00D64E14">
        <w:rPr>
          <w:rFonts w:ascii="Times New Roman" w:hAnsi="Times New Roman" w:cs="Times New Roman"/>
        </w:rPr>
        <w:t xml:space="preserve"> caused extensive damage to production facilities and significantly disrupted national fuel production. The incident highlighted the severe economic and operational consequences that can arise when abnormal industrial conditions are not detected and mitigated early.</w:t>
      </w:r>
    </w:p>
    <w:p w14:paraId="7EE55105"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 xml:space="preserve">Similarly, in March 2023, a catastrophic explosion at Acero Metal Sarl in </w:t>
      </w:r>
      <w:proofErr w:type="spellStart"/>
      <w:r w:rsidRPr="00D64E14">
        <w:rPr>
          <w:rFonts w:ascii="Times New Roman" w:hAnsi="Times New Roman" w:cs="Times New Roman"/>
        </w:rPr>
        <w:t>Bonabéri</w:t>
      </w:r>
      <w:proofErr w:type="spellEnd"/>
      <w:r w:rsidRPr="00D64E14">
        <w:rPr>
          <w:rFonts w:ascii="Times New Roman" w:hAnsi="Times New Roman" w:cs="Times New Roman"/>
        </w:rPr>
        <w:t>, Douala, resulted in multiple injuries and prompted investigations into the safety infrastructure of the facility. Reports indicated deficiencies in monitoring and safety compliance mechanisms, emphasizing the need for more effective industrial monitoring systems capable of providing early warning signals before hazardous conditions develop.</w:t>
      </w:r>
    </w:p>
    <w:p w14:paraId="3E622CA5"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 xml:space="preserve">More recently, in May 2026, a major industrial accident at </w:t>
      </w:r>
      <w:proofErr w:type="spellStart"/>
      <w:r w:rsidRPr="00D64E14">
        <w:rPr>
          <w:rFonts w:ascii="Times New Roman" w:hAnsi="Times New Roman" w:cs="Times New Roman"/>
        </w:rPr>
        <w:t>Metafrique</w:t>
      </w:r>
      <w:proofErr w:type="spellEnd"/>
      <w:r w:rsidRPr="00D64E14">
        <w:rPr>
          <w:rFonts w:ascii="Times New Roman" w:hAnsi="Times New Roman" w:cs="Times New Roman"/>
        </w:rPr>
        <w:t xml:space="preserve"> in the Bassa Industrial Zone of Douala resulted in injuries to several workers and disruption of production activities. Such incidents demonstrate the continuing need for intelligent monitoring systems capable of detecting abnormal operating conditions in real time.</w:t>
      </w:r>
    </w:p>
    <w:p w14:paraId="57578B49"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These industrial events illustrate a recurring challenge faced by many industries: the inability to identify abnormal conditions at an early stage. In many cases, warning signs such as unusual temperature increases, pressure instability, or environmental changes may be present long before catastrophic failures occur. However, without continuous monitoring and intelligent analysis, these indicators may remain unnoticed until significant damage has already occurred.</w:t>
      </w:r>
    </w:p>
    <w:p w14:paraId="54874516"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t>The proposed monitoring system seeks to address this challenge by integrating IoT sensors, machine learning-based anomaly detection, and edge computing technologies into a unified predictive maintenance framework. Through continuous analysis of temperature, pressure, and humidity measurements, the system is designed to identify deviations from normal operating conditions and generate early warnings before critical thresholds are exceeded.</w:t>
      </w:r>
    </w:p>
    <w:p w14:paraId="64724777" w14:textId="77777777" w:rsidR="00B10500" w:rsidRPr="00D64E14" w:rsidRDefault="00B10500" w:rsidP="00707AB2">
      <w:pPr>
        <w:spacing w:line="360" w:lineRule="auto"/>
        <w:jc w:val="both"/>
        <w:rPr>
          <w:rFonts w:ascii="Times New Roman" w:hAnsi="Times New Roman" w:cs="Times New Roman"/>
        </w:rPr>
      </w:pPr>
      <w:r w:rsidRPr="00D64E14">
        <w:rPr>
          <w:rFonts w:ascii="Times New Roman" w:hAnsi="Times New Roman" w:cs="Times New Roman"/>
        </w:rPr>
        <w:lastRenderedPageBreak/>
        <w:t>By enabling proactive intervention rather than reactive response, the proposed system has the potential to improve worker safety, enhance equipment reliability, reduce maintenance costs, minimize production downtime, and support regulatory compliance within industrial environments. Furthermore, the system contributes to the broader adoption of Industry 4.0 technologies by introducing intelligent decision-support capabilities directly at the industrial edge.</w:t>
      </w:r>
    </w:p>
    <w:p w14:paraId="7232975F"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2.2.3 Internet of Things (IoT) and Sensor Networks</w:t>
      </w:r>
    </w:p>
    <w:p w14:paraId="19E61A57"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Internet of Things (IoT) refers to a network of interconnected physical devices capable of sensing, collecting, transmitting, and exchanging data through communication networks. These devices are typically equipped with sensors, microcontrollers, communication interfaces, and software components that enable them to interact with their surrounding environment and other connected systems.</w:t>
      </w:r>
    </w:p>
    <w:p w14:paraId="2B8D34C7"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 industrial environments, the concept of the Internet of Things has evolved into the Industrial Internet of Things (</w:t>
      </w:r>
      <w:proofErr w:type="spellStart"/>
      <w:r w:rsidRPr="00D64E14">
        <w:rPr>
          <w:rFonts w:ascii="Times New Roman" w:hAnsi="Times New Roman" w:cs="Times New Roman"/>
        </w:rPr>
        <w:t>IIoT</w:t>
      </w:r>
      <w:proofErr w:type="spellEnd"/>
      <w:r w:rsidRPr="00D64E14">
        <w:rPr>
          <w:rFonts w:ascii="Times New Roman" w:hAnsi="Times New Roman" w:cs="Times New Roman"/>
        </w:rPr>
        <w:t xml:space="preserve">), where sensors and intelligent devices are deployed throughout production facilities to monitor equipment, processes, and environmental conditions in real time. </w:t>
      </w:r>
      <w:proofErr w:type="spellStart"/>
      <w:r w:rsidRPr="00D64E14">
        <w:rPr>
          <w:rFonts w:ascii="Times New Roman" w:hAnsi="Times New Roman" w:cs="Times New Roman"/>
        </w:rPr>
        <w:t>IIoT</w:t>
      </w:r>
      <w:proofErr w:type="spellEnd"/>
      <w:r w:rsidRPr="00D64E14">
        <w:rPr>
          <w:rFonts w:ascii="Times New Roman" w:hAnsi="Times New Roman" w:cs="Times New Roman"/>
        </w:rPr>
        <w:t xml:space="preserve"> technologies have become fundamental components of Industry 4.0, enabling automation, predictive maintenance, remote monitoring, and data-driven decision-making.</w:t>
      </w:r>
    </w:p>
    <w:p w14:paraId="632E8078"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Sensor Networks in Industrial Monitoring</w:t>
      </w:r>
    </w:p>
    <w:p w14:paraId="0A03750E"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A sensor network consists of multiple sensing devices distributed across an environment to collect measurements from various physical phenomena. These measurements are transmitted through communication networks to centralized or distributed processing systems where they can be </w:t>
      </w:r>
      <w:proofErr w:type="spellStart"/>
      <w:r w:rsidRPr="00D64E14">
        <w:rPr>
          <w:rFonts w:ascii="Times New Roman" w:hAnsi="Times New Roman" w:cs="Times New Roman"/>
        </w:rPr>
        <w:t>analyzed</w:t>
      </w:r>
      <w:proofErr w:type="spellEnd"/>
      <w:r w:rsidRPr="00D64E14">
        <w:rPr>
          <w:rFonts w:ascii="Times New Roman" w:hAnsi="Times New Roman" w:cs="Times New Roman"/>
        </w:rPr>
        <w:t xml:space="preserve"> and utilized for monitoring and control purposes.</w:t>
      </w:r>
    </w:p>
    <w:p w14:paraId="41AE5E6C"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 industrial safety applications, sensor networks provide continuous observation of operational parameters such as:</w:t>
      </w:r>
    </w:p>
    <w:p w14:paraId="596921E3"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Temperature</w:t>
      </w:r>
    </w:p>
    <w:p w14:paraId="3145D456"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Pressure</w:t>
      </w:r>
    </w:p>
    <w:p w14:paraId="5EEFBD09"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Humidity</w:t>
      </w:r>
    </w:p>
    <w:p w14:paraId="2E33DB49"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Vibration</w:t>
      </w:r>
    </w:p>
    <w:p w14:paraId="16705145"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Gas concentration</w:t>
      </w:r>
    </w:p>
    <w:p w14:paraId="6DEA7E0F" w14:textId="77777777" w:rsidR="00D02918" w:rsidRPr="00D64E14" w:rsidRDefault="00D02918" w:rsidP="00707AB2">
      <w:pPr>
        <w:numPr>
          <w:ilvl w:val="0"/>
          <w:numId w:val="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Flow rate</w:t>
      </w:r>
    </w:p>
    <w:p w14:paraId="57F2F5EA"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reliability of an industrial monitoring system depends heavily on the ability of the sensor network to acquire accurate data and deliver it consistently to processing units for analysis.</w:t>
      </w:r>
    </w:p>
    <w:p w14:paraId="1ED10493"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ESP32 as an IoT Data Acquisition Device</w:t>
      </w:r>
    </w:p>
    <w:p w14:paraId="53A94AD3"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ESP32 is a low-cost microcontroller that integrates Wi-Fi and Bluetooth communication capabilities within a single chip. Due to its processing power, wireless connectivity, low energy consumption, and extensive development support, the ESP32 has become one of the most widely used platforms for IoT applications.</w:t>
      </w:r>
    </w:p>
    <w:p w14:paraId="20A86F2C"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For this study, the ESP32 serves as the primary data acquisition device responsible for:</w:t>
      </w:r>
    </w:p>
    <w:p w14:paraId="78BDC1C0" w14:textId="77777777" w:rsidR="00D02918" w:rsidRPr="00D64E14" w:rsidRDefault="00D02918" w:rsidP="00707AB2">
      <w:pPr>
        <w:numPr>
          <w:ilvl w:val="0"/>
          <w:numId w:val="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Reading sensor measurements.</w:t>
      </w:r>
    </w:p>
    <w:p w14:paraId="22BEC9A1" w14:textId="77777777" w:rsidR="00D02918" w:rsidRPr="00D64E14" w:rsidRDefault="00D02918" w:rsidP="00707AB2">
      <w:pPr>
        <w:numPr>
          <w:ilvl w:val="0"/>
          <w:numId w:val="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Formatting data into structured messages.</w:t>
      </w:r>
    </w:p>
    <w:p w14:paraId="0C49E81A" w14:textId="77777777" w:rsidR="00D02918" w:rsidRPr="00D64E14" w:rsidRDefault="00D02918" w:rsidP="00707AB2">
      <w:pPr>
        <w:numPr>
          <w:ilvl w:val="0"/>
          <w:numId w:val="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Transmitting sensor information through the network.</w:t>
      </w:r>
    </w:p>
    <w:p w14:paraId="0A59F348" w14:textId="77777777" w:rsidR="00D02918" w:rsidRPr="00D64E14" w:rsidRDefault="00D02918" w:rsidP="00707AB2">
      <w:pPr>
        <w:numPr>
          <w:ilvl w:val="0"/>
          <w:numId w:val="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Supporting communication with the Jetson Nano cluster.</w:t>
      </w:r>
    </w:p>
    <w:p w14:paraId="37D6CFB9"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selection of the ESP32 is motivated by several factors:</w:t>
      </w:r>
    </w:p>
    <w:p w14:paraId="46EBB962" w14:textId="77777777" w:rsidR="00D02918" w:rsidRPr="00D64E14" w:rsidRDefault="00D02918" w:rsidP="00707AB2">
      <w:pPr>
        <w:numPr>
          <w:ilvl w:val="0"/>
          <w:numId w:val="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Low implementation cost.</w:t>
      </w:r>
    </w:p>
    <w:p w14:paraId="5C33C1E3" w14:textId="77777777" w:rsidR="00D02918" w:rsidRPr="00D64E14" w:rsidRDefault="00D02918" w:rsidP="00707AB2">
      <w:pPr>
        <w:numPr>
          <w:ilvl w:val="0"/>
          <w:numId w:val="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Built-in wireless networking capabilities.</w:t>
      </w:r>
    </w:p>
    <w:p w14:paraId="48A200C6" w14:textId="77777777" w:rsidR="00D02918" w:rsidRPr="00D64E14" w:rsidRDefault="00D02918" w:rsidP="00707AB2">
      <w:pPr>
        <w:numPr>
          <w:ilvl w:val="0"/>
          <w:numId w:val="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Ease of programming.</w:t>
      </w:r>
    </w:p>
    <w:p w14:paraId="0A048792" w14:textId="77777777" w:rsidR="00D02918" w:rsidRPr="00D64E14" w:rsidRDefault="00D02918" w:rsidP="00707AB2">
      <w:pPr>
        <w:numPr>
          <w:ilvl w:val="0"/>
          <w:numId w:val="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Availability of development resources.</w:t>
      </w:r>
    </w:p>
    <w:p w14:paraId="6AD1A522" w14:textId="77777777" w:rsidR="00D02918" w:rsidRPr="00D64E14" w:rsidRDefault="00D02918" w:rsidP="00707AB2">
      <w:pPr>
        <w:numPr>
          <w:ilvl w:val="0"/>
          <w:numId w:val="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Scalability for future deployment.</w:t>
      </w:r>
    </w:p>
    <w:p w14:paraId="07B8F2EE"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Temperature, Pressure, and Humidity Sensors</w:t>
      </w:r>
    </w:p>
    <w:p w14:paraId="5D4C4563"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monitoring system utilizes the BMP280 and DHT11 sensors for environmental data acquisition.</w:t>
      </w:r>
    </w:p>
    <w:p w14:paraId="520ED841"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BMP280 Sensor</w:t>
      </w:r>
    </w:p>
    <w:p w14:paraId="1E8B2808"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BMP280 is a digital sensor capable of measuring atmospheric pressure and temperature. The sensor communicates through I²C or SPI interfaces and provides relatively stable measurements suitable for educational, research, and prototype development applications.</w:t>
      </w:r>
    </w:p>
    <w:p w14:paraId="5B8B7C64"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BMP280 is used to measure:</w:t>
      </w:r>
    </w:p>
    <w:p w14:paraId="112FFF18" w14:textId="77777777" w:rsidR="00D02918" w:rsidRPr="00D64E14" w:rsidRDefault="00D02918" w:rsidP="00707AB2">
      <w:pPr>
        <w:numPr>
          <w:ilvl w:val="0"/>
          <w:numId w:val="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Temperature</w:t>
      </w:r>
    </w:p>
    <w:p w14:paraId="7959EB5F" w14:textId="77777777" w:rsidR="00D02918" w:rsidRPr="00D64E14" w:rsidRDefault="00D02918" w:rsidP="00707AB2">
      <w:pPr>
        <w:numPr>
          <w:ilvl w:val="0"/>
          <w:numId w:val="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Atmospheric pressure</w:t>
      </w:r>
    </w:p>
    <w:p w14:paraId="09A7896F"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These measurements serve as inputs to the anomaly detection model developed within the proposed system.</w:t>
      </w:r>
    </w:p>
    <w:p w14:paraId="7B502CC8"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DHT11 Sensor</w:t>
      </w:r>
    </w:p>
    <w:p w14:paraId="4DD2DD1B"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DHT11 is a low-cost digital sensor designed to measure temperature and relative humidity. Although its measurement accuracy is lower than that of industrial-grade humidity transmitters, it remains widely used in embedded system development and IoT research projects.</w:t>
      </w:r>
    </w:p>
    <w:p w14:paraId="2D7936BE"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For this study, the DHT11 is primarily utilized to provide relative humidity measurements that contribute to environmental condition assessment and anomaly detection.</w:t>
      </w:r>
    </w:p>
    <w:p w14:paraId="1E35DA03"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Justification for the Use of BMP280 and DHT11 Sensors</w:t>
      </w:r>
    </w:p>
    <w:p w14:paraId="12F96768"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facilities commonly employ specialized sensors such as:</w:t>
      </w:r>
    </w:p>
    <w:p w14:paraId="0500AABF" w14:textId="77777777" w:rsidR="00D02918" w:rsidRPr="00D64E14" w:rsidRDefault="00D02918" w:rsidP="00707AB2">
      <w:pPr>
        <w:numPr>
          <w:ilvl w:val="0"/>
          <w:numId w:val="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Resistance Temperature Detectors (RTDs)</w:t>
      </w:r>
    </w:p>
    <w:p w14:paraId="05A30A14" w14:textId="77777777" w:rsidR="00D02918" w:rsidRPr="00D64E14" w:rsidRDefault="00D02918" w:rsidP="00707AB2">
      <w:pPr>
        <w:numPr>
          <w:ilvl w:val="0"/>
          <w:numId w:val="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Thermocouples</w:t>
      </w:r>
    </w:p>
    <w:p w14:paraId="5AC64694" w14:textId="77777777" w:rsidR="00D02918" w:rsidRPr="00D64E14" w:rsidRDefault="00D02918" w:rsidP="00707AB2">
      <w:pPr>
        <w:numPr>
          <w:ilvl w:val="0"/>
          <w:numId w:val="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Pressure Transmitters</w:t>
      </w:r>
    </w:p>
    <w:p w14:paraId="038E8724" w14:textId="77777777" w:rsidR="00D02918" w:rsidRPr="00D64E14" w:rsidRDefault="00D02918" w:rsidP="00707AB2">
      <w:pPr>
        <w:numPr>
          <w:ilvl w:val="0"/>
          <w:numId w:val="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Hygrometers</w:t>
      </w:r>
    </w:p>
    <w:p w14:paraId="0DE32EB9" w14:textId="77777777" w:rsidR="00D02918" w:rsidRPr="00D64E14" w:rsidRDefault="00D02918" w:rsidP="00707AB2">
      <w:pPr>
        <w:numPr>
          <w:ilvl w:val="0"/>
          <w:numId w:val="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Environmental Transmitters</w:t>
      </w:r>
    </w:p>
    <w:p w14:paraId="5F841CFD"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These devices provide significantly higher measurement accuracy, reliability, and industrial certification compared to BMP280 and DHT11 sensors.</w:t>
      </w:r>
    </w:p>
    <w:p w14:paraId="6A58EF13"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However, the primary objective of this project is not the evaluation of industrial sensor performance but the development and validation of an intelligent industrial monitoring architecture. The use of BMP280 and DHT11 sensors provides a practical and cost-effective means of collecting environmental data necessary for validating:</w:t>
      </w:r>
    </w:p>
    <w:p w14:paraId="70D88B95"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Sensor data acquisition mechanisms.</w:t>
      </w:r>
    </w:p>
    <w:p w14:paraId="3E6FD19C"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Communication protocols.</w:t>
      </w:r>
    </w:p>
    <w:p w14:paraId="62C91886"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Database storage systems.</w:t>
      </w:r>
    </w:p>
    <w:p w14:paraId="57BEB820"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Machine learning algorithms.</w:t>
      </w:r>
    </w:p>
    <w:p w14:paraId="4AAA8F99"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Anomaly detection procedures.</w:t>
      </w:r>
    </w:p>
    <w:p w14:paraId="0C53B09C" w14:textId="77777777" w:rsidR="00D02918" w:rsidRPr="00D64E14" w:rsidRDefault="00D02918" w:rsidP="00707AB2">
      <w:pPr>
        <w:numPr>
          <w:ilvl w:val="0"/>
          <w:numId w:val="1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Distributed edge computing architecture.</w:t>
      </w:r>
    </w:p>
    <w:p w14:paraId="01AB03DA"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architecture remains independent of the specific sensor type employed. Consequently, the BMP280 and DHT11 sensors can be replaced by industrial-grade instruments during future deployment without requiring significant modifications to the overall system design.</w:t>
      </w:r>
    </w:p>
    <w:p w14:paraId="18BF77FF"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MQTT Communication Protocol</w:t>
      </w:r>
    </w:p>
    <w:p w14:paraId="046B3527"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Message Queuing Telemetry Transport (MQTT) is a lightweight publish-subscribe communication protocol designed for resource-constrained devices and low-bandwidth networks. MQTT has become one of the most widely </w:t>
      </w:r>
      <w:r w:rsidRPr="00D64E14">
        <w:rPr>
          <w:rFonts w:ascii="Times New Roman" w:hAnsi="Times New Roman" w:cs="Times New Roman"/>
        </w:rPr>
        <w:lastRenderedPageBreak/>
        <w:t>adopted communication protocols in IoT systems due to its simplicity, efficiency, and scalability.</w:t>
      </w:r>
    </w:p>
    <w:p w14:paraId="1FE2D689"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Within the proposed architecture, MQTT serves as the communication mechanism between the ESP32 sensor nodes and the Jetson Nano cluster.</w:t>
      </w:r>
    </w:p>
    <w:p w14:paraId="5C4D168A"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communication process follows the sequence:</w:t>
      </w:r>
    </w:p>
    <w:p w14:paraId="1466A4FF" w14:textId="77777777" w:rsidR="00D02918" w:rsidRPr="00D64E14" w:rsidRDefault="00D02918" w:rsidP="00707AB2">
      <w:pPr>
        <w:numPr>
          <w:ilvl w:val="0"/>
          <w:numId w:val="1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Sensor measurements are acquired by the ESP32.</w:t>
      </w:r>
    </w:p>
    <w:p w14:paraId="40D47D97" w14:textId="77777777" w:rsidR="00D02918" w:rsidRPr="00D64E14" w:rsidRDefault="00D02918" w:rsidP="00707AB2">
      <w:pPr>
        <w:numPr>
          <w:ilvl w:val="0"/>
          <w:numId w:val="1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ESP32 publishes the measurements to an MQTT topic.</w:t>
      </w:r>
    </w:p>
    <w:p w14:paraId="32E2D11D" w14:textId="77777777" w:rsidR="00D02918" w:rsidRPr="00D64E14" w:rsidRDefault="00D02918" w:rsidP="00707AB2">
      <w:pPr>
        <w:numPr>
          <w:ilvl w:val="0"/>
          <w:numId w:val="1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MQTT broker receives the data.</w:t>
      </w:r>
    </w:p>
    <w:p w14:paraId="427D1569" w14:textId="77777777" w:rsidR="00D02918" w:rsidRPr="00D64E14" w:rsidRDefault="00D02918" w:rsidP="00707AB2">
      <w:pPr>
        <w:numPr>
          <w:ilvl w:val="0"/>
          <w:numId w:val="1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Jetson Nano processing nodes subscribe to the relevant topics.</w:t>
      </w:r>
    </w:p>
    <w:p w14:paraId="53AB28BF" w14:textId="77777777" w:rsidR="00D02918" w:rsidRPr="00D64E14" w:rsidRDefault="00D02918" w:rsidP="00707AB2">
      <w:pPr>
        <w:numPr>
          <w:ilvl w:val="0"/>
          <w:numId w:val="1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The received data are stored, </w:t>
      </w:r>
      <w:proofErr w:type="spellStart"/>
      <w:r w:rsidRPr="00D64E14">
        <w:rPr>
          <w:rFonts w:ascii="Times New Roman" w:hAnsi="Times New Roman" w:cs="Times New Roman"/>
        </w:rPr>
        <w:t>analyzed</w:t>
      </w:r>
      <w:proofErr w:type="spellEnd"/>
      <w:r w:rsidRPr="00D64E14">
        <w:rPr>
          <w:rFonts w:ascii="Times New Roman" w:hAnsi="Times New Roman" w:cs="Times New Roman"/>
        </w:rPr>
        <w:t>, and visualized.</w:t>
      </w:r>
    </w:p>
    <w:p w14:paraId="68470BCA"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publish-subscribe model enables efficient communication between multiple sensors and processing nodes while maintaining low network overhead.</w:t>
      </w:r>
    </w:p>
    <w:p w14:paraId="089C2D83" w14:textId="77777777" w:rsidR="00D02918" w:rsidRPr="00D64E14" w:rsidRDefault="00D02918"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Role of IoT in the Proposed System</w:t>
      </w:r>
    </w:p>
    <w:p w14:paraId="6A8AA7FE"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IoT subsystem forms the foundation of the proposed industrial monitoring architecture. It enables continuous data acquisition from the physical environment and provides the information required by the anomaly detection models and predictive maintenance algorithms.</w:t>
      </w:r>
    </w:p>
    <w:p w14:paraId="645BBE52"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integration of IoT technologies with Edge Computing and Artificial Intelligence allows the proposed system to transform raw sensor measurements into actionable information capable of supporting industrial safety monitoring, equipment reliability assessment, and early warning generation.</w:t>
      </w:r>
    </w:p>
    <w:p w14:paraId="2EA14414" w14:textId="77777777" w:rsidR="00D02918" w:rsidRPr="00D64E14" w:rsidRDefault="00D02918"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Through this approach, the proposed system contributes to the development of intelligent industrial environments capable of making faster and more informed decisions while reducing operational risks and improving overall plant safety.</w:t>
      </w:r>
    </w:p>
    <w:p w14:paraId="3F65D18C"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2.2.4 Edge Computing</w:t>
      </w:r>
    </w:p>
    <w:p w14:paraId="4024BBEE"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The rapid growth of Industrial Internet of Things (</w:t>
      </w:r>
      <w:proofErr w:type="spellStart"/>
      <w:r w:rsidRPr="00D64E14">
        <w:rPr>
          <w:rFonts w:ascii="Times New Roman" w:hAnsi="Times New Roman" w:cs="Times New Roman"/>
        </w:rPr>
        <w:t>IIoT</w:t>
      </w:r>
      <w:proofErr w:type="spellEnd"/>
      <w:r w:rsidRPr="00D64E14">
        <w:rPr>
          <w:rFonts w:ascii="Times New Roman" w:hAnsi="Times New Roman" w:cs="Times New Roman"/>
        </w:rPr>
        <w:t xml:space="preserve">) devices has led to an unprecedented increase in the volume of data generated within industrial environments. Sensors continuously produce measurements that must be processed, </w:t>
      </w:r>
      <w:proofErr w:type="spellStart"/>
      <w:r w:rsidRPr="00D64E14">
        <w:rPr>
          <w:rFonts w:ascii="Times New Roman" w:hAnsi="Times New Roman" w:cs="Times New Roman"/>
        </w:rPr>
        <w:t>analyzed</w:t>
      </w:r>
      <w:proofErr w:type="spellEnd"/>
      <w:r w:rsidRPr="00D64E14">
        <w:rPr>
          <w:rFonts w:ascii="Times New Roman" w:hAnsi="Times New Roman" w:cs="Times New Roman"/>
        </w:rPr>
        <w:t>, and interpreted to support operational decision-making. Traditionally, this data is transmitted to centralized cloud servers where computational tasks are performed. Although cloud computing provides substantial processing and storage capabilities, it introduces challenges related to communication latency, bandwidth consumption, data privacy, and network dependency.</w:t>
      </w:r>
    </w:p>
    <w:p w14:paraId="5C4A6BA8"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Edge Computing has emerged as an alternative computing paradigm that brings computational resources closer to the source of data generation. Instead of transmitting all sensor measurements to distant cloud servers, data processing is performed locally at the network edge using embedded computing devices. This approach reduces response times, minimizes network traffic, and enables real-time decision-making.</w:t>
      </w:r>
    </w:p>
    <w:p w14:paraId="2E10EFD6"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Principles of Edge Computing</w:t>
      </w:r>
    </w:p>
    <w:p w14:paraId="5ACDBC7B"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Edge Computing is based on the concept of decentralized processing. Data generated by sensors are </w:t>
      </w:r>
      <w:proofErr w:type="spellStart"/>
      <w:r w:rsidRPr="00D64E14">
        <w:rPr>
          <w:rFonts w:ascii="Times New Roman" w:hAnsi="Times New Roman" w:cs="Times New Roman"/>
        </w:rPr>
        <w:t>analyzed</w:t>
      </w:r>
      <w:proofErr w:type="spellEnd"/>
      <w:r w:rsidRPr="00D64E14">
        <w:rPr>
          <w:rFonts w:ascii="Times New Roman" w:hAnsi="Times New Roman" w:cs="Times New Roman"/>
        </w:rPr>
        <w:t xml:space="preserve"> near the point of collection rather than being sent entirely to remote data </w:t>
      </w:r>
      <w:proofErr w:type="spellStart"/>
      <w:r w:rsidRPr="00D64E14">
        <w:rPr>
          <w:rFonts w:ascii="Times New Roman" w:hAnsi="Times New Roman" w:cs="Times New Roman"/>
        </w:rPr>
        <w:t>centers</w:t>
      </w:r>
      <w:proofErr w:type="spellEnd"/>
      <w:r w:rsidRPr="00D64E14">
        <w:rPr>
          <w:rFonts w:ascii="Times New Roman" w:hAnsi="Times New Roman" w:cs="Times New Roman"/>
        </w:rPr>
        <w:t>. The architecture typically consists of three layers:</w:t>
      </w:r>
    </w:p>
    <w:p w14:paraId="21C4AF6D" w14:textId="77777777" w:rsidR="005C0E1C" w:rsidRPr="00D64E14" w:rsidRDefault="005C0E1C" w:rsidP="00707AB2">
      <w:pPr>
        <w:numPr>
          <w:ilvl w:val="0"/>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Data Acquisition Layer</w:t>
      </w:r>
    </w:p>
    <w:p w14:paraId="118A9BED" w14:textId="77777777" w:rsidR="005C0E1C" w:rsidRPr="00D64E14" w:rsidRDefault="005C0E1C" w:rsidP="00707AB2">
      <w:pPr>
        <w:numPr>
          <w:ilvl w:val="1"/>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Sensors and IoT devices collect environmental and operational measurements.</w:t>
      </w:r>
    </w:p>
    <w:p w14:paraId="0D8C96D6" w14:textId="77777777" w:rsidR="005C0E1C" w:rsidRPr="00D64E14" w:rsidRDefault="005C0E1C" w:rsidP="00707AB2">
      <w:pPr>
        <w:numPr>
          <w:ilvl w:val="0"/>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Edge Processing Layer</w:t>
      </w:r>
    </w:p>
    <w:p w14:paraId="65834B02" w14:textId="77777777" w:rsidR="005C0E1C" w:rsidRPr="00D64E14" w:rsidRDefault="005C0E1C" w:rsidP="00707AB2">
      <w:pPr>
        <w:numPr>
          <w:ilvl w:val="1"/>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Edge devices process, </w:t>
      </w:r>
      <w:proofErr w:type="spellStart"/>
      <w:r w:rsidRPr="00D64E14">
        <w:rPr>
          <w:rFonts w:ascii="Times New Roman" w:hAnsi="Times New Roman" w:cs="Times New Roman"/>
        </w:rPr>
        <w:t>analyze</w:t>
      </w:r>
      <w:proofErr w:type="spellEnd"/>
      <w:r w:rsidRPr="00D64E14">
        <w:rPr>
          <w:rFonts w:ascii="Times New Roman" w:hAnsi="Times New Roman" w:cs="Times New Roman"/>
        </w:rPr>
        <w:t>, and interpret the acquired data.</w:t>
      </w:r>
    </w:p>
    <w:p w14:paraId="78E17F90" w14:textId="77777777" w:rsidR="005C0E1C" w:rsidRPr="00D64E14" w:rsidRDefault="005C0E1C" w:rsidP="00707AB2">
      <w:pPr>
        <w:numPr>
          <w:ilvl w:val="0"/>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Cloud or Centralized Layer</w:t>
      </w:r>
    </w:p>
    <w:p w14:paraId="7DE7B078" w14:textId="77777777" w:rsidR="005C0E1C" w:rsidRPr="00D64E14" w:rsidRDefault="005C0E1C" w:rsidP="00707AB2">
      <w:pPr>
        <w:numPr>
          <w:ilvl w:val="1"/>
          <w:numId w:val="1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Long-term storage, advanced analytics, and system management functions are performed.</w:t>
      </w:r>
    </w:p>
    <w:p w14:paraId="3C69E0DB"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By distributing computational tasks across these layers, Edge Computing improves system efficiency and responsiveness.</w:t>
      </w:r>
    </w:p>
    <w:p w14:paraId="44E415BD"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Edge Computing in Industrial Applications</w:t>
      </w:r>
    </w:p>
    <w:p w14:paraId="7D22C7E0"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environments often require immediate responses to abnormal operating conditions. Delays of a few seconds may be acceptable in business applications; however, such delays can be unacceptable in industrial systems where equipment damage, environmental incidents, or threats to human life may occur within a short period.</w:t>
      </w:r>
    </w:p>
    <w:p w14:paraId="3A5AE2DF"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Examples of industrial applications benefiting from Edge Computing include:</w:t>
      </w:r>
    </w:p>
    <w:p w14:paraId="4BBE60A6"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Predictive maintenance.</w:t>
      </w:r>
    </w:p>
    <w:p w14:paraId="618E9FC3"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process control.</w:t>
      </w:r>
    </w:p>
    <w:p w14:paraId="3793E56A"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Fault detection and diagnostics.</w:t>
      </w:r>
    </w:p>
    <w:p w14:paraId="3FD4EABA"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Smart manufacturing.</w:t>
      </w:r>
    </w:p>
    <w:p w14:paraId="663DA587"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safety monitoring.</w:t>
      </w:r>
    </w:p>
    <w:p w14:paraId="66042294" w14:textId="77777777" w:rsidR="005C0E1C" w:rsidRPr="00D64E14" w:rsidRDefault="005C0E1C" w:rsidP="00707AB2">
      <w:pPr>
        <w:numPr>
          <w:ilvl w:val="0"/>
          <w:numId w:val="1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Automated inspection systems.</w:t>
      </w:r>
    </w:p>
    <w:p w14:paraId="47AF6F3E"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 these applications, local processing allows operators and automated systems to react quickly to changing conditions without depending on continuous cloud connectivity.</w:t>
      </w:r>
    </w:p>
    <w:p w14:paraId="304B7172"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Advantages of Edge Computing</w:t>
      </w:r>
    </w:p>
    <w:p w14:paraId="594BE6AC"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adoption of Edge Computing provides several advantages for industrial monitoring systems:</w:t>
      </w:r>
    </w:p>
    <w:p w14:paraId="4FDD4088"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Reduced Latency</w:t>
      </w:r>
    </w:p>
    <w:p w14:paraId="76017865"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Processing data locally eliminates the delays associated with transmitting information to remote servers and waiting for responses. This enables faster anomaly detection and alert generation.</w:t>
      </w:r>
    </w:p>
    <w:p w14:paraId="3174B679"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lastRenderedPageBreak/>
        <w:t>Improved Reliability</w:t>
      </w:r>
    </w:p>
    <w:p w14:paraId="65891C7E"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operations can continue even during temporary internet outages since data processing occurs locally within the facility.</w:t>
      </w:r>
    </w:p>
    <w:p w14:paraId="5816F420"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Reduced Bandwidth Consumption</w:t>
      </w:r>
    </w:p>
    <w:p w14:paraId="03A04E1D"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Only relevant information, alerts, and summarized data need to be transmitted to external systems, reducing communication costs and network congestion.</w:t>
      </w:r>
    </w:p>
    <w:p w14:paraId="37E163E3"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Enhanced Data Security</w:t>
      </w:r>
    </w:p>
    <w:p w14:paraId="5CC1BB87"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Sensitive industrial data can remain within the local network, reducing exposure to external cyber threats and unauthorized access.</w:t>
      </w:r>
    </w:p>
    <w:p w14:paraId="0F440F80"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Real-Time Decision Making</w:t>
      </w:r>
    </w:p>
    <w:p w14:paraId="411352BA"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Edge devices can execute machine learning models and anomaly detection algorithms directly where data is generated, enabling immediate responses to hazardous conditions.</w:t>
      </w:r>
    </w:p>
    <w:p w14:paraId="1D599060"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NVIDIA Jetson Nano as an Edge Computing Platform</w:t>
      </w:r>
    </w:p>
    <w:p w14:paraId="10046E72"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Recent developments in embedded computing have enabled the deployment of Artificial Intelligence applications directly on edge devices. Among these platforms, the NVIDIA Jetson Nano has gained significant attention due to its balance between computational performance, energy efficiency, and affordability.</w:t>
      </w:r>
    </w:p>
    <w:p w14:paraId="150DCE67"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Jetson Nano integrates:</w:t>
      </w:r>
    </w:p>
    <w:p w14:paraId="4DB407BB" w14:textId="77777777" w:rsidR="005C0E1C" w:rsidRPr="00D64E14" w:rsidRDefault="005C0E1C" w:rsidP="00707AB2">
      <w:pPr>
        <w:numPr>
          <w:ilvl w:val="0"/>
          <w:numId w:val="1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Quad-core ARM processor.</w:t>
      </w:r>
    </w:p>
    <w:p w14:paraId="0E996143" w14:textId="77777777" w:rsidR="005C0E1C" w:rsidRPr="00D64E14" w:rsidRDefault="005C0E1C" w:rsidP="00707AB2">
      <w:pPr>
        <w:numPr>
          <w:ilvl w:val="0"/>
          <w:numId w:val="1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NVIDIA GPU with CUDA acceleration.</w:t>
      </w:r>
    </w:p>
    <w:p w14:paraId="2D34F007" w14:textId="77777777" w:rsidR="005C0E1C" w:rsidRPr="00D64E14" w:rsidRDefault="005C0E1C" w:rsidP="00707AB2">
      <w:pPr>
        <w:numPr>
          <w:ilvl w:val="0"/>
          <w:numId w:val="1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Support for Artificial Intelligence frameworks.</w:t>
      </w:r>
    </w:p>
    <w:p w14:paraId="62E90838" w14:textId="77777777" w:rsidR="005C0E1C" w:rsidRPr="00D64E14" w:rsidRDefault="005C0E1C" w:rsidP="00707AB2">
      <w:pPr>
        <w:numPr>
          <w:ilvl w:val="0"/>
          <w:numId w:val="1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Linux-based operating system.</w:t>
      </w:r>
    </w:p>
    <w:p w14:paraId="20ED37B8" w14:textId="77777777" w:rsidR="005C0E1C" w:rsidRPr="00D64E14" w:rsidRDefault="005C0E1C" w:rsidP="00707AB2">
      <w:pPr>
        <w:numPr>
          <w:ilvl w:val="0"/>
          <w:numId w:val="1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Multiple communication interfaces.</w:t>
      </w:r>
    </w:p>
    <w:p w14:paraId="477F4C7C"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These capabilities enable the execution of machine learning, computer vision, and data analytics applications at the network edge.</w:t>
      </w:r>
    </w:p>
    <w:p w14:paraId="79A60530"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For the proposed system, the Jetson Nano serves as the primary edge computing platform responsible for:</w:t>
      </w:r>
    </w:p>
    <w:p w14:paraId="712201F6" w14:textId="77777777" w:rsidR="005C0E1C" w:rsidRPr="00D64E14" w:rsidRDefault="005C0E1C" w:rsidP="00707AB2">
      <w:pPr>
        <w:numPr>
          <w:ilvl w:val="0"/>
          <w:numId w:val="1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Receiving sensor data.</w:t>
      </w:r>
    </w:p>
    <w:p w14:paraId="40B24090" w14:textId="77777777" w:rsidR="005C0E1C" w:rsidRPr="00D64E14" w:rsidRDefault="005C0E1C" w:rsidP="00707AB2">
      <w:pPr>
        <w:numPr>
          <w:ilvl w:val="0"/>
          <w:numId w:val="1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Executing anomaly detection models.</w:t>
      </w:r>
    </w:p>
    <w:p w14:paraId="1163BA71" w14:textId="77777777" w:rsidR="005C0E1C" w:rsidRPr="00D64E14" w:rsidRDefault="005C0E1C" w:rsidP="00707AB2">
      <w:pPr>
        <w:numPr>
          <w:ilvl w:val="0"/>
          <w:numId w:val="1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Managing communication between nodes.</w:t>
      </w:r>
    </w:p>
    <w:p w14:paraId="39F44AA2" w14:textId="77777777" w:rsidR="005C0E1C" w:rsidRPr="00D64E14" w:rsidRDefault="005C0E1C" w:rsidP="00707AB2">
      <w:pPr>
        <w:numPr>
          <w:ilvl w:val="0"/>
          <w:numId w:val="1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Hosting databases and web services.</w:t>
      </w:r>
    </w:p>
    <w:p w14:paraId="6BDFEA90" w14:textId="77777777" w:rsidR="005C0E1C" w:rsidRPr="00D64E14" w:rsidRDefault="005C0E1C" w:rsidP="00707AB2">
      <w:pPr>
        <w:numPr>
          <w:ilvl w:val="0"/>
          <w:numId w:val="1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Supporting predictive maintenance functions.</w:t>
      </w:r>
    </w:p>
    <w:p w14:paraId="1EE5832E"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Cluster-Based Edge Computing</w:t>
      </w:r>
    </w:p>
    <w:p w14:paraId="65E64750"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Although a single edge device can perform data processing tasks, increasing data volumes and computational requirements may exceed the capabilities of a standalone system. Cluster-based Edge Computing addresses this challenge by combining multiple edge devices into a distributed computing environment.</w:t>
      </w:r>
    </w:p>
    <w:p w14:paraId="4E4AAC77"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 a cluster architecture, computational tasks are distributed across multiple nodes, allowing:</w:t>
      </w:r>
    </w:p>
    <w:p w14:paraId="21C73A5B" w14:textId="77777777" w:rsidR="005C0E1C" w:rsidRPr="00D64E14" w:rsidRDefault="005C0E1C" w:rsidP="00707AB2">
      <w:pPr>
        <w:numPr>
          <w:ilvl w:val="0"/>
          <w:numId w:val="1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Load balancing.</w:t>
      </w:r>
    </w:p>
    <w:p w14:paraId="731688D3" w14:textId="77777777" w:rsidR="005C0E1C" w:rsidRPr="00D64E14" w:rsidRDefault="005C0E1C" w:rsidP="00707AB2">
      <w:pPr>
        <w:numPr>
          <w:ilvl w:val="0"/>
          <w:numId w:val="1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Improved fault tolerance.</w:t>
      </w:r>
    </w:p>
    <w:p w14:paraId="428C09B4" w14:textId="77777777" w:rsidR="005C0E1C" w:rsidRPr="00D64E14" w:rsidRDefault="005C0E1C" w:rsidP="00707AB2">
      <w:pPr>
        <w:numPr>
          <w:ilvl w:val="0"/>
          <w:numId w:val="1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Increased computational capacity.</w:t>
      </w:r>
    </w:p>
    <w:p w14:paraId="115D0C65" w14:textId="77777777" w:rsidR="005C0E1C" w:rsidRPr="00D64E14" w:rsidRDefault="005C0E1C" w:rsidP="00707AB2">
      <w:pPr>
        <w:numPr>
          <w:ilvl w:val="0"/>
          <w:numId w:val="1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Service separation.</w:t>
      </w:r>
    </w:p>
    <w:p w14:paraId="39B1358A" w14:textId="77777777" w:rsidR="005C0E1C" w:rsidRPr="00D64E14" w:rsidRDefault="005C0E1C" w:rsidP="00707AB2">
      <w:pPr>
        <w:numPr>
          <w:ilvl w:val="0"/>
          <w:numId w:val="1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Continuous system operation.</w:t>
      </w:r>
    </w:p>
    <w:p w14:paraId="5E5FC779"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The proposed project utilizes a cluster of three NVIDIA Jetson Nano modules, each assigned specific responsibilities within the monitoring architecture. The first node serves as the master node responsible for data ingestion, MQTT communication, machine learning execution, and overall system coordination. </w:t>
      </w:r>
      <w:r w:rsidRPr="00D64E14">
        <w:rPr>
          <w:rFonts w:ascii="Times New Roman" w:hAnsi="Times New Roman" w:cs="Times New Roman"/>
        </w:rPr>
        <w:lastRenderedPageBreak/>
        <w:t>The second node acts as the storage server responsible for database management, historical data storage, and backup services. The third node hosts the web services responsible for the user interface, visualization dashboard, and application backend.</w:t>
      </w:r>
    </w:p>
    <w:p w14:paraId="1B744CB8"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This architecture provides sufficient computational resources for the project's monitoring and anomaly detection requirements while maintaining a clear separation of services across the cluster. Furthermore, the modular design allows additional nodes to be integrated in future deployments should </w:t>
      </w:r>
      <w:proofErr w:type="spellStart"/>
      <w:r w:rsidRPr="00D64E14">
        <w:rPr>
          <w:rFonts w:ascii="Times New Roman" w:hAnsi="Times New Roman" w:cs="Times New Roman"/>
        </w:rPr>
        <w:t>increased</w:t>
      </w:r>
      <w:proofErr w:type="spellEnd"/>
      <w:r w:rsidRPr="00D64E14">
        <w:rPr>
          <w:rFonts w:ascii="Times New Roman" w:hAnsi="Times New Roman" w:cs="Times New Roman"/>
        </w:rPr>
        <w:t xml:space="preserve"> computational capacity or redundancy become necessary.</w:t>
      </w:r>
    </w:p>
    <w:p w14:paraId="57AFE790"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Relevance of Edge Computing to the Proposed System</w:t>
      </w:r>
    </w:p>
    <w:p w14:paraId="12536C69"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industrial monitoring system relies on Edge Computing to ensure rapid detection of abnormal temperature, pressure, and humidity conditions. Instead of transmitting all sensor measurements to remote cloud servers, the Jetson Nano cluster performs data processing locally, reducing response times and enabling immediate alert generation.</w:t>
      </w:r>
    </w:p>
    <w:p w14:paraId="2572BD9B" w14:textId="77777777" w:rsidR="005C0E1C" w:rsidRPr="00D64E14" w:rsidRDefault="005C0E1C"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three-node architecture allows the separation of data acquisition and analysis, database management, and web service delivery, thereby improving system organization, maintainability, and scalability. This approach is particularly relevant in industrial environments where early detection of hazardous conditions can prevent equipment failures, production losses, environmental incidents, and injuries to personnel.</w:t>
      </w:r>
    </w:p>
    <w:p w14:paraId="3DE0A565" w14:textId="77777777" w:rsidR="005C0E1C" w:rsidRPr="00D64E14" w:rsidRDefault="005C0E1C"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rPr>
        <w:t>By combining IoT technologies, Edge Computing, and machine learning within a distributed three-node Jetson Nano cluster, the proposed system provides an intelligent monitoring framework capable</w:t>
      </w:r>
      <w:r w:rsidRPr="00D64E14">
        <w:rPr>
          <w:rFonts w:ascii="Times New Roman" w:hAnsi="Times New Roman" w:cs="Times New Roman"/>
          <w:b/>
          <w:bCs/>
        </w:rPr>
        <w:t xml:space="preserve"> </w:t>
      </w:r>
      <w:r w:rsidRPr="00D64E14">
        <w:rPr>
          <w:rFonts w:ascii="Times New Roman" w:hAnsi="Times New Roman" w:cs="Times New Roman"/>
        </w:rPr>
        <w:t>of supporting modern industrial safety and predictive maintenance requirements.</w:t>
      </w:r>
    </w:p>
    <w:p w14:paraId="2652BEB0"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2.2.5 Artificial Intelligence and Anomaly Detection</w:t>
      </w:r>
    </w:p>
    <w:p w14:paraId="4F6A36A2"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Artificial Intelligence (AI) refers to the ability of computer systems to perform tasks that normally require human intelligence, including learning, reasoning, pattern recognition, decision-making, and problem-solving. In industrial environments, AI technologies are increasingly employed to </w:t>
      </w:r>
      <w:proofErr w:type="spellStart"/>
      <w:r w:rsidRPr="00D64E14">
        <w:rPr>
          <w:rFonts w:ascii="Times New Roman" w:hAnsi="Times New Roman" w:cs="Times New Roman"/>
        </w:rPr>
        <w:t>analyze</w:t>
      </w:r>
      <w:proofErr w:type="spellEnd"/>
      <w:r w:rsidRPr="00D64E14">
        <w:rPr>
          <w:rFonts w:ascii="Times New Roman" w:hAnsi="Times New Roman" w:cs="Times New Roman"/>
        </w:rPr>
        <w:t xml:space="preserve"> large </w:t>
      </w:r>
      <w:r w:rsidRPr="00D64E14">
        <w:rPr>
          <w:rFonts w:ascii="Times New Roman" w:hAnsi="Times New Roman" w:cs="Times New Roman"/>
        </w:rPr>
        <w:lastRenderedPageBreak/>
        <w:t>volumes of sensor data and identify operational patterns that may not be immediately visible to human operators.</w:t>
      </w:r>
    </w:p>
    <w:p w14:paraId="38BED6BE"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One of the most important applications of AI in industrial monitoring is anomaly detection. Anomaly detection involves the identification of observations, events, or </w:t>
      </w:r>
      <w:proofErr w:type="spellStart"/>
      <w:r w:rsidRPr="00D64E14">
        <w:rPr>
          <w:rFonts w:ascii="Times New Roman" w:hAnsi="Times New Roman" w:cs="Times New Roman"/>
        </w:rPr>
        <w:t>behaviors</w:t>
      </w:r>
      <w:proofErr w:type="spellEnd"/>
      <w:r w:rsidRPr="00D64E14">
        <w:rPr>
          <w:rFonts w:ascii="Times New Roman" w:hAnsi="Times New Roman" w:cs="Times New Roman"/>
        </w:rPr>
        <w:t xml:space="preserve"> that significantly differ from expected operating conditions. Such anomalies often serve as early indicators of equipment malfunction, process instability, environmental hazards, or safety-related incidents.</w:t>
      </w:r>
    </w:p>
    <w:p w14:paraId="0C411476"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Concept of Anomaly Detection</w:t>
      </w:r>
    </w:p>
    <w:p w14:paraId="37BAB9C0"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systems continuously generate large quantities of sensor data. Under normal operating conditions, these measurements typically follow predictable patterns and remain within acceptable operational limits. When abnormal conditions develop, sensor values begin to deviate from these established patterns.</w:t>
      </w:r>
    </w:p>
    <w:p w14:paraId="1174CE26"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 anomaly may be defined as:</w:t>
      </w:r>
    </w:p>
    <w:p w14:paraId="491541A6" w14:textId="77777777" w:rsidR="0077114A" w:rsidRPr="00D64E14" w:rsidRDefault="0077114A" w:rsidP="00707AB2">
      <w:pPr>
        <w:numPr>
          <w:ilvl w:val="0"/>
          <w:numId w:val="1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 unexpected increase in temperature.</w:t>
      </w:r>
    </w:p>
    <w:p w14:paraId="4F845FD6" w14:textId="77777777" w:rsidR="0077114A" w:rsidRPr="00D64E14" w:rsidRDefault="0077114A" w:rsidP="00707AB2">
      <w:pPr>
        <w:numPr>
          <w:ilvl w:val="0"/>
          <w:numId w:val="1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 sudden pressure fluctuation.</w:t>
      </w:r>
    </w:p>
    <w:p w14:paraId="245D691D" w14:textId="77777777" w:rsidR="0077114A" w:rsidRPr="00D64E14" w:rsidRDefault="0077114A" w:rsidP="00707AB2">
      <w:pPr>
        <w:numPr>
          <w:ilvl w:val="0"/>
          <w:numId w:val="1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 unusual humidity variation.</w:t>
      </w:r>
    </w:p>
    <w:p w14:paraId="2E96453E" w14:textId="77777777" w:rsidR="0077114A" w:rsidRPr="00D64E14" w:rsidRDefault="0077114A" w:rsidP="00707AB2">
      <w:pPr>
        <w:numPr>
          <w:ilvl w:val="0"/>
          <w:numId w:val="1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 combination of multiple abnormal conditions occurring simultaneously.</w:t>
      </w:r>
    </w:p>
    <w:p w14:paraId="55EB2ED8"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The objective of anomaly detection is therefore to distinguish between normal operating </w:t>
      </w:r>
      <w:proofErr w:type="spellStart"/>
      <w:r w:rsidRPr="00D64E14">
        <w:rPr>
          <w:rFonts w:ascii="Times New Roman" w:hAnsi="Times New Roman" w:cs="Times New Roman"/>
        </w:rPr>
        <w:t>behavior</w:t>
      </w:r>
      <w:proofErr w:type="spellEnd"/>
      <w:r w:rsidRPr="00D64E14">
        <w:rPr>
          <w:rFonts w:ascii="Times New Roman" w:hAnsi="Times New Roman" w:cs="Times New Roman"/>
        </w:rPr>
        <w:t xml:space="preserve"> and potentially hazardous situations requiring further investigation.</w:t>
      </w:r>
    </w:p>
    <w:p w14:paraId="3A70EDB6"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Types of Anomaly Detection</w:t>
      </w:r>
    </w:p>
    <w:p w14:paraId="195C1F69"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Anomaly detection techniques can generally be classified into three categories:</w:t>
      </w:r>
    </w:p>
    <w:p w14:paraId="7E2DACC6"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Supervised Learning</w:t>
      </w:r>
    </w:p>
    <w:p w14:paraId="394A1986"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 xml:space="preserve">Supervised learning requires historical datasets containing both normal and abnormal examples. The model learns from </w:t>
      </w:r>
      <w:proofErr w:type="spellStart"/>
      <w:r w:rsidRPr="00D64E14">
        <w:rPr>
          <w:rFonts w:ascii="Times New Roman" w:hAnsi="Times New Roman" w:cs="Times New Roman"/>
        </w:rPr>
        <w:t>labeled</w:t>
      </w:r>
      <w:proofErr w:type="spellEnd"/>
      <w:r w:rsidRPr="00D64E14">
        <w:rPr>
          <w:rFonts w:ascii="Times New Roman" w:hAnsi="Times New Roman" w:cs="Times New Roman"/>
        </w:rPr>
        <w:t xml:space="preserve"> data and predicts the category of new observations.</w:t>
      </w:r>
    </w:p>
    <w:p w14:paraId="6AC1EB3D"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Advantages:</w:t>
      </w:r>
    </w:p>
    <w:p w14:paraId="2C6A80E4" w14:textId="77777777" w:rsidR="0077114A" w:rsidRPr="00D64E14" w:rsidRDefault="0077114A" w:rsidP="00707AB2">
      <w:pPr>
        <w:numPr>
          <w:ilvl w:val="0"/>
          <w:numId w:val="1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High prediction accuracy when sufficient </w:t>
      </w:r>
      <w:proofErr w:type="spellStart"/>
      <w:r w:rsidRPr="00D64E14">
        <w:rPr>
          <w:rFonts w:ascii="Times New Roman" w:hAnsi="Times New Roman" w:cs="Times New Roman"/>
        </w:rPr>
        <w:t>labeled</w:t>
      </w:r>
      <w:proofErr w:type="spellEnd"/>
      <w:r w:rsidRPr="00D64E14">
        <w:rPr>
          <w:rFonts w:ascii="Times New Roman" w:hAnsi="Times New Roman" w:cs="Times New Roman"/>
        </w:rPr>
        <w:t xml:space="preserve"> data exist.</w:t>
      </w:r>
    </w:p>
    <w:p w14:paraId="0CDF7CBA"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Limitations:</w:t>
      </w:r>
    </w:p>
    <w:p w14:paraId="74C0B380" w14:textId="77777777" w:rsidR="0077114A" w:rsidRPr="00D64E14" w:rsidRDefault="0077114A" w:rsidP="00707AB2">
      <w:pPr>
        <w:numPr>
          <w:ilvl w:val="0"/>
          <w:numId w:val="2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Requires large quantities of accurately </w:t>
      </w:r>
      <w:proofErr w:type="spellStart"/>
      <w:r w:rsidRPr="00D64E14">
        <w:rPr>
          <w:rFonts w:ascii="Times New Roman" w:hAnsi="Times New Roman" w:cs="Times New Roman"/>
        </w:rPr>
        <w:t>labeled</w:t>
      </w:r>
      <w:proofErr w:type="spellEnd"/>
      <w:r w:rsidRPr="00D64E14">
        <w:rPr>
          <w:rFonts w:ascii="Times New Roman" w:hAnsi="Times New Roman" w:cs="Times New Roman"/>
        </w:rPr>
        <w:t xml:space="preserve"> industrial data.</w:t>
      </w:r>
    </w:p>
    <w:p w14:paraId="1FB31DBA" w14:textId="77777777" w:rsidR="0077114A" w:rsidRPr="00D64E14" w:rsidRDefault="0077114A" w:rsidP="00707AB2">
      <w:pPr>
        <w:numPr>
          <w:ilvl w:val="0"/>
          <w:numId w:val="2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failure datasets are often difficult to obtain.</w:t>
      </w:r>
    </w:p>
    <w:p w14:paraId="35883586"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Unsupervised Learning</w:t>
      </w:r>
    </w:p>
    <w:p w14:paraId="457A1E0F"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Unsupervised learning identifies anomalies without requiring </w:t>
      </w:r>
      <w:proofErr w:type="spellStart"/>
      <w:r w:rsidRPr="00D64E14">
        <w:rPr>
          <w:rFonts w:ascii="Times New Roman" w:hAnsi="Times New Roman" w:cs="Times New Roman"/>
        </w:rPr>
        <w:t>labeled</w:t>
      </w:r>
      <w:proofErr w:type="spellEnd"/>
      <w:r w:rsidRPr="00D64E14">
        <w:rPr>
          <w:rFonts w:ascii="Times New Roman" w:hAnsi="Times New Roman" w:cs="Times New Roman"/>
        </w:rPr>
        <w:t xml:space="preserve"> examples. The model learns normal operating </w:t>
      </w:r>
      <w:proofErr w:type="spellStart"/>
      <w:r w:rsidRPr="00D64E14">
        <w:rPr>
          <w:rFonts w:ascii="Times New Roman" w:hAnsi="Times New Roman" w:cs="Times New Roman"/>
        </w:rPr>
        <w:t>behavior</w:t>
      </w:r>
      <w:proofErr w:type="spellEnd"/>
      <w:r w:rsidRPr="00D64E14">
        <w:rPr>
          <w:rFonts w:ascii="Times New Roman" w:hAnsi="Times New Roman" w:cs="Times New Roman"/>
        </w:rPr>
        <w:t xml:space="preserve"> and flags observations that significantly differ from the learned patterns.</w:t>
      </w:r>
    </w:p>
    <w:p w14:paraId="78E0111E"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Advantages:</w:t>
      </w:r>
    </w:p>
    <w:p w14:paraId="46FDACC6" w14:textId="77777777" w:rsidR="0077114A" w:rsidRPr="00D64E14" w:rsidRDefault="0077114A" w:rsidP="00707AB2">
      <w:pPr>
        <w:numPr>
          <w:ilvl w:val="0"/>
          <w:numId w:val="2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Suitable when abnormal events are rare.</w:t>
      </w:r>
    </w:p>
    <w:p w14:paraId="0CDA11F5" w14:textId="77777777" w:rsidR="0077114A" w:rsidRPr="00D64E14" w:rsidRDefault="0077114A" w:rsidP="00707AB2">
      <w:pPr>
        <w:numPr>
          <w:ilvl w:val="0"/>
          <w:numId w:val="2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Requires fewer data preparation efforts.</w:t>
      </w:r>
    </w:p>
    <w:p w14:paraId="24EF984E"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Limitations:</w:t>
      </w:r>
    </w:p>
    <w:p w14:paraId="16B2B9F0" w14:textId="77777777" w:rsidR="0077114A" w:rsidRPr="00D64E14" w:rsidRDefault="0077114A" w:rsidP="00707AB2">
      <w:pPr>
        <w:numPr>
          <w:ilvl w:val="0"/>
          <w:numId w:val="2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May occasionally classify unusual but harmless events as anomalies.</w:t>
      </w:r>
    </w:p>
    <w:p w14:paraId="6193D83E"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Semi-Supervised Learning</w:t>
      </w:r>
    </w:p>
    <w:p w14:paraId="7FDBBB3B"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Semi-supervised approaches learn primarily from normal operating data and identify deviations as potential anomalies.</w:t>
      </w:r>
    </w:p>
    <w:p w14:paraId="2BAAB82D"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approach is commonly used in industrial monitoring systems because abnormal events occur infrequently and may not be adequately represented within available datasets.</w:t>
      </w:r>
    </w:p>
    <w:p w14:paraId="4F6865FF"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Machine Learning for Industrial Monitoring</w:t>
      </w:r>
    </w:p>
    <w:p w14:paraId="731DC4B2"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Machine learning enables computers to identify patterns within sensor measurements and continuously improve their performance as additional data become available.</w:t>
      </w:r>
    </w:p>
    <w:p w14:paraId="580FD16E"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Within industrial monitoring systems, machine learning can be used to:</w:t>
      </w:r>
    </w:p>
    <w:p w14:paraId="71E25109" w14:textId="77777777" w:rsidR="0077114A" w:rsidRPr="00D64E14" w:rsidRDefault="0077114A" w:rsidP="00707AB2">
      <w:pPr>
        <w:numPr>
          <w:ilvl w:val="0"/>
          <w:numId w:val="2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Detect abnormal operating conditions.</w:t>
      </w:r>
    </w:p>
    <w:p w14:paraId="124BAB93" w14:textId="77777777" w:rsidR="0077114A" w:rsidRPr="00D64E14" w:rsidRDefault="0077114A" w:rsidP="00707AB2">
      <w:pPr>
        <w:numPr>
          <w:ilvl w:val="0"/>
          <w:numId w:val="2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Predict equipment degradation.</w:t>
      </w:r>
    </w:p>
    <w:p w14:paraId="7C01F00E" w14:textId="77777777" w:rsidR="0077114A" w:rsidRPr="00D64E14" w:rsidRDefault="0077114A" w:rsidP="00707AB2">
      <w:pPr>
        <w:numPr>
          <w:ilvl w:val="0"/>
          <w:numId w:val="2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Support predictive maintenance.</w:t>
      </w:r>
    </w:p>
    <w:p w14:paraId="71633821" w14:textId="77777777" w:rsidR="0077114A" w:rsidRPr="00D64E14" w:rsidRDefault="0077114A" w:rsidP="00707AB2">
      <w:pPr>
        <w:numPr>
          <w:ilvl w:val="0"/>
          <w:numId w:val="2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Improve process optimization.</w:t>
      </w:r>
    </w:p>
    <w:p w14:paraId="066D2B53" w14:textId="77777777" w:rsidR="0077114A" w:rsidRPr="00D64E14" w:rsidRDefault="0077114A" w:rsidP="00707AB2">
      <w:pPr>
        <w:numPr>
          <w:ilvl w:val="0"/>
          <w:numId w:val="2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Generate early warning alerts.</w:t>
      </w:r>
    </w:p>
    <w:p w14:paraId="2523C0D5"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The proposed system utilizes machine learning to </w:t>
      </w:r>
      <w:proofErr w:type="spellStart"/>
      <w:r w:rsidRPr="00D64E14">
        <w:rPr>
          <w:rFonts w:ascii="Times New Roman" w:hAnsi="Times New Roman" w:cs="Times New Roman"/>
        </w:rPr>
        <w:t>analyze</w:t>
      </w:r>
      <w:proofErr w:type="spellEnd"/>
      <w:r w:rsidRPr="00D64E14">
        <w:rPr>
          <w:rFonts w:ascii="Times New Roman" w:hAnsi="Times New Roman" w:cs="Times New Roman"/>
        </w:rPr>
        <w:t xml:space="preserve"> temperature, pressure, and humidity measurements collected from IoT sensor nodes.</w:t>
      </w:r>
    </w:p>
    <w:p w14:paraId="67A96F43"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Isolation Forest Algorithm</w:t>
      </w:r>
    </w:p>
    <w:p w14:paraId="6A1E4CE8"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Among various anomaly detection techniques, the Isolation Forest algorithm is widely recognized for its efficiency and suitability for real-time industrial applications.</w:t>
      </w:r>
    </w:p>
    <w:p w14:paraId="27794BE1"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Isolation Forest operates on the principle that anomalies are easier to isolate than normal observations. Since abnormal values differ significantly from typical operating data, they require fewer partitioning steps during the isolation process.</w:t>
      </w:r>
    </w:p>
    <w:p w14:paraId="7360CA48"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Advantages of Isolation Forest include:</w:t>
      </w:r>
    </w:p>
    <w:p w14:paraId="633D1A4D" w14:textId="77777777" w:rsidR="0077114A" w:rsidRPr="00D64E14" w:rsidRDefault="0077114A" w:rsidP="00707AB2">
      <w:pPr>
        <w:numPr>
          <w:ilvl w:val="0"/>
          <w:numId w:val="2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Low computational requirements.</w:t>
      </w:r>
    </w:p>
    <w:p w14:paraId="3A26D669" w14:textId="77777777" w:rsidR="0077114A" w:rsidRPr="00D64E14" w:rsidRDefault="0077114A" w:rsidP="00707AB2">
      <w:pPr>
        <w:numPr>
          <w:ilvl w:val="0"/>
          <w:numId w:val="2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Fast execution.</w:t>
      </w:r>
    </w:p>
    <w:p w14:paraId="7EFC5D32" w14:textId="77777777" w:rsidR="0077114A" w:rsidRPr="00D64E14" w:rsidRDefault="0077114A" w:rsidP="00707AB2">
      <w:pPr>
        <w:numPr>
          <w:ilvl w:val="0"/>
          <w:numId w:val="2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Good performance on large datasets.</w:t>
      </w:r>
    </w:p>
    <w:p w14:paraId="32904C50" w14:textId="77777777" w:rsidR="0077114A" w:rsidRPr="00D64E14" w:rsidRDefault="0077114A" w:rsidP="00707AB2">
      <w:pPr>
        <w:numPr>
          <w:ilvl w:val="0"/>
          <w:numId w:val="2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Suitability for edge computing devices.</w:t>
      </w:r>
    </w:p>
    <w:p w14:paraId="64CC6A5C"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These characteristics make it particularly suitable for deployment on NVIDIA Jetson Nano platforms where computational resources are limited compared to large cloud infrastructures.</w:t>
      </w:r>
    </w:p>
    <w:p w14:paraId="11192856"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Anomaly Detection in the Proposed System</w:t>
      </w:r>
    </w:p>
    <w:p w14:paraId="0D2D27B6"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monitoring system utilizes measurements obtained from:</w:t>
      </w:r>
    </w:p>
    <w:p w14:paraId="18593B00" w14:textId="77777777" w:rsidR="0077114A" w:rsidRPr="00D64E14" w:rsidRDefault="0077114A" w:rsidP="00707AB2">
      <w:pPr>
        <w:numPr>
          <w:ilvl w:val="0"/>
          <w:numId w:val="2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Temperature sensors.</w:t>
      </w:r>
    </w:p>
    <w:p w14:paraId="32392639" w14:textId="77777777" w:rsidR="0077114A" w:rsidRPr="00D64E14" w:rsidRDefault="0077114A" w:rsidP="00707AB2">
      <w:pPr>
        <w:numPr>
          <w:ilvl w:val="0"/>
          <w:numId w:val="2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Pressure sensors.</w:t>
      </w:r>
    </w:p>
    <w:p w14:paraId="557C2D86" w14:textId="77777777" w:rsidR="0077114A" w:rsidRPr="00D64E14" w:rsidRDefault="0077114A" w:rsidP="00707AB2">
      <w:pPr>
        <w:numPr>
          <w:ilvl w:val="0"/>
          <w:numId w:val="2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Humidity sensors.</w:t>
      </w:r>
    </w:p>
    <w:p w14:paraId="17EB5F33"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anomaly detection process follows the sequence:</w:t>
      </w:r>
    </w:p>
    <w:p w14:paraId="3BAFE21F"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Sensor data acquisition.</w:t>
      </w:r>
    </w:p>
    <w:p w14:paraId="65829ABF"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Data transmission through MQTT.</w:t>
      </w:r>
    </w:p>
    <w:p w14:paraId="5E778945"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Storage within the database server.</w:t>
      </w:r>
    </w:p>
    <w:p w14:paraId="2ADA0DE2"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Feature extraction and preprocessing.</w:t>
      </w:r>
    </w:p>
    <w:p w14:paraId="0A536D93"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Anomaly analysis by the machine learning model.</w:t>
      </w:r>
    </w:p>
    <w:p w14:paraId="3D9F450B" w14:textId="77777777" w:rsidR="0077114A" w:rsidRPr="00D64E14" w:rsidRDefault="0077114A" w:rsidP="00707AB2">
      <w:pPr>
        <w:numPr>
          <w:ilvl w:val="0"/>
          <w:numId w:val="26"/>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Alert generation if abnormal conditions are detected.</w:t>
      </w:r>
    </w:p>
    <w:p w14:paraId="22288A05"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system continuously compares incoming measurements against previously learned operating patterns.</w:t>
      </w:r>
    </w:p>
    <w:p w14:paraId="08439F30"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Operational Assumptions Used for Model Training</w:t>
      </w:r>
    </w:p>
    <w:p w14:paraId="253E9ED9"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Due to the limited availability of real industrial datasets, the proposed system combines synthetic data generation with laboratory sensor measurements obtained from the ESP32, BMP280, and DHT11 sensors.</w:t>
      </w:r>
    </w:p>
    <w:p w14:paraId="6E60BD53"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anomaly detection model is developed based on the following assumptions:</w:t>
      </w:r>
    </w:p>
    <w:p w14:paraId="104C18D5" w14:textId="77777777" w:rsidR="0077114A" w:rsidRPr="00D64E14" w:rsidRDefault="0077114A" w:rsidP="00707AB2">
      <w:pPr>
        <w:numPr>
          <w:ilvl w:val="0"/>
          <w:numId w:val="2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Repeated measurements occurring within established operating ranges are considered representative of normal conditions.</w:t>
      </w:r>
    </w:p>
    <w:p w14:paraId="52616AA3" w14:textId="77777777" w:rsidR="0077114A" w:rsidRPr="00D64E14" w:rsidRDefault="0077114A" w:rsidP="00707AB2">
      <w:pPr>
        <w:numPr>
          <w:ilvl w:val="0"/>
          <w:numId w:val="2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 xml:space="preserve">Sensor values that remain stable over extended periods contribute to the formation of the normal </w:t>
      </w:r>
      <w:proofErr w:type="spellStart"/>
      <w:r w:rsidRPr="00D64E14">
        <w:rPr>
          <w:rFonts w:ascii="Times New Roman" w:hAnsi="Times New Roman" w:cs="Times New Roman"/>
        </w:rPr>
        <w:t>behavior</w:t>
      </w:r>
      <w:proofErr w:type="spellEnd"/>
      <w:r w:rsidRPr="00D64E14">
        <w:rPr>
          <w:rFonts w:ascii="Times New Roman" w:hAnsi="Times New Roman" w:cs="Times New Roman"/>
        </w:rPr>
        <w:t xml:space="preserve"> profile.</w:t>
      </w:r>
    </w:p>
    <w:p w14:paraId="7E44BF16" w14:textId="77777777" w:rsidR="0077114A" w:rsidRPr="00D64E14" w:rsidRDefault="0077114A" w:rsidP="00707AB2">
      <w:pPr>
        <w:numPr>
          <w:ilvl w:val="0"/>
          <w:numId w:val="2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Significant deviations from learned patterns are treated as potential anomalies.</w:t>
      </w:r>
    </w:p>
    <w:p w14:paraId="2E63A0F6" w14:textId="77777777" w:rsidR="0077114A" w:rsidRPr="00D64E14" w:rsidRDefault="0077114A" w:rsidP="00707AB2">
      <w:pPr>
        <w:numPr>
          <w:ilvl w:val="0"/>
          <w:numId w:val="2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Simultaneous abnormal variations in temperature, pressure, and humidity increase the probability of hazardous operating conditions.</w:t>
      </w:r>
    </w:p>
    <w:p w14:paraId="3F22BB7C" w14:textId="77777777" w:rsidR="0077114A" w:rsidRPr="00D64E14" w:rsidRDefault="0077114A" w:rsidP="00707AB2">
      <w:pPr>
        <w:numPr>
          <w:ilvl w:val="0"/>
          <w:numId w:val="27"/>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Persistent deviations are considered more critical than isolated measurement fluctuations.</w:t>
      </w:r>
    </w:p>
    <w:p w14:paraId="327F4DC7"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For example, if temperature measurements repeatedly remain within an expected operating range, the model gradually recognizes this </w:t>
      </w:r>
      <w:proofErr w:type="spellStart"/>
      <w:r w:rsidRPr="00D64E14">
        <w:rPr>
          <w:rFonts w:ascii="Times New Roman" w:hAnsi="Times New Roman" w:cs="Times New Roman"/>
        </w:rPr>
        <w:t>behavior</w:t>
      </w:r>
      <w:proofErr w:type="spellEnd"/>
      <w:r w:rsidRPr="00D64E14">
        <w:rPr>
          <w:rFonts w:ascii="Times New Roman" w:hAnsi="Times New Roman" w:cs="Times New Roman"/>
        </w:rPr>
        <w:t xml:space="preserve"> as normal. However, a sudden increase beyond the learned pattern may trigger anomaly detection and further evaluation.</w:t>
      </w:r>
    </w:p>
    <w:p w14:paraId="58D79AF1"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Risk-Based Evaluation</w:t>
      </w:r>
    </w:p>
    <w:p w14:paraId="625FEC9C"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Rather than relying solely on individual sensor thresholds, the proposed system evaluates multiple environmental parameters simultaneously.</w:t>
      </w:r>
    </w:p>
    <w:p w14:paraId="15050D71"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 simplified risk assessment model can be represented as:</w:t>
      </w:r>
    </w:p>
    <w:p w14:paraId="7DE169AF"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R = </w:t>
      </w:r>
      <w:proofErr w:type="spellStart"/>
      <w:r w:rsidRPr="00D64E14">
        <w:rPr>
          <w:rFonts w:ascii="Times New Roman" w:hAnsi="Times New Roman" w:cs="Times New Roman"/>
        </w:rPr>
        <w:t>w₁T</w:t>
      </w:r>
      <w:proofErr w:type="spellEnd"/>
      <w:r w:rsidRPr="00D64E14">
        <w:rPr>
          <w:rFonts w:ascii="Times New Roman" w:hAnsi="Times New Roman" w:cs="Times New Roman"/>
        </w:rPr>
        <w:t xml:space="preserve"> + </w:t>
      </w:r>
      <w:proofErr w:type="spellStart"/>
      <w:r w:rsidRPr="00D64E14">
        <w:rPr>
          <w:rFonts w:ascii="Times New Roman" w:hAnsi="Times New Roman" w:cs="Times New Roman"/>
        </w:rPr>
        <w:t>w₂P</w:t>
      </w:r>
      <w:proofErr w:type="spellEnd"/>
      <w:r w:rsidRPr="00D64E14">
        <w:rPr>
          <w:rFonts w:ascii="Times New Roman" w:hAnsi="Times New Roman" w:cs="Times New Roman"/>
        </w:rPr>
        <w:t xml:space="preserve"> + </w:t>
      </w:r>
      <w:proofErr w:type="spellStart"/>
      <w:r w:rsidRPr="00D64E14">
        <w:rPr>
          <w:rFonts w:ascii="Times New Roman" w:hAnsi="Times New Roman" w:cs="Times New Roman"/>
        </w:rPr>
        <w:t>w₃H</w:t>
      </w:r>
      <w:proofErr w:type="spellEnd"/>
    </w:p>
    <w:p w14:paraId="4BA06346"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where:</w:t>
      </w:r>
    </w:p>
    <w:p w14:paraId="630D4247" w14:textId="77777777" w:rsidR="0077114A" w:rsidRPr="00D64E14" w:rsidRDefault="0077114A" w:rsidP="00707AB2">
      <w:pPr>
        <w:numPr>
          <w:ilvl w:val="0"/>
          <w:numId w:val="2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 represents the overall risk level.</w:t>
      </w:r>
    </w:p>
    <w:p w14:paraId="0EB4936F" w14:textId="77777777" w:rsidR="0077114A" w:rsidRPr="00D64E14" w:rsidRDefault="0077114A" w:rsidP="00707AB2">
      <w:pPr>
        <w:numPr>
          <w:ilvl w:val="0"/>
          <w:numId w:val="2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 represents the temperature anomaly score.</w:t>
      </w:r>
    </w:p>
    <w:p w14:paraId="4088C38B" w14:textId="77777777" w:rsidR="0077114A" w:rsidRPr="00D64E14" w:rsidRDefault="0077114A" w:rsidP="00707AB2">
      <w:pPr>
        <w:numPr>
          <w:ilvl w:val="0"/>
          <w:numId w:val="2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 represents the pressure anomaly score.</w:t>
      </w:r>
    </w:p>
    <w:p w14:paraId="59C28A81" w14:textId="77777777" w:rsidR="0077114A" w:rsidRPr="00D64E14" w:rsidRDefault="0077114A" w:rsidP="00707AB2">
      <w:pPr>
        <w:numPr>
          <w:ilvl w:val="0"/>
          <w:numId w:val="2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 represents the humidity anomaly score.</w:t>
      </w:r>
    </w:p>
    <w:p w14:paraId="17485CFE" w14:textId="77777777" w:rsidR="0077114A" w:rsidRPr="00D64E14" w:rsidRDefault="0077114A" w:rsidP="00707AB2">
      <w:pPr>
        <w:numPr>
          <w:ilvl w:val="0"/>
          <w:numId w:val="28"/>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w₁, w₂ and w₃ represent weighting factors.</w:t>
      </w:r>
    </w:p>
    <w:p w14:paraId="4E2445DA"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This approach enables the monitoring system to consider the combined influence of multiple environmental conditions rather than evaluating each parameter independently.</w:t>
      </w:r>
    </w:p>
    <w:p w14:paraId="6098A445" w14:textId="77777777" w:rsidR="0077114A" w:rsidRPr="00D64E14" w:rsidRDefault="0077114A"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Relevance to Industrial Safety</w:t>
      </w:r>
    </w:p>
    <w:p w14:paraId="5AE2D05E"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integration of Artificial Intelligence and anomaly detection within industrial monitoring systems provides a proactive approach to safety management. Instead of waiting for critical thresholds to be exceeded, the system identifies abnormal trends at an early stage and provides warning signals before hazardous conditions develop.</w:t>
      </w:r>
    </w:p>
    <w:p w14:paraId="4A60962A"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For industries operating under potentially dangerous conditions, such as rubber processing, metal manufacturing, oil refining, and chemical production, early anomaly detection can significantly reduce operational risks, improve equipment reliability, and enhance worker safety.</w:t>
      </w:r>
    </w:p>
    <w:p w14:paraId="766DB84C" w14:textId="77777777" w:rsidR="0077114A" w:rsidRPr="00D64E14" w:rsidRDefault="0077114A"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Consequently, AI-driven anomaly detection forms a critical component of the proposed edge computing architecture and serves as the foundation for the predictive monitoring capabilities developed in this study.</w:t>
      </w:r>
    </w:p>
    <w:p w14:paraId="4D330490"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2.2.6 High-Performance Edge Computing Clusters</w:t>
      </w:r>
    </w:p>
    <w:p w14:paraId="3942EB25"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increasing adoption of Industrial Internet of Things (</w:t>
      </w:r>
      <w:proofErr w:type="spellStart"/>
      <w:r w:rsidRPr="00D64E14">
        <w:rPr>
          <w:rFonts w:ascii="Times New Roman" w:hAnsi="Times New Roman" w:cs="Times New Roman"/>
        </w:rPr>
        <w:t>IIoT</w:t>
      </w:r>
      <w:proofErr w:type="spellEnd"/>
      <w:r w:rsidRPr="00D64E14">
        <w:rPr>
          <w:rFonts w:ascii="Times New Roman" w:hAnsi="Times New Roman" w:cs="Times New Roman"/>
        </w:rPr>
        <w:t>) technologies has led to a significant growth in the volume of data generated within industrial environments. Continuous monitoring of temperature, pressure, humidity, machine status, and environmental conditions produces large streams of data that require timely processing and analysis. As industrial systems become more complex, a single computing device may become insufficient for handling all required tasks efficiently.</w:t>
      </w:r>
    </w:p>
    <w:p w14:paraId="5743B452"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High-Performance Computing (HPC) addresses this challenge by combining multiple computing resources to execute tasks in parallel and improve overall system performance. Traditionally, HPC systems have been implemented using powerful servers and supercomputers. However, recent advancements in embedded computing have enabled the development of low-cost edge </w:t>
      </w:r>
      <w:r w:rsidRPr="00D64E14">
        <w:rPr>
          <w:rFonts w:ascii="Times New Roman" w:hAnsi="Times New Roman" w:cs="Times New Roman"/>
        </w:rPr>
        <w:lastRenderedPageBreak/>
        <w:t>computing clusters capable of delivering distributed processing capabilities closer to the source of data generation.</w:t>
      </w:r>
    </w:p>
    <w:p w14:paraId="5B698B60"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Cluster Computing</w:t>
      </w:r>
    </w:p>
    <w:p w14:paraId="7B14B6B1"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 computing cluster consists of multiple interconnected computers, referred to as nodes, that cooperate to perform computational tasks. Each node contributes processing, storage, or service capabilities to the overall system. Through resource sharing and task distribution, a cluster can achieve performance levels greater than those obtainable from a single device.</w:t>
      </w:r>
    </w:p>
    <w:p w14:paraId="64B195D1"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Cluster computing provides several advantages:</w:t>
      </w:r>
    </w:p>
    <w:p w14:paraId="0BCD53F6"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Improved computational performance.</w:t>
      </w:r>
    </w:p>
    <w:p w14:paraId="5F1AC075"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Service specialization.</w:t>
      </w:r>
    </w:p>
    <w:p w14:paraId="20563C45"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Enhanced scalability.</w:t>
      </w:r>
    </w:p>
    <w:p w14:paraId="2752EEE5"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Better fault tolerance.</w:t>
      </w:r>
    </w:p>
    <w:p w14:paraId="33A39A23"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Efficient resource utilization.</w:t>
      </w:r>
    </w:p>
    <w:p w14:paraId="265D0D7A" w14:textId="77777777" w:rsidR="00D64E14" w:rsidRPr="00D64E14" w:rsidRDefault="00D64E14" w:rsidP="00707AB2">
      <w:pPr>
        <w:numPr>
          <w:ilvl w:val="0"/>
          <w:numId w:val="29"/>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Simplified system maintenance.</w:t>
      </w:r>
    </w:p>
    <w:p w14:paraId="5ADAD636"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These advantages have made cluster architectures increasingly attractive for industrial monitoring applications requiring continuous operation and real-time data processing.</w:t>
      </w:r>
    </w:p>
    <w:p w14:paraId="1858CE1B"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Edge Computing Clusters</w:t>
      </w:r>
    </w:p>
    <w:p w14:paraId="21E79849"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 Edge Computing Cluster combines the principles of distributed computing and edge processing. Rather than relying on centralized cloud servers, multiple edge devices collaborate to process data locally within the operational environment.</w:t>
      </w:r>
    </w:p>
    <w:p w14:paraId="4CC9DE05"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 industrial applications, edge clusters can:</w:t>
      </w:r>
    </w:p>
    <w:p w14:paraId="775733D0" w14:textId="77777777" w:rsidR="00D64E14" w:rsidRPr="00D64E14" w:rsidRDefault="00D64E14" w:rsidP="00707AB2">
      <w:pPr>
        <w:numPr>
          <w:ilvl w:val="0"/>
          <w:numId w:val="30"/>
        </w:numPr>
        <w:tabs>
          <w:tab w:val="left" w:pos="7653"/>
        </w:tabs>
        <w:spacing w:before="240" w:line="360" w:lineRule="auto"/>
        <w:ind w:right="1417"/>
        <w:jc w:val="both"/>
        <w:rPr>
          <w:rFonts w:ascii="Times New Roman" w:hAnsi="Times New Roman" w:cs="Times New Roman"/>
        </w:rPr>
      </w:pPr>
      <w:proofErr w:type="spellStart"/>
      <w:r w:rsidRPr="00D64E14">
        <w:rPr>
          <w:rFonts w:ascii="Times New Roman" w:hAnsi="Times New Roman" w:cs="Times New Roman"/>
        </w:rPr>
        <w:t>Analyze</w:t>
      </w:r>
      <w:proofErr w:type="spellEnd"/>
      <w:r w:rsidRPr="00D64E14">
        <w:rPr>
          <w:rFonts w:ascii="Times New Roman" w:hAnsi="Times New Roman" w:cs="Times New Roman"/>
        </w:rPr>
        <w:t xml:space="preserve"> sensor data in real time.</w:t>
      </w:r>
    </w:p>
    <w:p w14:paraId="676BB622" w14:textId="77777777" w:rsidR="00D64E14" w:rsidRPr="00D64E14" w:rsidRDefault="00D64E14" w:rsidP="00707AB2">
      <w:pPr>
        <w:numPr>
          <w:ilvl w:val="0"/>
          <w:numId w:val="3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Execute machine learning algorithms.</w:t>
      </w:r>
    </w:p>
    <w:p w14:paraId="2A37350F" w14:textId="77777777" w:rsidR="00D64E14" w:rsidRPr="00D64E14" w:rsidRDefault="00D64E14" w:rsidP="00707AB2">
      <w:pPr>
        <w:numPr>
          <w:ilvl w:val="0"/>
          <w:numId w:val="3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Store historical operational records.</w:t>
      </w:r>
    </w:p>
    <w:p w14:paraId="22FB39D9" w14:textId="77777777" w:rsidR="00D64E14" w:rsidRPr="00D64E14" w:rsidRDefault="00D64E14" w:rsidP="00707AB2">
      <w:pPr>
        <w:numPr>
          <w:ilvl w:val="0"/>
          <w:numId w:val="3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Host web services and monitoring dashboards.</w:t>
      </w:r>
    </w:p>
    <w:p w14:paraId="1AE6F28E" w14:textId="77777777" w:rsidR="00D64E14" w:rsidRPr="00D64E14" w:rsidRDefault="00D64E14" w:rsidP="00707AB2">
      <w:pPr>
        <w:numPr>
          <w:ilvl w:val="0"/>
          <w:numId w:val="30"/>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Support predictive maintenance operations.</w:t>
      </w:r>
    </w:p>
    <w:p w14:paraId="28F3F852"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By distributing these responsibilities among multiple nodes, system performance and reliability can be significantly improved.</w:t>
      </w:r>
    </w:p>
    <w:p w14:paraId="328A2740"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NVIDIA Jetson Nano for Edge Clustering</w:t>
      </w:r>
    </w:p>
    <w:p w14:paraId="79108455"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NVIDIA Jetson Nano is a compact embedded computing platform designed for Artificial Intelligence and Edge Computing applications. The device integrates a multi-core ARM processor and an NVIDIA GPU capable of accelerating machine learning and data processing workloads.</w:t>
      </w:r>
    </w:p>
    <w:p w14:paraId="09B1B907"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Several characteristics make the Jetson Nano suitable for cluster deployment:</w:t>
      </w:r>
    </w:p>
    <w:p w14:paraId="0213F6AC"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Low power consumption.</w:t>
      </w:r>
    </w:p>
    <w:p w14:paraId="52EACFA4"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GPU acceleration through CUDA.</w:t>
      </w:r>
    </w:p>
    <w:p w14:paraId="152CB866"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Linux operating system support.</w:t>
      </w:r>
    </w:p>
    <w:p w14:paraId="6FAAE829"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Compatibility with AI frameworks.</w:t>
      </w:r>
    </w:p>
    <w:p w14:paraId="0A995533"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Ethernet and wireless connectivity.</w:t>
      </w:r>
    </w:p>
    <w:p w14:paraId="37663302" w14:textId="77777777" w:rsidR="00D64E14" w:rsidRPr="00D64E14" w:rsidRDefault="00D64E14" w:rsidP="00707AB2">
      <w:pPr>
        <w:numPr>
          <w:ilvl w:val="0"/>
          <w:numId w:val="31"/>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Relatively low deployment cost.</w:t>
      </w:r>
    </w:p>
    <w:p w14:paraId="66BFB761"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These characteristics enable the development of scalable distributed systems without requiring expensive industrial computing infrastructure.</w:t>
      </w:r>
    </w:p>
    <w:p w14:paraId="63EAF467"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Proposed Three-Node Cluster Architecture</w:t>
      </w:r>
    </w:p>
    <w:p w14:paraId="47AF1066"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monitoring system utilizes a three-node Jetson Nano cluster architecture. Each node performs specialized functions to improve efficiency and maintain separation of services.</w:t>
      </w:r>
    </w:p>
    <w:p w14:paraId="2214F1FF"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lastRenderedPageBreak/>
        <w:t>Node 1: Master Processing Node</w:t>
      </w:r>
    </w:p>
    <w:p w14:paraId="18948E6B"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 xml:space="preserve">The master node serves as the primary processing </w:t>
      </w:r>
      <w:proofErr w:type="spellStart"/>
      <w:r w:rsidRPr="00D64E14">
        <w:rPr>
          <w:rFonts w:ascii="Times New Roman" w:hAnsi="Times New Roman" w:cs="Times New Roman"/>
        </w:rPr>
        <w:t>center</w:t>
      </w:r>
      <w:proofErr w:type="spellEnd"/>
      <w:r w:rsidRPr="00D64E14">
        <w:rPr>
          <w:rFonts w:ascii="Times New Roman" w:hAnsi="Times New Roman" w:cs="Times New Roman"/>
        </w:rPr>
        <w:t xml:space="preserve"> of the system and is responsible for:</w:t>
      </w:r>
    </w:p>
    <w:p w14:paraId="16285CFD"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MQTT communication management.</w:t>
      </w:r>
    </w:p>
    <w:p w14:paraId="25841FA4"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Sensor data ingestion.</w:t>
      </w:r>
    </w:p>
    <w:p w14:paraId="58BEA63A"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Synthetic dataset generation.</w:t>
      </w:r>
    </w:p>
    <w:p w14:paraId="24FBDC22"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Machine learning model execution.</w:t>
      </w:r>
    </w:p>
    <w:p w14:paraId="6D38CEC1"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Anomaly detection.</w:t>
      </w:r>
    </w:p>
    <w:p w14:paraId="3760AA1D" w14:textId="77777777" w:rsidR="00D64E14" w:rsidRPr="00D64E14" w:rsidRDefault="00D64E14" w:rsidP="00707AB2">
      <w:pPr>
        <w:numPr>
          <w:ilvl w:val="0"/>
          <w:numId w:val="32"/>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System coordination.</w:t>
      </w:r>
    </w:p>
    <w:p w14:paraId="126AF8DF"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node acts as the central intelligence of the monitoring platform.</w:t>
      </w:r>
    </w:p>
    <w:p w14:paraId="2CDA50CA"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Node 2: Storage and Database Node</w:t>
      </w:r>
    </w:p>
    <w:p w14:paraId="4E5A1DB0"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second node is dedicated to data storage and historical record management.</w:t>
      </w:r>
    </w:p>
    <w:p w14:paraId="7231CDA3"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Its responsibilities include:</w:t>
      </w:r>
    </w:p>
    <w:p w14:paraId="7BAAEB36" w14:textId="77777777" w:rsidR="00D64E14" w:rsidRPr="00D64E14" w:rsidRDefault="00D64E14" w:rsidP="00707AB2">
      <w:pPr>
        <w:numPr>
          <w:ilvl w:val="0"/>
          <w:numId w:val="3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PostgreSQL database management.</w:t>
      </w:r>
    </w:p>
    <w:p w14:paraId="670E6057" w14:textId="77777777" w:rsidR="00D64E14" w:rsidRPr="00D64E14" w:rsidRDefault="00D64E14" w:rsidP="00707AB2">
      <w:pPr>
        <w:numPr>
          <w:ilvl w:val="0"/>
          <w:numId w:val="3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Time-series data storage.</w:t>
      </w:r>
    </w:p>
    <w:p w14:paraId="2D92CED6" w14:textId="77777777" w:rsidR="00D64E14" w:rsidRPr="00D64E14" w:rsidRDefault="00D64E14" w:rsidP="00707AB2">
      <w:pPr>
        <w:numPr>
          <w:ilvl w:val="0"/>
          <w:numId w:val="3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Historical data archiving.</w:t>
      </w:r>
    </w:p>
    <w:p w14:paraId="7415AA6D" w14:textId="77777777" w:rsidR="00D64E14" w:rsidRPr="00D64E14" w:rsidRDefault="00D64E14" w:rsidP="00707AB2">
      <w:pPr>
        <w:numPr>
          <w:ilvl w:val="0"/>
          <w:numId w:val="3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Model storage and version management.</w:t>
      </w:r>
    </w:p>
    <w:p w14:paraId="7E380AC2" w14:textId="77777777" w:rsidR="00D64E14" w:rsidRPr="00D64E14" w:rsidRDefault="00D64E14" w:rsidP="00707AB2">
      <w:pPr>
        <w:numPr>
          <w:ilvl w:val="0"/>
          <w:numId w:val="33"/>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Backup services.</w:t>
      </w:r>
    </w:p>
    <w:p w14:paraId="4701BBB9"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separation prevents database operations from interfering with real-time anomaly detection processes.</w:t>
      </w:r>
    </w:p>
    <w:p w14:paraId="288B7CCE"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Node 3: Web Services Node</w:t>
      </w:r>
    </w:p>
    <w:p w14:paraId="0A3FA116"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third node provides user interaction and system visualization capabilities.</w:t>
      </w:r>
    </w:p>
    <w:p w14:paraId="46138FF3"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Its responsibilities include:</w:t>
      </w:r>
    </w:p>
    <w:p w14:paraId="778637A3" w14:textId="77777777" w:rsidR="00D64E14" w:rsidRPr="00D64E14" w:rsidRDefault="00D64E14" w:rsidP="00707AB2">
      <w:pPr>
        <w:numPr>
          <w:ilvl w:val="0"/>
          <w:numId w:val="3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Web server hosting.</w:t>
      </w:r>
    </w:p>
    <w:p w14:paraId="73116AAA" w14:textId="77777777" w:rsidR="00D64E14" w:rsidRPr="00D64E14" w:rsidRDefault="00D64E14" w:rsidP="00707AB2">
      <w:pPr>
        <w:numPr>
          <w:ilvl w:val="0"/>
          <w:numId w:val="3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Dashboard visualization.</w:t>
      </w:r>
    </w:p>
    <w:p w14:paraId="7E35DEBC" w14:textId="77777777" w:rsidR="00D64E14" w:rsidRPr="00D64E14" w:rsidRDefault="00D64E14" w:rsidP="00707AB2">
      <w:pPr>
        <w:numPr>
          <w:ilvl w:val="0"/>
          <w:numId w:val="3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Backend API services.</w:t>
      </w:r>
    </w:p>
    <w:p w14:paraId="73AED08C" w14:textId="77777777" w:rsidR="00D64E14" w:rsidRPr="00D64E14" w:rsidRDefault="00D64E14" w:rsidP="00707AB2">
      <w:pPr>
        <w:numPr>
          <w:ilvl w:val="0"/>
          <w:numId w:val="3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User authentication.</w:t>
      </w:r>
    </w:p>
    <w:p w14:paraId="14838D9D" w14:textId="77777777" w:rsidR="00D64E14" w:rsidRPr="00D64E14" w:rsidRDefault="00D64E14" w:rsidP="00707AB2">
      <w:pPr>
        <w:numPr>
          <w:ilvl w:val="0"/>
          <w:numId w:val="34"/>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Alert presentation.</w:t>
      </w:r>
    </w:p>
    <w:p w14:paraId="15DC722A"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architecture allows monitoring personnel to access system information without affecting data acquisition and analysis operations.</w:t>
      </w:r>
    </w:p>
    <w:p w14:paraId="45147C97"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Service Separation Strategy</w:t>
      </w:r>
    </w:p>
    <w:p w14:paraId="3DFC83B3"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proposed architecture follows a service separation strategy in which computational tasks are distributed according to their functional requirements.</w:t>
      </w:r>
    </w:p>
    <w:p w14:paraId="1B553183"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The distribution may be summarized as follows:</w:t>
      </w:r>
    </w:p>
    <w:tbl>
      <w:tblPr>
        <w:tblStyle w:val="Grilledutableau"/>
        <w:tblW w:w="0" w:type="auto"/>
        <w:tblLook w:val="04A0" w:firstRow="1" w:lastRow="0" w:firstColumn="1" w:lastColumn="0" w:noHBand="0" w:noVBand="1"/>
      </w:tblPr>
      <w:tblGrid>
        <w:gridCol w:w="2333"/>
        <w:gridCol w:w="6226"/>
      </w:tblGrid>
      <w:tr w:rsidR="00D64E14" w:rsidRPr="00D64E14" w14:paraId="2BCE3D43" w14:textId="77777777" w:rsidTr="00D64E14">
        <w:tc>
          <w:tcPr>
            <w:tcW w:w="0" w:type="auto"/>
            <w:hideMark/>
          </w:tcPr>
          <w:p w14:paraId="2E592D02"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b/>
                <w:bCs/>
              </w:rPr>
            </w:pPr>
            <w:r w:rsidRPr="00D64E14">
              <w:rPr>
                <w:rFonts w:ascii="Times New Roman" w:hAnsi="Times New Roman" w:cs="Times New Roman"/>
                <w:b/>
                <w:bCs/>
              </w:rPr>
              <w:t>Node</w:t>
            </w:r>
          </w:p>
        </w:tc>
        <w:tc>
          <w:tcPr>
            <w:tcW w:w="0" w:type="auto"/>
            <w:hideMark/>
          </w:tcPr>
          <w:p w14:paraId="2E2064F8"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b/>
                <w:bCs/>
              </w:rPr>
            </w:pPr>
            <w:r w:rsidRPr="00D64E14">
              <w:rPr>
                <w:rFonts w:ascii="Times New Roman" w:hAnsi="Times New Roman" w:cs="Times New Roman"/>
                <w:b/>
                <w:bCs/>
              </w:rPr>
              <w:t>Primary Function</w:t>
            </w:r>
          </w:p>
        </w:tc>
      </w:tr>
      <w:tr w:rsidR="00D64E14" w:rsidRPr="00D64E14" w14:paraId="7DC52314" w14:textId="77777777" w:rsidTr="00D64E14">
        <w:tc>
          <w:tcPr>
            <w:tcW w:w="0" w:type="auto"/>
            <w:hideMark/>
          </w:tcPr>
          <w:p w14:paraId="2210EB8A"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Node 1</w:t>
            </w:r>
          </w:p>
        </w:tc>
        <w:tc>
          <w:tcPr>
            <w:tcW w:w="0" w:type="auto"/>
            <w:hideMark/>
          </w:tcPr>
          <w:p w14:paraId="7E28C972"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Data Acquisition, MQTT Broker, AI Processing</w:t>
            </w:r>
          </w:p>
        </w:tc>
      </w:tr>
      <w:tr w:rsidR="00D64E14" w:rsidRPr="00D64E14" w14:paraId="14BE7779" w14:textId="77777777" w:rsidTr="00D64E14">
        <w:tc>
          <w:tcPr>
            <w:tcW w:w="0" w:type="auto"/>
            <w:hideMark/>
          </w:tcPr>
          <w:p w14:paraId="0EDFC276"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Node 2</w:t>
            </w:r>
          </w:p>
        </w:tc>
        <w:tc>
          <w:tcPr>
            <w:tcW w:w="0" w:type="auto"/>
            <w:hideMark/>
          </w:tcPr>
          <w:p w14:paraId="3933D6A6"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Database Storage and Historical Records</w:t>
            </w:r>
          </w:p>
        </w:tc>
      </w:tr>
      <w:tr w:rsidR="00D64E14" w:rsidRPr="00D64E14" w14:paraId="3092AA80" w14:textId="77777777" w:rsidTr="00D64E14">
        <w:tc>
          <w:tcPr>
            <w:tcW w:w="0" w:type="auto"/>
            <w:hideMark/>
          </w:tcPr>
          <w:p w14:paraId="69FA1646"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Node 3</w:t>
            </w:r>
          </w:p>
        </w:tc>
        <w:tc>
          <w:tcPr>
            <w:tcW w:w="0" w:type="auto"/>
            <w:hideMark/>
          </w:tcPr>
          <w:p w14:paraId="3A3579E9" w14:textId="77777777" w:rsidR="00D64E14" w:rsidRPr="00D64E14" w:rsidRDefault="00D64E14" w:rsidP="00707AB2">
            <w:pPr>
              <w:tabs>
                <w:tab w:val="left" w:pos="7653"/>
              </w:tabs>
              <w:spacing w:before="240" w:after="160" w:line="360" w:lineRule="auto"/>
              <w:ind w:right="1417"/>
              <w:jc w:val="both"/>
              <w:rPr>
                <w:rFonts w:ascii="Times New Roman" w:hAnsi="Times New Roman" w:cs="Times New Roman"/>
              </w:rPr>
            </w:pPr>
            <w:r w:rsidRPr="00D64E14">
              <w:rPr>
                <w:rFonts w:ascii="Times New Roman" w:hAnsi="Times New Roman" w:cs="Times New Roman"/>
              </w:rPr>
              <w:t>Web Dashboard and User Services</w:t>
            </w:r>
          </w:p>
        </w:tc>
      </w:tr>
    </w:tbl>
    <w:p w14:paraId="05A3B596"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This approach improves maintainability and allows individual system components to be upgraded independently.</w:t>
      </w:r>
    </w:p>
    <w:p w14:paraId="747A0119"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Fault Tolerance and Scalability</w:t>
      </w:r>
    </w:p>
    <w:p w14:paraId="07891279"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Although the proposed system utilizes only three Jetson Nano modules, the architecture remains scalable. Additional nodes can be incorporated in future deployments to support:</w:t>
      </w:r>
    </w:p>
    <w:p w14:paraId="30965F22" w14:textId="77777777" w:rsidR="00D64E14" w:rsidRPr="00D64E14" w:rsidRDefault="00D64E14" w:rsidP="00707AB2">
      <w:pPr>
        <w:numPr>
          <w:ilvl w:val="0"/>
          <w:numId w:val="3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lastRenderedPageBreak/>
        <w:t>Continuous model retraining.</w:t>
      </w:r>
    </w:p>
    <w:p w14:paraId="13CC7784" w14:textId="77777777" w:rsidR="00D64E14" w:rsidRPr="00D64E14" w:rsidRDefault="00D64E14" w:rsidP="00707AB2">
      <w:pPr>
        <w:numPr>
          <w:ilvl w:val="0"/>
          <w:numId w:val="3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Backup and failover services.</w:t>
      </w:r>
    </w:p>
    <w:p w14:paraId="2611C677" w14:textId="77777777" w:rsidR="00D64E14" w:rsidRPr="00D64E14" w:rsidRDefault="00D64E14" w:rsidP="00707AB2">
      <w:pPr>
        <w:numPr>
          <w:ilvl w:val="0"/>
          <w:numId w:val="3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Computer vision applications.</w:t>
      </w:r>
    </w:p>
    <w:p w14:paraId="12F78FF6" w14:textId="77777777" w:rsidR="00D64E14" w:rsidRPr="00D64E14" w:rsidRDefault="00D64E14" w:rsidP="00707AB2">
      <w:pPr>
        <w:numPr>
          <w:ilvl w:val="0"/>
          <w:numId w:val="3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Additional sensor networks.</w:t>
      </w:r>
    </w:p>
    <w:p w14:paraId="3E5A83D8" w14:textId="77777777" w:rsidR="00D64E14" w:rsidRPr="00D64E14" w:rsidRDefault="00D64E14" w:rsidP="00707AB2">
      <w:pPr>
        <w:numPr>
          <w:ilvl w:val="0"/>
          <w:numId w:val="35"/>
        </w:num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Advanced industrial analytics.</w:t>
      </w:r>
    </w:p>
    <w:p w14:paraId="3180C724"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Furthermore, separating services across multiple nodes reduces the impact of localized failures and improves overall system stability.</w:t>
      </w:r>
    </w:p>
    <w:p w14:paraId="34648978" w14:textId="77777777" w:rsidR="00D64E14" w:rsidRPr="00D64E14" w:rsidRDefault="00D64E14" w:rsidP="00707AB2">
      <w:pPr>
        <w:tabs>
          <w:tab w:val="left" w:pos="7653"/>
        </w:tabs>
        <w:spacing w:before="240" w:line="360" w:lineRule="auto"/>
        <w:ind w:right="1417"/>
        <w:jc w:val="both"/>
        <w:rPr>
          <w:rFonts w:ascii="Times New Roman" w:hAnsi="Times New Roman" w:cs="Times New Roman"/>
          <w:b/>
          <w:bCs/>
        </w:rPr>
      </w:pPr>
      <w:r w:rsidRPr="00D64E14">
        <w:rPr>
          <w:rFonts w:ascii="Times New Roman" w:hAnsi="Times New Roman" w:cs="Times New Roman"/>
          <w:b/>
          <w:bCs/>
        </w:rPr>
        <w:t>Relevance to Industrial Monitoring</w:t>
      </w:r>
    </w:p>
    <w:p w14:paraId="0FFA8ED2"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Industrial monitoring systems require continuous operation, reliable data processing, and rapid response to abnormal conditions. The proposed three-node Jetson Nano cluster addresses these requirements by distributing critical tasks across specialized nodes while maintaining local processing capabilities.</w:t>
      </w:r>
    </w:p>
    <w:p w14:paraId="1A45DA0B" w14:textId="77777777" w:rsidR="00D64E14" w:rsidRPr="00D64E14" w:rsidRDefault="00D64E14" w:rsidP="00707AB2">
      <w:pPr>
        <w:tabs>
          <w:tab w:val="left" w:pos="7653"/>
        </w:tabs>
        <w:spacing w:before="240" w:line="360" w:lineRule="auto"/>
        <w:ind w:right="1417"/>
        <w:jc w:val="both"/>
        <w:rPr>
          <w:rFonts w:ascii="Times New Roman" w:hAnsi="Times New Roman" w:cs="Times New Roman"/>
        </w:rPr>
      </w:pPr>
      <w:r w:rsidRPr="00D64E14">
        <w:rPr>
          <w:rFonts w:ascii="Times New Roman" w:hAnsi="Times New Roman" w:cs="Times New Roman"/>
        </w:rPr>
        <w:t>By combining High-Performance Computing principles with Edge Computing technologies, the proposed architecture provides a cost-effective platform capable of supporting real-time monitoring, anomaly detection, predictive maintenance, and industrial safety applications. The architecture also serves as a foundation for future expansion toward more advanced Industry 4.0 and Industrial Internet of Things deployments.</w:t>
      </w:r>
    </w:p>
    <w:p w14:paraId="671272BB" w14:textId="77777777" w:rsidR="00707AB2" w:rsidRPr="00707AB2" w:rsidRDefault="00707AB2" w:rsidP="00707AB2">
      <w:pPr>
        <w:tabs>
          <w:tab w:val="left" w:pos="7653"/>
        </w:tabs>
        <w:spacing w:before="240" w:line="360" w:lineRule="auto"/>
        <w:ind w:right="1417"/>
        <w:jc w:val="both"/>
        <w:rPr>
          <w:rFonts w:ascii="Times New Roman" w:hAnsi="Times New Roman" w:cs="Times New Roman"/>
          <w:b/>
          <w:bCs/>
          <w:lang w:val="en-US"/>
        </w:rPr>
      </w:pPr>
      <w:r w:rsidRPr="00707AB2">
        <w:rPr>
          <w:rFonts w:ascii="Times New Roman" w:hAnsi="Times New Roman" w:cs="Times New Roman"/>
          <w:b/>
          <w:bCs/>
          <w:lang w:val="en-US"/>
        </w:rPr>
        <w:t>2.3 Review of Related Work</w:t>
      </w:r>
    </w:p>
    <w:p w14:paraId="49C852EA" w14:textId="77777777" w:rsidR="00707AB2" w:rsidRPr="00707AB2" w:rsidRDefault="00707AB2" w:rsidP="00707AB2">
      <w:pPr>
        <w:tabs>
          <w:tab w:val="left" w:pos="7653"/>
        </w:tabs>
        <w:spacing w:before="240" w:line="360" w:lineRule="auto"/>
        <w:ind w:right="1417"/>
        <w:jc w:val="both"/>
        <w:rPr>
          <w:rFonts w:ascii="Times New Roman" w:hAnsi="Times New Roman" w:cs="Times New Roman"/>
          <w:b/>
          <w:bCs/>
          <w:lang w:val="en-US"/>
        </w:rPr>
      </w:pPr>
      <w:r w:rsidRPr="00707AB2">
        <w:rPr>
          <w:rFonts w:ascii="Times New Roman" w:hAnsi="Times New Roman" w:cs="Times New Roman"/>
          <w:b/>
          <w:bCs/>
          <w:lang w:val="en-US"/>
        </w:rPr>
        <w:t>2.3.1 IoT-Based Industrial Monitoring Systems</w:t>
      </w:r>
    </w:p>
    <w:p w14:paraId="2521B2D3"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Industrial monitoring has undergone significant transformation following the emergence of the Internet of Things (IoT). Modern IoT-based monitoring systems employ interconnected sensors, microcontrollers, and communication networks to continuously collect and transmit operational data from industrial environments. These systems enable real-time visibility of process variables and support automated decision-making.</w:t>
      </w:r>
    </w:p>
    <w:p w14:paraId="18D61E00"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lastRenderedPageBreak/>
        <w:t>Several researchers have proposed IoT-based architectures utilizing microcontrollers such as Arduino, ESP8266, and ESP32 for environmental monitoring applications. These systems typically measure temperature, humidity, gas concentration, and pressure using low-cost sensors and transmit collected data to centralized servers through Wi-Fi or wireless sensor networks.</w:t>
      </w:r>
    </w:p>
    <w:p w14:paraId="69499534"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One common architecture involves the use of ESP32 microcontrollers connected to environmental sensors and cloud platforms for remote visualization. The collected data are transmitted through MQTT or HTTP communication protocols and stored within cloud databases for subsequent analysis. Such systems offer low implementation costs, ease of deployment, and scalability.</w:t>
      </w:r>
    </w:p>
    <w:p w14:paraId="46EDD65D"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The major strengths of IoT-based monitoring systems include:</w:t>
      </w:r>
    </w:p>
    <w:p w14:paraId="2D458BE6" w14:textId="77777777" w:rsidR="00707AB2" w:rsidRPr="00707AB2" w:rsidRDefault="00707AB2" w:rsidP="00707AB2">
      <w:pPr>
        <w:numPr>
          <w:ilvl w:val="0"/>
          <w:numId w:val="36"/>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Real-time data acquisition. </w:t>
      </w:r>
    </w:p>
    <w:p w14:paraId="6014AF6C" w14:textId="77777777" w:rsidR="00707AB2" w:rsidRPr="00707AB2" w:rsidRDefault="00707AB2" w:rsidP="00707AB2">
      <w:pPr>
        <w:numPr>
          <w:ilvl w:val="0"/>
          <w:numId w:val="36"/>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Wireless communication </w:t>
      </w:r>
      <w:proofErr w:type="spellStart"/>
      <w:r w:rsidRPr="00707AB2">
        <w:rPr>
          <w:rFonts w:ascii="Times New Roman" w:hAnsi="Times New Roman" w:cs="Times New Roman"/>
          <w:lang w:val="fr-CM"/>
        </w:rPr>
        <w:t>capability</w:t>
      </w:r>
      <w:proofErr w:type="spellEnd"/>
      <w:r w:rsidRPr="00707AB2">
        <w:rPr>
          <w:rFonts w:ascii="Times New Roman" w:hAnsi="Times New Roman" w:cs="Times New Roman"/>
          <w:lang w:val="fr-CM"/>
        </w:rPr>
        <w:t xml:space="preserve">. </w:t>
      </w:r>
    </w:p>
    <w:p w14:paraId="149ABD45" w14:textId="77777777" w:rsidR="00707AB2" w:rsidRPr="00707AB2" w:rsidRDefault="00707AB2" w:rsidP="00707AB2">
      <w:pPr>
        <w:numPr>
          <w:ilvl w:val="0"/>
          <w:numId w:val="36"/>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Low </w:t>
      </w:r>
      <w:proofErr w:type="spellStart"/>
      <w:r w:rsidRPr="00707AB2">
        <w:rPr>
          <w:rFonts w:ascii="Times New Roman" w:hAnsi="Times New Roman" w:cs="Times New Roman"/>
          <w:lang w:val="fr-CM"/>
        </w:rPr>
        <w:t>deployment</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cost</w:t>
      </w:r>
      <w:proofErr w:type="spellEnd"/>
      <w:r w:rsidRPr="00707AB2">
        <w:rPr>
          <w:rFonts w:ascii="Times New Roman" w:hAnsi="Times New Roman" w:cs="Times New Roman"/>
          <w:lang w:val="fr-CM"/>
        </w:rPr>
        <w:t xml:space="preserve">. </w:t>
      </w:r>
    </w:p>
    <w:p w14:paraId="0F5BBD49" w14:textId="77777777" w:rsidR="00707AB2" w:rsidRPr="00707AB2" w:rsidRDefault="00707AB2" w:rsidP="00707AB2">
      <w:pPr>
        <w:numPr>
          <w:ilvl w:val="0"/>
          <w:numId w:val="36"/>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Remote</w:t>
      </w:r>
      <w:proofErr w:type="spellEnd"/>
      <w:r w:rsidRPr="00707AB2">
        <w:rPr>
          <w:rFonts w:ascii="Times New Roman" w:hAnsi="Times New Roman" w:cs="Times New Roman"/>
          <w:lang w:val="fr-CM"/>
        </w:rPr>
        <w:t xml:space="preserve"> monitoring </w:t>
      </w:r>
      <w:proofErr w:type="spellStart"/>
      <w:r w:rsidRPr="00707AB2">
        <w:rPr>
          <w:rFonts w:ascii="Times New Roman" w:hAnsi="Times New Roman" w:cs="Times New Roman"/>
          <w:lang w:val="fr-CM"/>
        </w:rPr>
        <w:t>functionality</w:t>
      </w:r>
      <w:proofErr w:type="spellEnd"/>
      <w:r w:rsidRPr="00707AB2">
        <w:rPr>
          <w:rFonts w:ascii="Times New Roman" w:hAnsi="Times New Roman" w:cs="Times New Roman"/>
          <w:lang w:val="fr-CM"/>
        </w:rPr>
        <w:t xml:space="preserve">. </w:t>
      </w:r>
    </w:p>
    <w:p w14:paraId="4D795C5B" w14:textId="77777777" w:rsidR="00707AB2" w:rsidRPr="00707AB2" w:rsidRDefault="00707AB2" w:rsidP="00707AB2">
      <w:pPr>
        <w:numPr>
          <w:ilvl w:val="0"/>
          <w:numId w:val="36"/>
        </w:num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 xml:space="preserve">Scalability across multiple sensing locations. </w:t>
      </w:r>
    </w:p>
    <w:p w14:paraId="43D8E9CC"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However</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several</w:t>
      </w:r>
      <w:proofErr w:type="spellEnd"/>
      <w:r w:rsidRPr="00707AB2">
        <w:rPr>
          <w:rFonts w:ascii="Times New Roman" w:hAnsi="Times New Roman" w:cs="Times New Roman"/>
          <w:lang w:val="fr-CM"/>
        </w:rPr>
        <w:t xml:space="preserve"> limitations </w:t>
      </w:r>
      <w:proofErr w:type="spellStart"/>
      <w:proofErr w:type="gramStart"/>
      <w:r w:rsidRPr="00707AB2">
        <w:rPr>
          <w:rFonts w:ascii="Times New Roman" w:hAnsi="Times New Roman" w:cs="Times New Roman"/>
          <w:lang w:val="fr-CM"/>
        </w:rPr>
        <w:t>remain</w:t>
      </w:r>
      <w:proofErr w:type="spellEnd"/>
      <w:r w:rsidRPr="00707AB2">
        <w:rPr>
          <w:rFonts w:ascii="Times New Roman" w:hAnsi="Times New Roman" w:cs="Times New Roman"/>
          <w:lang w:val="fr-CM"/>
        </w:rPr>
        <w:t>:</w:t>
      </w:r>
      <w:proofErr w:type="gramEnd"/>
    </w:p>
    <w:p w14:paraId="738E0FAC" w14:textId="77777777" w:rsidR="00707AB2" w:rsidRPr="00707AB2" w:rsidRDefault="00707AB2" w:rsidP="00707AB2">
      <w:pPr>
        <w:numPr>
          <w:ilvl w:val="0"/>
          <w:numId w:val="37"/>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Dependence</w:t>
      </w:r>
      <w:proofErr w:type="spellEnd"/>
      <w:r w:rsidRPr="00707AB2">
        <w:rPr>
          <w:rFonts w:ascii="Times New Roman" w:hAnsi="Times New Roman" w:cs="Times New Roman"/>
          <w:lang w:val="fr-CM"/>
        </w:rPr>
        <w:t xml:space="preserve"> on internet </w:t>
      </w:r>
      <w:proofErr w:type="spellStart"/>
      <w:r w:rsidRPr="00707AB2">
        <w:rPr>
          <w:rFonts w:ascii="Times New Roman" w:hAnsi="Times New Roman" w:cs="Times New Roman"/>
          <w:lang w:val="fr-CM"/>
        </w:rPr>
        <w:t>connectivity</w:t>
      </w:r>
      <w:proofErr w:type="spellEnd"/>
      <w:r w:rsidRPr="00707AB2">
        <w:rPr>
          <w:rFonts w:ascii="Times New Roman" w:hAnsi="Times New Roman" w:cs="Times New Roman"/>
          <w:lang w:val="fr-CM"/>
        </w:rPr>
        <w:t xml:space="preserve">. </w:t>
      </w:r>
    </w:p>
    <w:p w14:paraId="2BFC2E26" w14:textId="77777777" w:rsidR="00707AB2" w:rsidRPr="00707AB2" w:rsidRDefault="00707AB2" w:rsidP="00707AB2">
      <w:pPr>
        <w:numPr>
          <w:ilvl w:val="0"/>
          <w:numId w:val="37"/>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Increased</w:t>
      </w:r>
      <w:proofErr w:type="spellEnd"/>
      <w:r w:rsidRPr="00707AB2">
        <w:rPr>
          <w:rFonts w:ascii="Times New Roman" w:hAnsi="Times New Roman" w:cs="Times New Roman"/>
          <w:lang w:val="fr-CM"/>
        </w:rPr>
        <w:t xml:space="preserve"> communication </w:t>
      </w:r>
      <w:proofErr w:type="spellStart"/>
      <w:r w:rsidRPr="00707AB2">
        <w:rPr>
          <w:rFonts w:ascii="Times New Roman" w:hAnsi="Times New Roman" w:cs="Times New Roman"/>
          <w:lang w:val="fr-CM"/>
        </w:rPr>
        <w:t>latency</w:t>
      </w:r>
      <w:proofErr w:type="spellEnd"/>
      <w:r w:rsidRPr="00707AB2">
        <w:rPr>
          <w:rFonts w:ascii="Times New Roman" w:hAnsi="Times New Roman" w:cs="Times New Roman"/>
          <w:lang w:val="fr-CM"/>
        </w:rPr>
        <w:t xml:space="preserve">. </w:t>
      </w:r>
    </w:p>
    <w:p w14:paraId="04833A9B" w14:textId="77777777" w:rsidR="00707AB2" w:rsidRPr="00707AB2" w:rsidRDefault="00707AB2" w:rsidP="00707AB2">
      <w:pPr>
        <w:numPr>
          <w:ilvl w:val="0"/>
          <w:numId w:val="37"/>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Limited local </w:t>
      </w:r>
      <w:proofErr w:type="spellStart"/>
      <w:r w:rsidRPr="00707AB2">
        <w:rPr>
          <w:rFonts w:ascii="Times New Roman" w:hAnsi="Times New Roman" w:cs="Times New Roman"/>
          <w:lang w:val="fr-CM"/>
        </w:rPr>
        <w:t>processing</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capability</w:t>
      </w:r>
      <w:proofErr w:type="spellEnd"/>
      <w:r w:rsidRPr="00707AB2">
        <w:rPr>
          <w:rFonts w:ascii="Times New Roman" w:hAnsi="Times New Roman" w:cs="Times New Roman"/>
          <w:lang w:val="fr-CM"/>
        </w:rPr>
        <w:t xml:space="preserve">. </w:t>
      </w:r>
    </w:p>
    <w:p w14:paraId="396BF4C5" w14:textId="77777777" w:rsidR="00707AB2" w:rsidRPr="00707AB2" w:rsidRDefault="00707AB2" w:rsidP="00707AB2">
      <w:pPr>
        <w:numPr>
          <w:ilvl w:val="0"/>
          <w:numId w:val="37"/>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Reliance on cloud services. </w:t>
      </w:r>
    </w:p>
    <w:p w14:paraId="7D9A06B3" w14:textId="77777777" w:rsidR="00707AB2" w:rsidRPr="00707AB2" w:rsidRDefault="00707AB2" w:rsidP="00707AB2">
      <w:pPr>
        <w:numPr>
          <w:ilvl w:val="0"/>
          <w:numId w:val="37"/>
        </w:num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 xml:space="preserve">Lack of advanced anomaly detection mechanisms. </w:t>
      </w:r>
    </w:p>
    <w:p w14:paraId="18FFF8C4"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Most existing IoT monitoring systems primarily focus on data collection and visualization while providing limited intelligence for predictive analysis and safety assessment. Consequently, abnormal operating conditions may only be detected after predefined thresholds have been exceeded.</w:t>
      </w:r>
    </w:p>
    <w:p w14:paraId="2EF734DF"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lastRenderedPageBreak/>
        <w:t>The proposed project extends traditional IoT monitoring systems by integrating machine learning-based anomaly detection and edge computing capabilities, enabling proactive identification of abnormal conditions before critical failures occur.</w:t>
      </w:r>
    </w:p>
    <w:p w14:paraId="0A53E76D" w14:textId="77777777" w:rsidR="00707AB2" w:rsidRPr="00707AB2" w:rsidRDefault="00707AB2" w:rsidP="00707AB2">
      <w:pPr>
        <w:tabs>
          <w:tab w:val="left" w:pos="7653"/>
        </w:tabs>
        <w:spacing w:before="240" w:line="360" w:lineRule="auto"/>
        <w:ind w:right="1417"/>
        <w:jc w:val="both"/>
        <w:rPr>
          <w:rFonts w:ascii="Times New Roman" w:hAnsi="Times New Roman" w:cs="Times New Roman"/>
          <w:b/>
          <w:bCs/>
          <w:lang w:val="en-US"/>
        </w:rPr>
      </w:pPr>
      <w:r w:rsidRPr="00707AB2">
        <w:rPr>
          <w:rFonts w:ascii="Times New Roman" w:hAnsi="Times New Roman" w:cs="Times New Roman"/>
          <w:b/>
          <w:bCs/>
          <w:lang w:val="en-US"/>
        </w:rPr>
        <w:t>2.3.2 Edge Computing-Based Industrial Monitoring Systems</w:t>
      </w:r>
    </w:p>
    <w:p w14:paraId="4FE1EAB5"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The increasing demand for real-time industrial monitoring has motivated researchers and industries to explore Edge Computing as an alternative to traditional cloud-based monitoring systems. Edge Computing brings computational resources closer to data sources, allowing industrial processes to be monitored and analyzed with minimal latency while reducing network dependency.</w:t>
      </w:r>
    </w:p>
    <w:p w14:paraId="28F5FEBE"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Several studies have demonstrated the effectiveness of Edge Computing for industrial monitoring applications. Unlike conventional cloud architectures that require sensor data to be transmitted to remote servers for processing, edge-based systems perform data analysis locally using embedded computing devices. This approach improves response time, reduces bandwidth consumption, and enhances system reliability, particularly in environments where continuous internet connectivity cannot be guaranteed.</w:t>
      </w:r>
    </w:p>
    <w:p w14:paraId="003A8277"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 xml:space="preserve">One of the most widely adopted platforms for industrial edge applications is the NVIDIA Jetson family of embedded computing devices. These platforms provide Graphics Processing Unit (GPU) acceleration and support machine learning frameworks such as TensorFlow, </w:t>
      </w:r>
      <w:proofErr w:type="spellStart"/>
      <w:r w:rsidRPr="00707AB2">
        <w:rPr>
          <w:rFonts w:ascii="Times New Roman" w:hAnsi="Times New Roman" w:cs="Times New Roman"/>
          <w:lang w:val="en-US"/>
        </w:rPr>
        <w:t>PyTorch</w:t>
      </w:r>
      <w:proofErr w:type="spellEnd"/>
      <w:r w:rsidRPr="00707AB2">
        <w:rPr>
          <w:rFonts w:ascii="Times New Roman" w:hAnsi="Times New Roman" w:cs="Times New Roman"/>
          <w:lang w:val="en-US"/>
        </w:rPr>
        <w:t xml:space="preserve">, </w:t>
      </w:r>
      <w:proofErr w:type="spellStart"/>
      <w:r w:rsidRPr="00707AB2">
        <w:rPr>
          <w:rFonts w:ascii="Times New Roman" w:hAnsi="Times New Roman" w:cs="Times New Roman"/>
          <w:lang w:val="en-US"/>
        </w:rPr>
        <w:t>TensorRT</w:t>
      </w:r>
      <w:proofErr w:type="spellEnd"/>
      <w:r w:rsidRPr="00707AB2">
        <w:rPr>
          <w:rFonts w:ascii="Times New Roman" w:hAnsi="Times New Roman" w:cs="Times New Roman"/>
          <w:lang w:val="en-US"/>
        </w:rPr>
        <w:t>, and OpenCV, enabling Artificial Intelligence applications to run directly at the edge.</w:t>
      </w:r>
    </w:p>
    <w:p w14:paraId="5FABAEA0"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Researchers have deployed NVIDIA Jetson devices in various industrial applications including:</w:t>
      </w:r>
    </w:p>
    <w:p w14:paraId="58570E16"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Predictive</w:t>
      </w:r>
      <w:proofErr w:type="spellEnd"/>
      <w:r w:rsidRPr="00707AB2">
        <w:rPr>
          <w:rFonts w:ascii="Times New Roman" w:hAnsi="Times New Roman" w:cs="Times New Roman"/>
          <w:lang w:val="fr-CM"/>
        </w:rPr>
        <w:t xml:space="preserve"> maintenance </w:t>
      </w:r>
      <w:proofErr w:type="spellStart"/>
      <w:r w:rsidRPr="00707AB2">
        <w:rPr>
          <w:rFonts w:ascii="Times New Roman" w:hAnsi="Times New Roman" w:cs="Times New Roman"/>
          <w:lang w:val="fr-CM"/>
        </w:rPr>
        <w:t>systems</w:t>
      </w:r>
      <w:proofErr w:type="spellEnd"/>
      <w:r w:rsidRPr="00707AB2">
        <w:rPr>
          <w:rFonts w:ascii="Times New Roman" w:hAnsi="Times New Roman" w:cs="Times New Roman"/>
          <w:lang w:val="fr-CM"/>
        </w:rPr>
        <w:t xml:space="preserve">. </w:t>
      </w:r>
    </w:p>
    <w:p w14:paraId="1EC441AE"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Smart </w:t>
      </w:r>
      <w:proofErr w:type="spellStart"/>
      <w:r w:rsidRPr="00707AB2">
        <w:rPr>
          <w:rFonts w:ascii="Times New Roman" w:hAnsi="Times New Roman" w:cs="Times New Roman"/>
          <w:lang w:val="fr-CM"/>
        </w:rPr>
        <w:t>manufacturing</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environments</w:t>
      </w:r>
      <w:proofErr w:type="spellEnd"/>
      <w:r w:rsidRPr="00707AB2">
        <w:rPr>
          <w:rFonts w:ascii="Times New Roman" w:hAnsi="Times New Roman" w:cs="Times New Roman"/>
          <w:lang w:val="fr-CM"/>
        </w:rPr>
        <w:t xml:space="preserve">. </w:t>
      </w:r>
    </w:p>
    <w:p w14:paraId="6A1861F6"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Automated</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quality</w:t>
      </w:r>
      <w:proofErr w:type="spellEnd"/>
      <w:r w:rsidRPr="00707AB2">
        <w:rPr>
          <w:rFonts w:ascii="Times New Roman" w:hAnsi="Times New Roman" w:cs="Times New Roman"/>
          <w:lang w:val="fr-CM"/>
        </w:rPr>
        <w:t xml:space="preserve"> inspection </w:t>
      </w:r>
      <w:proofErr w:type="spellStart"/>
      <w:r w:rsidRPr="00707AB2">
        <w:rPr>
          <w:rFonts w:ascii="Times New Roman" w:hAnsi="Times New Roman" w:cs="Times New Roman"/>
          <w:lang w:val="fr-CM"/>
        </w:rPr>
        <w:t>systems</w:t>
      </w:r>
      <w:proofErr w:type="spellEnd"/>
      <w:r w:rsidRPr="00707AB2">
        <w:rPr>
          <w:rFonts w:ascii="Times New Roman" w:hAnsi="Times New Roman" w:cs="Times New Roman"/>
          <w:lang w:val="fr-CM"/>
        </w:rPr>
        <w:t xml:space="preserve">. </w:t>
      </w:r>
    </w:p>
    <w:p w14:paraId="44730B95"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Industrial</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safety</w:t>
      </w:r>
      <w:proofErr w:type="spellEnd"/>
      <w:r w:rsidRPr="00707AB2">
        <w:rPr>
          <w:rFonts w:ascii="Times New Roman" w:hAnsi="Times New Roman" w:cs="Times New Roman"/>
          <w:lang w:val="fr-CM"/>
        </w:rPr>
        <w:t xml:space="preserve"> monitoring platforms. </w:t>
      </w:r>
    </w:p>
    <w:p w14:paraId="0C903E94"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lastRenderedPageBreak/>
        <w:t xml:space="preserve">Real-time anomaly detection systems. </w:t>
      </w:r>
    </w:p>
    <w:p w14:paraId="14BD7961" w14:textId="77777777" w:rsidR="00707AB2" w:rsidRPr="00707AB2" w:rsidRDefault="00707AB2" w:rsidP="00707AB2">
      <w:pPr>
        <w:numPr>
          <w:ilvl w:val="0"/>
          <w:numId w:val="38"/>
        </w:num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 xml:space="preserve">Autonomous robotics and machine vision systems. </w:t>
      </w:r>
    </w:p>
    <w:p w14:paraId="43E627E6"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A common approach involves collecting sensor data from industrial equipment and processing the data locally using machine learning models hosted on Jetson devices. The results are then transmitted to centralized databases or supervisory systems for long-term storage and visualization.</w:t>
      </w:r>
    </w:p>
    <w:p w14:paraId="6F957C17"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The primary advantages reported in these systems include:</w:t>
      </w:r>
    </w:p>
    <w:p w14:paraId="54C680E1" w14:textId="77777777" w:rsidR="00707AB2" w:rsidRPr="00707AB2" w:rsidRDefault="00707AB2" w:rsidP="00707AB2">
      <w:pPr>
        <w:numPr>
          <w:ilvl w:val="0"/>
          <w:numId w:val="39"/>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Reduced</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processing</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latency</w:t>
      </w:r>
      <w:proofErr w:type="spellEnd"/>
      <w:r w:rsidRPr="00707AB2">
        <w:rPr>
          <w:rFonts w:ascii="Times New Roman" w:hAnsi="Times New Roman" w:cs="Times New Roman"/>
          <w:lang w:val="fr-CM"/>
        </w:rPr>
        <w:t xml:space="preserve">. </w:t>
      </w:r>
    </w:p>
    <w:p w14:paraId="5E4B21C3" w14:textId="77777777" w:rsidR="00707AB2" w:rsidRPr="00707AB2" w:rsidRDefault="00707AB2" w:rsidP="00707AB2">
      <w:pPr>
        <w:numPr>
          <w:ilvl w:val="0"/>
          <w:numId w:val="39"/>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Faster </w:t>
      </w:r>
      <w:proofErr w:type="spellStart"/>
      <w:r w:rsidRPr="00707AB2">
        <w:rPr>
          <w:rFonts w:ascii="Times New Roman" w:hAnsi="Times New Roman" w:cs="Times New Roman"/>
          <w:lang w:val="fr-CM"/>
        </w:rPr>
        <w:t>anomaly</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detection</w:t>
      </w:r>
      <w:proofErr w:type="spellEnd"/>
      <w:r w:rsidRPr="00707AB2">
        <w:rPr>
          <w:rFonts w:ascii="Times New Roman" w:hAnsi="Times New Roman" w:cs="Times New Roman"/>
          <w:lang w:val="fr-CM"/>
        </w:rPr>
        <w:t xml:space="preserve">. </w:t>
      </w:r>
    </w:p>
    <w:p w14:paraId="035B1082" w14:textId="77777777" w:rsidR="00707AB2" w:rsidRPr="00707AB2" w:rsidRDefault="00707AB2" w:rsidP="00707AB2">
      <w:pPr>
        <w:numPr>
          <w:ilvl w:val="0"/>
          <w:numId w:val="39"/>
        </w:numPr>
        <w:tabs>
          <w:tab w:val="left" w:pos="7653"/>
        </w:tabs>
        <w:spacing w:before="24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Lower network </w:t>
      </w:r>
      <w:proofErr w:type="spellStart"/>
      <w:r w:rsidRPr="00707AB2">
        <w:rPr>
          <w:rFonts w:ascii="Times New Roman" w:hAnsi="Times New Roman" w:cs="Times New Roman"/>
          <w:lang w:val="fr-CM"/>
        </w:rPr>
        <w:t>traffic</w:t>
      </w:r>
      <w:proofErr w:type="spellEnd"/>
      <w:r w:rsidRPr="00707AB2">
        <w:rPr>
          <w:rFonts w:ascii="Times New Roman" w:hAnsi="Times New Roman" w:cs="Times New Roman"/>
          <w:lang w:val="fr-CM"/>
        </w:rPr>
        <w:t xml:space="preserve">. </w:t>
      </w:r>
    </w:p>
    <w:p w14:paraId="5794F676" w14:textId="77777777" w:rsidR="00707AB2" w:rsidRPr="00707AB2" w:rsidRDefault="00707AB2" w:rsidP="00707AB2">
      <w:pPr>
        <w:numPr>
          <w:ilvl w:val="0"/>
          <w:numId w:val="39"/>
        </w:numPr>
        <w:tabs>
          <w:tab w:val="left" w:pos="7653"/>
        </w:tabs>
        <w:spacing w:before="24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Improved</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operational</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reliability</w:t>
      </w:r>
      <w:proofErr w:type="spellEnd"/>
      <w:r w:rsidRPr="00707AB2">
        <w:rPr>
          <w:rFonts w:ascii="Times New Roman" w:hAnsi="Times New Roman" w:cs="Times New Roman"/>
          <w:lang w:val="fr-CM"/>
        </w:rPr>
        <w:t xml:space="preserve">. </w:t>
      </w:r>
    </w:p>
    <w:p w14:paraId="08BFDF4B" w14:textId="77777777" w:rsidR="00707AB2" w:rsidRPr="00707AB2" w:rsidRDefault="00707AB2" w:rsidP="00707AB2">
      <w:pPr>
        <w:numPr>
          <w:ilvl w:val="0"/>
          <w:numId w:val="39"/>
        </w:num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 xml:space="preserve">Enhanced data privacy and security. </w:t>
      </w:r>
    </w:p>
    <w:p w14:paraId="43E5EC3B"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Despite these advantages, many existing edge computing solutions rely on a single processing device responsible for sensor communication, database operations, visualization services, and machine learning inference. As the number of connected sensors increases, such centralized edge architectures may experience resource limitations that affect performance and scalability.</w:t>
      </w:r>
    </w:p>
    <w:p w14:paraId="66A45ECF"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To address these limitations, some researchers have proposed distributed edge architectures where multiple edge devices cooperate to perform different computational tasks. In these architectures, workloads are distributed among specialized nodes, thereby improving resource utilization and enabling larger-scale deployments.</w:t>
      </w:r>
    </w:p>
    <w:p w14:paraId="4AD62110"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However, distributed edge computing architectures remain less common due to their increased implementation complexity, networking requirements, and synchronization challenges. Many existing studies focus on cloud-edge hybrid solutions rather than fully distributed edge clusters capable of independently managing data acquisition, storage, analytics, and visualization.</w:t>
      </w:r>
    </w:p>
    <w:tbl>
      <w:tblPr>
        <w:tblStyle w:val="Grilledutableau"/>
        <w:tblpPr w:leftFromText="141" w:rightFromText="141" w:vertAnchor="text" w:horzAnchor="margin" w:tblpX="-1139" w:tblpY="-35"/>
        <w:tblW w:w="10199" w:type="dxa"/>
        <w:tblLook w:val="04A0" w:firstRow="1" w:lastRow="0" w:firstColumn="1" w:lastColumn="0" w:noHBand="0" w:noVBand="1"/>
      </w:tblPr>
      <w:tblGrid>
        <w:gridCol w:w="2833"/>
        <w:gridCol w:w="2807"/>
        <w:gridCol w:w="2740"/>
        <w:gridCol w:w="2713"/>
      </w:tblGrid>
      <w:tr w:rsidR="00707AB2" w:rsidRPr="00707AB2" w14:paraId="0340DFC8" w14:textId="77777777" w:rsidTr="00707AB2">
        <w:tc>
          <w:tcPr>
            <w:tcW w:w="3452" w:type="dxa"/>
            <w:hideMark/>
          </w:tcPr>
          <w:p w14:paraId="5F707859"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b/>
                <w:bCs/>
                <w:lang w:val="fr-CM"/>
              </w:rPr>
            </w:pPr>
            <w:proofErr w:type="spellStart"/>
            <w:r w:rsidRPr="00707AB2">
              <w:rPr>
                <w:rFonts w:ascii="Times New Roman" w:hAnsi="Times New Roman" w:cs="Times New Roman"/>
                <w:b/>
                <w:bCs/>
                <w:lang w:val="fr-CM"/>
              </w:rPr>
              <w:lastRenderedPageBreak/>
              <w:t>Feature</w:t>
            </w:r>
            <w:proofErr w:type="spellEnd"/>
          </w:p>
        </w:tc>
        <w:tc>
          <w:tcPr>
            <w:tcW w:w="0" w:type="auto"/>
            <w:hideMark/>
          </w:tcPr>
          <w:p w14:paraId="78C5D25C"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b/>
                <w:bCs/>
                <w:lang w:val="fr-CM"/>
              </w:rPr>
            </w:pPr>
            <w:proofErr w:type="spellStart"/>
            <w:r w:rsidRPr="00707AB2">
              <w:rPr>
                <w:rFonts w:ascii="Times New Roman" w:hAnsi="Times New Roman" w:cs="Times New Roman"/>
                <w:b/>
                <w:bCs/>
                <w:lang w:val="fr-CM"/>
              </w:rPr>
              <w:t>Traditional</w:t>
            </w:r>
            <w:proofErr w:type="spellEnd"/>
            <w:r w:rsidRPr="00707AB2">
              <w:rPr>
                <w:rFonts w:ascii="Times New Roman" w:hAnsi="Times New Roman" w:cs="Times New Roman"/>
                <w:b/>
                <w:bCs/>
                <w:lang w:val="fr-CM"/>
              </w:rPr>
              <w:t xml:space="preserve"> Cloud Monitoring</w:t>
            </w:r>
          </w:p>
        </w:tc>
        <w:tc>
          <w:tcPr>
            <w:tcW w:w="0" w:type="auto"/>
            <w:hideMark/>
          </w:tcPr>
          <w:p w14:paraId="58240011"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b/>
                <w:bCs/>
                <w:lang w:val="fr-CM"/>
              </w:rPr>
            </w:pPr>
            <w:r w:rsidRPr="00707AB2">
              <w:rPr>
                <w:rFonts w:ascii="Times New Roman" w:hAnsi="Times New Roman" w:cs="Times New Roman"/>
                <w:b/>
                <w:bCs/>
                <w:lang w:val="fr-CM"/>
              </w:rPr>
              <w:t>Single-Node Edge System</w:t>
            </w:r>
          </w:p>
        </w:tc>
        <w:tc>
          <w:tcPr>
            <w:tcW w:w="0" w:type="auto"/>
            <w:hideMark/>
          </w:tcPr>
          <w:p w14:paraId="782374B3"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b/>
                <w:bCs/>
                <w:lang w:val="en-US"/>
              </w:rPr>
            </w:pPr>
            <w:r w:rsidRPr="00707AB2">
              <w:rPr>
                <w:rFonts w:ascii="Times New Roman" w:hAnsi="Times New Roman" w:cs="Times New Roman"/>
                <w:b/>
                <w:bCs/>
                <w:lang w:val="en-US"/>
              </w:rPr>
              <w:t>Proposed Three-Node Edge Cluster</w:t>
            </w:r>
          </w:p>
        </w:tc>
      </w:tr>
      <w:tr w:rsidR="00707AB2" w:rsidRPr="00707AB2" w14:paraId="501B71F9" w14:textId="77777777" w:rsidTr="00707AB2">
        <w:tc>
          <w:tcPr>
            <w:tcW w:w="3452" w:type="dxa"/>
            <w:hideMark/>
          </w:tcPr>
          <w:p w14:paraId="6AD5ACBB"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Processing</w:t>
            </w:r>
            <w:proofErr w:type="spellEnd"/>
            <w:r w:rsidRPr="00707AB2">
              <w:rPr>
                <w:rFonts w:ascii="Times New Roman" w:hAnsi="Times New Roman" w:cs="Times New Roman"/>
                <w:lang w:val="fr-CM"/>
              </w:rPr>
              <w:t xml:space="preserve"> Location</w:t>
            </w:r>
          </w:p>
        </w:tc>
        <w:tc>
          <w:tcPr>
            <w:tcW w:w="0" w:type="auto"/>
            <w:hideMark/>
          </w:tcPr>
          <w:p w14:paraId="2250812B"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Remote</w:t>
            </w:r>
            <w:proofErr w:type="spellEnd"/>
            <w:r w:rsidRPr="00707AB2">
              <w:rPr>
                <w:rFonts w:ascii="Times New Roman" w:hAnsi="Times New Roman" w:cs="Times New Roman"/>
                <w:lang w:val="fr-CM"/>
              </w:rPr>
              <w:t xml:space="preserve"> Cloud</w:t>
            </w:r>
          </w:p>
        </w:tc>
        <w:tc>
          <w:tcPr>
            <w:tcW w:w="0" w:type="auto"/>
            <w:hideMark/>
          </w:tcPr>
          <w:p w14:paraId="05780326"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Local Edge </w:t>
            </w:r>
            <w:proofErr w:type="spellStart"/>
            <w:r w:rsidRPr="00707AB2">
              <w:rPr>
                <w:rFonts w:ascii="Times New Roman" w:hAnsi="Times New Roman" w:cs="Times New Roman"/>
                <w:lang w:val="fr-CM"/>
              </w:rPr>
              <w:t>Device</w:t>
            </w:r>
            <w:proofErr w:type="spellEnd"/>
          </w:p>
        </w:tc>
        <w:tc>
          <w:tcPr>
            <w:tcW w:w="0" w:type="auto"/>
            <w:hideMark/>
          </w:tcPr>
          <w:p w14:paraId="681D88F1"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Distributed Local Edge Nodes</w:t>
            </w:r>
          </w:p>
        </w:tc>
      </w:tr>
      <w:tr w:rsidR="00707AB2" w:rsidRPr="00707AB2" w14:paraId="7DC98560" w14:textId="77777777" w:rsidTr="00707AB2">
        <w:tc>
          <w:tcPr>
            <w:tcW w:w="3452" w:type="dxa"/>
            <w:hideMark/>
          </w:tcPr>
          <w:p w14:paraId="47F030ED"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Internet </w:t>
            </w:r>
            <w:proofErr w:type="spellStart"/>
            <w:r w:rsidRPr="00707AB2">
              <w:rPr>
                <w:rFonts w:ascii="Times New Roman" w:hAnsi="Times New Roman" w:cs="Times New Roman"/>
                <w:lang w:val="fr-CM"/>
              </w:rPr>
              <w:t>Dependency</w:t>
            </w:r>
            <w:proofErr w:type="spellEnd"/>
          </w:p>
        </w:tc>
        <w:tc>
          <w:tcPr>
            <w:tcW w:w="0" w:type="auto"/>
            <w:hideMark/>
          </w:tcPr>
          <w:p w14:paraId="6491DB46"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High</w:t>
            </w:r>
          </w:p>
        </w:tc>
        <w:tc>
          <w:tcPr>
            <w:tcW w:w="0" w:type="auto"/>
            <w:hideMark/>
          </w:tcPr>
          <w:p w14:paraId="4A95EAD7"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Low</w:t>
            </w:r>
          </w:p>
        </w:tc>
        <w:tc>
          <w:tcPr>
            <w:tcW w:w="0" w:type="auto"/>
            <w:hideMark/>
          </w:tcPr>
          <w:p w14:paraId="745F0ED9"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Low</w:t>
            </w:r>
          </w:p>
        </w:tc>
      </w:tr>
      <w:tr w:rsidR="00707AB2" w:rsidRPr="00707AB2" w14:paraId="5D158F51" w14:textId="77777777" w:rsidTr="00707AB2">
        <w:tc>
          <w:tcPr>
            <w:tcW w:w="3452" w:type="dxa"/>
            <w:hideMark/>
          </w:tcPr>
          <w:p w14:paraId="370EBF78"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Response</w:t>
            </w:r>
            <w:proofErr w:type="spellEnd"/>
            <w:r w:rsidRPr="00707AB2">
              <w:rPr>
                <w:rFonts w:ascii="Times New Roman" w:hAnsi="Times New Roman" w:cs="Times New Roman"/>
                <w:lang w:val="fr-CM"/>
              </w:rPr>
              <w:t xml:space="preserve"> Time</w:t>
            </w:r>
          </w:p>
        </w:tc>
        <w:tc>
          <w:tcPr>
            <w:tcW w:w="0" w:type="auto"/>
            <w:hideMark/>
          </w:tcPr>
          <w:p w14:paraId="4BD4215B"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Moderate</w:t>
            </w:r>
            <w:proofErr w:type="spellEnd"/>
            <w:r w:rsidRPr="00707AB2">
              <w:rPr>
                <w:rFonts w:ascii="Times New Roman" w:hAnsi="Times New Roman" w:cs="Times New Roman"/>
                <w:lang w:val="fr-CM"/>
              </w:rPr>
              <w:t xml:space="preserve"> to High</w:t>
            </w:r>
          </w:p>
        </w:tc>
        <w:tc>
          <w:tcPr>
            <w:tcW w:w="0" w:type="auto"/>
            <w:hideMark/>
          </w:tcPr>
          <w:p w14:paraId="241073D5"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Low</w:t>
            </w:r>
          </w:p>
        </w:tc>
        <w:tc>
          <w:tcPr>
            <w:tcW w:w="0" w:type="auto"/>
            <w:hideMark/>
          </w:tcPr>
          <w:p w14:paraId="263868B4"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Very Low</w:t>
            </w:r>
          </w:p>
        </w:tc>
      </w:tr>
      <w:tr w:rsidR="00707AB2" w:rsidRPr="00707AB2" w14:paraId="6DF27080" w14:textId="77777777" w:rsidTr="00707AB2">
        <w:tc>
          <w:tcPr>
            <w:tcW w:w="3452" w:type="dxa"/>
            <w:hideMark/>
          </w:tcPr>
          <w:p w14:paraId="1F27ECAC"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Scalability</w:t>
            </w:r>
            <w:proofErr w:type="spellEnd"/>
          </w:p>
        </w:tc>
        <w:tc>
          <w:tcPr>
            <w:tcW w:w="0" w:type="auto"/>
            <w:hideMark/>
          </w:tcPr>
          <w:p w14:paraId="59AF3895"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High</w:t>
            </w:r>
          </w:p>
        </w:tc>
        <w:tc>
          <w:tcPr>
            <w:tcW w:w="0" w:type="auto"/>
            <w:hideMark/>
          </w:tcPr>
          <w:p w14:paraId="321A8B84"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Limited</w:t>
            </w:r>
          </w:p>
        </w:tc>
        <w:tc>
          <w:tcPr>
            <w:tcW w:w="0" w:type="auto"/>
            <w:hideMark/>
          </w:tcPr>
          <w:p w14:paraId="3F670332"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High</w:t>
            </w:r>
          </w:p>
        </w:tc>
      </w:tr>
      <w:tr w:rsidR="00707AB2" w:rsidRPr="00707AB2" w14:paraId="12954F78" w14:textId="77777777" w:rsidTr="00707AB2">
        <w:tc>
          <w:tcPr>
            <w:tcW w:w="3452" w:type="dxa"/>
            <w:hideMark/>
          </w:tcPr>
          <w:p w14:paraId="08D2C874"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Fault</w:t>
            </w:r>
            <w:proofErr w:type="spellEnd"/>
            <w:r w:rsidRPr="00707AB2">
              <w:rPr>
                <w:rFonts w:ascii="Times New Roman" w:hAnsi="Times New Roman" w:cs="Times New Roman"/>
                <w:lang w:val="fr-CM"/>
              </w:rPr>
              <w:t xml:space="preserve"> Isolation</w:t>
            </w:r>
          </w:p>
        </w:tc>
        <w:tc>
          <w:tcPr>
            <w:tcW w:w="0" w:type="auto"/>
            <w:hideMark/>
          </w:tcPr>
          <w:p w14:paraId="1960B7A0"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Low</w:t>
            </w:r>
          </w:p>
        </w:tc>
        <w:tc>
          <w:tcPr>
            <w:tcW w:w="0" w:type="auto"/>
            <w:hideMark/>
          </w:tcPr>
          <w:p w14:paraId="2E71326B"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Low</w:t>
            </w:r>
          </w:p>
        </w:tc>
        <w:tc>
          <w:tcPr>
            <w:tcW w:w="0" w:type="auto"/>
            <w:hideMark/>
          </w:tcPr>
          <w:p w14:paraId="47A7FCAD"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Moderate</w:t>
            </w:r>
            <w:proofErr w:type="spellEnd"/>
          </w:p>
        </w:tc>
      </w:tr>
      <w:tr w:rsidR="00707AB2" w:rsidRPr="00707AB2" w14:paraId="74C584F6" w14:textId="77777777" w:rsidTr="00707AB2">
        <w:tc>
          <w:tcPr>
            <w:tcW w:w="3452" w:type="dxa"/>
            <w:hideMark/>
          </w:tcPr>
          <w:p w14:paraId="0516612D"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Resource Distribution</w:t>
            </w:r>
          </w:p>
        </w:tc>
        <w:tc>
          <w:tcPr>
            <w:tcW w:w="0" w:type="auto"/>
            <w:hideMark/>
          </w:tcPr>
          <w:p w14:paraId="469A9FC3"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Centralized</w:t>
            </w:r>
            <w:proofErr w:type="spellEnd"/>
          </w:p>
        </w:tc>
        <w:tc>
          <w:tcPr>
            <w:tcW w:w="0" w:type="auto"/>
            <w:hideMark/>
          </w:tcPr>
          <w:p w14:paraId="34EFE052"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Centralized</w:t>
            </w:r>
            <w:proofErr w:type="spellEnd"/>
          </w:p>
        </w:tc>
        <w:tc>
          <w:tcPr>
            <w:tcW w:w="0" w:type="auto"/>
            <w:hideMark/>
          </w:tcPr>
          <w:p w14:paraId="717D7384"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Distributed</w:t>
            </w:r>
          </w:p>
        </w:tc>
      </w:tr>
      <w:tr w:rsidR="00707AB2" w:rsidRPr="00707AB2" w14:paraId="162C7956" w14:textId="77777777" w:rsidTr="00707AB2">
        <w:tc>
          <w:tcPr>
            <w:tcW w:w="3452" w:type="dxa"/>
            <w:hideMark/>
          </w:tcPr>
          <w:p w14:paraId="588AD4DD"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 xml:space="preserve">AI </w:t>
            </w:r>
            <w:proofErr w:type="spellStart"/>
            <w:r w:rsidRPr="00707AB2">
              <w:rPr>
                <w:rFonts w:ascii="Times New Roman" w:hAnsi="Times New Roman" w:cs="Times New Roman"/>
                <w:lang w:val="fr-CM"/>
              </w:rPr>
              <w:t>Processing</w:t>
            </w:r>
            <w:proofErr w:type="spellEnd"/>
          </w:p>
        </w:tc>
        <w:tc>
          <w:tcPr>
            <w:tcW w:w="0" w:type="auto"/>
            <w:hideMark/>
          </w:tcPr>
          <w:p w14:paraId="61151A18"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Cloud-Based</w:t>
            </w:r>
          </w:p>
        </w:tc>
        <w:tc>
          <w:tcPr>
            <w:tcW w:w="0" w:type="auto"/>
            <w:hideMark/>
          </w:tcPr>
          <w:p w14:paraId="0196F592"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Local</w:t>
            </w:r>
          </w:p>
        </w:tc>
        <w:tc>
          <w:tcPr>
            <w:tcW w:w="0" w:type="auto"/>
            <w:hideMark/>
          </w:tcPr>
          <w:p w14:paraId="17579644"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Distributed Local</w:t>
            </w:r>
          </w:p>
        </w:tc>
      </w:tr>
      <w:tr w:rsidR="00707AB2" w:rsidRPr="00707AB2" w14:paraId="0B8D51E1" w14:textId="77777777" w:rsidTr="00707AB2">
        <w:tc>
          <w:tcPr>
            <w:tcW w:w="3452" w:type="dxa"/>
            <w:hideMark/>
          </w:tcPr>
          <w:p w14:paraId="433793EC"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Database</w:t>
            </w:r>
            <w:proofErr w:type="spellEnd"/>
            <w:r w:rsidRPr="00707AB2">
              <w:rPr>
                <w:rFonts w:ascii="Times New Roman" w:hAnsi="Times New Roman" w:cs="Times New Roman"/>
                <w:lang w:val="fr-CM"/>
              </w:rPr>
              <w:t xml:space="preserve"> Services</w:t>
            </w:r>
          </w:p>
        </w:tc>
        <w:tc>
          <w:tcPr>
            <w:tcW w:w="0" w:type="auto"/>
            <w:hideMark/>
          </w:tcPr>
          <w:p w14:paraId="4632A55B"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Cloud-Based</w:t>
            </w:r>
          </w:p>
        </w:tc>
        <w:tc>
          <w:tcPr>
            <w:tcW w:w="0" w:type="auto"/>
            <w:hideMark/>
          </w:tcPr>
          <w:p w14:paraId="1FFE6356"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Shared</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Resources</w:t>
            </w:r>
            <w:proofErr w:type="spellEnd"/>
          </w:p>
        </w:tc>
        <w:tc>
          <w:tcPr>
            <w:tcW w:w="0" w:type="auto"/>
            <w:hideMark/>
          </w:tcPr>
          <w:p w14:paraId="7D359475"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Dedicated</w:t>
            </w:r>
            <w:proofErr w:type="spellEnd"/>
            <w:r w:rsidRPr="00707AB2">
              <w:rPr>
                <w:rFonts w:ascii="Times New Roman" w:hAnsi="Times New Roman" w:cs="Times New Roman"/>
                <w:lang w:val="fr-CM"/>
              </w:rPr>
              <w:t xml:space="preserve"> Node</w:t>
            </w:r>
          </w:p>
        </w:tc>
      </w:tr>
      <w:tr w:rsidR="00707AB2" w:rsidRPr="00707AB2" w14:paraId="6F16ED1D" w14:textId="77777777" w:rsidTr="00707AB2">
        <w:trPr>
          <w:trHeight w:val="289"/>
        </w:trPr>
        <w:tc>
          <w:tcPr>
            <w:tcW w:w="3452" w:type="dxa"/>
            <w:hideMark/>
          </w:tcPr>
          <w:p w14:paraId="478AE481"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Dashboard Services</w:t>
            </w:r>
          </w:p>
        </w:tc>
        <w:tc>
          <w:tcPr>
            <w:tcW w:w="0" w:type="auto"/>
            <w:hideMark/>
          </w:tcPr>
          <w:p w14:paraId="366CF272"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r w:rsidRPr="00707AB2">
              <w:rPr>
                <w:rFonts w:ascii="Times New Roman" w:hAnsi="Times New Roman" w:cs="Times New Roman"/>
                <w:lang w:val="fr-CM"/>
              </w:rPr>
              <w:t>Cloud-Based</w:t>
            </w:r>
          </w:p>
        </w:tc>
        <w:tc>
          <w:tcPr>
            <w:tcW w:w="0" w:type="auto"/>
            <w:hideMark/>
          </w:tcPr>
          <w:p w14:paraId="0C9DC121"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Shared</w:t>
            </w:r>
            <w:proofErr w:type="spellEnd"/>
            <w:r w:rsidRPr="00707AB2">
              <w:rPr>
                <w:rFonts w:ascii="Times New Roman" w:hAnsi="Times New Roman" w:cs="Times New Roman"/>
                <w:lang w:val="fr-CM"/>
              </w:rPr>
              <w:t xml:space="preserve"> </w:t>
            </w:r>
            <w:proofErr w:type="spellStart"/>
            <w:r w:rsidRPr="00707AB2">
              <w:rPr>
                <w:rFonts w:ascii="Times New Roman" w:hAnsi="Times New Roman" w:cs="Times New Roman"/>
                <w:lang w:val="fr-CM"/>
              </w:rPr>
              <w:t>Resources</w:t>
            </w:r>
            <w:proofErr w:type="spellEnd"/>
          </w:p>
        </w:tc>
        <w:tc>
          <w:tcPr>
            <w:tcW w:w="0" w:type="auto"/>
            <w:hideMark/>
          </w:tcPr>
          <w:p w14:paraId="1B06CDEE" w14:textId="77777777" w:rsidR="00707AB2" w:rsidRPr="00707AB2" w:rsidRDefault="00707AB2" w:rsidP="00707AB2">
            <w:pPr>
              <w:tabs>
                <w:tab w:val="left" w:pos="7653"/>
              </w:tabs>
              <w:spacing w:before="240" w:after="160" w:line="360" w:lineRule="auto"/>
              <w:ind w:right="1417"/>
              <w:jc w:val="both"/>
              <w:rPr>
                <w:rFonts w:ascii="Times New Roman" w:hAnsi="Times New Roman" w:cs="Times New Roman"/>
                <w:lang w:val="fr-CM"/>
              </w:rPr>
            </w:pPr>
            <w:proofErr w:type="spellStart"/>
            <w:r w:rsidRPr="00707AB2">
              <w:rPr>
                <w:rFonts w:ascii="Times New Roman" w:hAnsi="Times New Roman" w:cs="Times New Roman"/>
                <w:lang w:val="fr-CM"/>
              </w:rPr>
              <w:t>Dedicated</w:t>
            </w:r>
            <w:proofErr w:type="spellEnd"/>
            <w:r w:rsidRPr="00707AB2">
              <w:rPr>
                <w:rFonts w:ascii="Times New Roman" w:hAnsi="Times New Roman" w:cs="Times New Roman"/>
                <w:lang w:val="fr-CM"/>
              </w:rPr>
              <w:t xml:space="preserve"> Node</w:t>
            </w:r>
          </w:p>
        </w:tc>
      </w:tr>
    </w:tbl>
    <w:p w14:paraId="13BF31F1"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lastRenderedPageBreak/>
        <w:t>The proposed system builds upon these developments by implementing a distributed three-node NVIDIA Jetson Nano cluster architecture. Unlike conventional single-node solutions, the proposed architecture separates machine learning processing, database management, and web service delivery into dedicated nodes. This service-oriented approach improves scalability, facilitates maintenance, and provides a practical demonstration of distributed Edge Computing principles applied to industrial monitoring.</w:t>
      </w:r>
    </w:p>
    <w:p w14:paraId="28EB96D6"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Furthermore, the proposed system combines Edge Computing with IoT-based sensing and machine learning-based anomaly detection to create an integrated platform capable of supporting predictive maintenance and industrial safety monitoring. By performing analysis locally within the industrial environment, the system reduces dependency on cloud infrastructures while maintaining real-time response capabilities.</w:t>
      </w:r>
    </w:p>
    <w:p w14:paraId="710650A1" w14:textId="77777777" w:rsidR="00707AB2" w:rsidRPr="00707AB2" w:rsidRDefault="00707AB2" w:rsidP="00707AB2">
      <w:pPr>
        <w:tabs>
          <w:tab w:val="left" w:pos="7653"/>
        </w:tabs>
        <w:spacing w:before="240" w:line="360" w:lineRule="auto"/>
        <w:ind w:right="1417"/>
        <w:jc w:val="both"/>
        <w:rPr>
          <w:rFonts w:ascii="Times New Roman" w:hAnsi="Times New Roman" w:cs="Times New Roman"/>
          <w:b/>
          <w:bCs/>
          <w:lang w:val="en-US"/>
        </w:rPr>
      </w:pPr>
      <w:r w:rsidRPr="00707AB2">
        <w:rPr>
          <w:rFonts w:ascii="Times New Roman" w:hAnsi="Times New Roman" w:cs="Times New Roman"/>
          <w:b/>
          <w:bCs/>
          <w:lang w:val="en-US"/>
        </w:rPr>
        <w:t>Comparative Analysis of Edge Computing Monitoring Systems</w:t>
      </w:r>
    </w:p>
    <w:p w14:paraId="73105A46" w14:textId="77777777" w:rsidR="00707AB2" w:rsidRPr="00707AB2" w:rsidRDefault="00707AB2" w:rsidP="00707AB2">
      <w:pPr>
        <w:tabs>
          <w:tab w:val="left" w:pos="7653"/>
        </w:tabs>
        <w:spacing w:before="240" w:line="360" w:lineRule="auto"/>
        <w:ind w:right="1417"/>
        <w:jc w:val="both"/>
        <w:rPr>
          <w:rFonts w:ascii="Times New Roman" w:hAnsi="Times New Roman" w:cs="Times New Roman"/>
          <w:lang w:val="en-US"/>
        </w:rPr>
      </w:pPr>
      <w:r w:rsidRPr="00707AB2">
        <w:rPr>
          <w:rFonts w:ascii="Times New Roman" w:hAnsi="Times New Roman" w:cs="Times New Roman"/>
          <w:lang w:val="en-US"/>
        </w:rPr>
        <w:t>The comparison demonstrates that distributed edge architectures provide a balance between computational performance, scalability, and reliability, making them suitable for industrial environments where rapid response and continuous operation are essential.</w:t>
      </w:r>
    </w:p>
    <w:p w14:paraId="3BB86649" w14:textId="75E379FB" w:rsidR="00F163F8" w:rsidRPr="005C0E1C" w:rsidRDefault="00F163F8" w:rsidP="00707AB2">
      <w:pPr>
        <w:tabs>
          <w:tab w:val="left" w:pos="7653"/>
        </w:tabs>
        <w:spacing w:before="240" w:line="360" w:lineRule="auto"/>
        <w:ind w:right="1417"/>
        <w:jc w:val="both"/>
        <w:rPr>
          <w:rFonts w:ascii="Times New Roman" w:hAnsi="Times New Roman" w:cs="Times New Roman"/>
          <w:lang w:val="en-US"/>
        </w:rPr>
      </w:pPr>
    </w:p>
    <w:sectPr w:rsidR="00F163F8" w:rsidRPr="005C0E1C" w:rsidSect="003F7C3F">
      <w:head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A0DE3" w14:textId="77777777" w:rsidR="00043BAC" w:rsidRPr="00D64E14" w:rsidRDefault="00043BAC" w:rsidP="003F7C3F">
      <w:pPr>
        <w:spacing w:after="0" w:line="240" w:lineRule="auto"/>
      </w:pPr>
      <w:r w:rsidRPr="00D64E14">
        <w:separator/>
      </w:r>
    </w:p>
  </w:endnote>
  <w:endnote w:type="continuationSeparator" w:id="0">
    <w:p w14:paraId="24BF4325" w14:textId="77777777" w:rsidR="00043BAC" w:rsidRPr="00D64E14" w:rsidRDefault="00043BAC" w:rsidP="003F7C3F">
      <w:pPr>
        <w:spacing w:after="0" w:line="240" w:lineRule="auto"/>
      </w:pPr>
      <w:r w:rsidRPr="00D64E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664D" w14:textId="77777777" w:rsidR="00043BAC" w:rsidRPr="00D64E14" w:rsidRDefault="00043BAC" w:rsidP="003F7C3F">
      <w:pPr>
        <w:spacing w:after="0" w:line="240" w:lineRule="auto"/>
      </w:pPr>
      <w:r w:rsidRPr="00D64E14">
        <w:separator/>
      </w:r>
    </w:p>
  </w:footnote>
  <w:footnote w:type="continuationSeparator" w:id="0">
    <w:p w14:paraId="1537FACB" w14:textId="77777777" w:rsidR="00043BAC" w:rsidRPr="00D64E14" w:rsidRDefault="00043BAC" w:rsidP="003F7C3F">
      <w:pPr>
        <w:spacing w:after="0" w:line="240" w:lineRule="auto"/>
      </w:pPr>
      <w:r w:rsidRPr="00D64E1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5B9C" w14:textId="77777777" w:rsidR="003F7C3F" w:rsidRPr="00D64E14" w:rsidRDefault="003F7C3F" w:rsidP="003F7C3F">
    <w:pPr>
      <w:pStyle w:val="En-tte"/>
    </w:pPr>
    <w:r w:rsidRPr="00D64E14">
      <w:t xml:space="preserve">Topic: design of a </w:t>
    </w:r>
    <w:proofErr w:type="gramStart"/>
    <w:r w:rsidRPr="00D64E14">
      <w:t>high performance</w:t>
    </w:r>
    <w:proofErr w:type="gramEnd"/>
    <w:r w:rsidRPr="00D64E14">
      <w:t xml:space="preserve"> edge </w:t>
    </w:r>
    <w:proofErr w:type="gramStart"/>
    <w:r w:rsidRPr="00D64E14">
      <w:t>computing  device</w:t>
    </w:r>
    <w:proofErr w:type="gramEnd"/>
    <w:r w:rsidRPr="00D64E14">
      <w:t xml:space="preserve"> using Nvidia jetson</w:t>
    </w:r>
  </w:p>
  <w:p w14:paraId="4EC05BCB" w14:textId="77777777" w:rsidR="003F7C3F" w:rsidRPr="00D64E14" w:rsidRDefault="003F7C3F" w:rsidP="003F7C3F">
    <w:pPr>
      <w:pStyle w:val="En-tte"/>
      <w:jc w:val="center"/>
    </w:pPr>
    <w:r w:rsidRPr="00D64E14">
      <w:t xml:space="preserve">Industrial temperature and pressure variation monitoring </w:t>
    </w:r>
  </w:p>
  <w:p w14:paraId="2651ABFE" w14:textId="77777777" w:rsidR="003F7C3F" w:rsidRPr="00D64E14" w:rsidRDefault="003F7C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CDB"/>
    <w:multiLevelType w:val="multilevel"/>
    <w:tmpl w:val="73C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3A66"/>
    <w:multiLevelType w:val="multilevel"/>
    <w:tmpl w:val="234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314E"/>
    <w:multiLevelType w:val="multilevel"/>
    <w:tmpl w:val="94F8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3CBA"/>
    <w:multiLevelType w:val="multilevel"/>
    <w:tmpl w:val="C74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5C79"/>
    <w:multiLevelType w:val="multilevel"/>
    <w:tmpl w:val="9D7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73255"/>
    <w:multiLevelType w:val="multilevel"/>
    <w:tmpl w:val="2DF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21BA"/>
    <w:multiLevelType w:val="multilevel"/>
    <w:tmpl w:val="3E4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41235"/>
    <w:multiLevelType w:val="multilevel"/>
    <w:tmpl w:val="75A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42387"/>
    <w:multiLevelType w:val="multilevel"/>
    <w:tmpl w:val="60D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13DA6"/>
    <w:multiLevelType w:val="multilevel"/>
    <w:tmpl w:val="768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A0C98"/>
    <w:multiLevelType w:val="multilevel"/>
    <w:tmpl w:val="BF5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45E9D"/>
    <w:multiLevelType w:val="multilevel"/>
    <w:tmpl w:val="DD30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65C2C"/>
    <w:multiLevelType w:val="multilevel"/>
    <w:tmpl w:val="C03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25FBB"/>
    <w:multiLevelType w:val="multilevel"/>
    <w:tmpl w:val="920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576BB"/>
    <w:multiLevelType w:val="multilevel"/>
    <w:tmpl w:val="7B0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B7C2A"/>
    <w:multiLevelType w:val="multilevel"/>
    <w:tmpl w:val="663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83A37"/>
    <w:multiLevelType w:val="multilevel"/>
    <w:tmpl w:val="2FE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5169"/>
    <w:multiLevelType w:val="multilevel"/>
    <w:tmpl w:val="D33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F189E"/>
    <w:multiLevelType w:val="multilevel"/>
    <w:tmpl w:val="315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558DA"/>
    <w:multiLevelType w:val="multilevel"/>
    <w:tmpl w:val="C86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56F46"/>
    <w:multiLevelType w:val="multilevel"/>
    <w:tmpl w:val="615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F5ED3"/>
    <w:multiLevelType w:val="multilevel"/>
    <w:tmpl w:val="34B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95497"/>
    <w:multiLevelType w:val="multilevel"/>
    <w:tmpl w:val="EB36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3A2629"/>
    <w:multiLevelType w:val="multilevel"/>
    <w:tmpl w:val="465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41073"/>
    <w:multiLevelType w:val="multilevel"/>
    <w:tmpl w:val="78D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2768C"/>
    <w:multiLevelType w:val="multilevel"/>
    <w:tmpl w:val="666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931EA"/>
    <w:multiLevelType w:val="multilevel"/>
    <w:tmpl w:val="177E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F5F09"/>
    <w:multiLevelType w:val="multilevel"/>
    <w:tmpl w:val="6E4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D1CFC"/>
    <w:multiLevelType w:val="multilevel"/>
    <w:tmpl w:val="292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40297"/>
    <w:multiLevelType w:val="multilevel"/>
    <w:tmpl w:val="1F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677D1"/>
    <w:multiLevelType w:val="multilevel"/>
    <w:tmpl w:val="A53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528E8"/>
    <w:multiLevelType w:val="multilevel"/>
    <w:tmpl w:val="2B3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858D2"/>
    <w:multiLevelType w:val="multilevel"/>
    <w:tmpl w:val="85C07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DC2286"/>
    <w:multiLevelType w:val="multilevel"/>
    <w:tmpl w:val="390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47BB4"/>
    <w:multiLevelType w:val="multilevel"/>
    <w:tmpl w:val="0C3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62633"/>
    <w:multiLevelType w:val="multilevel"/>
    <w:tmpl w:val="6EB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A294E"/>
    <w:multiLevelType w:val="multilevel"/>
    <w:tmpl w:val="874E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2A0526"/>
    <w:multiLevelType w:val="multilevel"/>
    <w:tmpl w:val="4832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122D94"/>
    <w:multiLevelType w:val="multilevel"/>
    <w:tmpl w:val="6D5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95536">
    <w:abstractNumId w:val="19"/>
  </w:num>
  <w:num w:numId="2" w16cid:durableId="989596139">
    <w:abstractNumId w:val="18"/>
  </w:num>
  <w:num w:numId="3" w16cid:durableId="479466862">
    <w:abstractNumId w:val="13"/>
  </w:num>
  <w:num w:numId="4" w16cid:durableId="878473275">
    <w:abstractNumId w:val="36"/>
  </w:num>
  <w:num w:numId="5" w16cid:durableId="485127965">
    <w:abstractNumId w:val="3"/>
  </w:num>
  <w:num w:numId="6" w16cid:durableId="461072129">
    <w:abstractNumId w:val="28"/>
  </w:num>
  <w:num w:numId="7" w16cid:durableId="2062241828">
    <w:abstractNumId w:val="29"/>
  </w:num>
  <w:num w:numId="8" w16cid:durableId="447047781">
    <w:abstractNumId w:val="12"/>
  </w:num>
  <w:num w:numId="9" w16cid:durableId="61754030">
    <w:abstractNumId w:val="10"/>
  </w:num>
  <w:num w:numId="10" w16cid:durableId="685138345">
    <w:abstractNumId w:val="17"/>
  </w:num>
  <w:num w:numId="11" w16cid:durableId="497305953">
    <w:abstractNumId w:val="22"/>
  </w:num>
  <w:num w:numId="12" w16cid:durableId="468132613">
    <w:abstractNumId w:val="32"/>
  </w:num>
  <w:num w:numId="13" w16cid:durableId="2112819663">
    <w:abstractNumId w:val="15"/>
  </w:num>
  <w:num w:numId="14" w16cid:durableId="1610627251">
    <w:abstractNumId w:val="31"/>
  </w:num>
  <w:num w:numId="15" w16cid:durableId="1191144423">
    <w:abstractNumId w:val="25"/>
  </w:num>
  <w:num w:numId="16" w16cid:durableId="341786854">
    <w:abstractNumId w:val="16"/>
  </w:num>
  <w:num w:numId="17" w16cid:durableId="1339892684">
    <w:abstractNumId w:val="8"/>
  </w:num>
  <w:num w:numId="18" w16cid:durableId="567495595">
    <w:abstractNumId w:val="33"/>
  </w:num>
  <w:num w:numId="19" w16cid:durableId="112527018">
    <w:abstractNumId w:val="5"/>
  </w:num>
  <w:num w:numId="20" w16cid:durableId="1513758934">
    <w:abstractNumId w:val="23"/>
  </w:num>
  <w:num w:numId="21" w16cid:durableId="514419512">
    <w:abstractNumId w:val="27"/>
  </w:num>
  <w:num w:numId="22" w16cid:durableId="1293514710">
    <w:abstractNumId w:val="38"/>
  </w:num>
  <w:num w:numId="23" w16cid:durableId="987713000">
    <w:abstractNumId w:val="2"/>
  </w:num>
  <w:num w:numId="24" w16cid:durableId="1531914464">
    <w:abstractNumId w:val="35"/>
  </w:num>
  <w:num w:numId="25" w16cid:durableId="120854033">
    <w:abstractNumId w:val="20"/>
  </w:num>
  <w:num w:numId="26" w16cid:durableId="1179154092">
    <w:abstractNumId w:val="11"/>
  </w:num>
  <w:num w:numId="27" w16cid:durableId="3483334">
    <w:abstractNumId w:val="37"/>
  </w:num>
  <w:num w:numId="28" w16cid:durableId="763183465">
    <w:abstractNumId w:val="14"/>
  </w:num>
  <w:num w:numId="29" w16cid:durableId="1549796775">
    <w:abstractNumId w:val="1"/>
  </w:num>
  <w:num w:numId="30" w16cid:durableId="1270969195">
    <w:abstractNumId w:val="34"/>
  </w:num>
  <w:num w:numId="31" w16cid:durableId="524096131">
    <w:abstractNumId w:val="9"/>
  </w:num>
  <w:num w:numId="32" w16cid:durableId="1640914219">
    <w:abstractNumId w:val="21"/>
  </w:num>
  <w:num w:numId="33" w16cid:durableId="1321958475">
    <w:abstractNumId w:val="0"/>
  </w:num>
  <w:num w:numId="34" w16cid:durableId="1022317442">
    <w:abstractNumId w:val="6"/>
  </w:num>
  <w:num w:numId="35" w16cid:durableId="1953047456">
    <w:abstractNumId w:val="26"/>
  </w:num>
  <w:num w:numId="36" w16cid:durableId="1795367601">
    <w:abstractNumId w:val="30"/>
  </w:num>
  <w:num w:numId="37" w16cid:durableId="2120489783">
    <w:abstractNumId w:val="4"/>
  </w:num>
  <w:num w:numId="38" w16cid:durableId="1389917651">
    <w:abstractNumId w:val="7"/>
  </w:num>
  <w:num w:numId="39" w16cid:durableId="18240816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3F"/>
    <w:rsid w:val="00043BAC"/>
    <w:rsid w:val="00104D8D"/>
    <w:rsid w:val="0015721D"/>
    <w:rsid w:val="00207E52"/>
    <w:rsid w:val="003F7C3F"/>
    <w:rsid w:val="00452D17"/>
    <w:rsid w:val="005C0E1C"/>
    <w:rsid w:val="00667D3B"/>
    <w:rsid w:val="00673C73"/>
    <w:rsid w:val="006A05F1"/>
    <w:rsid w:val="006F29CD"/>
    <w:rsid w:val="00707AB2"/>
    <w:rsid w:val="00760C1C"/>
    <w:rsid w:val="0077114A"/>
    <w:rsid w:val="00A63372"/>
    <w:rsid w:val="00B10500"/>
    <w:rsid w:val="00D02918"/>
    <w:rsid w:val="00D64E14"/>
    <w:rsid w:val="00F163F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D3B4"/>
  <w15:chartTrackingRefBased/>
  <w15:docId w15:val="{EB7590B5-53BF-4745-BCA3-FEC23687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3F7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7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7C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7C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7C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7C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7C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7C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7C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7C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7C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7C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7C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7C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7C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7C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7C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7C3F"/>
    <w:rPr>
      <w:rFonts w:eastAsiaTheme="majorEastAsia" w:cstheme="majorBidi"/>
      <w:color w:val="272727" w:themeColor="text1" w:themeTint="D8"/>
    </w:rPr>
  </w:style>
  <w:style w:type="paragraph" w:styleId="Titre">
    <w:name w:val="Title"/>
    <w:basedOn w:val="Normal"/>
    <w:next w:val="Normal"/>
    <w:link w:val="TitreCar"/>
    <w:uiPriority w:val="10"/>
    <w:qFormat/>
    <w:rsid w:val="003F7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7C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7C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7C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7C3F"/>
    <w:pPr>
      <w:spacing w:before="160"/>
      <w:jc w:val="center"/>
    </w:pPr>
    <w:rPr>
      <w:i/>
      <w:iCs/>
      <w:color w:val="404040" w:themeColor="text1" w:themeTint="BF"/>
    </w:rPr>
  </w:style>
  <w:style w:type="character" w:customStyle="1" w:styleId="CitationCar">
    <w:name w:val="Citation Car"/>
    <w:basedOn w:val="Policepardfaut"/>
    <w:link w:val="Citation"/>
    <w:uiPriority w:val="29"/>
    <w:rsid w:val="003F7C3F"/>
    <w:rPr>
      <w:i/>
      <w:iCs/>
      <w:color w:val="404040" w:themeColor="text1" w:themeTint="BF"/>
    </w:rPr>
  </w:style>
  <w:style w:type="paragraph" w:styleId="Paragraphedeliste">
    <w:name w:val="List Paragraph"/>
    <w:basedOn w:val="Normal"/>
    <w:uiPriority w:val="34"/>
    <w:qFormat/>
    <w:rsid w:val="003F7C3F"/>
    <w:pPr>
      <w:ind w:left="720"/>
      <w:contextualSpacing/>
    </w:pPr>
  </w:style>
  <w:style w:type="character" w:styleId="Accentuationintense">
    <w:name w:val="Intense Emphasis"/>
    <w:basedOn w:val="Policepardfaut"/>
    <w:uiPriority w:val="21"/>
    <w:qFormat/>
    <w:rsid w:val="003F7C3F"/>
    <w:rPr>
      <w:i/>
      <w:iCs/>
      <w:color w:val="0F4761" w:themeColor="accent1" w:themeShade="BF"/>
    </w:rPr>
  </w:style>
  <w:style w:type="paragraph" w:styleId="Citationintense">
    <w:name w:val="Intense Quote"/>
    <w:basedOn w:val="Normal"/>
    <w:next w:val="Normal"/>
    <w:link w:val="CitationintenseCar"/>
    <w:uiPriority w:val="30"/>
    <w:qFormat/>
    <w:rsid w:val="003F7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7C3F"/>
    <w:rPr>
      <w:i/>
      <w:iCs/>
      <w:color w:val="0F4761" w:themeColor="accent1" w:themeShade="BF"/>
    </w:rPr>
  </w:style>
  <w:style w:type="character" w:styleId="Rfrenceintense">
    <w:name w:val="Intense Reference"/>
    <w:basedOn w:val="Policepardfaut"/>
    <w:uiPriority w:val="32"/>
    <w:qFormat/>
    <w:rsid w:val="003F7C3F"/>
    <w:rPr>
      <w:b/>
      <w:bCs/>
      <w:smallCaps/>
      <w:color w:val="0F4761" w:themeColor="accent1" w:themeShade="BF"/>
      <w:spacing w:val="5"/>
    </w:rPr>
  </w:style>
  <w:style w:type="paragraph" w:styleId="En-tte">
    <w:name w:val="header"/>
    <w:basedOn w:val="Normal"/>
    <w:link w:val="En-tteCar"/>
    <w:uiPriority w:val="99"/>
    <w:unhideWhenUsed/>
    <w:rsid w:val="003F7C3F"/>
    <w:pPr>
      <w:tabs>
        <w:tab w:val="center" w:pos="4536"/>
        <w:tab w:val="right" w:pos="9072"/>
      </w:tabs>
      <w:spacing w:after="0" w:line="240" w:lineRule="auto"/>
    </w:pPr>
  </w:style>
  <w:style w:type="character" w:customStyle="1" w:styleId="En-tteCar">
    <w:name w:val="En-tête Car"/>
    <w:basedOn w:val="Policepardfaut"/>
    <w:link w:val="En-tte"/>
    <w:uiPriority w:val="99"/>
    <w:rsid w:val="003F7C3F"/>
  </w:style>
  <w:style w:type="paragraph" w:styleId="Pieddepage">
    <w:name w:val="footer"/>
    <w:basedOn w:val="Normal"/>
    <w:link w:val="PieddepageCar"/>
    <w:uiPriority w:val="99"/>
    <w:unhideWhenUsed/>
    <w:rsid w:val="003F7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7C3F"/>
  </w:style>
  <w:style w:type="table" w:styleId="Grilledutableau">
    <w:name w:val="Table Grid"/>
    <w:basedOn w:val="TableauNormal"/>
    <w:uiPriority w:val="39"/>
    <w:rsid w:val="00B10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105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765B3-8D21-4860-A928-B14925183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4777</TotalTime>
  <Pages>32</Pages>
  <Words>7216</Words>
  <Characters>39688</Characters>
  <Application>Microsoft Office Word</Application>
  <DocSecurity>0</DocSecurity>
  <Lines>330</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1</cp:revision>
  <dcterms:created xsi:type="dcterms:W3CDTF">2026-06-16T14:30:00Z</dcterms:created>
  <dcterms:modified xsi:type="dcterms:W3CDTF">2026-06-24T13:05:00Z</dcterms:modified>
</cp:coreProperties>
</file>