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0895" w:type="dxa"/>
        <w:tblInd w:w="-6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111"/>
      </w:tblGrid>
      <w:tr w:rsidR="002F0EAE" w:rsidTr="007558EE">
        <w:trPr>
          <w:trHeight w:val="2445"/>
        </w:trPr>
        <w:tc>
          <w:tcPr>
            <w:tcW w:w="10895"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tcPr>
          <w:p w:rsidR="002F0EAE" w:rsidRPr="00720925" w:rsidRDefault="00894CC3" w:rsidP="007F5A3A">
            <w:pPr>
              <w:pStyle w:val="Default"/>
              <w:rPr>
                <w:rFonts w:asciiTheme="majorBidi" w:hAnsiTheme="majorBidi" w:cstheme="majorBidi"/>
              </w:rPr>
            </w:pPr>
            <w:r w:rsidRPr="00894CC3">
              <w:rPr>
                <w:rFonts w:asciiTheme="majorBidi" w:hAnsiTheme="majorBidi" w:cstheme="majorBidi"/>
                <w:sz w:val="52"/>
                <w:szCs w:val="52"/>
              </w:rPr>
              <w:t>Khalil Allah Osama Al-Laham</w:t>
            </w:r>
            <w:r w:rsidR="007F5A3A" w:rsidRPr="00720925">
              <w:rPr>
                <w:rFonts w:asciiTheme="majorBidi" w:hAnsiTheme="majorBidi" w:cstheme="majorBidi"/>
              </w:rPr>
              <w:t xml:space="preserve"> </w:t>
            </w:r>
          </w:p>
          <w:p w:rsidR="002F0EAE" w:rsidRPr="009373A2" w:rsidRDefault="00894CC3">
            <w:pPr>
              <w:rPr>
                <w:rFonts w:asciiTheme="majorBidi" w:hAnsiTheme="majorBidi" w:cstheme="majorBidi"/>
                <w:sz w:val="24"/>
                <w:szCs w:val="24"/>
              </w:rPr>
            </w:pPr>
            <w:r>
              <w:rPr>
                <w:rFonts w:asciiTheme="majorBidi" w:hAnsiTheme="majorBidi" w:cstheme="majorBidi" w:hint="cs"/>
                <w:sz w:val="24"/>
                <w:szCs w:val="24"/>
                <w:rtl/>
              </w:rPr>
              <w:t xml:space="preserve"> </w:t>
            </w:r>
            <w:r w:rsidRPr="00894CC3">
              <w:rPr>
                <w:rFonts w:asciiTheme="majorBidi" w:hAnsiTheme="majorBidi" w:cstheme="majorBidi"/>
                <w:sz w:val="24"/>
                <w:szCs w:val="24"/>
              </w:rPr>
              <w:t>Dental technician</w:t>
            </w:r>
            <w:r w:rsidR="006078E3">
              <w:rPr>
                <w:noProof/>
              </w:rPr>
              <w:t xml:space="preserve"> </w:t>
            </w:r>
          </w:p>
          <w:p w:rsidR="002F0EAE" w:rsidRDefault="002F0EAE" w:rsidP="002F0EAE">
            <w:pPr>
              <w:rPr>
                <w:rFonts w:asciiTheme="majorBidi" w:hAnsiTheme="majorBidi" w:cstheme="majorBidi"/>
                <w:sz w:val="28"/>
                <w:szCs w:val="28"/>
              </w:rPr>
            </w:pPr>
          </w:p>
          <w:tbl>
            <w:tblPr>
              <w:tblStyle w:val="TableGrid"/>
              <w:tblpPr w:leftFromText="180" w:rightFromText="180" w:vertAnchor="text" w:horzAnchor="margin" w:tblpY="-27"/>
              <w:tblOverlap w:val="never"/>
              <w:tblW w:w="93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66"/>
              <w:gridCol w:w="5989"/>
            </w:tblGrid>
            <w:tr w:rsidR="000E473D" w:rsidTr="003A5157">
              <w:trPr>
                <w:trHeight w:val="440"/>
              </w:trPr>
              <w:tc>
                <w:tcPr>
                  <w:tcW w:w="33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AD3129" w:rsidRPr="00AD3129" w:rsidRDefault="00DB2BBF" w:rsidP="00AD3129">
                  <w:pPr>
                    <w:rPr>
                      <w:rFonts w:ascii="Arial" w:hAnsi="Arial" w:cs="Arial"/>
                      <w:b/>
                      <w:bCs/>
                      <w:color w:val="000000"/>
                      <w:sz w:val="16"/>
                      <w:szCs w:val="16"/>
                    </w:rPr>
                  </w:pPr>
                  <w:r w:rsidRPr="00AD3129">
                    <w:rPr>
                      <w:rFonts w:asciiTheme="majorBidi" w:hAnsiTheme="majorBidi" w:cstheme="majorBidi"/>
                      <w:b/>
                      <w:bCs/>
                      <w:noProof/>
                      <w:sz w:val="16"/>
                      <w:szCs w:val="16"/>
                    </w:rPr>
                    <w:drawing>
                      <wp:anchor distT="0" distB="0" distL="114300" distR="114300" simplePos="0" relativeHeight="251670528" behindDoc="0" locked="0" layoutInCell="1" allowOverlap="1" wp14:anchorId="71158B3D" wp14:editId="628BA6BC">
                        <wp:simplePos x="0" y="0"/>
                        <wp:positionH relativeFrom="column">
                          <wp:posOffset>-26670</wp:posOffset>
                        </wp:positionH>
                        <wp:positionV relativeFrom="paragraph">
                          <wp:posOffset>89535</wp:posOffset>
                        </wp:positionV>
                        <wp:extent cx="152400" cy="152400"/>
                        <wp:effectExtent l="0" t="0" r="0" b="0"/>
                        <wp:wrapThrough wrapText="bothSides">
                          <wp:wrapPolygon edited="0">
                            <wp:start x="0" y="0"/>
                            <wp:lineTo x="0" y="18900"/>
                            <wp:lineTo x="18900" y="18900"/>
                            <wp:lineTo x="18900"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cons8-email-48.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14:sizeRelH relativeFrom="margin">
                          <wp14:pctWidth>0</wp14:pctWidth>
                        </wp14:sizeRelH>
                        <wp14:sizeRelV relativeFrom="margin">
                          <wp14:pctHeight>0</wp14:pctHeight>
                        </wp14:sizeRelV>
                      </wp:anchor>
                    </w:drawing>
                  </w:r>
                </w:p>
                <w:p w:rsidR="000E473D" w:rsidRPr="00AD3129" w:rsidRDefault="00894CC3" w:rsidP="00894CC3">
                  <w:pPr>
                    <w:rPr>
                      <w:rFonts w:ascii="Arial" w:hAnsi="Arial" w:cs="Arial"/>
                      <w:b/>
                      <w:bCs/>
                      <w:color w:val="000000"/>
                      <w:sz w:val="16"/>
                      <w:szCs w:val="16"/>
                    </w:rPr>
                  </w:pPr>
                  <w:r>
                    <w:rPr>
                      <w:rFonts w:ascii="Arial" w:hAnsi="Arial" w:cs="Arial"/>
                      <w:b/>
                      <w:bCs/>
                      <w:color w:val="000000"/>
                      <w:sz w:val="16"/>
                      <w:szCs w:val="16"/>
                    </w:rPr>
                    <w:t>Khalil123khedga</w:t>
                  </w:r>
                  <w:r w:rsidR="000E473D" w:rsidRPr="00AD3129">
                    <w:rPr>
                      <w:rFonts w:ascii="Arial" w:hAnsi="Arial" w:cs="Arial"/>
                      <w:b/>
                      <w:bCs/>
                      <w:color w:val="000000"/>
                      <w:sz w:val="16"/>
                      <w:szCs w:val="16"/>
                    </w:rPr>
                    <w:t xml:space="preserve">@gmail.com </w:t>
                  </w:r>
                </w:p>
              </w:tc>
              <w:tc>
                <w:tcPr>
                  <w:tcW w:w="5989" w:type="dxa"/>
                  <w:tcBorders>
                    <w:top w:val="single" w:sz="4" w:space="0" w:color="FFFFFF" w:themeColor="background1"/>
                    <w:left w:val="single" w:sz="4" w:space="0" w:color="FFFFFF" w:themeColor="background1"/>
                    <w:bottom w:val="single" w:sz="4" w:space="0" w:color="FFFFFF" w:themeColor="background1"/>
                    <w:right w:val="single" w:sz="18" w:space="0" w:color="FFFFFF" w:themeColor="background1"/>
                  </w:tcBorders>
                </w:tcPr>
                <w:p w:rsidR="00DB2BBF" w:rsidRPr="00AD3129" w:rsidRDefault="00AD3129" w:rsidP="002F0EAE">
                  <w:pPr>
                    <w:rPr>
                      <w:rFonts w:ascii="Arial" w:hAnsi="Arial" w:cs="Arial"/>
                      <w:b/>
                      <w:bCs/>
                      <w:color w:val="000000"/>
                      <w:sz w:val="16"/>
                      <w:szCs w:val="16"/>
                    </w:rPr>
                  </w:pPr>
                  <w:r w:rsidRPr="00AD3129">
                    <w:rPr>
                      <w:rFonts w:ascii="Arial" w:hAnsi="Arial" w:cs="Arial"/>
                      <w:b/>
                      <w:bCs/>
                      <w:noProof/>
                      <w:color w:val="000000"/>
                      <w:sz w:val="16"/>
                      <w:szCs w:val="16"/>
                    </w:rPr>
                    <w:drawing>
                      <wp:anchor distT="0" distB="0" distL="114300" distR="114300" simplePos="0" relativeHeight="251672576" behindDoc="0" locked="0" layoutInCell="1" allowOverlap="1" wp14:anchorId="228852A4" wp14:editId="62D716F9">
                        <wp:simplePos x="0" y="0"/>
                        <wp:positionH relativeFrom="margin">
                          <wp:posOffset>-20320</wp:posOffset>
                        </wp:positionH>
                        <wp:positionV relativeFrom="paragraph">
                          <wp:posOffset>53975</wp:posOffset>
                        </wp:positionV>
                        <wp:extent cx="182880" cy="182880"/>
                        <wp:effectExtent l="0" t="0" r="7620" b="7620"/>
                        <wp:wrapThrough wrapText="bothSides">
                          <wp:wrapPolygon edited="0">
                            <wp:start x="0" y="0"/>
                            <wp:lineTo x="0" y="20250"/>
                            <wp:lineTo x="20250" y="20250"/>
                            <wp:lineTo x="20250"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cons8-linkedin-48.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2880" cy="182880"/>
                                </a:xfrm>
                                <a:prstGeom prst="rect">
                                  <a:avLst/>
                                </a:prstGeom>
                              </pic:spPr>
                            </pic:pic>
                          </a:graphicData>
                        </a:graphic>
                        <wp14:sizeRelH relativeFrom="margin">
                          <wp14:pctWidth>0</wp14:pctWidth>
                        </wp14:sizeRelH>
                        <wp14:sizeRelV relativeFrom="margin">
                          <wp14:pctHeight>0</wp14:pctHeight>
                        </wp14:sizeRelV>
                      </wp:anchor>
                    </w:drawing>
                  </w:r>
                  <w:r w:rsidR="000E473D" w:rsidRPr="00AD3129">
                    <w:rPr>
                      <w:rFonts w:ascii="Arial" w:hAnsi="Arial" w:cs="Arial"/>
                      <w:b/>
                      <w:bCs/>
                      <w:color w:val="000000"/>
                      <w:sz w:val="16"/>
                      <w:szCs w:val="16"/>
                    </w:rPr>
                    <w:t xml:space="preserve"> </w:t>
                  </w:r>
                  <w:r w:rsidR="00DB2BBF" w:rsidRPr="00AD3129">
                    <w:rPr>
                      <w:rFonts w:ascii="Arial" w:hAnsi="Arial" w:cs="Arial"/>
                      <w:b/>
                      <w:bCs/>
                      <w:color w:val="000000"/>
                      <w:sz w:val="16"/>
                      <w:szCs w:val="16"/>
                    </w:rPr>
                    <w:t xml:space="preserve">     </w:t>
                  </w:r>
                </w:p>
                <w:p w:rsidR="000E473D" w:rsidRPr="00AD3129" w:rsidRDefault="00603608" w:rsidP="002F0EAE">
                  <w:pPr>
                    <w:rPr>
                      <w:rFonts w:ascii="Arial" w:hAnsi="Arial" w:cs="Arial"/>
                      <w:b/>
                      <w:bCs/>
                      <w:color w:val="000000"/>
                      <w:sz w:val="16"/>
                      <w:szCs w:val="16"/>
                      <w:u w:val="single"/>
                    </w:rPr>
                  </w:pPr>
                  <w:hyperlink r:id="rId9" w:history="1">
                    <w:r w:rsidR="00DB2BBF" w:rsidRPr="00AD3129">
                      <w:rPr>
                        <w:rStyle w:val="Hyperlink"/>
                        <w:rFonts w:ascii="Arial" w:hAnsi="Arial" w:cs="Arial"/>
                        <w:b/>
                        <w:bCs/>
                        <w:color w:val="auto"/>
                        <w:sz w:val="16"/>
                        <w:szCs w:val="16"/>
                      </w:rPr>
                      <w:t>https://www.linkedin.com/in/boshra-makhlouf-301a482b0</w:t>
                    </w:r>
                  </w:hyperlink>
                </w:p>
              </w:tc>
            </w:tr>
            <w:tr w:rsidR="000E473D" w:rsidTr="003A5157">
              <w:trPr>
                <w:trHeight w:val="535"/>
              </w:trPr>
              <w:tc>
                <w:tcPr>
                  <w:tcW w:w="3366" w:type="dxa"/>
                  <w:tcBorders>
                    <w:top w:val="single" w:sz="4" w:space="0" w:color="FFFFFF" w:themeColor="background1"/>
                    <w:left w:val="single" w:sz="4" w:space="0" w:color="FFFFFF" w:themeColor="background1"/>
                    <w:bottom w:val="single" w:sz="18" w:space="0" w:color="FFFFFF" w:themeColor="background1"/>
                    <w:right w:val="single" w:sz="4" w:space="0" w:color="FFFFFF" w:themeColor="background1"/>
                  </w:tcBorders>
                </w:tcPr>
                <w:p w:rsidR="000E473D" w:rsidRPr="00AD3129" w:rsidRDefault="00AD3129" w:rsidP="00AD3129">
                  <w:pPr>
                    <w:autoSpaceDE w:val="0"/>
                    <w:autoSpaceDN w:val="0"/>
                    <w:adjustRightInd w:val="0"/>
                    <w:rPr>
                      <w:rFonts w:ascii="Times New Roman" w:hAnsi="Times New Roman" w:cs="Times New Roman"/>
                      <w:b/>
                      <w:bCs/>
                      <w:color w:val="000000"/>
                      <w:sz w:val="24"/>
                      <w:szCs w:val="24"/>
                    </w:rPr>
                  </w:pPr>
                  <w:r w:rsidRPr="00AD3129">
                    <w:rPr>
                      <w:rFonts w:asciiTheme="majorBidi" w:hAnsiTheme="majorBidi" w:cstheme="majorBidi"/>
                      <w:b/>
                      <w:bCs/>
                      <w:noProof/>
                      <w:sz w:val="28"/>
                      <w:szCs w:val="28"/>
                    </w:rPr>
                    <w:drawing>
                      <wp:anchor distT="0" distB="0" distL="114300" distR="114300" simplePos="0" relativeHeight="251675648" behindDoc="0" locked="0" layoutInCell="1" allowOverlap="1" wp14:anchorId="6995803D" wp14:editId="2765912F">
                        <wp:simplePos x="0" y="0"/>
                        <wp:positionH relativeFrom="column">
                          <wp:posOffset>-49530</wp:posOffset>
                        </wp:positionH>
                        <wp:positionV relativeFrom="paragraph">
                          <wp:posOffset>75565</wp:posOffset>
                        </wp:positionV>
                        <wp:extent cx="167640" cy="167640"/>
                        <wp:effectExtent l="0" t="0" r="3810" b="3810"/>
                        <wp:wrapThrough wrapText="bothSides">
                          <wp:wrapPolygon edited="0">
                            <wp:start x="0" y="0"/>
                            <wp:lineTo x="2455" y="19636"/>
                            <wp:lineTo x="4909" y="19636"/>
                            <wp:lineTo x="14727" y="19636"/>
                            <wp:lineTo x="17182" y="19636"/>
                            <wp:lineTo x="19636"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cons8-user-location-48 (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7640" cy="167640"/>
                                </a:xfrm>
                                <a:prstGeom prst="rect">
                                  <a:avLst/>
                                </a:prstGeom>
                              </pic:spPr>
                            </pic:pic>
                          </a:graphicData>
                        </a:graphic>
                      </wp:anchor>
                    </w:drawing>
                  </w:r>
                  <w:r w:rsidRPr="00AD3129">
                    <w:rPr>
                      <w:rFonts w:ascii="Arial" w:hAnsi="Arial" w:cs="Arial"/>
                      <w:b/>
                      <w:bCs/>
                      <w:color w:val="000000"/>
                      <w:sz w:val="16"/>
                      <w:szCs w:val="16"/>
                    </w:rPr>
                    <w:t xml:space="preserve">                                                                                   </w:t>
                  </w:r>
                  <w:r w:rsidR="00DB2BBF" w:rsidRPr="00AD3129">
                    <w:rPr>
                      <w:rFonts w:ascii="Arial" w:hAnsi="Arial" w:cs="Arial"/>
                      <w:b/>
                      <w:bCs/>
                      <w:color w:val="000000"/>
                      <w:sz w:val="16"/>
                      <w:szCs w:val="16"/>
                    </w:rPr>
                    <w:t>UAE -</w:t>
                  </w:r>
                  <w:r w:rsidR="000E473D" w:rsidRPr="00AD3129">
                    <w:rPr>
                      <w:rFonts w:ascii="Arial" w:hAnsi="Arial" w:cs="Arial"/>
                      <w:b/>
                      <w:bCs/>
                      <w:color w:val="000000"/>
                      <w:sz w:val="16"/>
                      <w:szCs w:val="16"/>
                    </w:rPr>
                    <w:t xml:space="preserve"> Dubai</w:t>
                  </w:r>
                  <w:r w:rsidR="000E473D" w:rsidRPr="00AD3129">
                    <w:rPr>
                      <w:rFonts w:ascii="Times New Roman" w:hAnsi="Times New Roman" w:cs="Times New Roman"/>
                      <w:b/>
                      <w:bCs/>
                      <w:color w:val="000000"/>
                      <w:sz w:val="16"/>
                      <w:szCs w:val="16"/>
                    </w:rPr>
                    <w:t xml:space="preserve"> </w:t>
                  </w:r>
                </w:p>
              </w:tc>
              <w:tc>
                <w:tcPr>
                  <w:tcW w:w="5989" w:type="dxa"/>
                  <w:tcBorders>
                    <w:top w:val="single" w:sz="4" w:space="0" w:color="FFFFFF" w:themeColor="background1"/>
                    <w:left w:val="single" w:sz="4" w:space="0" w:color="FFFFFF" w:themeColor="background1"/>
                    <w:bottom w:val="single" w:sz="4" w:space="0" w:color="FFFFFF" w:themeColor="background1"/>
                    <w:right w:val="single" w:sz="18" w:space="0" w:color="FFFFFF" w:themeColor="background1"/>
                  </w:tcBorders>
                </w:tcPr>
                <w:p w:rsidR="00DB2BBF" w:rsidRPr="00DB2BBF" w:rsidRDefault="00AD3129" w:rsidP="00DB2BBF">
                  <w:pPr>
                    <w:autoSpaceDE w:val="0"/>
                    <w:autoSpaceDN w:val="0"/>
                    <w:adjustRightInd w:val="0"/>
                    <w:rPr>
                      <w:rFonts w:ascii="Arial" w:hAnsi="Arial" w:cs="Arial"/>
                      <w:b/>
                      <w:bCs/>
                      <w:color w:val="000000"/>
                      <w:sz w:val="16"/>
                      <w:szCs w:val="16"/>
                    </w:rPr>
                  </w:pPr>
                  <w:r w:rsidRPr="00AD3129">
                    <w:rPr>
                      <w:rFonts w:ascii="Arial" w:hAnsi="Arial" w:cs="Arial"/>
                      <w:b/>
                      <w:bCs/>
                      <w:noProof/>
                      <w:color w:val="000000"/>
                      <w:sz w:val="16"/>
                      <w:szCs w:val="16"/>
                    </w:rPr>
                    <w:drawing>
                      <wp:anchor distT="0" distB="0" distL="114300" distR="114300" simplePos="0" relativeHeight="251673600" behindDoc="0" locked="0" layoutInCell="1" allowOverlap="1" wp14:anchorId="7E7F7690" wp14:editId="7AF45EE1">
                        <wp:simplePos x="0" y="0"/>
                        <wp:positionH relativeFrom="column">
                          <wp:posOffset>-5080</wp:posOffset>
                        </wp:positionH>
                        <wp:positionV relativeFrom="paragraph">
                          <wp:posOffset>78105</wp:posOffset>
                        </wp:positionV>
                        <wp:extent cx="150495" cy="167640"/>
                        <wp:effectExtent l="0" t="0" r="1905" b="3810"/>
                        <wp:wrapThrough wrapText="bothSides">
                          <wp:wrapPolygon edited="0">
                            <wp:start x="0" y="0"/>
                            <wp:lineTo x="0" y="19636"/>
                            <wp:lineTo x="19139" y="19636"/>
                            <wp:lineTo x="19139" y="0"/>
                            <wp:lineTo x="0" y="0"/>
                          </wp:wrapPolygon>
                        </wp:wrapThrough>
                        <wp:docPr id="14" name="Picture 14" descr="Date Of Birth Icon Vector Art, Icons, and Graphics for Fre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ate Of Birth Icon Vector Art, Icons, and Graphics for Free ..."/>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0495" cy="16764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E473D" w:rsidRPr="00AD3129" w:rsidRDefault="00AD3129" w:rsidP="00AD3129">
                  <w:pPr>
                    <w:rPr>
                      <w:rFonts w:ascii="Arial" w:hAnsi="Arial" w:cs="Arial"/>
                      <w:b/>
                      <w:bCs/>
                      <w:color w:val="000000"/>
                      <w:sz w:val="16"/>
                      <w:szCs w:val="16"/>
                    </w:rPr>
                  </w:pPr>
                  <w:r w:rsidRPr="00AD3129">
                    <w:rPr>
                      <w:rFonts w:ascii="Arial" w:hAnsi="Arial" w:cs="Arial"/>
                      <w:b/>
                      <w:bCs/>
                      <w:color w:val="000000"/>
                      <w:sz w:val="16"/>
                      <w:szCs w:val="16"/>
                    </w:rPr>
                    <w:t xml:space="preserve"> </w:t>
                  </w:r>
                  <w:bookmarkStart w:id="0" w:name="_GoBack"/>
                  <w:bookmarkEnd w:id="0"/>
                  <w:r w:rsidR="00DB2BBF" w:rsidRPr="00AD3129">
                    <w:rPr>
                      <w:rFonts w:ascii="Arial" w:hAnsi="Arial" w:cs="Arial"/>
                      <w:b/>
                      <w:bCs/>
                      <w:color w:val="000000"/>
                      <w:sz w:val="16"/>
                      <w:szCs w:val="16"/>
                    </w:rPr>
                    <w:t xml:space="preserve"> </w:t>
                  </w:r>
                </w:p>
              </w:tc>
            </w:tr>
            <w:tr w:rsidR="000E473D" w:rsidTr="003A5157">
              <w:trPr>
                <w:trHeight w:val="312"/>
              </w:trPr>
              <w:tc>
                <w:tcPr>
                  <w:tcW w:w="3366"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tcPr>
                <w:p w:rsidR="000E473D" w:rsidRPr="00AD3129" w:rsidRDefault="00894CC3" w:rsidP="00894CC3">
                  <w:pPr>
                    <w:rPr>
                      <w:rFonts w:asciiTheme="minorBidi" w:hAnsiTheme="minorBidi"/>
                      <w:b/>
                      <w:bCs/>
                      <w:sz w:val="16"/>
                      <w:szCs w:val="16"/>
                    </w:rPr>
                  </w:pPr>
                  <w:r w:rsidRPr="00AD3129">
                    <w:rPr>
                      <w:rFonts w:asciiTheme="minorBidi" w:hAnsiTheme="minorBidi"/>
                      <w:b/>
                      <w:bCs/>
                      <w:noProof/>
                      <w:sz w:val="16"/>
                      <w:szCs w:val="16"/>
                    </w:rPr>
                    <w:drawing>
                      <wp:anchor distT="0" distB="0" distL="114300" distR="114300" simplePos="0" relativeHeight="251671552" behindDoc="0" locked="0" layoutInCell="1" allowOverlap="1" wp14:anchorId="7F7946F7" wp14:editId="6AA46258">
                        <wp:simplePos x="0" y="0"/>
                        <wp:positionH relativeFrom="margin">
                          <wp:posOffset>-52070</wp:posOffset>
                        </wp:positionH>
                        <wp:positionV relativeFrom="paragraph">
                          <wp:posOffset>0</wp:posOffset>
                        </wp:positionV>
                        <wp:extent cx="167640" cy="167640"/>
                        <wp:effectExtent l="0" t="0" r="3810" b="3810"/>
                        <wp:wrapThrough wrapText="bothSides">
                          <wp:wrapPolygon edited="0">
                            <wp:start x="2455" y="0"/>
                            <wp:lineTo x="0" y="4909"/>
                            <wp:lineTo x="7364" y="19636"/>
                            <wp:lineTo x="19636" y="19636"/>
                            <wp:lineTo x="19636" y="14727"/>
                            <wp:lineTo x="12273" y="0"/>
                            <wp:lineTo x="2455"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cons8-phone-48.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67640" cy="167640"/>
                                </a:xfrm>
                                <a:prstGeom prst="rect">
                                  <a:avLst/>
                                </a:prstGeom>
                              </pic:spPr>
                            </pic:pic>
                          </a:graphicData>
                        </a:graphic>
                        <wp14:sizeRelH relativeFrom="margin">
                          <wp14:pctWidth>0</wp14:pctWidth>
                        </wp14:sizeRelH>
                        <wp14:sizeRelV relativeFrom="margin">
                          <wp14:pctHeight>0</wp14:pctHeight>
                        </wp14:sizeRelV>
                      </wp:anchor>
                    </w:drawing>
                  </w:r>
                  <w:r>
                    <w:rPr>
                      <w:rFonts w:asciiTheme="minorBidi" w:hAnsiTheme="minorBidi"/>
                      <w:b/>
                      <w:bCs/>
                      <w:sz w:val="16"/>
                      <w:szCs w:val="16"/>
                    </w:rPr>
                    <w:t>+963 998263932</w:t>
                  </w:r>
                </w:p>
              </w:tc>
              <w:tc>
                <w:tcPr>
                  <w:tcW w:w="5989" w:type="dxa"/>
                  <w:tcBorders>
                    <w:top w:val="single" w:sz="4" w:space="0" w:color="FFFFFF" w:themeColor="background1"/>
                    <w:left w:val="single" w:sz="18" w:space="0" w:color="FFFFFF" w:themeColor="background1"/>
                    <w:bottom w:val="single" w:sz="18" w:space="0" w:color="FFFFFF" w:themeColor="background1"/>
                    <w:right w:val="single" w:sz="18" w:space="0" w:color="FFFFFF" w:themeColor="background1"/>
                  </w:tcBorders>
                </w:tcPr>
                <w:p w:rsidR="00AD3129" w:rsidRPr="00AD3129" w:rsidRDefault="00AD3129" w:rsidP="00AD3129">
                  <w:pPr>
                    <w:rPr>
                      <w:rFonts w:ascii="Arial" w:hAnsi="Arial" w:cs="Arial"/>
                      <w:b/>
                      <w:bCs/>
                      <w:color w:val="000000"/>
                      <w:sz w:val="16"/>
                      <w:szCs w:val="16"/>
                    </w:rPr>
                  </w:pPr>
                  <w:r w:rsidRPr="00AD3129">
                    <w:rPr>
                      <w:rFonts w:ascii="Arial" w:hAnsi="Arial" w:cs="Arial"/>
                      <w:b/>
                      <w:bCs/>
                      <w:noProof/>
                      <w:color w:val="000000"/>
                      <w:sz w:val="16"/>
                      <w:szCs w:val="16"/>
                    </w:rPr>
                    <w:drawing>
                      <wp:anchor distT="0" distB="0" distL="114300" distR="114300" simplePos="0" relativeHeight="251674624" behindDoc="0" locked="0" layoutInCell="1" allowOverlap="1" wp14:anchorId="3F5DCA79" wp14:editId="0C2D4B24">
                        <wp:simplePos x="0" y="0"/>
                        <wp:positionH relativeFrom="margin">
                          <wp:posOffset>-29845</wp:posOffset>
                        </wp:positionH>
                        <wp:positionV relativeFrom="paragraph">
                          <wp:posOffset>107950</wp:posOffset>
                        </wp:positionV>
                        <wp:extent cx="175260" cy="175260"/>
                        <wp:effectExtent l="0" t="0" r="0" b="0"/>
                        <wp:wrapThrough wrapText="bothSides">
                          <wp:wrapPolygon edited="0">
                            <wp:start x="0" y="0"/>
                            <wp:lineTo x="0" y="18783"/>
                            <wp:lineTo x="7043" y="18783"/>
                            <wp:lineTo x="18783" y="11739"/>
                            <wp:lineTo x="18783" y="0"/>
                            <wp:lineTo x="0" y="0"/>
                          </wp:wrapPolygon>
                        </wp:wrapThrough>
                        <wp:docPr id="12" name="Picture 12" descr="Sam.M | ADP Soccer Acade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am.M | ADP Soccer Academy"/>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E473D" w:rsidRPr="00AD3129" w:rsidRDefault="00AD3129" w:rsidP="00AD3129">
                  <w:pPr>
                    <w:rPr>
                      <w:rFonts w:asciiTheme="minorBidi" w:hAnsiTheme="minorBidi"/>
                      <w:b/>
                      <w:bCs/>
                      <w:sz w:val="20"/>
                      <w:szCs w:val="20"/>
                    </w:rPr>
                  </w:pPr>
                  <w:r w:rsidRPr="00AD3129">
                    <w:rPr>
                      <w:rFonts w:ascii="Arial" w:hAnsi="Arial" w:cs="Arial"/>
                      <w:b/>
                      <w:bCs/>
                      <w:color w:val="000000"/>
                      <w:sz w:val="16"/>
                      <w:szCs w:val="16"/>
                    </w:rPr>
                    <w:t xml:space="preserve"> Syrian</w:t>
                  </w:r>
                </w:p>
              </w:tc>
            </w:tr>
          </w:tbl>
          <w:p w:rsidR="002F0EAE" w:rsidRPr="002F0EAE" w:rsidRDefault="002F0EAE" w:rsidP="002F0EAE">
            <w:pPr>
              <w:rPr>
                <w:rFonts w:asciiTheme="majorBidi" w:hAnsiTheme="majorBidi" w:cstheme="majorBidi"/>
                <w:sz w:val="28"/>
                <w:szCs w:val="28"/>
              </w:rPr>
            </w:pPr>
          </w:p>
        </w:tc>
      </w:tr>
      <w:tr w:rsidR="002F0EAE" w:rsidTr="00CC6197">
        <w:trPr>
          <w:trHeight w:val="567"/>
        </w:trPr>
        <w:tc>
          <w:tcPr>
            <w:tcW w:w="10895" w:type="dxa"/>
            <w:tcBorders>
              <w:top w:val="single" w:sz="18" w:space="0" w:color="FFFFFF" w:themeColor="background1"/>
              <w:left w:val="single" w:sz="18" w:space="0" w:color="FFFFFF" w:themeColor="background1"/>
              <w:bottom w:val="single" w:sz="18" w:space="0" w:color="000000"/>
              <w:right w:val="single" w:sz="18" w:space="0" w:color="FFFFFF" w:themeColor="background1"/>
            </w:tcBorders>
          </w:tcPr>
          <w:p w:rsidR="00CC6197" w:rsidRDefault="00CC6197" w:rsidP="00E27526">
            <w:pPr>
              <w:spacing w:before="240"/>
              <w:rPr>
                <w:rFonts w:asciiTheme="majorBidi" w:hAnsiTheme="majorBidi" w:cstheme="majorBidi"/>
                <w:b/>
                <w:bCs/>
                <w:sz w:val="24"/>
                <w:szCs w:val="24"/>
              </w:rPr>
            </w:pPr>
          </w:p>
          <w:p w:rsidR="00346268" w:rsidRPr="00CC6197" w:rsidRDefault="002F0EAE" w:rsidP="00E27526">
            <w:pPr>
              <w:spacing w:before="240"/>
              <w:rPr>
                <w:rFonts w:asciiTheme="majorBidi" w:hAnsiTheme="majorBidi" w:cstheme="majorBidi"/>
                <w:b/>
                <w:bCs/>
                <w:sz w:val="24"/>
                <w:szCs w:val="24"/>
              </w:rPr>
            </w:pPr>
            <w:r w:rsidRPr="00CC6197">
              <w:rPr>
                <w:rFonts w:asciiTheme="majorBidi" w:hAnsiTheme="majorBidi" w:cstheme="majorBidi"/>
                <w:b/>
                <w:bCs/>
                <w:sz w:val="24"/>
                <w:szCs w:val="24"/>
              </w:rPr>
              <w:t>SUMMARY</w:t>
            </w:r>
          </w:p>
        </w:tc>
      </w:tr>
      <w:tr w:rsidR="00E27526" w:rsidTr="007558EE">
        <w:trPr>
          <w:trHeight w:val="1647"/>
        </w:trPr>
        <w:tc>
          <w:tcPr>
            <w:tcW w:w="10895" w:type="dxa"/>
            <w:tcBorders>
              <w:top w:val="single" w:sz="18" w:space="0" w:color="000000"/>
              <w:left w:val="single" w:sz="18" w:space="0" w:color="FFFFFF" w:themeColor="background1"/>
              <w:bottom w:val="single" w:sz="18" w:space="0" w:color="FFFFFF" w:themeColor="background1"/>
              <w:right w:val="single" w:sz="18" w:space="0" w:color="FFFFFF" w:themeColor="background1"/>
            </w:tcBorders>
          </w:tcPr>
          <w:p w:rsidR="00E27526" w:rsidRPr="00CC6197" w:rsidRDefault="00894CC3" w:rsidP="003A5157">
            <w:pPr>
              <w:spacing w:before="240"/>
              <w:rPr>
                <w:rFonts w:cstheme="minorHAnsi"/>
                <w:color w:val="4B4B4B"/>
                <w:sz w:val="20"/>
                <w:szCs w:val="20"/>
              </w:rPr>
            </w:pPr>
            <w:r w:rsidRPr="00894CC3">
              <w:rPr>
                <w:rFonts w:cstheme="minorHAnsi"/>
                <w:color w:val="4B4B4B"/>
                <w:sz w:val="20"/>
                <w:szCs w:val="20"/>
              </w:rPr>
              <w:t>Experienced Dental Technician with a strong skill set and two years of expertise in creating exceptional dental restorations, specializing in veneers, porcelain, injections, filling, and ceramics. Proficient in utilizing advanced techniques and materials to fabricate precise and aesthetically pleasing dental prosthetics. Demonstrated ability to achieve natural-looking results through meticulous attention to detail and artistic abilities. Collaborative team player dedicated to delivering superior patient outcomes. Seeking an opportunity to leverage my expertise and passion for dental technology to contribute to a dynamic dental laboratory team.</w:t>
            </w:r>
          </w:p>
          <w:p w:rsidR="00E27526" w:rsidRPr="007558EE" w:rsidRDefault="00E27526" w:rsidP="00E27526">
            <w:pPr>
              <w:rPr>
                <w:rFonts w:cstheme="minorHAnsi"/>
                <w:b/>
                <w:bCs/>
                <w:sz w:val="36"/>
                <w:szCs w:val="36"/>
              </w:rPr>
            </w:pPr>
          </w:p>
        </w:tc>
      </w:tr>
      <w:tr w:rsidR="002F0EAE" w:rsidTr="00CC6197">
        <w:trPr>
          <w:trHeight w:val="351"/>
        </w:trPr>
        <w:tc>
          <w:tcPr>
            <w:tcW w:w="10895" w:type="dxa"/>
            <w:tcBorders>
              <w:top w:val="single" w:sz="18" w:space="0" w:color="FFFFFF" w:themeColor="background1"/>
              <w:left w:val="single" w:sz="18" w:space="0" w:color="FFFFFF" w:themeColor="background1"/>
              <w:bottom w:val="single" w:sz="18" w:space="0" w:color="000000"/>
              <w:right w:val="single" w:sz="18" w:space="0" w:color="FFFFFF" w:themeColor="background1"/>
            </w:tcBorders>
          </w:tcPr>
          <w:p w:rsidR="00B666AB" w:rsidRPr="00CC6197" w:rsidRDefault="00E27526" w:rsidP="003A5157">
            <w:pPr>
              <w:jc w:val="both"/>
              <w:rPr>
                <w:rFonts w:ascii="Lucida Bright" w:hAnsi="Lucida Bright"/>
                <w:sz w:val="24"/>
                <w:szCs w:val="24"/>
              </w:rPr>
            </w:pPr>
            <w:r w:rsidRPr="00CC6197">
              <w:rPr>
                <w:rFonts w:asciiTheme="majorBidi" w:hAnsiTheme="majorBidi" w:cstheme="majorBidi"/>
                <w:b/>
                <w:bCs/>
                <w:sz w:val="24"/>
                <w:szCs w:val="24"/>
              </w:rPr>
              <w:t>Experience</w:t>
            </w:r>
          </w:p>
        </w:tc>
      </w:tr>
      <w:tr w:rsidR="00E27526" w:rsidTr="007558EE">
        <w:trPr>
          <w:trHeight w:val="5724"/>
        </w:trPr>
        <w:tc>
          <w:tcPr>
            <w:tcW w:w="10895" w:type="dxa"/>
            <w:tcBorders>
              <w:top w:val="single" w:sz="18" w:space="0" w:color="000000"/>
              <w:left w:val="single" w:sz="18" w:space="0" w:color="FFFFFF" w:themeColor="background1"/>
              <w:right w:val="single" w:sz="18" w:space="0" w:color="FFFFFF" w:themeColor="background1"/>
            </w:tcBorders>
          </w:tcPr>
          <w:p w:rsidR="00E27526" w:rsidRPr="00CC6197" w:rsidRDefault="00E27526" w:rsidP="00D10744">
            <w:pPr>
              <w:spacing w:before="240"/>
              <w:rPr>
                <w:rFonts w:asciiTheme="majorBidi" w:hAnsiTheme="majorBidi" w:cstheme="majorBidi"/>
                <w:b/>
                <w:bCs/>
                <w:color w:val="808080" w:themeColor="background1" w:themeShade="80"/>
                <w:sz w:val="24"/>
                <w:szCs w:val="24"/>
              </w:rPr>
            </w:pPr>
            <w:r w:rsidRPr="00CC6197">
              <w:rPr>
                <w:rFonts w:asciiTheme="majorBidi" w:hAnsiTheme="majorBidi" w:cstheme="majorBidi"/>
                <w:b/>
                <w:bCs/>
                <w:color w:val="404040" w:themeColor="text1" w:themeTint="BF"/>
                <w:sz w:val="24"/>
                <w:szCs w:val="24"/>
              </w:rPr>
              <w:t>Senior medical officer</w:t>
            </w:r>
          </w:p>
          <w:p w:rsidR="00E27526" w:rsidRPr="00CC6197" w:rsidRDefault="00E27526" w:rsidP="00E27526">
            <w:pPr>
              <w:rPr>
                <w:rFonts w:asciiTheme="majorBidi" w:hAnsiTheme="majorBidi" w:cstheme="majorBidi"/>
                <w:b/>
                <w:bCs/>
                <w:color w:val="808080" w:themeColor="background1" w:themeShade="80"/>
                <w:sz w:val="24"/>
                <w:szCs w:val="24"/>
              </w:rPr>
            </w:pPr>
            <w:r w:rsidRPr="00CC6197">
              <w:rPr>
                <w:rFonts w:ascii="Times New Roman" w:hAnsi="Times New Roman" w:cs="Times New Roman"/>
                <w:color w:val="000000"/>
                <w:sz w:val="24"/>
                <w:szCs w:val="24"/>
              </w:rPr>
              <w:t xml:space="preserve"> </w:t>
            </w:r>
            <w:r w:rsidRPr="00CC6197">
              <w:rPr>
                <w:rFonts w:asciiTheme="majorBidi" w:hAnsiTheme="majorBidi" w:cstheme="majorBidi"/>
                <w:b/>
                <w:bCs/>
                <w:color w:val="808080" w:themeColor="background1" w:themeShade="80"/>
                <w:sz w:val="24"/>
                <w:szCs w:val="24"/>
              </w:rPr>
              <w:t>GlobeMed Syria company</w:t>
            </w:r>
          </w:p>
          <w:p w:rsidR="00E27526" w:rsidRDefault="00E27526" w:rsidP="00E27526">
            <w:pPr>
              <w:pStyle w:val="Default"/>
            </w:pPr>
            <w:r w:rsidRPr="006D609D">
              <w:rPr>
                <w:rFonts w:ascii="Rubik-Regular" w:cs="Rubik-Regular"/>
                <w:b/>
                <w:bCs/>
                <w:noProof/>
                <w:color w:val="808080" w:themeColor="background1" w:themeShade="80"/>
                <w:sz w:val="20"/>
                <w:szCs w:val="20"/>
              </w:rPr>
              <w:drawing>
                <wp:anchor distT="0" distB="0" distL="114300" distR="114300" simplePos="0" relativeHeight="251688960" behindDoc="0" locked="0" layoutInCell="1" allowOverlap="1" wp14:anchorId="263EFAD2" wp14:editId="592904BB">
                  <wp:simplePos x="0" y="0"/>
                  <wp:positionH relativeFrom="column">
                    <wp:posOffset>182245</wp:posOffset>
                  </wp:positionH>
                  <wp:positionV relativeFrom="paragraph">
                    <wp:posOffset>163830</wp:posOffset>
                  </wp:positionV>
                  <wp:extent cx="144780" cy="144780"/>
                  <wp:effectExtent l="0" t="0" r="7620" b="7620"/>
                  <wp:wrapNone/>
                  <wp:docPr id="1" name="Picture 1" descr="C:\Users\hp\Downloads\icons8-date-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ownloads\icons8-date-64.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E27526" w:rsidRPr="00CC6197" w:rsidRDefault="007D419E" w:rsidP="00E27526">
            <w:pPr>
              <w:rPr>
                <w:rFonts w:asciiTheme="minorBidi" w:hAnsiTheme="minorBidi"/>
                <w:color w:val="384347"/>
                <w:sz w:val="20"/>
                <w:szCs w:val="20"/>
              </w:rPr>
            </w:pPr>
            <w:r>
              <w:rPr>
                <w:rFonts w:ascii="Rubik-Regular" w:cs="Rubik-Regular"/>
                <w:b/>
                <w:bCs/>
                <w:noProof/>
                <w:color w:val="FFFFFF" w:themeColor="background1"/>
              </w:rPr>
              <w:drawing>
                <wp:anchor distT="0" distB="0" distL="114300" distR="114300" simplePos="0" relativeHeight="251689984" behindDoc="0" locked="0" layoutInCell="1" allowOverlap="1" wp14:anchorId="2580734A" wp14:editId="4BD39508">
                  <wp:simplePos x="0" y="0"/>
                  <wp:positionH relativeFrom="column">
                    <wp:posOffset>2061210</wp:posOffset>
                  </wp:positionH>
                  <wp:positionV relativeFrom="paragraph">
                    <wp:posOffset>2540</wp:posOffset>
                  </wp:positionV>
                  <wp:extent cx="137160" cy="137160"/>
                  <wp:effectExtent l="0" t="0" r="0" b="0"/>
                  <wp:wrapThrough wrapText="bothSides">
                    <wp:wrapPolygon edited="0">
                      <wp:start x="0" y="0"/>
                      <wp:lineTo x="0" y="18000"/>
                      <wp:lineTo x="18000" y="18000"/>
                      <wp:lineTo x="18000"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cons8-place-marker-50.png"/>
                          <pic:cNvPicPr/>
                        </pic:nvPicPr>
                        <pic:blipFill>
                          <a:blip r:embed="rId15" cstate="print">
                            <a:extLst>
                              <a:ext uri="{28A0092B-C50C-407E-A947-70E740481C1C}">
                                <a14:useLocalDpi xmlns:a14="http://schemas.microsoft.com/office/drawing/2010/main" val="0"/>
                              </a:ext>
                            </a:extLst>
                          </a:blip>
                          <a:stretch>
                            <a:fillRect/>
                          </a:stretch>
                        </pic:blipFill>
                        <pic:spPr>
                          <a:xfrm flipH="1">
                            <a:off x="0" y="0"/>
                            <a:ext cx="137160" cy="137160"/>
                          </a:xfrm>
                          <a:prstGeom prst="rect">
                            <a:avLst/>
                          </a:prstGeom>
                        </pic:spPr>
                      </pic:pic>
                    </a:graphicData>
                  </a:graphic>
                  <wp14:sizeRelH relativeFrom="margin">
                    <wp14:pctWidth>0</wp14:pctWidth>
                  </wp14:sizeRelH>
                  <wp14:sizeRelV relativeFrom="margin">
                    <wp14:pctHeight>0</wp14:pctHeight>
                  </wp14:sizeRelV>
                </wp:anchor>
              </w:drawing>
            </w:r>
            <w:r w:rsidR="00E27526" w:rsidRPr="007558EE">
              <w:rPr>
                <w:rFonts w:asciiTheme="minorBidi" w:hAnsiTheme="minorBidi"/>
              </w:rPr>
              <w:t xml:space="preserve">            </w:t>
            </w:r>
            <w:r w:rsidR="007558EE" w:rsidRPr="00CC6197">
              <w:rPr>
                <w:rFonts w:asciiTheme="minorBidi" w:hAnsiTheme="minorBidi"/>
                <w:color w:val="384347"/>
                <w:sz w:val="20"/>
                <w:szCs w:val="20"/>
              </w:rPr>
              <w:t>March 2022</w:t>
            </w:r>
            <w:r w:rsidR="00A47C4E">
              <w:rPr>
                <w:rFonts w:asciiTheme="minorBidi" w:hAnsiTheme="minorBidi"/>
                <w:color w:val="384347"/>
                <w:sz w:val="20"/>
                <w:szCs w:val="20"/>
              </w:rPr>
              <w:t xml:space="preserve"> </w:t>
            </w:r>
            <w:r w:rsidR="007558EE" w:rsidRPr="00CC6197">
              <w:rPr>
                <w:rFonts w:asciiTheme="minorBidi" w:hAnsiTheme="minorBidi"/>
                <w:color w:val="384347"/>
                <w:sz w:val="20"/>
                <w:szCs w:val="20"/>
              </w:rPr>
              <w:t>- March</w:t>
            </w:r>
            <w:r w:rsidR="00E27526" w:rsidRPr="00CC6197">
              <w:rPr>
                <w:rFonts w:asciiTheme="minorBidi" w:hAnsiTheme="minorBidi"/>
                <w:color w:val="384347"/>
                <w:sz w:val="20"/>
                <w:szCs w:val="20"/>
              </w:rPr>
              <w:t xml:space="preserve"> 2024</w:t>
            </w:r>
            <w:r w:rsidR="00E27526" w:rsidRPr="00CC6197">
              <w:rPr>
                <w:rFonts w:asciiTheme="minorBidi" w:hAnsiTheme="minorBidi"/>
                <w:sz w:val="20"/>
                <w:szCs w:val="20"/>
              </w:rPr>
              <w:t xml:space="preserve">   </w:t>
            </w:r>
            <w:r w:rsidR="00E27526" w:rsidRPr="00CC6197">
              <w:rPr>
                <w:rFonts w:asciiTheme="minorBidi" w:hAnsiTheme="minorBidi"/>
                <w:color w:val="384347"/>
                <w:sz w:val="20"/>
                <w:szCs w:val="20"/>
              </w:rPr>
              <w:t xml:space="preserve">Syria, Damascus    </w:t>
            </w:r>
          </w:p>
          <w:p w:rsidR="00E27526" w:rsidRPr="00CC6197" w:rsidRDefault="00E27526" w:rsidP="00E27526">
            <w:pPr>
              <w:rPr>
                <w:rFonts w:ascii="Inter-Regular" w:cs="Inter-Regular"/>
                <w:color w:val="384347"/>
                <w:sz w:val="20"/>
                <w:szCs w:val="20"/>
              </w:rPr>
            </w:pPr>
          </w:p>
          <w:p w:rsidR="00E27526" w:rsidRPr="00CC6197" w:rsidRDefault="00E27526" w:rsidP="00E27526">
            <w:pPr>
              <w:pStyle w:val="ListParagraph"/>
              <w:numPr>
                <w:ilvl w:val="0"/>
                <w:numId w:val="5"/>
              </w:numPr>
              <w:autoSpaceDE w:val="0"/>
              <w:autoSpaceDN w:val="0"/>
              <w:adjustRightInd w:val="0"/>
              <w:rPr>
                <w:rFonts w:cstheme="minorHAnsi"/>
                <w:color w:val="384347"/>
                <w:sz w:val="20"/>
                <w:szCs w:val="20"/>
              </w:rPr>
            </w:pPr>
            <w:r w:rsidRPr="00CC6197">
              <w:rPr>
                <w:rFonts w:cstheme="minorHAnsi"/>
                <w:color w:val="384347"/>
                <w:sz w:val="20"/>
                <w:szCs w:val="20"/>
              </w:rPr>
              <w:t>Processed and evaluated medical insurance claims to determine coverage and eligibility.</w:t>
            </w:r>
          </w:p>
          <w:p w:rsidR="00E27526" w:rsidRPr="00CC6197" w:rsidRDefault="00E27526" w:rsidP="00E27526">
            <w:pPr>
              <w:pStyle w:val="ListParagraph"/>
              <w:rPr>
                <w:rFonts w:cstheme="minorHAnsi"/>
                <w:color w:val="384347"/>
                <w:sz w:val="20"/>
                <w:szCs w:val="20"/>
              </w:rPr>
            </w:pPr>
          </w:p>
          <w:p w:rsidR="00E27526" w:rsidRPr="00CC6197" w:rsidRDefault="00E27526" w:rsidP="00E27526">
            <w:pPr>
              <w:pStyle w:val="ListParagraph"/>
              <w:numPr>
                <w:ilvl w:val="0"/>
                <w:numId w:val="5"/>
              </w:numPr>
              <w:autoSpaceDE w:val="0"/>
              <w:autoSpaceDN w:val="0"/>
              <w:adjustRightInd w:val="0"/>
              <w:rPr>
                <w:rFonts w:cstheme="minorHAnsi"/>
                <w:color w:val="384347"/>
                <w:sz w:val="20"/>
                <w:szCs w:val="20"/>
              </w:rPr>
            </w:pPr>
            <w:r w:rsidRPr="00CC6197">
              <w:rPr>
                <w:rFonts w:cstheme="minorHAnsi"/>
                <w:color w:val="384347"/>
                <w:sz w:val="20"/>
                <w:szCs w:val="20"/>
              </w:rPr>
              <w:t>Reviewed medical documentation, including diagnoses, treatments, and procedures, ensuring compliance with policy guidelines.</w:t>
            </w:r>
          </w:p>
          <w:p w:rsidR="00E27526" w:rsidRPr="00CC6197" w:rsidRDefault="00E27526" w:rsidP="00E27526">
            <w:pPr>
              <w:rPr>
                <w:rFonts w:cstheme="minorHAnsi"/>
                <w:color w:val="384347"/>
                <w:sz w:val="20"/>
                <w:szCs w:val="20"/>
              </w:rPr>
            </w:pPr>
          </w:p>
          <w:p w:rsidR="00E27526" w:rsidRPr="00CC6197" w:rsidRDefault="003A5157" w:rsidP="003A5157">
            <w:pPr>
              <w:pStyle w:val="ListParagraph"/>
              <w:numPr>
                <w:ilvl w:val="0"/>
                <w:numId w:val="5"/>
              </w:numPr>
              <w:autoSpaceDE w:val="0"/>
              <w:autoSpaceDN w:val="0"/>
              <w:adjustRightInd w:val="0"/>
              <w:rPr>
                <w:rFonts w:cstheme="minorHAnsi"/>
                <w:color w:val="384347"/>
                <w:sz w:val="20"/>
                <w:szCs w:val="20"/>
              </w:rPr>
            </w:pPr>
            <w:r w:rsidRPr="00CC6197">
              <w:rPr>
                <w:rFonts w:cstheme="minorHAnsi"/>
                <w:color w:val="384347"/>
                <w:sz w:val="20"/>
                <w:szCs w:val="20"/>
              </w:rPr>
              <w:t>Maintain accurate and up-to-date records of all insurance claims, including tracking claim statuses and following up on pending claims.</w:t>
            </w:r>
          </w:p>
          <w:p w:rsidR="003A5157" w:rsidRPr="00CC6197" w:rsidRDefault="003A5157" w:rsidP="003A5157">
            <w:pPr>
              <w:autoSpaceDE w:val="0"/>
              <w:autoSpaceDN w:val="0"/>
              <w:adjustRightInd w:val="0"/>
              <w:rPr>
                <w:rFonts w:cstheme="minorHAnsi"/>
                <w:color w:val="384347"/>
                <w:sz w:val="20"/>
                <w:szCs w:val="20"/>
              </w:rPr>
            </w:pPr>
          </w:p>
          <w:p w:rsidR="003A5157" w:rsidRPr="00CC6197" w:rsidRDefault="003A5157" w:rsidP="003A5157">
            <w:pPr>
              <w:pStyle w:val="ListParagraph"/>
              <w:numPr>
                <w:ilvl w:val="0"/>
                <w:numId w:val="5"/>
              </w:numPr>
              <w:rPr>
                <w:rFonts w:cstheme="minorHAnsi"/>
                <w:color w:val="384347"/>
                <w:sz w:val="20"/>
                <w:szCs w:val="20"/>
              </w:rPr>
            </w:pPr>
            <w:r w:rsidRPr="00CC6197">
              <w:rPr>
                <w:rFonts w:cstheme="minorHAnsi"/>
                <w:color w:val="384347"/>
                <w:sz w:val="20"/>
                <w:szCs w:val="20"/>
              </w:rPr>
              <w:t>Identify and resolve any billing and coding discrepancies to facilitate prompt claim submission and payment.</w:t>
            </w:r>
          </w:p>
          <w:p w:rsidR="003A5157" w:rsidRPr="00CC6197" w:rsidRDefault="003A5157" w:rsidP="003A5157">
            <w:pPr>
              <w:pStyle w:val="ListParagraph"/>
              <w:rPr>
                <w:rFonts w:cstheme="minorHAnsi"/>
                <w:color w:val="384347"/>
                <w:sz w:val="20"/>
                <w:szCs w:val="20"/>
              </w:rPr>
            </w:pPr>
          </w:p>
          <w:p w:rsidR="003A5157" w:rsidRPr="00CC6197" w:rsidRDefault="003A5157" w:rsidP="003A5157">
            <w:pPr>
              <w:pStyle w:val="ListParagraph"/>
              <w:rPr>
                <w:rFonts w:cstheme="minorHAnsi"/>
                <w:color w:val="384347"/>
                <w:sz w:val="20"/>
                <w:szCs w:val="20"/>
              </w:rPr>
            </w:pPr>
          </w:p>
          <w:p w:rsidR="00E27526" w:rsidRPr="00CC6197" w:rsidRDefault="003A5157" w:rsidP="003A5157">
            <w:pPr>
              <w:pStyle w:val="ListParagraph"/>
              <w:numPr>
                <w:ilvl w:val="0"/>
                <w:numId w:val="5"/>
              </w:numPr>
              <w:autoSpaceDE w:val="0"/>
              <w:autoSpaceDN w:val="0"/>
              <w:adjustRightInd w:val="0"/>
              <w:spacing w:before="240"/>
              <w:rPr>
                <w:rFonts w:cstheme="minorHAnsi"/>
                <w:color w:val="384347"/>
                <w:sz w:val="20"/>
                <w:szCs w:val="20"/>
              </w:rPr>
            </w:pPr>
            <w:r w:rsidRPr="00CC6197">
              <w:rPr>
                <w:rFonts w:cstheme="minorHAnsi"/>
                <w:color w:val="384347"/>
                <w:sz w:val="20"/>
                <w:szCs w:val="20"/>
              </w:rPr>
              <w:t>Provide assistance to patients and insurance providers regarding insurance coverage, claim status, and other related inquiries.</w:t>
            </w:r>
          </w:p>
          <w:p w:rsidR="003A5157" w:rsidRPr="00CC6197" w:rsidRDefault="003A5157" w:rsidP="003A5157">
            <w:pPr>
              <w:pStyle w:val="ListParagraph"/>
              <w:autoSpaceDE w:val="0"/>
              <w:autoSpaceDN w:val="0"/>
              <w:adjustRightInd w:val="0"/>
              <w:spacing w:before="240"/>
              <w:rPr>
                <w:rFonts w:cstheme="minorHAnsi"/>
                <w:color w:val="384347"/>
                <w:sz w:val="20"/>
                <w:szCs w:val="20"/>
              </w:rPr>
            </w:pPr>
          </w:p>
          <w:p w:rsidR="00E27526" w:rsidRPr="003A5157" w:rsidRDefault="003A5157" w:rsidP="003A5157">
            <w:pPr>
              <w:pStyle w:val="ListParagraph"/>
              <w:numPr>
                <w:ilvl w:val="0"/>
                <w:numId w:val="5"/>
              </w:numPr>
              <w:rPr>
                <w:rFonts w:ascii="Inter-Regular" w:cs="Inter-Regular"/>
                <w:color w:val="384347"/>
              </w:rPr>
            </w:pPr>
            <w:r w:rsidRPr="00CC6197">
              <w:rPr>
                <w:rFonts w:cstheme="minorHAnsi"/>
                <w:color w:val="384347"/>
                <w:sz w:val="20"/>
                <w:szCs w:val="20"/>
              </w:rPr>
              <w:t>Collaborate with the billing team to reconcile payments, resolve outstanding balances, and process adjustments and refunds when necessary</w:t>
            </w:r>
          </w:p>
        </w:tc>
      </w:tr>
      <w:tr w:rsidR="00D10744" w:rsidTr="007558EE">
        <w:trPr>
          <w:trHeight w:val="3825"/>
        </w:trPr>
        <w:tc>
          <w:tcPr>
            <w:tcW w:w="10895"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tcPr>
          <w:p w:rsidR="00D10744" w:rsidRPr="00A47C4E" w:rsidRDefault="00D10744" w:rsidP="00D10744">
            <w:pPr>
              <w:spacing w:before="240"/>
              <w:rPr>
                <w:rFonts w:asciiTheme="majorBidi" w:hAnsiTheme="majorBidi" w:cstheme="majorBidi"/>
                <w:b/>
                <w:bCs/>
                <w:color w:val="404040" w:themeColor="text1" w:themeTint="BF"/>
                <w:sz w:val="24"/>
                <w:szCs w:val="24"/>
              </w:rPr>
            </w:pPr>
            <w:r w:rsidRPr="00A47C4E">
              <w:rPr>
                <w:rFonts w:asciiTheme="majorBidi" w:hAnsiTheme="majorBidi" w:cstheme="majorBidi"/>
                <w:b/>
                <w:bCs/>
                <w:color w:val="404040" w:themeColor="text1" w:themeTint="BF"/>
                <w:sz w:val="24"/>
                <w:szCs w:val="24"/>
              </w:rPr>
              <w:lastRenderedPageBreak/>
              <w:t>Head of the Risks and Misuse Department and insurance approval</w:t>
            </w:r>
          </w:p>
          <w:p w:rsidR="00D10744" w:rsidRPr="00A47C4E" w:rsidRDefault="00D10744" w:rsidP="00D10744">
            <w:pPr>
              <w:rPr>
                <w:rFonts w:asciiTheme="majorBidi" w:hAnsiTheme="majorBidi" w:cstheme="majorBidi"/>
                <w:b/>
                <w:bCs/>
                <w:color w:val="808080" w:themeColor="background1" w:themeShade="80"/>
                <w:sz w:val="24"/>
                <w:szCs w:val="24"/>
              </w:rPr>
            </w:pPr>
            <w:r w:rsidRPr="00A47C4E">
              <w:rPr>
                <w:rFonts w:asciiTheme="majorBidi" w:hAnsiTheme="majorBidi" w:cstheme="majorBidi"/>
                <w:b/>
                <w:bCs/>
                <w:color w:val="808080" w:themeColor="background1" w:themeShade="80"/>
                <w:sz w:val="24"/>
                <w:szCs w:val="24"/>
              </w:rPr>
              <w:t>The Arabic insurance company (Medexa)</w:t>
            </w:r>
          </w:p>
          <w:p w:rsidR="00D10744" w:rsidRPr="00CC6197" w:rsidRDefault="007D419E" w:rsidP="00D10744">
            <w:pPr>
              <w:rPr>
                <w:rFonts w:ascii="Rubik-Regular" w:cs="Rubik-Regular"/>
                <w:b/>
                <w:bCs/>
                <w:color w:val="808080" w:themeColor="background1" w:themeShade="80"/>
                <w:sz w:val="20"/>
                <w:szCs w:val="20"/>
              </w:rPr>
            </w:pPr>
            <w:r w:rsidRPr="00CC6197">
              <w:rPr>
                <w:rFonts w:ascii="Inter-Regular" w:cs="Inter-Regular"/>
                <w:noProof/>
                <w:color w:val="384347"/>
                <w:sz w:val="20"/>
                <w:szCs w:val="20"/>
              </w:rPr>
              <w:drawing>
                <wp:anchor distT="0" distB="0" distL="114300" distR="114300" simplePos="0" relativeHeight="251695104" behindDoc="0" locked="0" layoutInCell="1" allowOverlap="1" wp14:anchorId="5AA38BFD" wp14:editId="4F3E53D5">
                  <wp:simplePos x="0" y="0"/>
                  <wp:positionH relativeFrom="column">
                    <wp:posOffset>2228215</wp:posOffset>
                  </wp:positionH>
                  <wp:positionV relativeFrom="paragraph">
                    <wp:posOffset>145415</wp:posOffset>
                  </wp:positionV>
                  <wp:extent cx="137160" cy="137160"/>
                  <wp:effectExtent l="0" t="0" r="0" b="0"/>
                  <wp:wrapThrough wrapText="bothSides">
                    <wp:wrapPolygon edited="0">
                      <wp:start x="0" y="0"/>
                      <wp:lineTo x="0" y="18000"/>
                      <wp:lineTo x="18000" y="18000"/>
                      <wp:lineTo x="18000"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cons8-place-marker-50.png"/>
                          <pic:cNvPicPr/>
                        </pic:nvPicPr>
                        <pic:blipFill>
                          <a:blip r:embed="rId15" cstate="print">
                            <a:extLst>
                              <a:ext uri="{28A0092B-C50C-407E-A947-70E740481C1C}">
                                <a14:useLocalDpi xmlns:a14="http://schemas.microsoft.com/office/drawing/2010/main" val="0"/>
                              </a:ext>
                            </a:extLst>
                          </a:blip>
                          <a:stretch>
                            <a:fillRect/>
                          </a:stretch>
                        </pic:blipFill>
                        <pic:spPr>
                          <a:xfrm flipH="1">
                            <a:off x="0" y="0"/>
                            <a:ext cx="137160" cy="137160"/>
                          </a:xfrm>
                          <a:prstGeom prst="rect">
                            <a:avLst/>
                          </a:prstGeom>
                        </pic:spPr>
                      </pic:pic>
                    </a:graphicData>
                  </a:graphic>
                  <wp14:sizeRelH relativeFrom="margin">
                    <wp14:pctWidth>0</wp14:pctWidth>
                  </wp14:sizeRelH>
                  <wp14:sizeRelV relativeFrom="margin">
                    <wp14:pctHeight>0</wp14:pctHeight>
                  </wp14:sizeRelV>
                </wp:anchor>
              </w:drawing>
            </w:r>
            <w:r w:rsidR="00D10744" w:rsidRPr="00CC6197">
              <w:rPr>
                <w:rFonts w:ascii="Inter-Regular" w:cs="Inter-Regular"/>
                <w:noProof/>
                <w:color w:val="384347"/>
                <w:sz w:val="20"/>
                <w:szCs w:val="20"/>
              </w:rPr>
              <w:drawing>
                <wp:anchor distT="0" distB="0" distL="114300" distR="114300" simplePos="0" relativeHeight="251694080" behindDoc="0" locked="0" layoutInCell="1" allowOverlap="1" wp14:anchorId="41D71E5B" wp14:editId="74B46CC9">
                  <wp:simplePos x="0" y="0"/>
                  <wp:positionH relativeFrom="column">
                    <wp:posOffset>118110</wp:posOffset>
                  </wp:positionH>
                  <wp:positionV relativeFrom="paragraph">
                    <wp:posOffset>116840</wp:posOffset>
                  </wp:positionV>
                  <wp:extent cx="144780" cy="144780"/>
                  <wp:effectExtent l="0" t="0" r="7620" b="7620"/>
                  <wp:wrapNone/>
                  <wp:docPr id="6" name="Picture 6" descr="C:\Users\hp\Downloads\icons8-date-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ownloads\icons8-date-64.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10744" w:rsidRPr="00CC6197" w:rsidRDefault="00D10744" w:rsidP="00D10744">
            <w:pPr>
              <w:rPr>
                <w:rFonts w:cstheme="minorHAnsi"/>
                <w:color w:val="4B4B4B"/>
                <w:sz w:val="20"/>
                <w:szCs w:val="20"/>
              </w:rPr>
            </w:pPr>
            <w:r w:rsidRPr="00CC6197">
              <w:rPr>
                <w:rFonts w:ascii="Inter-Regular" w:cs="Inter-Regular"/>
                <w:color w:val="384347"/>
                <w:sz w:val="20"/>
                <w:szCs w:val="20"/>
              </w:rPr>
              <w:t xml:space="preserve">           </w:t>
            </w:r>
            <w:r w:rsidRPr="00CC6197">
              <w:rPr>
                <w:rFonts w:asciiTheme="minorBidi" w:hAnsiTheme="minorBidi"/>
                <w:color w:val="384347"/>
                <w:sz w:val="20"/>
                <w:szCs w:val="20"/>
              </w:rPr>
              <w:t>October 2021 –</w:t>
            </w:r>
            <w:r w:rsidR="007558EE" w:rsidRPr="00CC6197">
              <w:rPr>
                <w:rFonts w:asciiTheme="minorBidi" w:hAnsiTheme="minorBidi"/>
                <w:color w:val="384347"/>
                <w:sz w:val="20"/>
                <w:szCs w:val="20"/>
              </w:rPr>
              <w:t xml:space="preserve"> March</w:t>
            </w:r>
            <w:r w:rsidRPr="00CC6197">
              <w:rPr>
                <w:rFonts w:asciiTheme="minorBidi" w:hAnsiTheme="minorBidi"/>
                <w:color w:val="384347"/>
                <w:sz w:val="20"/>
                <w:szCs w:val="20"/>
              </w:rPr>
              <w:t xml:space="preserve"> 2022      Syria, Damascus</w:t>
            </w:r>
            <w:r w:rsidRPr="00CC6197">
              <w:rPr>
                <w:rFonts w:cstheme="minorHAnsi"/>
                <w:color w:val="4B4B4B"/>
                <w:sz w:val="20"/>
                <w:szCs w:val="20"/>
              </w:rPr>
              <w:t xml:space="preserve">    </w:t>
            </w:r>
          </w:p>
          <w:p w:rsidR="00D10744" w:rsidRPr="00CC6197" w:rsidRDefault="00D10744" w:rsidP="00D10744">
            <w:pPr>
              <w:rPr>
                <w:rFonts w:ascii="Inter-Regular" w:cs="Inter-Regular"/>
                <w:color w:val="384347"/>
                <w:sz w:val="20"/>
                <w:szCs w:val="20"/>
              </w:rPr>
            </w:pPr>
          </w:p>
          <w:p w:rsidR="00D10744" w:rsidRPr="00CC6197" w:rsidRDefault="00D10744" w:rsidP="00CC6197">
            <w:pPr>
              <w:pStyle w:val="ListParagraph"/>
              <w:numPr>
                <w:ilvl w:val="0"/>
                <w:numId w:val="5"/>
              </w:numPr>
              <w:autoSpaceDE w:val="0"/>
              <w:autoSpaceDN w:val="0"/>
              <w:adjustRightInd w:val="0"/>
              <w:rPr>
                <w:rFonts w:cstheme="minorHAnsi"/>
                <w:color w:val="384347"/>
                <w:sz w:val="20"/>
                <w:szCs w:val="20"/>
              </w:rPr>
            </w:pPr>
            <w:r w:rsidRPr="00CC6197">
              <w:rPr>
                <w:rFonts w:cstheme="minorHAnsi"/>
                <w:color w:val="384347"/>
                <w:sz w:val="20"/>
                <w:szCs w:val="20"/>
              </w:rPr>
              <w:t>Experienced professional adept at monitoring provider performance, overseeing daily claims administration, coordinating workflow efficiently, and conducting eligibility evaluations for insurance claims.</w:t>
            </w:r>
          </w:p>
          <w:p w:rsidR="00D10744" w:rsidRPr="00CC6197" w:rsidRDefault="00D10744" w:rsidP="00CC6197">
            <w:pPr>
              <w:pStyle w:val="ListParagraph"/>
              <w:autoSpaceDE w:val="0"/>
              <w:autoSpaceDN w:val="0"/>
              <w:adjustRightInd w:val="0"/>
              <w:rPr>
                <w:rFonts w:cstheme="minorHAnsi"/>
                <w:color w:val="384347"/>
                <w:sz w:val="20"/>
                <w:szCs w:val="20"/>
              </w:rPr>
            </w:pPr>
          </w:p>
          <w:p w:rsidR="003A5157" w:rsidRPr="00CC6197" w:rsidRDefault="00D10744" w:rsidP="00CC6197">
            <w:pPr>
              <w:pStyle w:val="ListParagraph"/>
              <w:numPr>
                <w:ilvl w:val="0"/>
                <w:numId w:val="5"/>
              </w:numPr>
              <w:autoSpaceDE w:val="0"/>
              <w:autoSpaceDN w:val="0"/>
              <w:adjustRightInd w:val="0"/>
              <w:rPr>
                <w:rFonts w:cstheme="minorHAnsi"/>
                <w:color w:val="384347"/>
                <w:sz w:val="20"/>
                <w:szCs w:val="20"/>
              </w:rPr>
            </w:pPr>
            <w:r w:rsidRPr="00CC6197">
              <w:rPr>
                <w:rFonts w:cstheme="minorHAnsi"/>
                <w:color w:val="384347"/>
                <w:sz w:val="20"/>
                <w:szCs w:val="20"/>
              </w:rPr>
              <w:t>Proactively ensured provider accountability, generating weekly reports to track speed and performance. Managed end-to-end claims administration, verifying documentation accuracy and collaborating with internal teams for seamless processing.</w:t>
            </w:r>
          </w:p>
          <w:p w:rsidR="003A5157" w:rsidRPr="006078E3" w:rsidRDefault="003A5157" w:rsidP="006078E3">
            <w:pPr>
              <w:autoSpaceDE w:val="0"/>
              <w:autoSpaceDN w:val="0"/>
              <w:adjustRightInd w:val="0"/>
              <w:rPr>
                <w:rFonts w:cstheme="minorHAnsi"/>
                <w:color w:val="384347"/>
                <w:sz w:val="20"/>
                <w:szCs w:val="20"/>
              </w:rPr>
            </w:pPr>
          </w:p>
          <w:p w:rsidR="003A5157" w:rsidRPr="00CC6197" w:rsidRDefault="003A5157" w:rsidP="00CC6197">
            <w:pPr>
              <w:pStyle w:val="ListParagraph"/>
              <w:numPr>
                <w:ilvl w:val="0"/>
                <w:numId w:val="5"/>
              </w:numPr>
              <w:autoSpaceDE w:val="0"/>
              <w:autoSpaceDN w:val="0"/>
              <w:adjustRightInd w:val="0"/>
              <w:rPr>
                <w:rFonts w:cstheme="minorHAnsi"/>
                <w:color w:val="384347"/>
                <w:sz w:val="20"/>
                <w:szCs w:val="20"/>
              </w:rPr>
            </w:pPr>
            <w:r w:rsidRPr="00CC6197">
              <w:rPr>
                <w:rFonts w:cstheme="minorHAnsi"/>
                <w:color w:val="384347"/>
                <w:sz w:val="20"/>
                <w:szCs w:val="20"/>
              </w:rPr>
              <w:t>Implementing strategies to mitigate risks and prevent misuse.</w:t>
            </w:r>
          </w:p>
          <w:p w:rsidR="006078E3" w:rsidRPr="006078E3" w:rsidRDefault="006078E3" w:rsidP="006078E3">
            <w:pPr>
              <w:rPr>
                <w:rFonts w:cstheme="minorHAnsi"/>
                <w:color w:val="384347"/>
                <w:sz w:val="20"/>
                <w:szCs w:val="20"/>
              </w:rPr>
            </w:pPr>
          </w:p>
          <w:p w:rsidR="006078E3" w:rsidRPr="00CC6197" w:rsidRDefault="006078E3" w:rsidP="006078E3">
            <w:pPr>
              <w:pStyle w:val="ListParagraph"/>
              <w:numPr>
                <w:ilvl w:val="0"/>
                <w:numId w:val="5"/>
              </w:numPr>
              <w:autoSpaceDE w:val="0"/>
              <w:autoSpaceDN w:val="0"/>
              <w:adjustRightInd w:val="0"/>
              <w:rPr>
                <w:rFonts w:cstheme="minorHAnsi"/>
                <w:color w:val="384347"/>
                <w:sz w:val="20"/>
                <w:szCs w:val="20"/>
              </w:rPr>
            </w:pPr>
            <w:r w:rsidRPr="006078E3">
              <w:rPr>
                <w:rFonts w:cstheme="minorHAnsi"/>
                <w:color w:val="384347"/>
                <w:sz w:val="20"/>
                <w:szCs w:val="20"/>
              </w:rPr>
              <w:t>Study of insurance claims related to medicines in proportion to the medical diagnosis of the insured, in addition to pricing medicines on the system in conformity with the popular insurance prices</w:t>
            </w:r>
          </w:p>
          <w:p w:rsidR="003A5157" w:rsidRPr="00CC6197" w:rsidRDefault="003A5157" w:rsidP="00CC6197">
            <w:pPr>
              <w:pStyle w:val="ListParagraph"/>
              <w:autoSpaceDE w:val="0"/>
              <w:autoSpaceDN w:val="0"/>
              <w:adjustRightInd w:val="0"/>
              <w:rPr>
                <w:rFonts w:cstheme="minorHAnsi"/>
                <w:color w:val="384347"/>
                <w:sz w:val="20"/>
                <w:szCs w:val="20"/>
              </w:rPr>
            </w:pPr>
          </w:p>
          <w:p w:rsidR="003A5157" w:rsidRDefault="003A5157" w:rsidP="006078E3">
            <w:pPr>
              <w:pStyle w:val="ListParagraph"/>
              <w:numPr>
                <w:ilvl w:val="0"/>
                <w:numId w:val="5"/>
              </w:numPr>
              <w:autoSpaceDE w:val="0"/>
              <w:autoSpaceDN w:val="0"/>
              <w:adjustRightInd w:val="0"/>
              <w:rPr>
                <w:rFonts w:cstheme="minorHAnsi"/>
                <w:color w:val="384347"/>
                <w:sz w:val="20"/>
                <w:szCs w:val="20"/>
              </w:rPr>
            </w:pPr>
            <w:r w:rsidRPr="00CC6197">
              <w:rPr>
                <w:rFonts w:cstheme="minorHAnsi"/>
                <w:color w:val="384347"/>
                <w:sz w:val="20"/>
                <w:szCs w:val="20"/>
              </w:rPr>
              <w:t>Identifying and addressing any potential risks or instances of misuse during the claims process.</w:t>
            </w:r>
          </w:p>
          <w:p w:rsidR="006078E3" w:rsidRPr="006078E3" w:rsidRDefault="006078E3" w:rsidP="006078E3">
            <w:pPr>
              <w:autoSpaceDE w:val="0"/>
              <w:autoSpaceDN w:val="0"/>
              <w:adjustRightInd w:val="0"/>
              <w:rPr>
                <w:rFonts w:cstheme="minorHAnsi"/>
                <w:color w:val="384347"/>
                <w:sz w:val="20"/>
                <w:szCs w:val="20"/>
              </w:rPr>
            </w:pPr>
          </w:p>
          <w:p w:rsidR="003A5157" w:rsidRPr="00CC6197" w:rsidRDefault="003A5157" w:rsidP="00CC6197">
            <w:pPr>
              <w:pStyle w:val="ListParagraph"/>
              <w:numPr>
                <w:ilvl w:val="0"/>
                <w:numId w:val="5"/>
              </w:numPr>
              <w:autoSpaceDE w:val="0"/>
              <w:autoSpaceDN w:val="0"/>
              <w:adjustRightInd w:val="0"/>
              <w:rPr>
                <w:rFonts w:cstheme="minorHAnsi"/>
                <w:color w:val="384347"/>
                <w:sz w:val="20"/>
                <w:szCs w:val="20"/>
              </w:rPr>
            </w:pPr>
            <w:r w:rsidRPr="00CC6197">
              <w:rPr>
                <w:rFonts w:cstheme="minorHAnsi"/>
                <w:color w:val="384347"/>
                <w:sz w:val="20"/>
                <w:szCs w:val="20"/>
              </w:rPr>
              <w:t>Collaborating with various stakeholders to streamline the claims administration process and enhance efficiency.</w:t>
            </w:r>
          </w:p>
          <w:p w:rsidR="003A5157" w:rsidRPr="00CC6197" w:rsidRDefault="003A5157" w:rsidP="00CC6197">
            <w:pPr>
              <w:pStyle w:val="ListParagraph"/>
              <w:autoSpaceDE w:val="0"/>
              <w:autoSpaceDN w:val="0"/>
              <w:adjustRightInd w:val="0"/>
              <w:rPr>
                <w:rFonts w:cstheme="minorHAnsi"/>
                <w:color w:val="384347"/>
                <w:sz w:val="20"/>
                <w:szCs w:val="20"/>
              </w:rPr>
            </w:pPr>
          </w:p>
          <w:p w:rsidR="003A5157" w:rsidRPr="00CC6197" w:rsidRDefault="003A5157" w:rsidP="00CC6197">
            <w:pPr>
              <w:pStyle w:val="ListParagraph"/>
              <w:numPr>
                <w:ilvl w:val="0"/>
                <w:numId w:val="5"/>
              </w:numPr>
              <w:autoSpaceDE w:val="0"/>
              <w:autoSpaceDN w:val="0"/>
              <w:adjustRightInd w:val="0"/>
              <w:rPr>
                <w:rFonts w:cstheme="minorHAnsi"/>
                <w:color w:val="384347"/>
                <w:sz w:val="20"/>
                <w:szCs w:val="20"/>
              </w:rPr>
            </w:pPr>
            <w:r w:rsidRPr="00CC6197">
              <w:rPr>
                <w:rFonts w:cstheme="minorHAnsi"/>
                <w:color w:val="384347"/>
                <w:sz w:val="20"/>
                <w:szCs w:val="20"/>
              </w:rPr>
              <w:t>Providing guidance and support to staff members involved in claims handling to maintain high standards of quality and accuracy.</w:t>
            </w:r>
          </w:p>
          <w:p w:rsidR="003A5157" w:rsidRPr="00CC6197" w:rsidRDefault="003A5157" w:rsidP="00CC6197">
            <w:pPr>
              <w:pStyle w:val="ListParagraph"/>
              <w:autoSpaceDE w:val="0"/>
              <w:autoSpaceDN w:val="0"/>
              <w:adjustRightInd w:val="0"/>
              <w:rPr>
                <w:rFonts w:cstheme="minorHAnsi"/>
                <w:color w:val="384347"/>
                <w:sz w:val="20"/>
                <w:szCs w:val="20"/>
              </w:rPr>
            </w:pPr>
          </w:p>
          <w:p w:rsidR="003A5157" w:rsidRPr="00CC6197" w:rsidRDefault="003A5157" w:rsidP="00CC6197">
            <w:pPr>
              <w:pStyle w:val="ListParagraph"/>
              <w:numPr>
                <w:ilvl w:val="0"/>
                <w:numId w:val="5"/>
              </w:numPr>
              <w:autoSpaceDE w:val="0"/>
              <w:autoSpaceDN w:val="0"/>
              <w:adjustRightInd w:val="0"/>
              <w:rPr>
                <w:rFonts w:cstheme="minorHAnsi"/>
                <w:color w:val="384347"/>
                <w:sz w:val="20"/>
                <w:szCs w:val="20"/>
              </w:rPr>
            </w:pPr>
            <w:r w:rsidRPr="00CC6197">
              <w:rPr>
                <w:rFonts w:cstheme="minorHAnsi"/>
                <w:color w:val="384347"/>
                <w:sz w:val="20"/>
                <w:szCs w:val="20"/>
              </w:rPr>
              <w:t>Conducting regular assessments and audits to monitor the effectiveness of risk mana</w:t>
            </w:r>
          </w:p>
          <w:p w:rsidR="003A5157" w:rsidRPr="00CC6197" w:rsidRDefault="003A5157" w:rsidP="003A5157">
            <w:pPr>
              <w:pStyle w:val="ListParagraph"/>
              <w:spacing w:before="240"/>
              <w:rPr>
                <w:rFonts w:ascii="Inter-Regular" w:cs="Inter-Regular"/>
                <w:color w:val="384347"/>
                <w:sz w:val="20"/>
                <w:szCs w:val="20"/>
              </w:rPr>
            </w:pPr>
          </w:p>
        </w:tc>
      </w:tr>
      <w:tr w:rsidR="00D10744" w:rsidTr="007558EE">
        <w:trPr>
          <w:trHeight w:val="252"/>
        </w:trPr>
        <w:tc>
          <w:tcPr>
            <w:tcW w:w="10895" w:type="dxa"/>
            <w:tcBorders>
              <w:top w:val="single" w:sz="18" w:space="0" w:color="FFFFFF" w:themeColor="background1"/>
              <w:left w:val="single" w:sz="18" w:space="0" w:color="FFFFFF" w:themeColor="background1"/>
              <w:bottom w:val="single" w:sz="18" w:space="0" w:color="auto"/>
              <w:right w:val="single" w:sz="18" w:space="0" w:color="FFFFFF" w:themeColor="background1"/>
            </w:tcBorders>
          </w:tcPr>
          <w:p w:rsidR="00D10744" w:rsidRPr="00CC6197" w:rsidRDefault="00D10744" w:rsidP="00D10744">
            <w:pPr>
              <w:rPr>
                <w:rFonts w:asciiTheme="majorBidi" w:hAnsiTheme="majorBidi" w:cstheme="majorBidi"/>
                <w:b/>
                <w:bCs/>
                <w:sz w:val="24"/>
                <w:szCs w:val="24"/>
              </w:rPr>
            </w:pPr>
            <w:r w:rsidRPr="00CC6197">
              <w:rPr>
                <w:rFonts w:asciiTheme="majorBidi" w:hAnsiTheme="majorBidi" w:cstheme="majorBidi"/>
                <w:b/>
                <w:bCs/>
                <w:sz w:val="24"/>
                <w:szCs w:val="24"/>
              </w:rPr>
              <w:t>Education</w:t>
            </w:r>
          </w:p>
        </w:tc>
      </w:tr>
      <w:tr w:rsidR="00D10744" w:rsidTr="007558EE">
        <w:trPr>
          <w:trHeight w:val="2376"/>
        </w:trPr>
        <w:tc>
          <w:tcPr>
            <w:tcW w:w="10895" w:type="dxa"/>
            <w:tcBorders>
              <w:top w:val="single" w:sz="18" w:space="0" w:color="auto"/>
            </w:tcBorders>
          </w:tcPr>
          <w:p w:rsidR="00D10744" w:rsidRPr="00CC6197" w:rsidRDefault="00D10744" w:rsidP="00D10744">
            <w:pPr>
              <w:pStyle w:val="Default"/>
              <w:spacing w:before="240"/>
              <w:rPr>
                <w:rFonts w:asciiTheme="majorBidi" w:hAnsiTheme="majorBidi" w:cstheme="majorBidi"/>
                <w:b/>
                <w:bCs/>
                <w:color w:val="404040" w:themeColor="text1" w:themeTint="BF"/>
                <w:rtl/>
              </w:rPr>
            </w:pPr>
            <w:r w:rsidRPr="00CC6197">
              <w:rPr>
                <w:rFonts w:asciiTheme="majorBidi" w:hAnsiTheme="majorBidi" w:cstheme="majorBidi"/>
                <w:b/>
                <w:bCs/>
                <w:color w:val="404040" w:themeColor="text1" w:themeTint="BF"/>
              </w:rPr>
              <w:t>Bachelor’s Degree – pharmacy</w:t>
            </w:r>
          </w:p>
          <w:p w:rsidR="00D10744" w:rsidRPr="00CC6197" w:rsidRDefault="00D10744" w:rsidP="00D10744">
            <w:pPr>
              <w:pStyle w:val="Default"/>
              <w:rPr>
                <w:rFonts w:ascii="Inter-Bold" w:cs="Inter-Bold"/>
                <w:b/>
                <w:bCs/>
                <w:color w:val="404040" w:themeColor="text1" w:themeTint="BF"/>
                <w:sz w:val="20"/>
                <w:szCs w:val="20"/>
              </w:rPr>
            </w:pPr>
            <w:r w:rsidRPr="00CC6197">
              <w:rPr>
                <w:rFonts w:ascii="Inter-Bold" w:cs="Inter-Bold" w:hint="cs"/>
                <w:b/>
                <w:bCs/>
                <w:color w:val="6F7878"/>
                <w:rtl/>
              </w:rPr>
              <w:t xml:space="preserve"> </w:t>
            </w:r>
            <w:r w:rsidRPr="00CC6197">
              <w:rPr>
                <w:rFonts w:ascii="Inter-Bold" w:cs="Inter-Bold"/>
                <w:b/>
                <w:bCs/>
                <w:color w:val="6F7878"/>
              </w:rPr>
              <w:t xml:space="preserve"> </w:t>
            </w:r>
            <w:r w:rsidRPr="00CC6197">
              <w:rPr>
                <w:rFonts w:asciiTheme="majorBidi" w:hAnsiTheme="majorBidi" w:cstheme="majorBidi"/>
                <w:b/>
                <w:bCs/>
                <w:color w:val="808080" w:themeColor="background1" w:themeShade="80"/>
                <w:sz w:val="20"/>
                <w:szCs w:val="20"/>
              </w:rPr>
              <w:t>pharmacy and pharmaceutical chemist</w:t>
            </w:r>
            <w:r w:rsidRPr="00CC6197">
              <w:rPr>
                <w:rFonts w:asciiTheme="majorBidi" w:hAnsiTheme="majorBidi" w:cstheme="majorBidi" w:hint="cs"/>
                <w:b/>
                <w:bCs/>
                <w:color w:val="808080" w:themeColor="background1" w:themeShade="80"/>
                <w:sz w:val="20"/>
                <w:szCs w:val="20"/>
                <w:rtl/>
              </w:rPr>
              <w:t xml:space="preserve"> </w:t>
            </w:r>
            <w:r w:rsidRPr="00CC6197">
              <w:rPr>
                <w:rFonts w:asciiTheme="majorBidi" w:hAnsiTheme="majorBidi" w:cstheme="majorBidi"/>
                <w:b/>
                <w:bCs/>
                <w:color w:val="808080" w:themeColor="background1" w:themeShade="80"/>
                <w:sz w:val="20"/>
                <w:szCs w:val="20"/>
              </w:rPr>
              <w:t>at Syrian Private University</w:t>
            </w:r>
            <w:r w:rsidRPr="00CC6197">
              <w:rPr>
                <w:rFonts w:ascii="Inter-Bold" w:cs="Inter-Bold" w:hint="cs"/>
                <w:b/>
                <w:bCs/>
                <w:color w:val="404040" w:themeColor="text1" w:themeTint="BF"/>
                <w:sz w:val="20"/>
                <w:szCs w:val="20"/>
                <w:rtl/>
              </w:rPr>
              <w:t xml:space="preserve"> </w:t>
            </w:r>
          </w:p>
          <w:p w:rsidR="00D10744" w:rsidRPr="00CC6197" w:rsidRDefault="00D10744" w:rsidP="00D10744">
            <w:pPr>
              <w:pStyle w:val="Default"/>
              <w:rPr>
                <w:rFonts w:ascii="Times New Roman" w:hAnsi="Times New Roman" w:cs="Times New Roman"/>
                <w:sz w:val="20"/>
                <w:szCs w:val="20"/>
              </w:rPr>
            </w:pPr>
            <w:r w:rsidRPr="00CC6197">
              <w:rPr>
                <w:rFonts w:ascii="Rubik-Regular" w:cs="Rubik-Regular"/>
                <w:b/>
                <w:bCs/>
                <w:noProof/>
                <w:color w:val="808080" w:themeColor="background1" w:themeShade="80"/>
                <w:sz w:val="20"/>
                <w:szCs w:val="20"/>
              </w:rPr>
              <w:drawing>
                <wp:anchor distT="0" distB="0" distL="114300" distR="114300" simplePos="0" relativeHeight="251697152" behindDoc="0" locked="0" layoutInCell="1" allowOverlap="1" wp14:anchorId="18F6720A" wp14:editId="4181A653">
                  <wp:simplePos x="0" y="0"/>
                  <wp:positionH relativeFrom="column">
                    <wp:posOffset>22225</wp:posOffset>
                  </wp:positionH>
                  <wp:positionV relativeFrom="paragraph">
                    <wp:posOffset>163195</wp:posOffset>
                  </wp:positionV>
                  <wp:extent cx="144780" cy="144780"/>
                  <wp:effectExtent l="0" t="0" r="7620" b="7620"/>
                  <wp:wrapThrough wrapText="bothSides">
                    <wp:wrapPolygon edited="0">
                      <wp:start x="0" y="0"/>
                      <wp:lineTo x="0" y="19895"/>
                      <wp:lineTo x="19895" y="19895"/>
                      <wp:lineTo x="19895" y="0"/>
                      <wp:lineTo x="0" y="0"/>
                    </wp:wrapPolygon>
                  </wp:wrapThrough>
                  <wp:docPr id="19" name="Picture 19" descr="C:\Users\hp\Downloads\icons8-date-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ownloads\icons8-date-64.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10744" w:rsidRPr="0043052D" w:rsidRDefault="00D10744" w:rsidP="0043052D">
            <w:pPr>
              <w:shd w:val="clear" w:color="auto" w:fill="FDFDFD"/>
              <w:rPr>
                <w:rFonts w:cstheme="minorHAnsi"/>
                <w:color w:val="4B4B4B"/>
                <w:sz w:val="23"/>
                <w:szCs w:val="23"/>
              </w:rPr>
            </w:pPr>
            <w:r w:rsidRPr="00A47C4E">
              <w:rPr>
                <w:rFonts w:asciiTheme="minorBidi" w:hAnsiTheme="minorBidi"/>
                <w:noProof/>
                <w:color w:val="384347"/>
                <w:sz w:val="20"/>
                <w:szCs w:val="20"/>
              </w:rPr>
              <w:drawing>
                <wp:anchor distT="0" distB="0" distL="114300" distR="114300" simplePos="0" relativeHeight="251698176" behindDoc="0" locked="0" layoutInCell="1" allowOverlap="1" wp14:anchorId="7430B813" wp14:editId="0C12B1A2">
                  <wp:simplePos x="0" y="0"/>
                  <wp:positionH relativeFrom="column">
                    <wp:posOffset>2381885</wp:posOffset>
                  </wp:positionH>
                  <wp:positionV relativeFrom="paragraph">
                    <wp:posOffset>8255</wp:posOffset>
                  </wp:positionV>
                  <wp:extent cx="137160" cy="137160"/>
                  <wp:effectExtent l="0" t="0" r="0" b="0"/>
                  <wp:wrapThrough wrapText="bothSides">
                    <wp:wrapPolygon edited="0">
                      <wp:start x="0" y="0"/>
                      <wp:lineTo x="0" y="18000"/>
                      <wp:lineTo x="18000" y="18000"/>
                      <wp:lineTo x="18000" y="0"/>
                      <wp:lineTo x="0" y="0"/>
                    </wp:wrapPolygon>
                  </wp:wrapThrough>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cons8-place-marker-50.png"/>
                          <pic:cNvPicPr/>
                        </pic:nvPicPr>
                        <pic:blipFill>
                          <a:blip r:embed="rId15" cstate="print">
                            <a:extLst>
                              <a:ext uri="{28A0092B-C50C-407E-A947-70E740481C1C}">
                                <a14:useLocalDpi xmlns:a14="http://schemas.microsoft.com/office/drawing/2010/main" val="0"/>
                              </a:ext>
                            </a:extLst>
                          </a:blip>
                          <a:stretch>
                            <a:fillRect/>
                          </a:stretch>
                        </pic:blipFill>
                        <pic:spPr>
                          <a:xfrm flipH="1">
                            <a:off x="0" y="0"/>
                            <a:ext cx="137160" cy="137160"/>
                          </a:xfrm>
                          <a:prstGeom prst="rect">
                            <a:avLst/>
                          </a:prstGeom>
                        </pic:spPr>
                      </pic:pic>
                    </a:graphicData>
                  </a:graphic>
                  <wp14:sizeRelH relativeFrom="margin">
                    <wp14:pctWidth>0</wp14:pctWidth>
                  </wp14:sizeRelH>
                  <wp14:sizeRelV relativeFrom="margin">
                    <wp14:pctHeight>0</wp14:pctHeight>
                  </wp14:sizeRelV>
                </wp:anchor>
              </w:drawing>
            </w:r>
            <w:r w:rsidRPr="00A47C4E">
              <w:rPr>
                <w:rFonts w:asciiTheme="minorBidi" w:hAnsiTheme="minorBidi"/>
                <w:color w:val="384347"/>
                <w:sz w:val="20"/>
                <w:szCs w:val="20"/>
              </w:rPr>
              <w:t>October 2016 - December 2021    Syria, Damascus</w:t>
            </w:r>
            <w:r w:rsidR="0043052D">
              <w:rPr>
                <w:rFonts w:ascii="Inter-Regular" w:cs="Inter-Regular"/>
                <w:color w:val="384347"/>
                <w:sz w:val="18"/>
                <w:szCs w:val="18"/>
              </w:rPr>
              <w:t xml:space="preserve">   </w:t>
            </w:r>
            <w:r>
              <w:rPr>
                <w:rFonts w:ascii="Inter-Regular" w:cs="Inter-Regular"/>
                <w:color w:val="384347"/>
                <w:sz w:val="18"/>
                <w:szCs w:val="18"/>
              </w:rPr>
              <w:t xml:space="preserve">   </w:t>
            </w:r>
          </w:p>
        </w:tc>
      </w:tr>
      <w:tr w:rsidR="00D10744" w:rsidTr="007558EE">
        <w:trPr>
          <w:trHeight w:val="2445"/>
        </w:trPr>
        <w:tc>
          <w:tcPr>
            <w:tcW w:w="10895" w:type="dxa"/>
          </w:tcPr>
          <w:p w:rsidR="003A5157" w:rsidRPr="00CC6197" w:rsidRDefault="00CD3930" w:rsidP="00D10744">
            <w:pPr>
              <w:rPr>
                <w:rFonts w:asciiTheme="majorBidi" w:hAnsiTheme="majorBidi" w:cstheme="majorBidi"/>
                <w:b/>
                <w:bCs/>
                <w:sz w:val="24"/>
                <w:szCs w:val="24"/>
              </w:rPr>
            </w:pPr>
            <w:r w:rsidRPr="00CC6197">
              <w:rPr>
                <w:rFonts w:asciiTheme="majorBidi" w:hAnsiTheme="majorBidi" w:cstheme="majorBidi"/>
                <w:b/>
                <w:bCs/>
                <w:sz w:val="24"/>
                <w:szCs w:val="24"/>
              </w:rPr>
              <w:t>Courses</w:t>
            </w:r>
          </w:p>
          <w:tbl>
            <w:tblPr>
              <w:tblStyle w:val="TableGrid"/>
              <w:tblW w:w="10669" w:type="dxa"/>
              <w:tblLook w:val="04A0" w:firstRow="1" w:lastRow="0" w:firstColumn="1" w:lastColumn="0" w:noHBand="0" w:noVBand="1"/>
            </w:tblPr>
            <w:tblGrid>
              <w:gridCol w:w="10669"/>
            </w:tblGrid>
            <w:tr w:rsidR="003A5157" w:rsidRPr="00935B45" w:rsidTr="003A5157">
              <w:tc>
                <w:tcPr>
                  <w:tcW w:w="10669" w:type="dxa"/>
                  <w:tcBorders>
                    <w:top w:val="single" w:sz="18" w:space="0" w:color="auto"/>
                    <w:left w:val="single" w:sz="4" w:space="0" w:color="FFFFFF" w:themeColor="background1"/>
                    <w:bottom w:val="single" w:sz="4" w:space="0" w:color="FFFFFF" w:themeColor="background1"/>
                    <w:right w:val="single" w:sz="4" w:space="0" w:color="FFFFFF" w:themeColor="background1"/>
                  </w:tcBorders>
                </w:tcPr>
                <w:p w:rsidR="00A47C4E" w:rsidRPr="00935B45" w:rsidRDefault="00A47C4E" w:rsidP="00D10744">
                  <w:pPr>
                    <w:spacing w:before="100" w:beforeAutospacing="1" w:after="100" w:afterAutospacing="1"/>
                    <w:rPr>
                      <w:rFonts w:asciiTheme="minorBidi" w:hAnsiTheme="minorBidi"/>
                      <w:b/>
                      <w:bCs/>
                      <w:color w:val="4B4B4B"/>
                      <w:sz w:val="24"/>
                      <w:szCs w:val="24"/>
                    </w:rPr>
                  </w:pPr>
                </w:p>
              </w:tc>
            </w:tr>
            <w:tr w:rsidR="00935B45" w:rsidRPr="00935B45" w:rsidTr="003A5157">
              <w:tc>
                <w:tcPr>
                  <w:tcW w:w="106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CD3930" w:rsidRDefault="00CD3930" w:rsidP="00CD3930">
                  <w:pPr>
                    <w:pStyle w:val="Default"/>
                    <w:spacing w:after="240"/>
                    <w:rPr>
                      <w:rFonts w:ascii="Inter-Bold" w:cs="Inter-Bold"/>
                      <w:color w:val="595959" w:themeColor="text1" w:themeTint="A6"/>
                      <w:sz w:val="20"/>
                      <w:szCs w:val="20"/>
                    </w:rPr>
                  </w:pPr>
                  <w:r w:rsidRPr="0043052D">
                    <w:rPr>
                      <w:b/>
                      <w:bCs/>
                      <w:color w:val="262626" w:themeColor="text1" w:themeTint="D9"/>
                      <w:sz w:val="20"/>
                      <w:szCs w:val="20"/>
                    </w:rPr>
                    <w:t>Relevant coursework</w:t>
                  </w:r>
                  <w:r w:rsidRPr="004B790B">
                    <w:rPr>
                      <w:rFonts w:ascii="Inter-Bold" w:cs="Inter-Bold"/>
                      <w:color w:val="595959" w:themeColor="text1" w:themeTint="A6"/>
                      <w:sz w:val="20"/>
                      <w:szCs w:val="20"/>
                    </w:rPr>
                    <w:t>:</w:t>
                  </w:r>
                </w:p>
                <w:p w:rsidR="00CD3930" w:rsidRDefault="00CD3930" w:rsidP="00CD3930">
                  <w:pPr>
                    <w:pStyle w:val="Default"/>
                    <w:numPr>
                      <w:ilvl w:val="0"/>
                      <w:numId w:val="7"/>
                    </w:numPr>
                    <w:rPr>
                      <w:rFonts w:asciiTheme="minorBidi" w:hAnsiTheme="minorBidi" w:cstheme="minorBidi"/>
                      <w:color w:val="595959" w:themeColor="text1" w:themeTint="A6"/>
                      <w:sz w:val="20"/>
                      <w:szCs w:val="20"/>
                    </w:rPr>
                  </w:pPr>
                  <w:r w:rsidRPr="00CC6197">
                    <w:rPr>
                      <w:rFonts w:asciiTheme="minorBidi" w:hAnsiTheme="minorBidi" w:cstheme="minorBidi"/>
                      <w:color w:val="595959" w:themeColor="text1" w:themeTint="A6"/>
                      <w:sz w:val="20"/>
                      <w:szCs w:val="20"/>
                    </w:rPr>
                    <w:t>Health Insurance Principles, Medical Terminology, Claims Processing Risk Assessment, Healthcare Ethics.</w:t>
                  </w:r>
                </w:p>
                <w:p w:rsidR="00A47C4E" w:rsidRPr="00CC6197" w:rsidRDefault="00A47C4E" w:rsidP="00A47C4E">
                  <w:pPr>
                    <w:pStyle w:val="Default"/>
                    <w:ind w:left="540"/>
                    <w:rPr>
                      <w:rFonts w:asciiTheme="minorBidi" w:hAnsiTheme="minorBidi" w:cstheme="minorBidi"/>
                      <w:color w:val="595959" w:themeColor="text1" w:themeTint="A6"/>
                      <w:sz w:val="20"/>
                      <w:szCs w:val="20"/>
                    </w:rPr>
                  </w:pPr>
                </w:p>
                <w:p w:rsidR="00CD3930" w:rsidRPr="00CC6197" w:rsidRDefault="00CD3930" w:rsidP="00CD3930">
                  <w:pPr>
                    <w:pStyle w:val="Default"/>
                    <w:numPr>
                      <w:ilvl w:val="0"/>
                      <w:numId w:val="7"/>
                    </w:numPr>
                    <w:rPr>
                      <w:rFonts w:asciiTheme="minorBidi" w:hAnsiTheme="minorBidi" w:cstheme="minorBidi"/>
                      <w:color w:val="595959" w:themeColor="text1" w:themeTint="A6"/>
                      <w:sz w:val="20"/>
                      <w:szCs w:val="20"/>
                    </w:rPr>
                  </w:pPr>
                  <w:r w:rsidRPr="00CC6197">
                    <w:rPr>
                      <w:rFonts w:asciiTheme="minorBidi" w:hAnsiTheme="minorBidi" w:cstheme="minorBidi"/>
                      <w:color w:val="595959" w:themeColor="text1" w:themeTint="A6"/>
                      <w:sz w:val="20"/>
                      <w:szCs w:val="20"/>
                    </w:rPr>
                    <w:t>Effective communication strategies</w:t>
                  </w:r>
                </w:p>
                <w:p w:rsidR="00935B45" w:rsidRPr="00CC6197" w:rsidRDefault="00935B45" w:rsidP="00D10744">
                  <w:pPr>
                    <w:spacing w:before="100" w:beforeAutospacing="1" w:after="100" w:afterAutospacing="1"/>
                    <w:rPr>
                      <w:rFonts w:asciiTheme="minorBidi" w:hAnsiTheme="minorBidi"/>
                      <w:b/>
                      <w:bCs/>
                      <w:color w:val="4B4B4B"/>
                      <w:sz w:val="24"/>
                      <w:szCs w:val="24"/>
                    </w:rPr>
                  </w:pPr>
                </w:p>
              </w:tc>
            </w:tr>
          </w:tbl>
          <w:p w:rsidR="003A5157" w:rsidRDefault="003A5157" w:rsidP="00A47C4E">
            <w:pPr>
              <w:pStyle w:val="ListParagraph"/>
              <w:ind w:left="0"/>
              <w:rPr>
                <w:rFonts w:ascii="Arial" w:eastAsia="Times New Roman" w:hAnsi="Arial" w:cs="Arial"/>
                <w:color w:val="414141"/>
                <w:sz w:val="20"/>
                <w:szCs w:val="20"/>
              </w:rPr>
            </w:pPr>
          </w:p>
          <w:p w:rsidR="00A47C4E" w:rsidRDefault="00A47C4E" w:rsidP="00A47C4E">
            <w:pPr>
              <w:pStyle w:val="ListParagraph"/>
              <w:ind w:left="0"/>
              <w:rPr>
                <w:rFonts w:ascii="Arial" w:eastAsia="Times New Roman" w:hAnsi="Arial" w:cs="Arial"/>
                <w:color w:val="414141"/>
                <w:sz w:val="20"/>
                <w:szCs w:val="20"/>
              </w:rPr>
            </w:pPr>
          </w:p>
          <w:p w:rsidR="00A47C4E" w:rsidRDefault="00A47C4E" w:rsidP="00A47C4E">
            <w:pPr>
              <w:pStyle w:val="ListParagraph"/>
              <w:ind w:left="0"/>
              <w:rPr>
                <w:rFonts w:ascii="Arial" w:eastAsia="Times New Roman" w:hAnsi="Arial" w:cs="Arial"/>
                <w:color w:val="414141"/>
                <w:sz w:val="20"/>
                <w:szCs w:val="20"/>
              </w:rPr>
            </w:pPr>
          </w:p>
          <w:p w:rsidR="00A47C4E" w:rsidRDefault="00A47C4E" w:rsidP="00A47C4E">
            <w:pPr>
              <w:pStyle w:val="ListParagraph"/>
              <w:ind w:left="0"/>
              <w:rPr>
                <w:rFonts w:ascii="Arial" w:eastAsia="Times New Roman" w:hAnsi="Arial" w:cs="Arial"/>
                <w:color w:val="414141"/>
                <w:sz w:val="20"/>
                <w:szCs w:val="20"/>
              </w:rPr>
            </w:pPr>
          </w:p>
          <w:p w:rsidR="00A47C4E" w:rsidRPr="00A47C4E" w:rsidRDefault="00A47C4E" w:rsidP="00A47C4E">
            <w:pPr>
              <w:pStyle w:val="ListParagraph"/>
              <w:ind w:left="0"/>
              <w:rPr>
                <w:rFonts w:ascii="Arial" w:eastAsia="Times New Roman" w:hAnsi="Arial" w:cs="Arial"/>
                <w:color w:val="414141"/>
                <w:sz w:val="20"/>
                <w:szCs w:val="20"/>
              </w:rPr>
            </w:pPr>
          </w:p>
        </w:tc>
      </w:tr>
      <w:tr w:rsidR="003607A0" w:rsidTr="00CC6197">
        <w:trPr>
          <w:trHeight w:val="261"/>
        </w:trPr>
        <w:tc>
          <w:tcPr>
            <w:tcW w:w="10895" w:type="dxa"/>
            <w:tcBorders>
              <w:left w:val="single" w:sz="18" w:space="0" w:color="FFFFFF" w:themeColor="background1"/>
              <w:bottom w:val="single" w:sz="18" w:space="0" w:color="0D0D0D" w:themeColor="text1" w:themeTint="F2"/>
              <w:right w:val="single" w:sz="18" w:space="0" w:color="FFFFFF" w:themeColor="background1"/>
            </w:tcBorders>
          </w:tcPr>
          <w:p w:rsidR="003607A0" w:rsidRPr="00CC6197" w:rsidRDefault="0043052D" w:rsidP="00D10744">
            <w:pPr>
              <w:shd w:val="clear" w:color="auto" w:fill="FDFDFD"/>
              <w:rPr>
                <w:rFonts w:asciiTheme="majorBidi" w:hAnsiTheme="majorBidi" w:cstheme="majorBidi"/>
                <w:b/>
                <w:bCs/>
                <w:sz w:val="24"/>
                <w:szCs w:val="24"/>
              </w:rPr>
            </w:pPr>
            <w:r w:rsidRPr="00CC6197">
              <w:rPr>
                <w:rFonts w:asciiTheme="majorBidi" w:hAnsiTheme="majorBidi" w:cstheme="majorBidi"/>
                <w:b/>
                <w:bCs/>
                <w:sz w:val="24"/>
                <w:szCs w:val="24"/>
              </w:rPr>
              <w:lastRenderedPageBreak/>
              <w:t>Languages</w:t>
            </w:r>
          </w:p>
        </w:tc>
      </w:tr>
      <w:tr w:rsidR="00D10744" w:rsidTr="00A47C4E">
        <w:trPr>
          <w:trHeight w:val="1305"/>
        </w:trPr>
        <w:tc>
          <w:tcPr>
            <w:tcW w:w="10895" w:type="dxa"/>
            <w:tcBorders>
              <w:top w:val="single" w:sz="18" w:space="0" w:color="0D0D0D" w:themeColor="text1" w:themeTint="F2"/>
              <w:bottom w:val="single" w:sz="18" w:space="0" w:color="auto"/>
            </w:tcBorders>
          </w:tcPr>
          <w:p w:rsidR="0043052D" w:rsidRPr="00A47C4E" w:rsidRDefault="00A47C4E" w:rsidP="00A47C4E">
            <w:pPr>
              <w:spacing w:before="240"/>
              <w:rPr>
                <w:rFonts w:asciiTheme="majorBidi" w:hAnsiTheme="majorBidi" w:cstheme="majorBidi"/>
                <w:b/>
                <w:bCs/>
                <w:sz w:val="24"/>
                <w:szCs w:val="24"/>
              </w:rPr>
            </w:pPr>
            <w:r w:rsidRPr="00A47C4E">
              <w:rPr>
                <w:rFonts w:asciiTheme="majorBidi" w:hAnsiTheme="majorBidi" w:cstheme="majorBidi"/>
                <w:b/>
                <w:bCs/>
                <w:noProof/>
                <w:sz w:val="24"/>
                <w:szCs w:val="24"/>
              </w:rPr>
              <w:drawing>
                <wp:anchor distT="0" distB="0" distL="114300" distR="114300" simplePos="0" relativeHeight="251704320" behindDoc="0" locked="0" layoutInCell="1" allowOverlap="1" wp14:anchorId="476C4C70" wp14:editId="20BD4A72">
                  <wp:simplePos x="0" y="0"/>
                  <wp:positionH relativeFrom="column">
                    <wp:posOffset>3103245</wp:posOffset>
                  </wp:positionH>
                  <wp:positionV relativeFrom="paragraph">
                    <wp:posOffset>159385</wp:posOffset>
                  </wp:positionV>
                  <wp:extent cx="942975" cy="259080"/>
                  <wp:effectExtent l="0" t="0" r="9525" b="762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942975" cy="259080"/>
                          </a:xfrm>
                          <a:prstGeom prst="rect">
                            <a:avLst/>
                          </a:prstGeom>
                        </pic:spPr>
                      </pic:pic>
                    </a:graphicData>
                  </a:graphic>
                  <wp14:sizeRelH relativeFrom="margin">
                    <wp14:pctWidth>0</wp14:pctWidth>
                  </wp14:sizeRelH>
                  <wp14:sizeRelV relativeFrom="margin">
                    <wp14:pctHeight>0</wp14:pctHeight>
                  </wp14:sizeRelV>
                </wp:anchor>
              </w:drawing>
            </w:r>
            <w:r w:rsidRPr="00A47C4E">
              <w:rPr>
                <w:rFonts w:asciiTheme="majorBidi" w:hAnsiTheme="majorBidi" w:cstheme="majorBidi"/>
                <w:b/>
                <w:bCs/>
                <w:noProof/>
                <w:sz w:val="24"/>
                <w:szCs w:val="24"/>
              </w:rPr>
              <w:drawing>
                <wp:anchor distT="0" distB="0" distL="114300" distR="114300" simplePos="0" relativeHeight="251702272" behindDoc="0" locked="0" layoutInCell="1" allowOverlap="1" wp14:anchorId="18DDA99E" wp14:editId="0AC0E0B4">
                  <wp:simplePos x="0" y="0"/>
                  <wp:positionH relativeFrom="column">
                    <wp:posOffset>741045</wp:posOffset>
                  </wp:positionH>
                  <wp:positionV relativeFrom="paragraph">
                    <wp:posOffset>179705</wp:posOffset>
                  </wp:positionV>
                  <wp:extent cx="861060" cy="21526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861060" cy="215265"/>
                          </a:xfrm>
                          <a:prstGeom prst="rect">
                            <a:avLst/>
                          </a:prstGeom>
                        </pic:spPr>
                      </pic:pic>
                    </a:graphicData>
                  </a:graphic>
                  <wp14:sizeRelH relativeFrom="margin">
                    <wp14:pctWidth>0</wp14:pctWidth>
                  </wp14:sizeRelH>
                  <wp14:sizeRelV relativeFrom="margin">
                    <wp14:pctHeight>0</wp14:pctHeight>
                  </wp14:sizeRelV>
                </wp:anchor>
              </w:drawing>
            </w:r>
            <w:r w:rsidR="0043052D" w:rsidRPr="00A47C4E">
              <w:rPr>
                <w:rFonts w:asciiTheme="majorBidi" w:hAnsiTheme="majorBidi" w:cstheme="majorBidi"/>
                <w:b/>
                <w:bCs/>
                <w:sz w:val="24"/>
                <w:szCs w:val="24"/>
              </w:rPr>
              <w:t xml:space="preserve">Arabic                                          English </w:t>
            </w:r>
          </w:p>
          <w:p w:rsidR="0043052D" w:rsidRPr="00A47C4E" w:rsidRDefault="0043052D" w:rsidP="00A47C4E">
            <w:pPr>
              <w:rPr>
                <w:rFonts w:asciiTheme="majorBidi" w:hAnsiTheme="majorBidi" w:cstheme="majorBidi"/>
                <w:b/>
                <w:bCs/>
                <w:sz w:val="24"/>
                <w:szCs w:val="24"/>
              </w:rPr>
            </w:pPr>
            <w:r w:rsidRPr="00A47C4E">
              <w:rPr>
                <w:rFonts w:asciiTheme="majorBidi" w:hAnsiTheme="majorBidi" w:cstheme="majorBidi"/>
                <w:b/>
                <w:bCs/>
                <w:sz w:val="24"/>
                <w:szCs w:val="24"/>
              </w:rPr>
              <w:t xml:space="preserve">Native               </w:t>
            </w:r>
            <w:r w:rsidR="00A47C4E">
              <w:rPr>
                <w:rFonts w:asciiTheme="majorBidi" w:hAnsiTheme="majorBidi" w:cstheme="majorBidi"/>
                <w:b/>
                <w:bCs/>
                <w:sz w:val="24"/>
                <w:szCs w:val="24"/>
              </w:rPr>
              <w:t xml:space="preserve">                            </w:t>
            </w:r>
            <w:r w:rsidRPr="00A47C4E">
              <w:rPr>
                <w:rFonts w:asciiTheme="majorBidi" w:hAnsiTheme="majorBidi" w:cstheme="majorBidi"/>
                <w:b/>
                <w:bCs/>
                <w:sz w:val="24"/>
                <w:szCs w:val="24"/>
              </w:rPr>
              <w:t>Proficient</w:t>
            </w:r>
          </w:p>
          <w:p w:rsidR="0043052D" w:rsidRPr="00A47C4E" w:rsidRDefault="0043052D" w:rsidP="00A47C4E">
            <w:pPr>
              <w:rPr>
                <w:rFonts w:asciiTheme="majorBidi" w:hAnsiTheme="majorBidi" w:cstheme="majorBidi"/>
                <w:b/>
                <w:bCs/>
                <w:sz w:val="24"/>
                <w:szCs w:val="24"/>
              </w:rPr>
            </w:pPr>
          </w:p>
          <w:p w:rsidR="0043052D" w:rsidRPr="00A47C4E" w:rsidRDefault="0043052D" w:rsidP="00A47C4E">
            <w:pPr>
              <w:rPr>
                <w:rFonts w:asciiTheme="majorBidi" w:hAnsiTheme="majorBidi" w:cstheme="majorBidi"/>
                <w:b/>
                <w:bCs/>
                <w:sz w:val="24"/>
                <w:szCs w:val="24"/>
              </w:rPr>
            </w:pPr>
          </w:p>
          <w:p w:rsidR="00D10744" w:rsidRPr="00A47C4E" w:rsidRDefault="00A47C4E" w:rsidP="00A47C4E">
            <w:pPr>
              <w:rPr>
                <w:rFonts w:asciiTheme="majorBidi" w:hAnsiTheme="majorBidi" w:cstheme="majorBidi"/>
                <w:b/>
                <w:bCs/>
                <w:sz w:val="24"/>
                <w:szCs w:val="24"/>
              </w:rPr>
            </w:pPr>
            <w:r w:rsidRPr="00A47C4E">
              <w:rPr>
                <w:rFonts w:asciiTheme="majorBidi" w:hAnsiTheme="majorBidi" w:cstheme="majorBidi"/>
                <w:b/>
                <w:bCs/>
                <w:sz w:val="24"/>
                <w:szCs w:val="24"/>
              </w:rPr>
              <w:t>Skills</w:t>
            </w:r>
          </w:p>
        </w:tc>
      </w:tr>
      <w:tr w:rsidR="0043052D" w:rsidTr="006078E3">
        <w:trPr>
          <w:trHeight w:val="2358"/>
        </w:trPr>
        <w:tc>
          <w:tcPr>
            <w:tcW w:w="10895" w:type="dxa"/>
            <w:tcBorders>
              <w:top w:val="single" w:sz="18" w:space="0" w:color="auto"/>
              <w:bottom w:val="single" w:sz="18" w:space="0" w:color="auto"/>
            </w:tcBorders>
          </w:tcPr>
          <w:p w:rsidR="0043052D" w:rsidRPr="004B790B" w:rsidRDefault="00A47C4E" w:rsidP="00A47C4E">
            <w:pPr>
              <w:pStyle w:val="Default"/>
              <w:spacing w:before="240"/>
              <w:rPr>
                <w:rFonts w:ascii="Inter-Bold" w:cs="Inter-Bold"/>
                <w:b/>
                <w:bCs/>
                <w:color w:val="404040" w:themeColor="text1" w:themeTint="BF"/>
                <w:sz w:val="20"/>
                <w:szCs w:val="20"/>
              </w:rPr>
            </w:pPr>
            <w:r>
              <w:rPr>
                <w:rFonts w:asciiTheme="minorBidi" w:hAnsiTheme="minorBidi"/>
                <w:b/>
                <w:bCs/>
                <w:color w:val="4B4B4B"/>
              </w:rPr>
              <w:t xml:space="preserve">   </w:t>
            </w:r>
            <w:r w:rsidRPr="00CC6197">
              <w:rPr>
                <w:rFonts w:asciiTheme="minorBidi" w:hAnsiTheme="minorBidi"/>
                <w:b/>
                <w:bCs/>
                <w:color w:val="4B4B4B"/>
              </w:rPr>
              <w:t>Soft Skills</w:t>
            </w:r>
          </w:p>
          <w:tbl>
            <w:tblPr>
              <w:tblStyle w:val="TableGrid"/>
              <w:tblW w:w="10243" w:type="dxa"/>
              <w:tblLook w:val="04A0" w:firstRow="1" w:lastRow="0" w:firstColumn="1" w:lastColumn="0" w:noHBand="0" w:noVBand="1"/>
            </w:tblPr>
            <w:tblGrid>
              <w:gridCol w:w="10890"/>
            </w:tblGrid>
            <w:tr w:rsidR="00A47C4E" w:rsidRPr="006078E3" w:rsidTr="00A47C4E">
              <w:tc>
                <w:tcPr>
                  <w:tcW w:w="10243" w:type="dxa"/>
                  <w:tcBorders>
                    <w:top w:val="single" w:sz="18" w:space="0" w:color="FFFFFF" w:themeColor="background1"/>
                    <w:left w:val="single" w:sz="4" w:space="0" w:color="FFFFFF" w:themeColor="background1"/>
                    <w:bottom w:val="single" w:sz="18" w:space="0" w:color="FFFFFF" w:themeColor="background1"/>
                    <w:right w:val="nil"/>
                  </w:tcBorders>
                </w:tcPr>
                <w:p w:rsidR="00A47C4E" w:rsidRPr="006078E3" w:rsidRDefault="0043052D" w:rsidP="00A47C4E">
                  <w:pPr>
                    <w:pStyle w:val="ListParagraph"/>
                    <w:numPr>
                      <w:ilvl w:val="0"/>
                      <w:numId w:val="10"/>
                    </w:numPr>
                    <w:rPr>
                      <w:rFonts w:ascii="Arial" w:eastAsia="Times New Roman" w:hAnsi="Arial" w:cs="Arial"/>
                      <w:color w:val="414141"/>
                      <w:sz w:val="20"/>
                      <w:szCs w:val="20"/>
                    </w:rPr>
                  </w:pPr>
                  <w:r>
                    <w:rPr>
                      <w:rFonts w:ascii="Inter-Bold" w:cs="Inter-Bold"/>
                      <w:b/>
                      <w:bCs/>
                      <w:color w:val="6F7878"/>
                      <w:sz w:val="20"/>
                      <w:szCs w:val="20"/>
                    </w:rPr>
                    <w:t xml:space="preserve"> </w:t>
                  </w:r>
                  <w:r w:rsidR="00A47C4E" w:rsidRPr="006078E3">
                    <w:rPr>
                      <w:rFonts w:ascii="Arial" w:eastAsia="Times New Roman" w:hAnsi="Arial" w:cs="Arial"/>
                      <w:color w:val="414141"/>
                      <w:sz w:val="20"/>
                      <w:szCs w:val="20"/>
                    </w:rPr>
                    <w:t>Excellent communication, strong organization and time management, advanced analytical.</w:t>
                  </w:r>
                </w:p>
                <w:p w:rsidR="00A47C4E" w:rsidRPr="00CC6197" w:rsidRDefault="00A47C4E" w:rsidP="00A47C4E">
                  <w:pPr>
                    <w:rPr>
                      <w:rFonts w:ascii="Arial" w:eastAsia="Times New Roman" w:hAnsi="Arial" w:cs="Arial"/>
                      <w:color w:val="414141"/>
                      <w:sz w:val="20"/>
                      <w:szCs w:val="20"/>
                    </w:rPr>
                  </w:pPr>
                </w:p>
                <w:p w:rsidR="00A47C4E" w:rsidRPr="006078E3" w:rsidRDefault="00A47C4E" w:rsidP="00A47C4E">
                  <w:pPr>
                    <w:pStyle w:val="ListParagraph"/>
                    <w:numPr>
                      <w:ilvl w:val="0"/>
                      <w:numId w:val="10"/>
                    </w:numPr>
                    <w:rPr>
                      <w:rFonts w:ascii="Arial" w:eastAsia="Times New Roman" w:hAnsi="Arial" w:cs="Arial"/>
                      <w:color w:val="414141"/>
                      <w:sz w:val="20"/>
                      <w:szCs w:val="20"/>
                    </w:rPr>
                  </w:pPr>
                  <w:r w:rsidRPr="006078E3">
                    <w:rPr>
                      <w:rFonts w:ascii="Arial" w:eastAsia="Times New Roman" w:hAnsi="Arial" w:cs="Arial"/>
                      <w:color w:val="414141"/>
                      <w:sz w:val="20"/>
                      <w:szCs w:val="20"/>
                    </w:rPr>
                    <w:t>Problem-solving abilities, exceptional customer service, keen attention to detail.</w:t>
                  </w:r>
                </w:p>
                <w:p w:rsidR="00A47C4E" w:rsidRPr="00CC6197" w:rsidRDefault="00A47C4E" w:rsidP="00A47C4E">
                  <w:pPr>
                    <w:rPr>
                      <w:rFonts w:ascii="Arial" w:eastAsia="Times New Roman" w:hAnsi="Arial" w:cs="Arial"/>
                      <w:color w:val="414141"/>
                      <w:sz w:val="20"/>
                      <w:szCs w:val="20"/>
                    </w:rPr>
                  </w:pPr>
                </w:p>
                <w:p w:rsidR="00A47C4E" w:rsidRDefault="00A47C4E" w:rsidP="00A47C4E">
                  <w:pPr>
                    <w:pStyle w:val="ListParagraph"/>
                    <w:numPr>
                      <w:ilvl w:val="0"/>
                      <w:numId w:val="10"/>
                    </w:numPr>
                    <w:rPr>
                      <w:rFonts w:ascii="Arial" w:eastAsia="Times New Roman" w:hAnsi="Arial" w:cs="Arial"/>
                      <w:color w:val="414141"/>
                      <w:sz w:val="20"/>
                      <w:szCs w:val="20"/>
                    </w:rPr>
                  </w:pPr>
                  <w:r w:rsidRPr="006078E3">
                    <w:rPr>
                      <w:rFonts w:ascii="Arial" w:eastAsia="Times New Roman" w:hAnsi="Arial" w:cs="Arial"/>
                      <w:color w:val="414141"/>
                      <w:sz w:val="20"/>
                      <w:szCs w:val="20"/>
                    </w:rPr>
                    <w:t>Effective interpersonal and negotiation skills, strategic and critical thinking.</w:t>
                  </w:r>
                </w:p>
                <w:p w:rsidR="00A47C4E" w:rsidRPr="00A47C4E" w:rsidRDefault="00A47C4E" w:rsidP="00A47C4E">
                  <w:pPr>
                    <w:pStyle w:val="ListParagraph"/>
                    <w:rPr>
                      <w:rFonts w:ascii="Arial" w:eastAsia="Times New Roman" w:hAnsi="Arial" w:cs="Arial"/>
                      <w:color w:val="414141"/>
                      <w:sz w:val="20"/>
                      <w:szCs w:val="20"/>
                    </w:rPr>
                  </w:pPr>
                </w:p>
                <w:tbl>
                  <w:tblPr>
                    <w:tblStyle w:val="TableGrid"/>
                    <w:tblW w:w="10669" w:type="dxa"/>
                    <w:tblLook w:val="04A0" w:firstRow="1" w:lastRow="0" w:firstColumn="1" w:lastColumn="0" w:noHBand="0" w:noVBand="1"/>
                  </w:tblPr>
                  <w:tblGrid>
                    <w:gridCol w:w="10669"/>
                  </w:tblGrid>
                  <w:tr w:rsidR="00A47C4E" w:rsidRPr="00F868F0" w:rsidTr="002B5E4B">
                    <w:tc>
                      <w:tcPr>
                        <w:tcW w:w="10243" w:type="dxa"/>
                        <w:tcBorders>
                          <w:top w:val="single" w:sz="18" w:space="0" w:color="FFFFFF" w:themeColor="background1"/>
                          <w:left w:val="single" w:sz="4" w:space="0" w:color="FFFFFF" w:themeColor="background1"/>
                          <w:bottom w:val="single" w:sz="18" w:space="0" w:color="FFFFFF" w:themeColor="background1"/>
                          <w:right w:val="nil"/>
                        </w:tcBorders>
                      </w:tcPr>
                      <w:p w:rsidR="00A47C4E" w:rsidRDefault="00A47C4E" w:rsidP="00A47C4E">
                        <w:pPr>
                          <w:shd w:val="clear" w:color="auto" w:fill="FDFDFD"/>
                          <w:rPr>
                            <w:rFonts w:asciiTheme="minorBidi" w:hAnsiTheme="minorBidi"/>
                            <w:b/>
                            <w:bCs/>
                            <w:color w:val="4B4B4B"/>
                            <w:sz w:val="24"/>
                            <w:szCs w:val="24"/>
                          </w:rPr>
                        </w:pPr>
                        <w:r w:rsidRPr="00935B45">
                          <w:rPr>
                            <w:rFonts w:asciiTheme="minorBidi" w:hAnsiTheme="minorBidi"/>
                            <w:b/>
                            <w:bCs/>
                            <w:color w:val="4B4B4B"/>
                            <w:sz w:val="24"/>
                            <w:szCs w:val="24"/>
                          </w:rPr>
                          <w:t>Hard Skills</w:t>
                        </w:r>
                      </w:p>
                      <w:p w:rsidR="00A47C4E" w:rsidRPr="004479D0" w:rsidRDefault="00A47C4E" w:rsidP="00A47C4E">
                        <w:pPr>
                          <w:shd w:val="clear" w:color="auto" w:fill="FDFDFD"/>
                          <w:rPr>
                            <w:rFonts w:asciiTheme="majorBidi" w:hAnsiTheme="majorBidi" w:cstheme="majorBidi"/>
                            <w:b/>
                            <w:bCs/>
                            <w:sz w:val="24"/>
                            <w:szCs w:val="24"/>
                          </w:rPr>
                        </w:pPr>
                      </w:p>
                    </w:tc>
                  </w:tr>
                </w:tbl>
                <w:p w:rsidR="00A47C4E" w:rsidRPr="006078E3" w:rsidRDefault="00A47C4E" w:rsidP="00A47C4E">
                  <w:pPr>
                    <w:pStyle w:val="ListParagraph"/>
                    <w:numPr>
                      <w:ilvl w:val="0"/>
                      <w:numId w:val="11"/>
                    </w:numPr>
                    <w:rPr>
                      <w:rFonts w:ascii="Arial" w:eastAsia="Times New Roman" w:hAnsi="Arial" w:cs="Arial"/>
                      <w:color w:val="414141"/>
                      <w:sz w:val="20"/>
                      <w:szCs w:val="20"/>
                    </w:rPr>
                  </w:pPr>
                  <w:r w:rsidRPr="006078E3">
                    <w:rPr>
                      <w:rFonts w:ascii="Arial" w:eastAsia="Times New Roman" w:hAnsi="Arial" w:cs="Arial"/>
                      <w:color w:val="414141"/>
                      <w:sz w:val="20"/>
                      <w:szCs w:val="20"/>
                    </w:rPr>
                    <w:t xml:space="preserve">Microsoft Office (Word, Excel, PowerPoint): Proficient in document creation, spreadsheet management, </w:t>
                  </w:r>
                </w:p>
                <w:p w:rsidR="00A47C4E" w:rsidRPr="006078E3" w:rsidRDefault="00A47C4E" w:rsidP="00A47C4E">
                  <w:pPr>
                    <w:pStyle w:val="ListParagraph"/>
                    <w:rPr>
                      <w:rFonts w:ascii="Arial" w:eastAsia="Times New Roman" w:hAnsi="Arial" w:cs="Arial"/>
                      <w:color w:val="414141"/>
                      <w:sz w:val="20"/>
                      <w:szCs w:val="20"/>
                    </w:rPr>
                  </w:pPr>
                  <w:r w:rsidRPr="006078E3">
                    <w:rPr>
                      <w:rFonts w:ascii="Arial" w:eastAsia="Times New Roman" w:hAnsi="Arial" w:cs="Arial"/>
                      <w:color w:val="414141"/>
                      <w:sz w:val="20"/>
                      <w:szCs w:val="20"/>
                    </w:rPr>
                    <w:t>and presentation development.</w:t>
                  </w:r>
                </w:p>
                <w:p w:rsidR="00A47C4E" w:rsidRPr="00F21C41" w:rsidRDefault="00A47C4E" w:rsidP="00A47C4E">
                  <w:pPr>
                    <w:rPr>
                      <w:rFonts w:ascii="Arial" w:eastAsia="Times New Roman" w:hAnsi="Arial" w:cs="Arial"/>
                      <w:color w:val="414141"/>
                      <w:sz w:val="20"/>
                      <w:szCs w:val="20"/>
                    </w:rPr>
                  </w:pPr>
                </w:p>
                <w:p w:rsidR="00A47C4E" w:rsidRPr="006078E3" w:rsidRDefault="00A47C4E" w:rsidP="00A47C4E">
                  <w:pPr>
                    <w:pStyle w:val="ListParagraph"/>
                    <w:numPr>
                      <w:ilvl w:val="0"/>
                      <w:numId w:val="11"/>
                    </w:numPr>
                    <w:rPr>
                      <w:rFonts w:ascii="Arial" w:eastAsia="Times New Roman" w:hAnsi="Arial" w:cs="Arial"/>
                      <w:color w:val="414141"/>
                      <w:sz w:val="20"/>
                      <w:szCs w:val="20"/>
                    </w:rPr>
                  </w:pPr>
                  <w:r w:rsidRPr="006078E3">
                    <w:rPr>
                      <w:rFonts w:ascii="Arial" w:eastAsia="Times New Roman" w:hAnsi="Arial" w:cs="Arial"/>
                      <w:color w:val="414141"/>
                      <w:sz w:val="20"/>
                      <w:szCs w:val="20"/>
                    </w:rPr>
                    <w:t xml:space="preserve">Database Management: Experience in utilizing and managing databases for storing and analyzing </w:t>
                  </w:r>
                </w:p>
                <w:p w:rsidR="00A47C4E" w:rsidRPr="006078E3" w:rsidRDefault="00A47C4E" w:rsidP="00A47C4E">
                  <w:pPr>
                    <w:pStyle w:val="ListParagraph"/>
                    <w:rPr>
                      <w:rFonts w:ascii="Arial" w:eastAsia="Times New Roman" w:hAnsi="Arial" w:cs="Arial"/>
                      <w:color w:val="414141"/>
                      <w:sz w:val="20"/>
                      <w:szCs w:val="20"/>
                    </w:rPr>
                  </w:pPr>
                  <w:r w:rsidRPr="006078E3">
                    <w:rPr>
                      <w:rFonts w:ascii="Arial" w:eastAsia="Times New Roman" w:hAnsi="Arial" w:cs="Arial"/>
                      <w:color w:val="414141"/>
                      <w:sz w:val="20"/>
                      <w:szCs w:val="20"/>
                    </w:rPr>
                    <w:t>insurance-related   information.</w:t>
                  </w:r>
                </w:p>
                <w:p w:rsidR="00A47C4E" w:rsidRPr="00F21C41" w:rsidRDefault="00A47C4E" w:rsidP="00A47C4E">
                  <w:pPr>
                    <w:rPr>
                      <w:rFonts w:ascii="Arial" w:eastAsia="Times New Roman" w:hAnsi="Arial" w:cs="Arial"/>
                      <w:color w:val="414141"/>
                      <w:sz w:val="20"/>
                      <w:szCs w:val="20"/>
                    </w:rPr>
                  </w:pPr>
                </w:p>
                <w:p w:rsidR="00A47C4E" w:rsidRPr="006078E3" w:rsidRDefault="00A47C4E" w:rsidP="00A47C4E">
                  <w:pPr>
                    <w:pStyle w:val="ListParagraph"/>
                    <w:numPr>
                      <w:ilvl w:val="0"/>
                      <w:numId w:val="11"/>
                    </w:numPr>
                    <w:rPr>
                      <w:rFonts w:ascii="Arial" w:eastAsia="Times New Roman" w:hAnsi="Arial" w:cs="Arial"/>
                      <w:color w:val="414141"/>
                      <w:sz w:val="20"/>
                      <w:szCs w:val="20"/>
                    </w:rPr>
                  </w:pPr>
                  <w:r w:rsidRPr="006078E3">
                    <w:rPr>
                      <w:rFonts w:ascii="Arial" w:eastAsia="Times New Roman" w:hAnsi="Arial" w:cs="Arial"/>
                      <w:color w:val="414141"/>
                      <w:sz w:val="20"/>
                      <w:szCs w:val="20"/>
                    </w:rPr>
                    <w:t xml:space="preserve">Insurance Software: Familiarity with industry-specific software for policy administration, claims processing,       </w:t>
                  </w:r>
                </w:p>
                <w:p w:rsidR="00A47C4E" w:rsidRPr="006078E3" w:rsidRDefault="00A47C4E" w:rsidP="00A47C4E">
                  <w:pPr>
                    <w:pStyle w:val="ListParagraph"/>
                    <w:rPr>
                      <w:rFonts w:ascii="Arial" w:eastAsia="Times New Roman" w:hAnsi="Arial" w:cs="Arial"/>
                      <w:color w:val="414141"/>
                      <w:sz w:val="20"/>
                      <w:szCs w:val="20"/>
                    </w:rPr>
                  </w:pPr>
                  <w:r w:rsidRPr="006078E3">
                    <w:rPr>
                      <w:rFonts w:ascii="Arial" w:eastAsia="Times New Roman" w:hAnsi="Arial" w:cs="Arial"/>
                      <w:color w:val="414141"/>
                      <w:sz w:val="20"/>
                      <w:szCs w:val="20"/>
                    </w:rPr>
                    <w:t>and customer management</w:t>
                  </w:r>
                </w:p>
              </w:tc>
            </w:tr>
          </w:tbl>
          <w:p w:rsidR="00CC6197" w:rsidRDefault="00CC6197" w:rsidP="007558EE">
            <w:pPr>
              <w:pStyle w:val="Default"/>
              <w:rPr>
                <w:b/>
                <w:bCs/>
                <w:sz w:val="23"/>
                <w:szCs w:val="23"/>
              </w:rPr>
            </w:pPr>
          </w:p>
          <w:p w:rsidR="00CC6197" w:rsidRDefault="00CC6197" w:rsidP="00CC6197">
            <w:pPr>
              <w:pStyle w:val="Default"/>
              <w:rPr>
                <w:sz w:val="16"/>
                <w:szCs w:val="16"/>
              </w:rPr>
            </w:pPr>
          </w:p>
          <w:p w:rsidR="007558EE" w:rsidRPr="007558EE" w:rsidRDefault="00CC6197" w:rsidP="00CC6197">
            <w:pPr>
              <w:pStyle w:val="Default"/>
              <w:rPr>
                <w:rFonts w:ascii="Inter-Bold" w:cs="Inter-Bold"/>
                <w:color w:val="595959" w:themeColor="text1" w:themeTint="A6"/>
                <w:sz w:val="18"/>
                <w:szCs w:val="18"/>
              </w:rPr>
            </w:pPr>
            <w:r w:rsidRPr="00CC6197">
              <w:rPr>
                <w:b/>
                <w:bCs/>
                <w:sz w:val="23"/>
                <w:szCs w:val="23"/>
              </w:rPr>
              <w:t>Volunteering</w:t>
            </w:r>
            <w:r>
              <w:rPr>
                <w:b/>
                <w:bCs/>
                <w:sz w:val="23"/>
                <w:szCs w:val="23"/>
              </w:rPr>
              <w:t>:</w:t>
            </w:r>
          </w:p>
        </w:tc>
      </w:tr>
      <w:tr w:rsidR="007558EE" w:rsidTr="006078E3">
        <w:trPr>
          <w:trHeight w:val="981"/>
        </w:trPr>
        <w:tc>
          <w:tcPr>
            <w:tcW w:w="10895" w:type="dxa"/>
            <w:tcBorders>
              <w:top w:val="single" w:sz="18" w:space="0" w:color="auto"/>
              <w:bottom w:val="single" w:sz="18" w:space="0" w:color="auto"/>
            </w:tcBorders>
          </w:tcPr>
          <w:p w:rsidR="007558EE" w:rsidRPr="006078E3" w:rsidRDefault="007558EE" w:rsidP="006078E3">
            <w:pPr>
              <w:pStyle w:val="Default"/>
              <w:numPr>
                <w:ilvl w:val="0"/>
                <w:numId w:val="7"/>
              </w:numPr>
              <w:spacing w:before="240"/>
              <w:rPr>
                <w:rFonts w:asciiTheme="minorBidi" w:hAnsiTheme="minorBidi" w:cstheme="minorBidi"/>
                <w:color w:val="595959" w:themeColor="text1" w:themeTint="A6"/>
                <w:sz w:val="20"/>
                <w:szCs w:val="20"/>
              </w:rPr>
            </w:pPr>
            <w:r w:rsidRPr="006078E3">
              <w:rPr>
                <w:rFonts w:asciiTheme="minorBidi" w:hAnsiTheme="minorBidi" w:cstheme="minorBidi"/>
                <w:color w:val="595959" w:themeColor="text1" w:themeTint="A6"/>
                <w:sz w:val="20"/>
                <w:szCs w:val="20"/>
              </w:rPr>
              <w:t xml:space="preserve">Founder on Aqemha </w:t>
            </w:r>
            <w:r w:rsidR="00CC6197" w:rsidRPr="006078E3">
              <w:rPr>
                <w:rFonts w:asciiTheme="minorBidi" w:hAnsiTheme="minorBidi" w:cstheme="minorBidi"/>
                <w:color w:val="595959" w:themeColor="text1" w:themeTint="A6"/>
                <w:sz w:val="20"/>
                <w:szCs w:val="20"/>
              </w:rPr>
              <w:t>team, from March</w:t>
            </w:r>
            <w:r w:rsidRPr="006078E3">
              <w:rPr>
                <w:rFonts w:asciiTheme="minorBidi" w:hAnsiTheme="minorBidi" w:cstheme="minorBidi"/>
                <w:color w:val="595959" w:themeColor="text1" w:themeTint="A6"/>
                <w:sz w:val="20"/>
                <w:szCs w:val="20"/>
              </w:rPr>
              <w:t xml:space="preserve"> 2020 until 2023</w:t>
            </w:r>
            <w:r w:rsidR="00CC6197" w:rsidRPr="006078E3">
              <w:rPr>
                <w:rFonts w:asciiTheme="minorBidi" w:hAnsiTheme="minorBidi" w:cstheme="minorBidi"/>
                <w:color w:val="595959" w:themeColor="text1" w:themeTint="A6"/>
                <w:sz w:val="20"/>
                <w:szCs w:val="20"/>
              </w:rPr>
              <w:t>.</w:t>
            </w:r>
            <w:r w:rsidRPr="006078E3">
              <w:rPr>
                <w:rFonts w:asciiTheme="minorBidi" w:hAnsiTheme="minorBidi" w:cstheme="minorBidi"/>
                <w:color w:val="595959" w:themeColor="text1" w:themeTint="A6"/>
                <w:sz w:val="20"/>
                <w:szCs w:val="20"/>
              </w:rPr>
              <w:t xml:space="preserve"> </w:t>
            </w:r>
          </w:p>
          <w:p w:rsidR="007558EE" w:rsidRPr="006078E3" w:rsidRDefault="007558EE" w:rsidP="006078E3">
            <w:pPr>
              <w:pStyle w:val="Default"/>
              <w:numPr>
                <w:ilvl w:val="0"/>
                <w:numId w:val="7"/>
              </w:numPr>
              <w:rPr>
                <w:rFonts w:asciiTheme="minorBidi" w:hAnsiTheme="minorBidi" w:cstheme="minorBidi"/>
                <w:color w:val="595959" w:themeColor="text1" w:themeTint="A6"/>
                <w:sz w:val="20"/>
                <w:szCs w:val="20"/>
              </w:rPr>
            </w:pPr>
            <w:r w:rsidRPr="006078E3">
              <w:rPr>
                <w:rFonts w:asciiTheme="minorBidi" w:hAnsiTheme="minorBidi" w:cstheme="minorBidi"/>
                <w:color w:val="595959" w:themeColor="text1" w:themeTint="A6"/>
                <w:sz w:val="20"/>
                <w:szCs w:val="20"/>
              </w:rPr>
              <w:t xml:space="preserve">Provide people with the necessary information to prevent coronavirus, and help people </w:t>
            </w:r>
          </w:p>
          <w:p w:rsidR="007558EE" w:rsidRPr="006078E3" w:rsidRDefault="007558EE" w:rsidP="006078E3">
            <w:pPr>
              <w:pStyle w:val="Default"/>
              <w:numPr>
                <w:ilvl w:val="0"/>
                <w:numId w:val="7"/>
              </w:numPr>
              <w:rPr>
                <w:rFonts w:asciiTheme="minorBidi" w:hAnsiTheme="minorBidi" w:cstheme="minorBidi"/>
                <w:color w:val="595959" w:themeColor="text1" w:themeTint="A6"/>
                <w:sz w:val="20"/>
                <w:szCs w:val="20"/>
              </w:rPr>
            </w:pPr>
            <w:r w:rsidRPr="006078E3">
              <w:rPr>
                <w:rFonts w:asciiTheme="minorBidi" w:hAnsiTheme="minorBidi" w:cstheme="minorBidi"/>
                <w:color w:val="595959" w:themeColor="text1" w:themeTint="A6"/>
                <w:sz w:val="20"/>
                <w:szCs w:val="20"/>
              </w:rPr>
              <w:t xml:space="preserve">Infected with the virus with the drugs they need.  </w:t>
            </w:r>
          </w:p>
          <w:p w:rsidR="00CC6197" w:rsidRDefault="00CC6197" w:rsidP="007558EE">
            <w:pPr>
              <w:pStyle w:val="Default"/>
              <w:rPr>
                <w:b/>
                <w:bCs/>
                <w:sz w:val="23"/>
                <w:szCs w:val="23"/>
              </w:rPr>
            </w:pPr>
          </w:p>
          <w:p w:rsidR="007558EE" w:rsidRPr="00CC6197" w:rsidRDefault="00CC6197" w:rsidP="0043052D">
            <w:pPr>
              <w:pStyle w:val="Default"/>
              <w:rPr>
                <w:rFonts w:ascii="Inter-Bold" w:cs="Inter-Bold"/>
                <w:b/>
                <w:bCs/>
                <w:color w:val="404040" w:themeColor="text1" w:themeTint="BF"/>
              </w:rPr>
            </w:pPr>
            <w:r w:rsidRPr="00CC6197">
              <w:rPr>
                <w:rFonts w:asciiTheme="majorBidi" w:hAnsiTheme="majorBidi" w:cstheme="majorBidi"/>
                <w:b/>
                <w:bCs/>
                <w:color w:val="auto"/>
              </w:rPr>
              <w:t>Reference</w:t>
            </w:r>
          </w:p>
        </w:tc>
      </w:tr>
      <w:tr w:rsidR="00CC6197" w:rsidTr="006078E3">
        <w:trPr>
          <w:trHeight w:val="981"/>
        </w:trPr>
        <w:tc>
          <w:tcPr>
            <w:tcW w:w="10895" w:type="dxa"/>
            <w:tcBorders>
              <w:top w:val="single" w:sz="18" w:space="0" w:color="auto"/>
            </w:tcBorders>
          </w:tcPr>
          <w:p w:rsidR="00CC6197" w:rsidRPr="00CC6197" w:rsidRDefault="00CC6197" w:rsidP="00CC6197">
            <w:pPr>
              <w:pStyle w:val="Default"/>
              <w:spacing w:before="240"/>
              <w:rPr>
                <w:color w:val="262626" w:themeColor="text1" w:themeTint="D9"/>
                <w:sz w:val="20"/>
                <w:szCs w:val="20"/>
              </w:rPr>
            </w:pPr>
            <w:r w:rsidRPr="00CC6197">
              <w:rPr>
                <w:color w:val="262626" w:themeColor="text1" w:themeTint="D9"/>
                <w:sz w:val="20"/>
                <w:szCs w:val="20"/>
              </w:rPr>
              <w:t xml:space="preserve">Dr. Nabil hneidy (general manager on GlobeMed company) </w:t>
            </w:r>
          </w:p>
          <w:p w:rsidR="00CC6197" w:rsidRPr="00CC6197" w:rsidRDefault="00CC6197" w:rsidP="00CC6197">
            <w:pPr>
              <w:rPr>
                <w:rFonts w:ascii="Arial" w:hAnsi="Arial" w:cs="Arial"/>
                <w:color w:val="262626" w:themeColor="text1" w:themeTint="D9"/>
                <w:sz w:val="20"/>
                <w:szCs w:val="20"/>
              </w:rPr>
            </w:pPr>
            <w:r w:rsidRPr="00CC6197">
              <w:rPr>
                <w:rFonts w:ascii="Arial" w:hAnsi="Arial" w:cs="Arial"/>
                <w:color w:val="262626" w:themeColor="text1" w:themeTint="D9"/>
                <w:sz w:val="20"/>
                <w:szCs w:val="20"/>
              </w:rPr>
              <w:t>Phone number: +963930411115</w:t>
            </w:r>
          </w:p>
          <w:p w:rsidR="00CC6197" w:rsidRPr="00CC6197" w:rsidRDefault="00CC6197" w:rsidP="00CC6197">
            <w:pPr>
              <w:pStyle w:val="Default"/>
              <w:spacing w:before="240"/>
              <w:rPr>
                <w:color w:val="262626" w:themeColor="text1" w:themeTint="D9"/>
                <w:sz w:val="20"/>
                <w:szCs w:val="20"/>
              </w:rPr>
            </w:pPr>
          </w:p>
        </w:tc>
      </w:tr>
    </w:tbl>
    <w:p w:rsidR="00093830" w:rsidRDefault="00093830" w:rsidP="00CC6197">
      <w:pPr>
        <w:pStyle w:val="Default"/>
      </w:pPr>
    </w:p>
    <w:sectPr w:rsidR="000938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03608" w:rsidRDefault="00603608" w:rsidP="00D10744">
      <w:pPr>
        <w:spacing w:after="0" w:line="240" w:lineRule="auto"/>
      </w:pPr>
      <w:r>
        <w:separator/>
      </w:r>
    </w:p>
  </w:endnote>
  <w:endnote w:type="continuationSeparator" w:id="0">
    <w:p w:rsidR="00603608" w:rsidRDefault="00603608" w:rsidP="00D107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Bright">
    <w:panose1 w:val="02040602050505020304"/>
    <w:charset w:val="00"/>
    <w:family w:val="roman"/>
    <w:pitch w:val="variable"/>
    <w:sig w:usb0="00000003" w:usb1="00000000" w:usb2="00000000" w:usb3="00000000" w:csb0="00000001" w:csb1="00000000"/>
  </w:font>
  <w:font w:name="Rubik-Regular">
    <w:panose1 w:val="00000000000000000000"/>
    <w:charset w:val="B2"/>
    <w:family w:val="auto"/>
    <w:notTrueType/>
    <w:pitch w:val="default"/>
    <w:sig w:usb0="00002001" w:usb1="00000000" w:usb2="00000000" w:usb3="00000000" w:csb0="00000040" w:csb1="00000000"/>
  </w:font>
  <w:font w:name="Inter-Regular">
    <w:panose1 w:val="00000000000000000000"/>
    <w:charset w:val="B2"/>
    <w:family w:val="auto"/>
    <w:notTrueType/>
    <w:pitch w:val="default"/>
    <w:sig w:usb0="00002001" w:usb1="00000000" w:usb2="00000000" w:usb3="00000000" w:csb0="00000040" w:csb1="00000000"/>
  </w:font>
  <w:font w:name="Inter-Bold">
    <w:panose1 w:val="00000000000000000000"/>
    <w:charset w:val="B2"/>
    <w:family w:val="auto"/>
    <w:notTrueType/>
    <w:pitch w:val="default"/>
    <w:sig w:usb0="00002001" w:usb1="00000000" w:usb2="00000000"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03608" w:rsidRDefault="00603608" w:rsidP="00D10744">
      <w:pPr>
        <w:spacing w:after="0" w:line="240" w:lineRule="auto"/>
      </w:pPr>
      <w:r>
        <w:separator/>
      </w:r>
    </w:p>
  </w:footnote>
  <w:footnote w:type="continuationSeparator" w:id="0">
    <w:p w:rsidR="00603608" w:rsidRDefault="00603608" w:rsidP="00D107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AB4335"/>
    <w:multiLevelType w:val="multilevel"/>
    <w:tmpl w:val="3760A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A367C4"/>
    <w:multiLevelType w:val="hybridMultilevel"/>
    <w:tmpl w:val="6E74DCF6"/>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B256EB"/>
    <w:multiLevelType w:val="hybridMultilevel"/>
    <w:tmpl w:val="60761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4B39BD"/>
    <w:multiLevelType w:val="hybridMultilevel"/>
    <w:tmpl w:val="E0EC3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570C64"/>
    <w:multiLevelType w:val="hybridMultilevel"/>
    <w:tmpl w:val="02A84860"/>
    <w:lvl w:ilvl="0" w:tplc="5ABE9B20">
      <w:start w:val="1"/>
      <w:numFmt w:val="bullet"/>
      <w:lvlText w:val=""/>
      <w:lvlJc w:val="left"/>
      <w:pPr>
        <w:ind w:left="540" w:hanging="360"/>
      </w:pPr>
      <w:rPr>
        <w:rFonts w:ascii="Symbol" w:hAnsi="Symbol" w:hint="default"/>
        <w:color w:val="262626" w:themeColor="text1" w:themeTint="D9"/>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5" w15:restartNumberingAfterBreak="0">
    <w:nsid w:val="55EA4AB4"/>
    <w:multiLevelType w:val="hybridMultilevel"/>
    <w:tmpl w:val="20E69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D9D1693"/>
    <w:multiLevelType w:val="multilevel"/>
    <w:tmpl w:val="86F62D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EFD5BBB"/>
    <w:multiLevelType w:val="hybridMultilevel"/>
    <w:tmpl w:val="98161DBE"/>
    <w:lvl w:ilvl="0" w:tplc="5ABE9B20">
      <w:start w:val="1"/>
      <w:numFmt w:val="bullet"/>
      <w:lvlText w:val=""/>
      <w:lvlJc w:val="left"/>
      <w:pPr>
        <w:ind w:left="810" w:hanging="360"/>
      </w:pPr>
      <w:rPr>
        <w:rFonts w:ascii="Symbol" w:hAnsi="Symbol" w:hint="default"/>
        <w:color w:val="262626" w:themeColor="text1" w:themeTint="D9"/>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8" w15:restartNumberingAfterBreak="0">
    <w:nsid w:val="5F22569B"/>
    <w:multiLevelType w:val="hybridMultilevel"/>
    <w:tmpl w:val="2C30B8B4"/>
    <w:lvl w:ilvl="0" w:tplc="5ABE9B20">
      <w:start w:val="1"/>
      <w:numFmt w:val="bullet"/>
      <w:lvlText w:val=""/>
      <w:lvlJc w:val="left"/>
      <w:pPr>
        <w:ind w:left="720" w:hanging="360"/>
      </w:pPr>
      <w:rPr>
        <w:rFonts w:ascii="Symbol" w:hAnsi="Symbol" w:hint="default"/>
        <w:color w:val="262626" w:themeColor="text1" w:themeTint="D9"/>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86E0EB0"/>
    <w:multiLevelType w:val="multilevel"/>
    <w:tmpl w:val="4462E1E2"/>
    <w:lvl w:ilvl="0">
      <w:start w:val="1"/>
      <w:numFmt w:val="decimal"/>
      <w:lvlText w:val="%1."/>
      <w:lvlJc w:val="left"/>
      <w:pPr>
        <w:tabs>
          <w:tab w:val="num" w:pos="540"/>
        </w:tabs>
        <w:ind w:left="540" w:hanging="360"/>
      </w:pPr>
    </w:lvl>
    <w:lvl w:ilvl="1" w:tentative="1">
      <w:start w:val="1"/>
      <w:numFmt w:val="decimal"/>
      <w:lvlText w:val="%2."/>
      <w:lvlJc w:val="left"/>
      <w:pPr>
        <w:tabs>
          <w:tab w:val="num" w:pos="1260"/>
        </w:tabs>
        <w:ind w:left="1260" w:hanging="360"/>
      </w:pPr>
    </w:lvl>
    <w:lvl w:ilvl="2" w:tentative="1">
      <w:start w:val="1"/>
      <w:numFmt w:val="decimal"/>
      <w:lvlText w:val="%3."/>
      <w:lvlJc w:val="left"/>
      <w:pPr>
        <w:tabs>
          <w:tab w:val="num" w:pos="1980"/>
        </w:tabs>
        <w:ind w:left="1980" w:hanging="360"/>
      </w:pPr>
    </w:lvl>
    <w:lvl w:ilvl="3" w:tentative="1">
      <w:start w:val="1"/>
      <w:numFmt w:val="decimal"/>
      <w:lvlText w:val="%4."/>
      <w:lvlJc w:val="left"/>
      <w:pPr>
        <w:tabs>
          <w:tab w:val="num" w:pos="2700"/>
        </w:tabs>
        <w:ind w:left="2700" w:hanging="360"/>
      </w:pPr>
    </w:lvl>
    <w:lvl w:ilvl="4" w:tentative="1">
      <w:start w:val="1"/>
      <w:numFmt w:val="decimal"/>
      <w:lvlText w:val="%5."/>
      <w:lvlJc w:val="left"/>
      <w:pPr>
        <w:tabs>
          <w:tab w:val="num" w:pos="3420"/>
        </w:tabs>
        <w:ind w:left="3420" w:hanging="360"/>
      </w:pPr>
    </w:lvl>
    <w:lvl w:ilvl="5" w:tentative="1">
      <w:start w:val="1"/>
      <w:numFmt w:val="decimal"/>
      <w:lvlText w:val="%6."/>
      <w:lvlJc w:val="left"/>
      <w:pPr>
        <w:tabs>
          <w:tab w:val="num" w:pos="4140"/>
        </w:tabs>
        <w:ind w:left="4140" w:hanging="360"/>
      </w:pPr>
    </w:lvl>
    <w:lvl w:ilvl="6" w:tentative="1">
      <w:start w:val="1"/>
      <w:numFmt w:val="decimal"/>
      <w:lvlText w:val="%7."/>
      <w:lvlJc w:val="left"/>
      <w:pPr>
        <w:tabs>
          <w:tab w:val="num" w:pos="4860"/>
        </w:tabs>
        <w:ind w:left="4860" w:hanging="360"/>
      </w:pPr>
    </w:lvl>
    <w:lvl w:ilvl="7" w:tentative="1">
      <w:start w:val="1"/>
      <w:numFmt w:val="decimal"/>
      <w:lvlText w:val="%8."/>
      <w:lvlJc w:val="left"/>
      <w:pPr>
        <w:tabs>
          <w:tab w:val="num" w:pos="5580"/>
        </w:tabs>
        <w:ind w:left="5580" w:hanging="360"/>
      </w:pPr>
    </w:lvl>
    <w:lvl w:ilvl="8" w:tentative="1">
      <w:start w:val="1"/>
      <w:numFmt w:val="decimal"/>
      <w:lvlText w:val="%9."/>
      <w:lvlJc w:val="left"/>
      <w:pPr>
        <w:tabs>
          <w:tab w:val="num" w:pos="6300"/>
        </w:tabs>
        <w:ind w:left="6300" w:hanging="360"/>
      </w:pPr>
    </w:lvl>
  </w:abstractNum>
  <w:abstractNum w:abstractNumId="10" w15:restartNumberingAfterBreak="0">
    <w:nsid w:val="7E5A0C08"/>
    <w:multiLevelType w:val="hybridMultilevel"/>
    <w:tmpl w:val="65CA54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6"/>
  </w:num>
  <w:num w:numId="3">
    <w:abstractNumId w:val="10"/>
  </w:num>
  <w:num w:numId="4">
    <w:abstractNumId w:val="1"/>
  </w:num>
  <w:num w:numId="5">
    <w:abstractNumId w:val="8"/>
  </w:num>
  <w:num w:numId="6">
    <w:abstractNumId w:val="3"/>
  </w:num>
  <w:num w:numId="7">
    <w:abstractNumId w:val="4"/>
  </w:num>
  <w:num w:numId="8">
    <w:abstractNumId w:val="0"/>
  </w:num>
  <w:num w:numId="9">
    <w:abstractNumId w:val="7"/>
  </w:num>
  <w:num w:numId="10">
    <w:abstractNumId w:val="2"/>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5245"/>
    <w:rsid w:val="00063E5C"/>
    <w:rsid w:val="00093830"/>
    <w:rsid w:val="000E473D"/>
    <w:rsid w:val="00106CA2"/>
    <w:rsid w:val="00147F5D"/>
    <w:rsid w:val="00160595"/>
    <w:rsid w:val="001C5C05"/>
    <w:rsid w:val="001E4079"/>
    <w:rsid w:val="002F0EAE"/>
    <w:rsid w:val="00344B59"/>
    <w:rsid w:val="00346268"/>
    <w:rsid w:val="0035013C"/>
    <w:rsid w:val="0035761D"/>
    <w:rsid w:val="003607A0"/>
    <w:rsid w:val="00360E01"/>
    <w:rsid w:val="00381F21"/>
    <w:rsid w:val="003A5157"/>
    <w:rsid w:val="0043052D"/>
    <w:rsid w:val="004479D0"/>
    <w:rsid w:val="004B790B"/>
    <w:rsid w:val="004C5F8E"/>
    <w:rsid w:val="004C715D"/>
    <w:rsid w:val="00562E64"/>
    <w:rsid w:val="00563451"/>
    <w:rsid w:val="00581027"/>
    <w:rsid w:val="00603608"/>
    <w:rsid w:val="006078E3"/>
    <w:rsid w:val="00715245"/>
    <w:rsid w:val="00720925"/>
    <w:rsid w:val="007558EE"/>
    <w:rsid w:val="007D419E"/>
    <w:rsid w:val="007F50B8"/>
    <w:rsid w:val="007F5A3A"/>
    <w:rsid w:val="00894CC3"/>
    <w:rsid w:val="008B5867"/>
    <w:rsid w:val="00935B45"/>
    <w:rsid w:val="009373A2"/>
    <w:rsid w:val="0097397B"/>
    <w:rsid w:val="00987ACE"/>
    <w:rsid w:val="009968AE"/>
    <w:rsid w:val="009979D1"/>
    <w:rsid w:val="00A47C4E"/>
    <w:rsid w:val="00AC36E0"/>
    <w:rsid w:val="00AD3129"/>
    <w:rsid w:val="00B666AB"/>
    <w:rsid w:val="00BA3427"/>
    <w:rsid w:val="00C938A0"/>
    <w:rsid w:val="00CC6197"/>
    <w:rsid w:val="00CD29A3"/>
    <w:rsid w:val="00CD3930"/>
    <w:rsid w:val="00D10744"/>
    <w:rsid w:val="00DB2BBF"/>
    <w:rsid w:val="00E27526"/>
    <w:rsid w:val="00E74DA4"/>
    <w:rsid w:val="00F21C41"/>
    <w:rsid w:val="00F868F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E77DE"/>
  <w15:chartTrackingRefBased/>
  <w15:docId w15:val="{74C3FEF4-F820-46A3-BDDC-68DB1A370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7C4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F0E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63451"/>
    <w:rPr>
      <w:color w:val="0000FF"/>
      <w:u w:val="single"/>
    </w:rPr>
  </w:style>
  <w:style w:type="paragraph" w:customStyle="1" w:styleId="Default">
    <w:name w:val="Default"/>
    <w:rsid w:val="00563451"/>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F868F0"/>
    <w:pPr>
      <w:ind w:left="720"/>
      <w:contextualSpacing/>
    </w:pPr>
  </w:style>
  <w:style w:type="character" w:styleId="FollowedHyperlink">
    <w:name w:val="FollowedHyperlink"/>
    <w:basedOn w:val="DefaultParagraphFont"/>
    <w:uiPriority w:val="99"/>
    <w:semiHidden/>
    <w:unhideWhenUsed/>
    <w:rsid w:val="00AD3129"/>
    <w:rPr>
      <w:color w:val="954F72" w:themeColor="followedHyperlink"/>
      <w:u w:val="single"/>
    </w:rPr>
  </w:style>
  <w:style w:type="paragraph" w:styleId="Header">
    <w:name w:val="header"/>
    <w:basedOn w:val="Normal"/>
    <w:link w:val="HeaderChar"/>
    <w:uiPriority w:val="99"/>
    <w:unhideWhenUsed/>
    <w:rsid w:val="00D10744"/>
    <w:pPr>
      <w:tabs>
        <w:tab w:val="center" w:pos="4320"/>
        <w:tab w:val="right" w:pos="8640"/>
      </w:tabs>
      <w:spacing w:after="0" w:line="240" w:lineRule="auto"/>
    </w:pPr>
  </w:style>
  <w:style w:type="character" w:customStyle="1" w:styleId="HeaderChar">
    <w:name w:val="Header Char"/>
    <w:basedOn w:val="DefaultParagraphFont"/>
    <w:link w:val="Header"/>
    <w:uiPriority w:val="99"/>
    <w:rsid w:val="00D10744"/>
  </w:style>
  <w:style w:type="paragraph" w:styleId="Footer">
    <w:name w:val="footer"/>
    <w:basedOn w:val="Normal"/>
    <w:link w:val="FooterChar"/>
    <w:uiPriority w:val="99"/>
    <w:unhideWhenUsed/>
    <w:rsid w:val="00D10744"/>
    <w:pPr>
      <w:tabs>
        <w:tab w:val="center" w:pos="4320"/>
        <w:tab w:val="right" w:pos="8640"/>
      </w:tabs>
      <w:spacing w:after="0" w:line="240" w:lineRule="auto"/>
    </w:pPr>
  </w:style>
  <w:style w:type="character" w:customStyle="1" w:styleId="FooterChar">
    <w:name w:val="Footer Char"/>
    <w:basedOn w:val="DefaultParagraphFont"/>
    <w:link w:val="Footer"/>
    <w:uiPriority w:val="99"/>
    <w:rsid w:val="00D107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126413">
      <w:bodyDiv w:val="1"/>
      <w:marLeft w:val="0"/>
      <w:marRight w:val="0"/>
      <w:marTop w:val="0"/>
      <w:marBottom w:val="0"/>
      <w:divBdr>
        <w:top w:val="none" w:sz="0" w:space="0" w:color="auto"/>
        <w:left w:val="none" w:sz="0" w:space="0" w:color="auto"/>
        <w:bottom w:val="none" w:sz="0" w:space="0" w:color="auto"/>
        <w:right w:val="none" w:sz="0" w:space="0" w:color="auto"/>
      </w:divBdr>
    </w:div>
    <w:div w:id="705104176">
      <w:bodyDiv w:val="1"/>
      <w:marLeft w:val="0"/>
      <w:marRight w:val="0"/>
      <w:marTop w:val="0"/>
      <w:marBottom w:val="0"/>
      <w:divBdr>
        <w:top w:val="none" w:sz="0" w:space="0" w:color="auto"/>
        <w:left w:val="none" w:sz="0" w:space="0" w:color="auto"/>
        <w:bottom w:val="none" w:sz="0" w:space="0" w:color="auto"/>
        <w:right w:val="none" w:sz="0" w:space="0" w:color="auto"/>
      </w:divBdr>
    </w:div>
    <w:div w:id="899249374">
      <w:bodyDiv w:val="1"/>
      <w:marLeft w:val="0"/>
      <w:marRight w:val="0"/>
      <w:marTop w:val="0"/>
      <w:marBottom w:val="0"/>
      <w:divBdr>
        <w:top w:val="none" w:sz="0" w:space="0" w:color="auto"/>
        <w:left w:val="none" w:sz="0" w:space="0" w:color="auto"/>
        <w:bottom w:val="none" w:sz="0" w:space="0" w:color="auto"/>
        <w:right w:val="none" w:sz="0" w:space="0" w:color="auto"/>
      </w:divBdr>
      <w:divsChild>
        <w:div w:id="341131066">
          <w:marLeft w:val="0"/>
          <w:marRight w:val="0"/>
          <w:marTop w:val="0"/>
          <w:marBottom w:val="0"/>
          <w:divBdr>
            <w:top w:val="none" w:sz="0" w:space="0" w:color="auto"/>
            <w:left w:val="none" w:sz="0" w:space="0" w:color="auto"/>
            <w:bottom w:val="none" w:sz="0" w:space="0" w:color="auto"/>
            <w:right w:val="none" w:sz="0" w:space="0" w:color="auto"/>
          </w:divBdr>
          <w:divsChild>
            <w:div w:id="1183713814">
              <w:marLeft w:val="0"/>
              <w:marRight w:val="0"/>
              <w:marTop w:val="0"/>
              <w:marBottom w:val="0"/>
              <w:divBdr>
                <w:top w:val="none" w:sz="0" w:space="0" w:color="auto"/>
                <w:left w:val="none" w:sz="0" w:space="0" w:color="auto"/>
                <w:bottom w:val="none" w:sz="0" w:space="0" w:color="auto"/>
                <w:right w:val="none" w:sz="0" w:space="0" w:color="auto"/>
              </w:divBdr>
            </w:div>
            <w:div w:id="2102556210">
              <w:marLeft w:val="0"/>
              <w:marRight w:val="0"/>
              <w:marTop w:val="0"/>
              <w:marBottom w:val="0"/>
              <w:divBdr>
                <w:top w:val="none" w:sz="0" w:space="0" w:color="auto"/>
                <w:left w:val="none" w:sz="0" w:space="0" w:color="auto"/>
                <w:bottom w:val="none" w:sz="0" w:space="0" w:color="auto"/>
                <w:right w:val="none" w:sz="0" w:space="0" w:color="auto"/>
              </w:divBdr>
            </w:div>
          </w:divsChild>
        </w:div>
        <w:div w:id="972831456">
          <w:marLeft w:val="0"/>
          <w:marRight w:val="0"/>
          <w:marTop w:val="0"/>
          <w:marBottom w:val="0"/>
          <w:divBdr>
            <w:top w:val="none" w:sz="0" w:space="0" w:color="auto"/>
            <w:left w:val="none" w:sz="0" w:space="0" w:color="auto"/>
            <w:bottom w:val="none" w:sz="0" w:space="0" w:color="auto"/>
            <w:right w:val="none" w:sz="0" w:space="0" w:color="auto"/>
          </w:divBdr>
        </w:div>
        <w:div w:id="1083992830">
          <w:marLeft w:val="0"/>
          <w:marRight w:val="0"/>
          <w:marTop w:val="0"/>
          <w:marBottom w:val="0"/>
          <w:divBdr>
            <w:top w:val="none" w:sz="0" w:space="0" w:color="auto"/>
            <w:left w:val="none" w:sz="0" w:space="0" w:color="auto"/>
            <w:bottom w:val="none" w:sz="0" w:space="0" w:color="auto"/>
            <w:right w:val="none" w:sz="0" w:space="0" w:color="auto"/>
          </w:divBdr>
        </w:div>
      </w:divsChild>
    </w:div>
    <w:div w:id="925964912">
      <w:bodyDiv w:val="1"/>
      <w:marLeft w:val="0"/>
      <w:marRight w:val="0"/>
      <w:marTop w:val="0"/>
      <w:marBottom w:val="0"/>
      <w:divBdr>
        <w:top w:val="none" w:sz="0" w:space="0" w:color="auto"/>
        <w:left w:val="none" w:sz="0" w:space="0" w:color="auto"/>
        <w:bottom w:val="none" w:sz="0" w:space="0" w:color="auto"/>
        <w:right w:val="none" w:sz="0" w:space="0" w:color="auto"/>
      </w:divBdr>
    </w:div>
    <w:div w:id="1079060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linkedin.com/in/boshra-makhlouf-301a482b0" TargetMode="Externa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692</Words>
  <Characters>3949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SACC</Company>
  <LinksUpToDate>false</LinksUpToDate>
  <CharactersWithSpaces>4632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Maher Fattouh</dc:creator>
  <cp:keywords/>
  <dc:description/>
  <cp:lastModifiedBy>Maher Fattouh</cp:lastModifiedBy>
  <cp:revision>2</cp:revision>
  <cp:lastPrinted>2024-03-22T07:49:00Z</cp:lastPrinted>
  <dcterms:created xsi:type="dcterms:W3CDTF">2024-04-13T02:27:00Z</dcterms:created>
  <dcterms:modified xsi:type="dcterms:W3CDTF">2024-04-13T02:27:00Z</dcterms:modified>
</cp:coreProperties>
</file>