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0F172A"/>
          <w:sz w:val="40"/>
          <w:szCs w:val="40"/>
        </w:rPr>
        <w:t xml:space="preserve">Maritime GIS Fix — Implementation Guide</w:t>
      </w:r>
    </w:p>
    <w:p>
      <w:pPr>
        <w:spacing w:after="400"/>
      </w:pPr>
      <w:r>
        <w:rPr>
          <w:rFonts w:ascii="Calibri" w:cs="Calibri" w:eastAsia="Calibri" w:hAnsi="Calibri"/>
          <w:i/>
          <w:iCs/>
          <w:color w:val="475569"/>
          <w:sz w:val="22"/>
          <w:szCs w:val="22"/>
        </w:rPr>
        <w:t xml:space="preserve">Repo: Raghav-305/Freight-sih  ·  Pillar 2 — Maritime Geospatial Intelligence</w:t>
      </w:r>
    </w:p>
    <w:p>
      <w:pPr>
        <w:pStyle w:val="Heading1"/>
        <w:spacing w:after="160" w:before="320"/>
      </w:pPr>
      <w:r>
        <w:t xml:space="preserve">1. What was actually wrong</w:t>
      </w:r>
    </w:p>
    <w:p>
      <w:pPr>
        <w:spacing w:after="160"/>
      </w:pPr>
      <w:r>
        <w:rPr>
          <w:rFonts w:ascii="Calibri" w:cs="Calibri" w:eastAsia="Calibri" w:hAnsi="Calibri"/>
          <w:b w:val="false"/>
          <w:bCs w:val="false"/>
          <w:i w:val="false"/>
          <w:iCs w:val="false"/>
          <w:sz w:val="22"/>
          <w:szCs w:val="22"/>
        </w:rPr>
        <w:t xml:space="preserve">The Maritime GIS page was not broken in the way it looked. The map component, the API calls, the FastAPI endpoints, the CORS settings, and the static GeoJSON data files were all working correctly. The single root cause was inside the map's style definition.</w:t>
      </w:r>
    </w:p>
    <w:p>
      <w:pPr>
        <w:spacing w:after="160"/>
      </w:pPr>
      <w:r>
        <w:rPr>
          <w:rFonts w:ascii="Calibri" w:cs="Calibri" w:eastAsia="Calibri" w:hAnsi="Calibri"/>
          <w:b/>
          <w:bCs/>
          <w:i w:val="false"/>
          <w:iCs w:val="false"/>
          <w:sz w:val="22"/>
          <w:szCs w:val="22"/>
        </w:rPr>
        <w:t xml:space="preserve">File: frontend/src/components/MapCanvas.tsx (old version), lines 15–19:</w:t>
      </w:r>
    </w:p>
    <w:p>
      <w:pPr>
        <w:shd w:fill="0F172A" w:val="clear"/>
        <w:spacing w:after="0" w:line="240"/>
      </w:pPr>
      <w:r>
        <w:rPr>
          <w:rFonts w:ascii="Consolas" w:cs="Consolas" w:eastAsia="Consolas" w:hAnsi="Consolas"/>
          <w:sz w:val="18"/>
          <w:szCs w:val="18"/>
        </w:rPr>
        <w:t xml:space="preserve">const NEUTRAL_STYLE = {</w:t>
      </w:r>
    </w:p>
    <w:p>
      <w:pPr>
        <w:shd w:fill="0F172A" w:val="clear"/>
        <w:spacing w:after="0" w:line="240"/>
      </w:pPr>
      <w:r>
        <w:rPr>
          <w:rFonts w:ascii="Consolas" w:cs="Consolas" w:eastAsia="Consolas" w:hAnsi="Consolas"/>
          <w:sz w:val="18"/>
          <w:szCs w:val="18"/>
        </w:rPr>
        <w:t xml:space="preserve">  version: 8 as const,</w:t>
      </w:r>
    </w:p>
    <w:p>
      <w:pPr>
        <w:shd w:fill="0F172A" w:val="clear"/>
        <w:spacing w:after="0" w:line="240"/>
      </w:pPr>
      <w:r>
        <w:rPr>
          <w:rFonts w:ascii="Consolas" w:cs="Consolas" w:eastAsia="Consolas" w:hAnsi="Consolas"/>
          <w:sz w:val="18"/>
          <w:szCs w:val="18"/>
        </w:rPr>
        <w:t xml:space="preserve">  sources: {},</w:t>
      </w:r>
    </w:p>
    <w:p>
      <w:pPr>
        <w:shd w:fill="0F172A" w:val="clear"/>
        <w:spacing w:after="0" w:line="240"/>
      </w:pPr>
      <w:r>
        <w:rPr>
          <w:rFonts w:ascii="Consolas" w:cs="Consolas" w:eastAsia="Consolas" w:hAnsi="Consolas"/>
          <w:sz w:val="18"/>
          <w:szCs w:val="18"/>
        </w:rPr>
        <w:t xml:space="preserve">  layers: [{ id: "bg", type: "background" as const,</w:t>
      </w:r>
    </w:p>
    <w:p>
      <w:pPr>
        <w:shd w:fill="0F172A" w:val="clear"/>
        <w:spacing w:after="0" w:line="240"/>
      </w:pPr>
      <w:r>
        <w:rPr>
          <w:rFonts w:ascii="Consolas" w:cs="Consolas" w:eastAsia="Consolas" w:hAnsi="Consolas"/>
          <w:sz w:val="18"/>
          <w:szCs w:val="18"/>
        </w:rPr>
        <w:t xml:space="preserve">             paint: { "background-color": "#0b1220" } }],</w:t>
      </w:r>
    </w:p>
    <w:p>
      <w:pPr>
        <w:pBdr>
          <w:bottom w:val="single" w:color="0F172A" w:sz="4"/>
        </w:pBdr>
        <w:shd w:fill="0F172A" w:val="clear"/>
        <w:spacing w:after="0" w:line="240"/>
      </w:pPr>
      <w:r>
        <w:rPr>
          <w:rFonts w:ascii="Consolas" w:cs="Consolas" w:eastAsia="Consolas" w:hAnsi="Consolas"/>
          <w:sz w:val="18"/>
          <w:szCs w:val="18"/>
        </w:rPr>
        <w:t xml:space="preserve">};</w:t>
      </w:r>
    </w:p>
    <w:p>
      <w:pPr>
        <w:spacing w:after="160"/>
      </w:pPr>
      <w:r>
        <w:rPr>
          <w:rFonts w:ascii="Calibri" w:cs="Calibri" w:eastAsia="Calibri" w:hAnsi="Calibri"/>
          <w:b w:val="false"/>
          <w:bCs w:val="false"/>
          <w:i w:val="false"/>
          <w:iCs w:val="false"/>
          <w:sz w:val="22"/>
          <w:szCs w:val="22"/>
        </w:rPr>
        <w:t xml:space="preserve"/>
      </w:r>
    </w:p>
    <w:p>
      <w:pPr>
        <w:spacing w:after="160"/>
      </w:pPr>
      <w:r>
        <w:rPr>
          <w:rFonts w:ascii="Calibri" w:cs="Calibri" w:eastAsia="Calibri" w:hAnsi="Calibri"/>
          <w:b w:val="false"/>
          <w:bCs w:val="false"/>
          <w:i w:val="false"/>
          <w:iCs w:val="false"/>
          <w:sz w:val="22"/>
          <w:szCs w:val="22"/>
        </w:rPr>
        <w:t xml:space="preserve">This object is passed as the map's "style". It has an empty sources object — no tile source of any kind — and a single flat-colour background layer. There is no coastline, no land, no basemap imagery. MapLibre initialised correctly and the port/corridor/chokepoint layers were being added correctly on top of it, but there was nothing underneath them to give the picture geographic context, so the whole widget looked like a dead dark rectangle.</w:t>
      </w:r>
    </w:p>
    <w:p>
      <w:pPr>
        <w:shd w:fill="F1F5F9" w:val="clear"/>
        <w:spacing w:after="200" w:before="100"/>
      </w:pPr>
      <w:r>
        <w:rPr>
          <w:rFonts w:ascii="Calibri" w:cs="Calibri" w:eastAsia="Calibri" w:hAnsi="Calibri"/>
          <w:i/>
          <w:iCs/>
          <w:color w:val="334155"/>
          <w:sz w:val="20"/>
          <w:szCs w:val="20"/>
        </w:rPr>
        <w:t xml:space="preserve">Note: This was not a container-height bug, a CORS bug, a token bug, or a React double-render bug. All of those were checked and ruled out directly against the code.</w:t>
      </w:r>
    </w:p>
    <w:p>
      <w:pPr>
        <w:pStyle w:val="Heading2"/>
        <w:spacing w:after="120" w:before="260"/>
      </w:pPr>
      <w:r>
        <w:t xml:space="preserve">Two secondary gaps found at the same time</w:t>
      </w:r>
    </w:p>
    <w:p>
      <w:pPr>
        <w:pStyle w:val="ListParagraph"/>
        <w:numPr>
          <w:ilvl w:val="0"/>
          <w:numId w:val="2"/>
        </w:numPr>
        <w:spacing w:after="80"/>
      </w:pPr>
      <w:r>
        <w:rPr>
          <w:rFonts w:ascii="Calibri" w:cs="Calibri" w:eastAsia="Calibri" w:hAnsi="Calibri"/>
          <w:sz w:val="22"/>
          <w:szCs w:val="22"/>
        </w:rPr>
        <w:t xml:space="preserve">LayerControl and RiskLegend — both listed as "expected GIS components" in the project's own roadmap docs — did not exist anywhere in the repository. There was no way to toggle a layer on/off.</w:t>
      </w:r>
    </w:p>
    <w:p>
      <w:pPr>
        <w:pStyle w:val="ListParagraph"/>
        <w:numPr>
          <w:ilvl w:val="0"/>
          <w:numId w:val="2"/>
        </w:numPr>
        <w:spacing w:after="80"/>
      </w:pPr>
      <w:r>
        <w:rPr>
          <w:rFonts w:ascii="Calibri" w:cs="Calibri" w:eastAsia="Calibri" w:hAnsi="Calibri"/>
          <w:sz w:val="22"/>
          <w:szCs w:val="22"/>
        </w:rPr>
        <w:t xml:space="preserve">The four map data requests (ports, corridors, chokepoints, hazards) were combined with Promise.all(), which fails the entire batch the moment any single one of the four errors. That breaks the requirement that a failed layer should not take down the others.</w:t>
      </w:r>
    </w:p>
    <w:p>
      <w:pPr>
        <w:pStyle w:val="Heading1"/>
        <w:spacing w:after="160" w:before="320"/>
      </w:pPr>
      <w:r>
        <w:t xml:space="preserve">2. Summary of file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c>
          <w:tcPr>
            <w:tcW w:type="dxa" w:w="3350"/>
            <w:shd w:fill="1E293B" w:val="clear"/>
          </w:tcPr>
          <w:p>
            <w:r>
              <w:rPr>
                <w:rFonts w:ascii="Calibri" w:cs="Calibri" w:eastAsia="Calibri" w:hAnsi="Calibri"/>
                <w:b/>
                <w:bCs/>
                <w:color w:val="FFFFFF"/>
                <w:sz w:val="20"/>
                <w:szCs w:val="20"/>
              </w:rPr>
              <w:t xml:space="preserve">File</w:t>
            </w:r>
          </w:p>
        </w:tc>
        <w:tc>
          <w:tcPr>
            <w:tcW w:type="dxa" w:w="3000"/>
            <w:shd w:fill="1E293B" w:val="clear"/>
          </w:tcPr>
          <w:p>
            <w:r>
              <w:rPr>
                <w:rFonts w:ascii="Calibri" w:cs="Calibri" w:eastAsia="Calibri" w:hAnsi="Calibri"/>
                <w:b/>
                <w:bCs/>
                <w:color w:val="FFFFFF"/>
                <w:sz w:val="20"/>
                <w:szCs w:val="20"/>
              </w:rPr>
              <w:t xml:space="preserve">Action</w:t>
            </w:r>
          </w:p>
        </w:tc>
        <w:tc>
          <w:tcPr>
            <w:tcW w:type="dxa" w:w="3000"/>
            <w:shd w:fill="1E293B" w:val="clear"/>
          </w:tcPr>
          <w:p>
            <w:r>
              <w:rPr>
                <w:rFonts w:ascii="Calibri" w:cs="Calibri" w:eastAsia="Calibri" w:hAnsi="Calibri"/>
                <w:b/>
                <w:bCs/>
                <w:color w:val="FFFFFF"/>
                <w:sz w:val="20"/>
                <w:szCs w:val="20"/>
              </w:rPr>
              <w:t xml:space="preserve">Why</w:t>
            </w:r>
          </w:p>
        </w:tc>
      </w:tr>
      <w:tr>
        <w:tc>
          <w:tcPr>
            <w:tcW w:type="dxa" w:w="3350"/>
          </w:tcPr>
          <w:p>
            <w:r>
              <w:rPr>
                <w:rFonts w:ascii="Consolas" w:cs="Consolas" w:eastAsia="Consolas" w:hAnsi="Consolas"/>
                <w:b w:val="false"/>
                <w:bCs w:val="false"/>
                <w:color w:val="111827"/>
                <w:sz w:val="20"/>
                <w:szCs w:val="20"/>
              </w:rPr>
              <w:t xml:space="preserve">frontend/src/components/MapCanvas.tsx</w:t>
            </w:r>
          </w:p>
        </w:tc>
        <w:tc>
          <w:tcPr>
            <w:tcW w:type="dxa" w:w="3000"/>
          </w:tcPr>
          <w:p>
            <w:r>
              <w:rPr>
                <w:rFonts w:ascii="Calibri" w:cs="Calibri" w:eastAsia="Calibri" w:hAnsi="Calibri"/>
                <w:b w:val="false"/>
                <w:bCs w:val="false"/>
                <w:color w:val="111827"/>
                <w:sz w:val="20"/>
                <w:szCs w:val="20"/>
              </w:rPr>
              <w:t xml:space="preserve">Replace entirely</w:t>
            </w:r>
          </w:p>
        </w:tc>
        <w:tc>
          <w:tcPr>
            <w:tcW w:type="dxa" w:w="3000"/>
          </w:tcPr>
          <w:p>
            <w:r>
              <w:rPr>
                <w:rFonts w:ascii="Calibri" w:cs="Calibri" w:eastAsia="Calibri" w:hAnsi="Calibri"/>
                <w:b w:val="false"/>
                <w:bCs w:val="false"/>
                <w:color w:val="111827"/>
                <w:sz w:val="20"/>
                <w:szCs w:val="20"/>
              </w:rPr>
              <w:t xml:space="preserve">Had no real basemap, all-or-nothing layer loading, no toggles</w:t>
            </w:r>
          </w:p>
        </w:tc>
      </w:tr>
      <w:tr>
        <w:tc>
          <w:tcPr>
            <w:tcW w:type="dxa" w:w="3350"/>
          </w:tcPr>
          <w:p>
            <w:r>
              <w:rPr>
                <w:rFonts w:ascii="Consolas" w:cs="Consolas" w:eastAsia="Consolas" w:hAnsi="Consolas"/>
                <w:b w:val="false"/>
                <w:bCs w:val="false"/>
                <w:color w:val="111827"/>
                <w:sz w:val="20"/>
                <w:szCs w:val="20"/>
              </w:rPr>
              <w:t xml:space="preserve">frontend/src/components/LayerControl.tsx</w:t>
            </w:r>
          </w:p>
        </w:tc>
        <w:tc>
          <w:tcPr>
            <w:tcW w:type="dxa" w:w="3000"/>
          </w:tcPr>
          <w:p>
            <w:r>
              <w:rPr>
                <w:rFonts w:ascii="Calibri" w:cs="Calibri" w:eastAsia="Calibri" w:hAnsi="Calibri"/>
                <w:b w:val="false"/>
                <w:bCs w:val="false"/>
                <w:color w:val="111827"/>
                <w:sz w:val="20"/>
                <w:szCs w:val="20"/>
              </w:rPr>
              <w:t xml:space="preserve">Create new file</w:t>
            </w:r>
          </w:p>
        </w:tc>
        <w:tc>
          <w:tcPr>
            <w:tcW w:type="dxa" w:w="3000"/>
          </w:tcPr>
          <w:p>
            <w:r>
              <w:rPr>
                <w:rFonts w:ascii="Calibri" w:cs="Calibri" w:eastAsia="Calibri" w:hAnsi="Calibri"/>
                <w:b w:val="false"/>
                <w:bCs w:val="false"/>
                <w:color w:val="111827"/>
                <w:sz w:val="20"/>
                <w:szCs w:val="20"/>
              </w:rPr>
              <w:t xml:space="preserve">Did not exist; needed for real layer toggle checkboxes</w:t>
            </w:r>
          </w:p>
        </w:tc>
      </w:tr>
      <w:tr>
        <w:tc>
          <w:tcPr>
            <w:tcW w:type="dxa" w:w="3350"/>
          </w:tcPr>
          <w:p>
            <w:r>
              <w:rPr>
                <w:rFonts w:ascii="Consolas" w:cs="Consolas" w:eastAsia="Consolas" w:hAnsi="Consolas"/>
                <w:b w:val="false"/>
                <w:bCs w:val="false"/>
                <w:color w:val="111827"/>
                <w:sz w:val="20"/>
                <w:szCs w:val="20"/>
              </w:rPr>
              <w:t xml:space="preserve">frontend/src/components/RiskLegend.tsx</w:t>
            </w:r>
          </w:p>
        </w:tc>
        <w:tc>
          <w:tcPr>
            <w:tcW w:type="dxa" w:w="3000"/>
          </w:tcPr>
          <w:p>
            <w:r>
              <w:rPr>
                <w:rFonts w:ascii="Calibri" w:cs="Calibri" w:eastAsia="Calibri" w:hAnsi="Calibri"/>
                <w:b w:val="false"/>
                <w:bCs w:val="false"/>
                <w:color w:val="111827"/>
                <w:sz w:val="20"/>
                <w:szCs w:val="20"/>
              </w:rPr>
              <w:t xml:space="preserve">Create new file</w:t>
            </w:r>
          </w:p>
        </w:tc>
        <w:tc>
          <w:tcPr>
            <w:tcW w:type="dxa" w:w="3000"/>
          </w:tcPr>
          <w:p>
            <w:r>
              <w:rPr>
                <w:rFonts w:ascii="Calibri" w:cs="Calibri" w:eastAsia="Calibri" w:hAnsi="Calibri"/>
                <w:b w:val="false"/>
                <w:bCs w:val="false"/>
                <w:color w:val="111827"/>
                <w:sz w:val="20"/>
                <w:szCs w:val="20"/>
              </w:rPr>
              <w:t xml:space="preserve">Did not exist; needed for the map legend</w:t>
            </w:r>
          </w:p>
        </w:tc>
      </w:tr>
      <w:tr>
        <w:tc>
          <w:tcPr>
            <w:tcW w:type="dxa" w:w="3350"/>
          </w:tcPr>
          <w:p>
            <w:r>
              <w:rPr>
                <w:rFonts w:ascii="Consolas" w:cs="Consolas" w:eastAsia="Consolas" w:hAnsi="Consolas"/>
                <w:b w:val="false"/>
                <w:bCs w:val="false"/>
                <w:color w:val="111827"/>
                <w:sz w:val="20"/>
                <w:szCs w:val="20"/>
              </w:rPr>
              <w:t xml:space="preserve">backend/app/api/map.py
backend/app/services/map_data.py
backend/app/services/imd_adapter.py</w:t>
            </w:r>
          </w:p>
        </w:tc>
        <w:tc>
          <w:tcPr>
            <w:tcW w:type="dxa" w:w="3000"/>
          </w:tcPr>
          <w:p>
            <w:r>
              <w:rPr>
                <w:rFonts w:ascii="Calibri" w:cs="Calibri" w:eastAsia="Calibri" w:hAnsi="Calibri"/>
                <w:b w:val="false"/>
                <w:bCs w:val="false"/>
                <w:color w:val="111827"/>
                <w:sz w:val="20"/>
                <w:szCs w:val="20"/>
              </w:rPr>
              <w:t xml:space="preserve">No change</w:t>
            </w:r>
          </w:p>
        </w:tc>
        <w:tc>
          <w:tcPr>
            <w:tcW w:type="dxa" w:w="3000"/>
          </w:tcPr>
          <w:p>
            <w:r>
              <w:rPr>
                <w:rFonts w:ascii="Calibri" w:cs="Calibri" w:eastAsia="Calibri" w:hAnsi="Calibri"/>
                <w:b w:val="false"/>
                <w:bCs w:val="false"/>
                <w:color w:val="111827"/>
                <w:sz w:val="20"/>
                <w:szCs w:val="20"/>
              </w:rPr>
              <w:t xml:space="preserve">Already correct: endpoints, CORS, and static data all work</w:t>
            </w:r>
          </w:p>
        </w:tc>
      </w:tr>
    </w:tbl>
    <w:p>
      <w:pPr>
        <w:pStyle w:val="Heading1"/>
        <w:spacing w:after="160" w:before="320"/>
      </w:pPr>
      <w:r>
        <w:t xml:space="preserve">3. Step-by-step: applying the fix</w:t>
      </w:r>
    </w:p>
    <w:p>
      <w:pPr>
        <w:pStyle w:val="Heading2"/>
        <w:spacing w:after="120" w:before="260"/>
      </w:pPr>
      <w:r>
        <w:t xml:space="preserve">Step 1 — Back up / branch</w:t>
      </w:r>
    </w:p>
    <w:p>
      <w:pPr>
        <w:pStyle w:val="ListParagraph"/>
        <w:numPr>
          <w:ilvl w:val="0"/>
          <w:numId w:val="3"/>
        </w:numPr>
        <w:spacing w:after="80"/>
      </w:pPr>
      <w:r>
        <w:rPr>
          <w:rFonts w:ascii="Calibri" w:cs="Calibri" w:eastAsia="Calibri" w:hAnsi="Calibri"/>
          <w:sz w:val="22"/>
          <w:szCs w:val="22"/>
        </w:rPr>
        <w:t xml:space="preserve">Open a terminal in your local clone of the repository.</w:t>
      </w:r>
    </w:p>
    <w:p>
      <w:pPr>
        <w:pBdr>
          <w:bottom w:val="single" w:color="0F172A" w:sz="4"/>
        </w:pBdr>
        <w:shd w:fill="0F172A" w:val="clear"/>
        <w:spacing w:after="0" w:line="240"/>
      </w:pPr>
      <w:r>
        <w:rPr>
          <w:rFonts w:ascii="Consolas" w:cs="Consolas" w:eastAsia="Consolas" w:hAnsi="Consolas"/>
          <w:sz w:val="18"/>
          <w:szCs w:val="18"/>
        </w:rPr>
        <w:t xml:space="preserve">git checkout -b fix/maritime-gis-basemap</w:t>
      </w:r>
    </w:p>
    <w:p>
      <w:pPr>
        <w:spacing w:after="160"/>
      </w:pPr>
      <w:r>
        <w:rPr>
          <w:rFonts w:ascii="Calibri" w:cs="Calibri" w:eastAsia="Calibri" w:hAnsi="Calibri"/>
          <w:b w:val="false"/>
          <w:bCs w:val="false"/>
          <w:i w:val="false"/>
          <w:iCs w:val="false"/>
          <w:sz w:val="22"/>
          <w:szCs w:val="22"/>
        </w:rPr>
        <w:t xml:space="preserve"/>
      </w:r>
    </w:p>
    <w:p>
      <w:pPr>
        <w:pStyle w:val="Heading2"/>
        <w:spacing w:after="120" w:before="260"/>
      </w:pPr>
      <w:r>
        <w:t xml:space="preserve">Step 2 — Replace MapCanvas.tsx</w:t>
      </w:r>
    </w:p>
    <w:p>
      <w:pPr>
        <w:pStyle w:val="ListParagraph"/>
        <w:numPr>
          <w:ilvl w:val="0"/>
          <w:numId w:val="4"/>
        </w:numPr>
        <w:spacing w:after="80"/>
      </w:pPr>
      <w:r>
        <w:rPr>
          <w:rFonts w:ascii="Calibri" w:cs="Calibri" w:eastAsia="Calibri" w:hAnsi="Calibri"/>
          <w:sz w:val="22"/>
          <w:szCs w:val="22"/>
        </w:rPr>
        <w:t xml:space="preserve">Open frontend/src/components/MapCanvas.tsx in your editor.</w:t>
      </w:r>
    </w:p>
    <w:p>
      <w:pPr>
        <w:pStyle w:val="ListParagraph"/>
        <w:numPr>
          <w:ilvl w:val="0"/>
          <w:numId w:val="4"/>
        </w:numPr>
        <w:spacing w:after="80"/>
      </w:pPr>
      <w:r>
        <w:rPr>
          <w:rFonts w:ascii="Calibri" w:cs="Calibri" w:eastAsia="Calibri" w:hAnsi="Calibri"/>
          <w:sz w:val="22"/>
          <w:szCs w:val="22"/>
        </w:rPr>
        <w:t xml:space="preserve">Select all existing content and delete it.</w:t>
      </w:r>
    </w:p>
    <w:p>
      <w:pPr>
        <w:pStyle w:val="ListParagraph"/>
        <w:numPr>
          <w:ilvl w:val="0"/>
          <w:numId w:val="4"/>
        </w:numPr>
        <w:spacing w:after="80"/>
      </w:pPr>
      <w:r>
        <w:rPr>
          <w:rFonts w:ascii="Calibri" w:cs="Calibri" w:eastAsia="Calibri" w:hAnsi="Calibri"/>
          <w:sz w:val="22"/>
          <w:szCs w:val="22"/>
        </w:rPr>
        <w:t xml:space="preserve">Paste in the full replacement code from the attached file MapCanvas.tsx (in this delivery).</w:t>
      </w:r>
    </w:p>
    <w:p>
      <w:pPr>
        <w:pStyle w:val="ListParagraph"/>
        <w:numPr>
          <w:ilvl w:val="0"/>
          <w:numId w:val="4"/>
        </w:numPr>
        <w:spacing w:after="80"/>
      </w:pPr>
      <w:r>
        <w:rPr>
          <w:rFonts w:ascii="Calibri" w:cs="Calibri" w:eastAsia="Calibri" w:hAnsi="Calibri"/>
          <w:sz w:val="22"/>
          <w:szCs w:val="22"/>
        </w:rPr>
        <w:t xml:space="preserve">Save the file.</w:t>
      </w:r>
    </w:p>
    <w:p>
      <w:pPr>
        <w:shd w:fill="F1F5F9" w:val="clear"/>
        <w:spacing w:after="200" w:before="100"/>
      </w:pPr>
      <w:r>
        <w:rPr>
          <w:rFonts w:ascii="Calibri" w:cs="Calibri" w:eastAsia="Calibri" w:hAnsi="Calibri"/>
          <w:i/>
          <w:iCs/>
          <w:color w:val="334155"/>
          <w:sz w:val="20"/>
          <w:szCs w:val="20"/>
        </w:rPr>
        <w:t xml:space="preserve">Note: The new version points the map's "style" at a free, key-less vector basemap (https://tiles.openfreemap.org/styles/dark) instead of the empty NEUTRAL_STYLE object. It also switches the four data fetches from Promise.all to Promise.allSettled, so one failed layer no longer blanks the rest, and it adds click popups and real layer-visibility wiring.</w:t>
      </w:r>
    </w:p>
    <w:p>
      <w:pPr>
        <w:pStyle w:val="Heading2"/>
        <w:spacing w:after="120" w:before="260"/>
      </w:pPr>
      <w:r>
        <w:t xml:space="preserve">Step 3 — Add LayerControl.tsx</w:t>
      </w:r>
    </w:p>
    <w:p>
      <w:pPr>
        <w:pStyle w:val="ListParagraph"/>
        <w:numPr>
          <w:ilvl w:val="0"/>
          <w:numId w:val="5"/>
        </w:numPr>
        <w:spacing w:after="80"/>
      </w:pPr>
      <w:r>
        <w:rPr>
          <w:rFonts w:ascii="Calibri" w:cs="Calibri" w:eastAsia="Calibri" w:hAnsi="Calibri"/>
          <w:sz w:val="22"/>
          <w:szCs w:val="22"/>
        </w:rPr>
        <w:t xml:space="preserve">In frontend/src/components/, create a new file named LayerControl.tsx.</w:t>
      </w:r>
    </w:p>
    <w:p>
      <w:pPr>
        <w:pStyle w:val="ListParagraph"/>
        <w:numPr>
          <w:ilvl w:val="0"/>
          <w:numId w:val="5"/>
        </w:numPr>
        <w:spacing w:after="80"/>
      </w:pPr>
      <w:r>
        <w:rPr>
          <w:rFonts w:ascii="Calibri" w:cs="Calibri" w:eastAsia="Calibri" w:hAnsi="Calibri"/>
          <w:sz w:val="22"/>
          <w:szCs w:val="22"/>
        </w:rPr>
        <w:t xml:space="preserve">Paste in the full contents of the attached LayerControl.tsx file.</w:t>
      </w:r>
    </w:p>
    <w:p>
      <w:pPr>
        <w:pStyle w:val="ListParagraph"/>
        <w:numPr>
          <w:ilvl w:val="0"/>
          <w:numId w:val="5"/>
        </w:numPr>
        <w:spacing w:after="80"/>
      </w:pPr>
      <w:r>
        <w:rPr>
          <w:rFonts w:ascii="Calibri" w:cs="Calibri" w:eastAsia="Calibri" w:hAnsi="Calibri"/>
          <w:sz w:val="22"/>
          <w:szCs w:val="22"/>
        </w:rPr>
        <w:t xml:space="preserve">Save the file.</w:t>
      </w:r>
    </w:p>
    <w:p>
      <w:pPr>
        <w:spacing w:after="160"/>
      </w:pPr>
      <w:r>
        <w:rPr>
          <w:rFonts w:ascii="Calibri" w:cs="Calibri" w:eastAsia="Calibri" w:hAnsi="Calibri"/>
          <w:b w:val="false"/>
          <w:bCs w:val="false"/>
          <w:i w:val="false"/>
          <w:iCs w:val="false"/>
          <w:sz w:val="22"/>
          <w:szCs w:val="22"/>
        </w:rPr>
        <w:t xml:space="preserve">This component renders four checkboxes (Ports, Shipping corridors, Strategic chokepoints, Hazard advisories). It does not touch the map itself — MapCanvas owns the actual MapLibre layer visibility and passes state down to this component, and receives the on/off events back.</w:t>
      </w:r>
    </w:p>
    <w:p>
      <w:pPr>
        <w:pStyle w:val="Heading2"/>
        <w:spacing w:after="120" w:before="260"/>
      </w:pPr>
      <w:r>
        <w:t xml:space="preserve">Step 4 — Add RiskLegend.tsx</w:t>
      </w:r>
    </w:p>
    <w:p>
      <w:pPr>
        <w:pStyle w:val="ListParagraph"/>
        <w:numPr>
          <w:ilvl w:val="0"/>
          <w:numId w:val="6"/>
        </w:numPr>
        <w:spacing w:after="80"/>
      </w:pPr>
      <w:r>
        <w:rPr>
          <w:rFonts w:ascii="Calibri" w:cs="Calibri" w:eastAsia="Calibri" w:hAnsi="Calibri"/>
          <w:sz w:val="22"/>
          <w:szCs w:val="22"/>
        </w:rPr>
        <w:t xml:space="preserve">In frontend/src/components/, create a new file named RiskLegend.tsx.</w:t>
      </w:r>
    </w:p>
    <w:p>
      <w:pPr>
        <w:pStyle w:val="ListParagraph"/>
        <w:numPr>
          <w:ilvl w:val="0"/>
          <w:numId w:val="6"/>
        </w:numPr>
        <w:spacing w:after="80"/>
      </w:pPr>
      <w:r>
        <w:rPr>
          <w:rFonts w:ascii="Calibri" w:cs="Calibri" w:eastAsia="Calibri" w:hAnsi="Calibri"/>
          <w:sz w:val="22"/>
          <w:szCs w:val="22"/>
        </w:rPr>
        <w:t xml:space="preserve">Paste in the full contents of the attached RiskLegend.tsx file.</w:t>
      </w:r>
    </w:p>
    <w:p>
      <w:pPr>
        <w:pStyle w:val="ListParagraph"/>
        <w:numPr>
          <w:ilvl w:val="0"/>
          <w:numId w:val="6"/>
        </w:numPr>
        <w:spacing w:after="80"/>
      </w:pPr>
      <w:r>
        <w:rPr>
          <w:rFonts w:ascii="Calibri" w:cs="Calibri" w:eastAsia="Calibri" w:hAnsi="Calibri"/>
          <w:sz w:val="22"/>
          <w:szCs w:val="22"/>
        </w:rPr>
        <w:t xml:space="preserve">Save the file.</w:t>
      </w:r>
    </w:p>
    <w:p>
      <w:pPr>
        <w:spacing w:after="160"/>
      </w:pPr>
      <w:r>
        <w:rPr>
          <w:rFonts w:ascii="Calibri" w:cs="Calibri" w:eastAsia="Calibri" w:hAnsi="Calibri"/>
          <w:b w:val="false"/>
          <w:bCs w:val="false"/>
          <w:i w:val="false"/>
          <w:iCs w:val="false"/>
          <w:sz w:val="22"/>
          <w:szCs w:val="22"/>
        </w:rPr>
        <w:t xml:space="preserve">This is a static legend (coloured swatches + truth-class labels for ports/corridors/chokepoints/hazards). It makes no network calls and does not read the map instance.</w:t>
      </w:r>
    </w:p>
    <w:p>
      <w:pPr>
        <w:pStyle w:val="Heading2"/>
        <w:spacing w:after="120" w:before="260"/>
      </w:pPr>
      <w:r>
        <w:t xml:space="preserve">Step 5 — Confirm no other file needs touching</w:t>
      </w:r>
    </w:p>
    <w:p>
      <w:pPr>
        <w:spacing w:after="160"/>
      </w:pPr>
      <w:r>
        <w:rPr>
          <w:rFonts w:ascii="Calibri" w:cs="Calibri" w:eastAsia="Calibri" w:hAnsi="Calibri"/>
          <w:b w:val="false"/>
          <w:bCs w:val="false"/>
          <w:i w:val="false"/>
          <w:iCs w:val="false"/>
          <w:sz w:val="22"/>
          <w:szCs w:val="22"/>
        </w:rPr>
        <w:t xml:space="preserve">You do NOT need to change anything on the backend. All three backend files were inspected and are already correct:</w:t>
      </w:r>
    </w:p>
    <w:p>
      <w:pPr>
        <w:pStyle w:val="ListParagraph"/>
        <w:numPr>
          <w:ilvl w:val="0"/>
          <w:numId w:val="2"/>
        </w:numPr>
        <w:spacing w:after="80"/>
      </w:pPr>
      <w:r>
        <w:rPr>
          <w:rFonts w:ascii="Calibri" w:cs="Calibri" w:eastAsia="Calibri" w:hAnsi="Calibri"/>
          <w:sz w:val="22"/>
          <w:szCs w:val="22"/>
        </w:rPr>
        <w:t xml:space="preserve">backend/app/api/map.py — exposes GET /api/map/ports, /corridors, /chokepoints, /hazards, /freshness, exactly as the roadmap specifies.</w:t>
      </w:r>
    </w:p>
    <w:p>
      <w:pPr>
        <w:pStyle w:val="ListParagraph"/>
        <w:numPr>
          <w:ilvl w:val="0"/>
          <w:numId w:val="2"/>
        </w:numPr>
        <w:spacing w:after="80"/>
      </w:pPr>
      <w:r>
        <w:rPr>
          <w:rFonts w:ascii="Calibri" w:cs="Calibri" w:eastAsia="Calibri" w:hAnsi="Calibri"/>
          <w:sz w:val="22"/>
          <w:szCs w:val="22"/>
        </w:rPr>
        <w:t xml:space="preserve">backend/app/services/map_data.py — reads the three GeoJSON files from data/reference/ and wraps each with a truth_class of STATIC_REFERENCE.</w:t>
      </w:r>
    </w:p>
    <w:p>
      <w:pPr>
        <w:pStyle w:val="ListParagraph"/>
        <w:numPr>
          <w:ilvl w:val="0"/>
          <w:numId w:val="2"/>
        </w:numPr>
        <w:spacing w:after="80"/>
      </w:pPr>
      <w:r>
        <w:rPr>
          <w:rFonts w:ascii="Calibri" w:cs="Calibri" w:eastAsia="Calibri" w:hAnsi="Calibri"/>
          <w:sz w:val="22"/>
          <w:szCs w:val="22"/>
        </w:rPr>
        <w:t xml:space="preserve">backend/app/services/imd_adapter.py — the hazards adapter, mocked by default (IMD_LIVE=0), correctly labelled DEMO_SIMULATION.</w:t>
      </w:r>
    </w:p>
    <w:p>
      <w:pPr>
        <w:spacing w:after="160"/>
      </w:pPr>
      <w:r>
        <w:rPr>
          <w:rFonts w:ascii="Calibri" w:cs="Calibri" w:eastAsia="Calibri" w:hAnsi="Calibri"/>
          <w:b w:val="false"/>
          <w:bCs w:val="false"/>
          <w:i w:val="false"/>
          <w:iCs w:val="false"/>
          <w:sz w:val="22"/>
          <w:szCs w:val="22"/>
        </w:rPr>
        <w:t xml:space="preserve">The data files were also checked and contain real features: 9 ports, 3 corridors, 5 chokepoints in data/reference/*.geojson.</w:t>
      </w:r>
    </w:p>
    <w:p>
      <w:pPr>
        <w:pStyle w:val="Heading2"/>
        <w:spacing w:after="120" w:before="260"/>
      </w:pPr>
      <w:r>
        <w:t xml:space="preserve">Step 6 — Install dependencies and build</w:t>
      </w:r>
    </w:p>
    <w:p>
      <w:pPr>
        <w:pStyle w:val="ListParagraph"/>
        <w:numPr>
          <w:ilvl w:val="0"/>
          <w:numId w:val="7"/>
        </w:numPr>
        <w:spacing w:after="80"/>
      </w:pPr>
      <w:r>
        <w:rPr>
          <w:rFonts w:ascii="Calibri" w:cs="Calibri" w:eastAsia="Calibri" w:hAnsi="Calibri"/>
          <w:sz w:val="22"/>
          <w:szCs w:val="22"/>
        </w:rPr>
        <w:t xml:space="preserve">From the frontend/ directory, run:</w:t>
      </w:r>
    </w:p>
    <w:p>
      <w:pPr>
        <w:shd w:fill="0F172A" w:val="clear"/>
        <w:spacing w:after="0" w:line="240"/>
      </w:pPr>
      <w:r>
        <w:rPr>
          <w:rFonts w:ascii="Consolas" w:cs="Consolas" w:eastAsia="Consolas" w:hAnsi="Consolas"/>
          <w:sz w:val="18"/>
          <w:szCs w:val="18"/>
        </w:rPr>
        <w:t xml:space="preserve">cd frontend</w:t>
      </w:r>
    </w:p>
    <w:p>
      <w:pPr>
        <w:pBdr>
          <w:bottom w:val="single" w:color="0F172A" w:sz="4"/>
        </w:pBdr>
        <w:shd w:fill="0F172A" w:val="clear"/>
        <w:spacing w:after="0" w:line="240"/>
      </w:pPr>
      <w:r>
        <w:rPr>
          <w:rFonts w:ascii="Consolas" w:cs="Consolas" w:eastAsia="Consolas" w:hAnsi="Consolas"/>
          <w:sz w:val="18"/>
          <w:szCs w:val="18"/>
        </w:rPr>
        <w:t xml:space="preserve">npm install</w:t>
      </w:r>
    </w:p>
    <w:p>
      <w:pPr>
        <w:spacing w:after="160"/>
      </w:pPr>
      <w:r>
        <w:rPr>
          <w:rFonts w:ascii="Calibri" w:cs="Calibri" w:eastAsia="Calibri" w:hAnsi="Calibri"/>
          <w:b w:val="false"/>
          <w:bCs w:val="false"/>
          <w:i w:val="false"/>
          <w:iCs w:val="false"/>
          <w:sz w:val="22"/>
          <w:szCs w:val="22"/>
        </w:rPr>
        <w:t xml:space="preserve"/>
      </w:r>
    </w:p>
    <w:p>
      <w:pPr>
        <w:pStyle w:val="ListParagraph"/>
        <w:numPr>
          <w:ilvl w:val="0"/>
          <w:numId w:val="7"/>
        </w:numPr>
        <w:spacing w:after="80"/>
      </w:pPr>
      <w:r>
        <w:rPr>
          <w:rFonts w:ascii="Calibri" w:cs="Calibri" w:eastAsia="Calibri" w:hAnsi="Calibri"/>
          <w:sz w:val="22"/>
          <w:szCs w:val="22"/>
        </w:rPr>
        <w:t xml:space="preserve">Run a production build to confirm everything compiles:</w:t>
      </w:r>
    </w:p>
    <w:p>
      <w:pPr>
        <w:pBdr>
          <w:bottom w:val="single" w:color="0F172A" w:sz="4"/>
        </w:pBdr>
        <w:shd w:fill="0F172A" w:val="clear"/>
        <w:spacing w:after="0" w:line="240"/>
      </w:pPr>
      <w:r>
        <w:rPr>
          <w:rFonts w:ascii="Consolas" w:cs="Consolas" w:eastAsia="Consolas" w:hAnsi="Consolas"/>
          <w:sz w:val="18"/>
          <w:szCs w:val="18"/>
        </w:rPr>
        <w:t xml:space="preserve">npm run build</w:t>
      </w:r>
    </w:p>
    <w:p>
      <w:pPr>
        <w:spacing w:after="160"/>
      </w:pPr>
      <w:r>
        <w:rPr>
          <w:rFonts w:ascii="Calibri" w:cs="Calibri" w:eastAsia="Calibri" w:hAnsi="Calibri"/>
          <w:b w:val="false"/>
          <w:bCs w:val="false"/>
          <w:i w:val="false"/>
          <w:iCs w:val="false"/>
          <w:sz w:val="22"/>
          <w:szCs w:val="22"/>
        </w:rPr>
        <w:t xml:space="preserve"/>
      </w:r>
    </w:p>
    <w:p>
      <w:pPr>
        <w:shd w:fill="F1F5F9" w:val="clear"/>
        <w:spacing w:after="200" w:before="100"/>
      </w:pPr>
      <w:r>
        <w:rPr>
          <w:rFonts w:ascii="Calibri" w:cs="Calibri" w:eastAsia="Calibri" w:hAnsi="Calibri"/>
          <w:i/>
          <w:iCs/>
          <w:color w:val="334155"/>
          <w:sz w:val="20"/>
          <w:szCs w:val="20"/>
        </w:rPr>
        <w:t xml:space="preserve">Note: This exact sequence was run against the fixed code before this document was written. It completed with "40 modules transformed" and no TypeScript or bundler errors.</w:t>
      </w:r>
    </w:p>
    <w:p>
      <w:pPr>
        <w:pStyle w:val="Heading2"/>
        <w:spacing w:after="120" w:before="260"/>
      </w:pPr>
      <w:r>
        <w:t xml:space="preserve">Step 7 — Run the app and verify</w:t>
      </w:r>
    </w:p>
    <w:p>
      <w:pPr>
        <w:pStyle w:val="ListParagraph"/>
        <w:numPr>
          <w:ilvl w:val="0"/>
          <w:numId w:val="8"/>
        </w:numPr>
        <w:spacing w:after="80"/>
      </w:pPr>
      <w:r>
        <w:rPr>
          <w:rFonts w:ascii="Calibri" w:cs="Calibri" w:eastAsia="Calibri" w:hAnsi="Calibri"/>
          <w:sz w:val="22"/>
          <w:szCs w:val="22"/>
        </w:rPr>
        <w:t xml:space="preserve">Start the backend API (from the repository root):</w:t>
      </w:r>
    </w:p>
    <w:p>
      <w:pPr>
        <w:pBdr>
          <w:bottom w:val="single" w:color="0F172A" w:sz="4"/>
        </w:pBdr>
        <w:shd w:fill="0F172A" w:val="clear"/>
        <w:spacing w:after="0" w:line="240"/>
      </w:pPr>
      <w:r>
        <w:rPr>
          <w:rFonts w:ascii="Consolas" w:cs="Consolas" w:eastAsia="Consolas" w:hAnsi="Consolas"/>
          <w:sz w:val="18"/>
          <w:szCs w:val="18"/>
        </w:rPr>
        <w:t xml:space="preserve">uvicorn backend.app.main:app --reload</w:t>
      </w:r>
    </w:p>
    <w:p>
      <w:pPr>
        <w:spacing w:after="160"/>
      </w:pPr>
      <w:r>
        <w:rPr>
          <w:rFonts w:ascii="Calibri" w:cs="Calibri" w:eastAsia="Calibri" w:hAnsi="Calibri"/>
          <w:b w:val="false"/>
          <w:bCs w:val="false"/>
          <w:i w:val="false"/>
          <w:iCs w:val="false"/>
          <w:sz w:val="22"/>
          <w:szCs w:val="22"/>
        </w:rPr>
        <w:t xml:space="preserve"/>
      </w:r>
    </w:p>
    <w:p>
      <w:pPr>
        <w:pStyle w:val="ListParagraph"/>
        <w:numPr>
          <w:ilvl w:val="0"/>
          <w:numId w:val="8"/>
        </w:numPr>
        <w:spacing w:after="80"/>
      </w:pPr>
      <w:r>
        <w:rPr>
          <w:rFonts w:ascii="Calibri" w:cs="Calibri" w:eastAsia="Calibri" w:hAnsi="Calibri"/>
          <w:sz w:val="22"/>
          <w:szCs w:val="22"/>
        </w:rPr>
        <w:t xml:space="preserve">In a second terminal, start the frontend dev server:</w:t>
      </w:r>
    </w:p>
    <w:p>
      <w:pPr>
        <w:shd w:fill="0F172A" w:val="clear"/>
        <w:spacing w:after="0" w:line="240"/>
      </w:pPr>
      <w:r>
        <w:rPr>
          <w:rFonts w:ascii="Consolas" w:cs="Consolas" w:eastAsia="Consolas" w:hAnsi="Consolas"/>
          <w:sz w:val="18"/>
          <w:szCs w:val="18"/>
        </w:rPr>
        <w:t xml:space="preserve">cd frontend</w:t>
      </w:r>
    </w:p>
    <w:p>
      <w:pPr>
        <w:pBdr>
          <w:bottom w:val="single" w:color="0F172A" w:sz="4"/>
        </w:pBdr>
        <w:shd w:fill="0F172A" w:val="clear"/>
        <w:spacing w:after="0" w:line="240"/>
      </w:pPr>
      <w:r>
        <w:rPr>
          <w:rFonts w:ascii="Consolas" w:cs="Consolas" w:eastAsia="Consolas" w:hAnsi="Consolas"/>
          <w:sz w:val="18"/>
          <w:szCs w:val="18"/>
        </w:rPr>
        <w:t xml:space="preserve">npm run dev</w:t>
      </w:r>
    </w:p>
    <w:p>
      <w:pPr>
        <w:spacing w:after="160"/>
      </w:pPr>
      <w:r>
        <w:rPr>
          <w:rFonts w:ascii="Calibri" w:cs="Calibri" w:eastAsia="Calibri" w:hAnsi="Calibri"/>
          <w:b w:val="false"/>
          <w:bCs w:val="false"/>
          <w:i w:val="false"/>
          <w:iCs w:val="false"/>
          <w:sz w:val="22"/>
          <w:szCs w:val="22"/>
        </w:rPr>
        <w:t xml:space="preserve"/>
      </w:r>
    </w:p>
    <w:p>
      <w:pPr>
        <w:pStyle w:val="ListParagraph"/>
        <w:numPr>
          <w:ilvl w:val="0"/>
          <w:numId w:val="8"/>
        </w:numPr>
        <w:spacing w:after="80"/>
      </w:pPr>
      <w:r>
        <w:rPr>
          <w:rFonts w:ascii="Calibri" w:cs="Calibri" w:eastAsia="Calibri" w:hAnsi="Calibri"/>
          <w:sz w:val="22"/>
          <w:szCs w:val="22"/>
        </w:rPr>
        <w:t xml:space="preserve">Open the app in your browser and click the "Maritime GIS" tab.</w:t>
      </w:r>
    </w:p>
    <w:p>
      <w:pPr>
        <w:pStyle w:val="ListParagraph"/>
        <w:numPr>
          <w:ilvl w:val="0"/>
          <w:numId w:val="8"/>
        </w:numPr>
        <w:spacing w:after="80"/>
      </w:pPr>
      <w:r>
        <w:rPr>
          <w:rFonts w:ascii="Calibri" w:cs="Calibri" w:eastAsia="Calibri" w:hAnsi="Calibri"/>
          <w:sz w:val="22"/>
          <w:szCs w:val="22"/>
        </w:rPr>
        <w:t xml:space="preserve">Confirm each of the following:</w:t>
      </w:r>
    </w:p>
    <w:p>
      <w:pPr>
        <w:pStyle w:val="ListParagraph"/>
        <w:numPr>
          <w:ilvl w:val="0"/>
          <w:numId w:val="9"/>
        </w:numPr>
        <w:spacing w:after="80"/>
        <w:ind w:left="960"/>
      </w:pPr>
      <w:r>
        <w:rPr>
          <w:rFonts w:ascii="Calibri" w:cs="Calibri" w:eastAsia="Calibri" w:hAnsi="Calibri"/>
          <w:sz w:val="22"/>
          <w:szCs w:val="22"/>
        </w:rPr>
        <w:t xml:space="preserve">A real dark basemap is visible (coastlines, land, ocean), not a flat black rectangle.</w:t>
      </w:r>
    </w:p>
    <w:p>
      <w:pPr>
        <w:pStyle w:val="ListParagraph"/>
        <w:numPr>
          <w:ilvl w:val="0"/>
          <w:numId w:val="9"/>
        </w:numPr>
        <w:spacing w:after="80"/>
        <w:ind w:left="960"/>
      </w:pPr>
      <w:r>
        <w:rPr>
          <w:rFonts w:ascii="Calibri" w:cs="Calibri" w:eastAsia="Calibri" w:hAnsi="Calibri"/>
          <w:sz w:val="22"/>
          <w:szCs w:val="22"/>
        </w:rPr>
        <w:t xml:space="preserve">The map can be panned and zoomed with the mouse, and the +/- zoom control (top-right of the map) works.</w:t>
      </w:r>
    </w:p>
    <w:p>
      <w:pPr>
        <w:pStyle w:val="ListParagraph"/>
        <w:numPr>
          <w:ilvl w:val="0"/>
          <w:numId w:val="9"/>
        </w:numPr>
        <w:spacing w:after="80"/>
        <w:ind w:left="960"/>
      </w:pPr>
      <w:r>
        <w:rPr>
          <w:rFonts w:ascii="Calibri" w:cs="Calibri" w:eastAsia="Calibri" w:hAnsi="Calibri"/>
          <w:sz w:val="22"/>
          <w:szCs w:val="22"/>
        </w:rPr>
        <w:t xml:space="preserve">Nine blue port dots are visible.</w:t>
      </w:r>
    </w:p>
    <w:p>
      <w:pPr>
        <w:pStyle w:val="ListParagraph"/>
        <w:numPr>
          <w:ilvl w:val="0"/>
          <w:numId w:val="9"/>
        </w:numPr>
        <w:spacing w:after="80"/>
        <w:ind w:left="960"/>
      </w:pPr>
      <w:r>
        <w:rPr>
          <w:rFonts w:ascii="Calibri" w:cs="Calibri" w:eastAsia="Calibri" w:hAnsi="Calibri"/>
          <w:sz w:val="22"/>
          <w:szCs w:val="22"/>
        </w:rPr>
        <w:t xml:space="preserve">Three yellow corridor lines are visible.</w:t>
      </w:r>
    </w:p>
    <w:p>
      <w:pPr>
        <w:pStyle w:val="ListParagraph"/>
        <w:numPr>
          <w:ilvl w:val="0"/>
          <w:numId w:val="9"/>
        </w:numPr>
        <w:spacing w:after="80"/>
        <w:ind w:left="960"/>
      </w:pPr>
      <w:r>
        <w:rPr>
          <w:rFonts w:ascii="Calibri" w:cs="Calibri" w:eastAsia="Calibri" w:hAnsi="Calibri"/>
          <w:sz w:val="22"/>
          <w:szCs w:val="22"/>
        </w:rPr>
        <w:t xml:space="preserve">Five orange chokepoint dots are visible.</w:t>
      </w:r>
    </w:p>
    <w:p>
      <w:pPr>
        <w:pStyle w:val="ListParagraph"/>
        <w:numPr>
          <w:ilvl w:val="0"/>
          <w:numId w:val="9"/>
        </w:numPr>
        <w:spacing w:after="80"/>
        <w:ind w:left="960"/>
      </w:pPr>
      <w:r>
        <w:rPr>
          <w:rFonts w:ascii="Calibri" w:cs="Calibri" w:eastAsia="Calibri" w:hAnsi="Calibri"/>
          <w:sz w:val="22"/>
          <w:szCs w:val="22"/>
        </w:rPr>
        <w:t xml:space="preserve">Clicking a port or chokepoint dot opens a popup with its name/country/role.</w:t>
      </w:r>
    </w:p>
    <w:p>
      <w:pPr>
        <w:pStyle w:val="ListParagraph"/>
        <w:numPr>
          <w:ilvl w:val="0"/>
          <w:numId w:val="9"/>
        </w:numPr>
        <w:spacing w:after="80"/>
        <w:ind w:left="960"/>
      </w:pPr>
      <w:r>
        <w:rPr>
          <w:rFonts w:ascii="Calibri" w:cs="Calibri" w:eastAsia="Calibri" w:hAnsi="Calibri"/>
          <w:sz w:val="22"/>
          <w:szCs w:val="22"/>
        </w:rPr>
        <w:t xml:space="preserve">Clicking a corridor line opens a popup with its name/commodity.</w:t>
      </w:r>
    </w:p>
    <w:p>
      <w:pPr>
        <w:pStyle w:val="ListParagraph"/>
        <w:numPr>
          <w:ilvl w:val="0"/>
          <w:numId w:val="9"/>
        </w:numPr>
        <w:spacing w:after="80"/>
        <w:ind w:left="960"/>
      </w:pPr>
      <w:r>
        <w:rPr>
          <w:rFonts w:ascii="Calibri" w:cs="Calibri" w:eastAsia="Calibri" w:hAnsi="Calibri"/>
          <w:sz w:val="22"/>
          <w:szCs w:val="22"/>
        </w:rPr>
        <w:t xml:space="preserve">The Layers panel (top-right) has four checkboxes; unticking one actually hides that layer on the map.</w:t>
      </w:r>
    </w:p>
    <w:p>
      <w:pPr>
        <w:pStyle w:val="ListParagraph"/>
        <w:numPr>
          <w:ilvl w:val="0"/>
          <w:numId w:val="9"/>
        </w:numPr>
        <w:spacing w:after="80"/>
        <w:ind w:left="960"/>
      </w:pPr>
      <w:r>
        <w:rPr>
          <w:rFonts w:ascii="Calibri" w:cs="Calibri" w:eastAsia="Calibri" w:hAnsi="Calibri"/>
          <w:sz w:val="22"/>
          <w:szCs w:val="22"/>
        </w:rPr>
        <w:t xml:space="preserve">The Legend panel (top-right, below Layers) shows the four colour swatches with their truth-class labels.</w:t>
      </w:r>
    </w:p>
    <w:p>
      <w:pPr>
        <w:pStyle w:val="ListParagraph"/>
        <w:numPr>
          <w:ilvl w:val="0"/>
          <w:numId w:val="9"/>
        </w:numPr>
        <w:spacing w:after="80"/>
        <w:ind w:left="960"/>
      </w:pPr>
      <w:r>
        <w:rPr>
          <w:rFonts w:ascii="Calibri" w:cs="Calibri" w:eastAsia="Calibri" w:hAnsi="Calibri"/>
          <w:sz w:val="22"/>
          <w:szCs w:val="22"/>
        </w:rPr>
        <w:t xml:space="preserve">A grey "Static reference" badge and a coloured hazard-status badge are visible top-left of the map.</w:t>
      </w:r>
    </w:p>
    <w:p>
      <w:pPr>
        <w:pStyle w:val="ListParagraph"/>
        <w:numPr>
          <w:ilvl w:val="0"/>
          <w:numId w:val="9"/>
        </w:numPr>
        <w:spacing w:after="80"/>
        <w:ind w:left="960"/>
      </w:pPr>
      <w:r>
        <w:rPr>
          <w:rFonts w:ascii="Calibri" w:cs="Calibri" w:eastAsia="Calibri" w:hAnsi="Calibri"/>
          <w:sz w:val="22"/>
          <w:szCs w:val="22"/>
        </w:rPr>
        <w:t xml:space="preserve">No errors appear in the browser console (F12 → Console tab).</w:t>
      </w:r>
    </w:p>
    <w:p>
      <w:pPr>
        <w:pStyle w:val="ListParagraph"/>
        <w:numPr>
          <w:ilvl w:val="0"/>
          <w:numId w:val="9"/>
        </w:numPr>
        <w:spacing w:after="80"/>
        <w:ind w:left="960"/>
      </w:pPr>
      <w:r>
        <w:rPr>
          <w:rFonts w:ascii="Calibri" w:cs="Calibri" w:eastAsia="Calibri" w:hAnsi="Calibri"/>
          <w:sz w:val="22"/>
          <w:szCs w:val="22"/>
        </w:rPr>
        <w:t xml:space="preserve">Refreshing the page or switching tabs and back does not break the map.</w:t>
      </w:r>
    </w:p>
    <w:p>
      <w:pPr>
        <w:pStyle w:val="Heading1"/>
        <w:spacing w:after="160" w:before="320"/>
      </w:pPr>
      <w:r>
        <w:t xml:space="preserve">4. How the pieces fit together (for your own understanding)</w:t>
      </w:r>
    </w:p>
    <w:p>
      <w:pPr>
        <w:spacing w:after="160"/>
      </w:pPr>
      <w:r>
        <w:rPr>
          <w:rFonts w:ascii="Calibri" w:cs="Calibri" w:eastAsia="Calibri" w:hAnsi="Calibri"/>
          <w:b w:val="false"/>
          <w:bCs w:val="false"/>
          <w:i w:val="false"/>
          <w:iCs w:val="false"/>
          <w:sz w:val="22"/>
          <w:szCs w:val="22"/>
        </w:rPr>
        <w:t xml:space="preserve">Data flow, in order:</w:t>
      </w:r>
    </w:p>
    <w:p>
      <w:pPr>
        <w:pStyle w:val="ListParagraph"/>
        <w:numPr>
          <w:ilvl w:val="0"/>
          <w:numId w:val="10"/>
        </w:numPr>
        <w:spacing w:after="80"/>
      </w:pPr>
      <w:r>
        <w:rPr>
          <w:rFonts w:ascii="Calibri" w:cs="Calibri" w:eastAsia="Calibri" w:hAnsi="Calibri"/>
          <w:sz w:val="22"/>
          <w:szCs w:val="22"/>
        </w:rPr>
        <w:t xml:space="preserve">MapCanvas creates the MapLibre map and points its "style" at the free basemap URL.</w:t>
      </w:r>
    </w:p>
    <w:p>
      <w:pPr>
        <w:pStyle w:val="ListParagraph"/>
        <w:numPr>
          <w:ilvl w:val="0"/>
          <w:numId w:val="10"/>
        </w:numPr>
        <w:spacing w:after="80"/>
      </w:pPr>
      <w:r>
        <w:rPr>
          <w:rFonts w:ascii="Calibri" w:cs="Calibri" w:eastAsia="Calibri" w:hAnsi="Calibri"/>
          <w:sz w:val="22"/>
          <w:szCs w:val="22"/>
        </w:rPr>
        <w:t xml:space="preserve">When the map fires its "load" event, MapCanvas calls getPorts(), getCorridors(), getChokepoints(), and getHazards() from api.ts — all four at once, via Promise.allSettled.</w:t>
      </w:r>
    </w:p>
    <w:p>
      <w:pPr>
        <w:pStyle w:val="ListParagraph"/>
        <w:numPr>
          <w:ilvl w:val="0"/>
          <w:numId w:val="10"/>
        </w:numPr>
        <w:spacing w:after="80"/>
      </w:pPr>
      <w:r>
        <w:rPr>
          <w:rFonts w:ascii="Calibri" w:cs="Calibri" w:eastAsia="Calibri" w:hAnsi="Calibri"/>
          <w:sz w:val="22"/>
          <w:szCs w:val="22"/>
        </w:rPr>
        <w:t xml:space="preserve">Each successful response's .geojson is added to the map as a GeoJSON source, then drawn as a "circle" layer (ports, chokepoints) or a "line" layer (corridors).</w:t>
      </w:r>
    </w:p>
    <w:p>
      <w:pPr>
        <w:pStyle w:val="ListParagraph"/>
        <w:numPr>
          <w:ilvl w:val="0"/>
          <w:numId w:val="10"/>
        </w:numPr>
        <w:spacing w:after="80"/>
      </w:pPr>
      <w:r>
        <w:rPr>
          <w:rFonts w:ascii="Calibri" w:cs="Calibri" w:eastAsia="Calibri" w:hAnsi="Calibri"/>
          <w:sz w:val="22"/>
          <w:szCs w:val="22"/>
        </w:rPr>
        <w:t xml:space="preserve">A click handler is attached to each of those layers, so clicking a feature opens a popup built from that feature's properties (name, country, role, commodity, etc.).</w:t>
      </w:r>
    </w:p>
    <w:p>
      <w:pPr>
        <w:pStyle w:val="ListParagraph"/>
        <w:numPr>
          <w:ilvl w:val="0"/>
          <w:numId w:val="10"/>
        </w:numPr>
        <w:spacing w:after="80"/>
      </w:pPr>
      <w:r>
        <w:rPr>
          <w:rFonts w:ascii="Calibri" w:cs="Calibri" w:eastAsia="Calibri" w:hAnsi="Calibri"/>
          <w:sz w:val="22"/>
          <w:szCs w:val="22"/>
        </w:rPr>
        <w:t xml:space="preserve">Any request that fails is recorded separately and shown as a small red banner at the bottom of the map (e.g. "Ports layer could not be loaded. Other map layers remain available.") — the other three layers keep working.</w:t>
      </w:r>
    </w:p>
    <w:p>
      <w:pPr>
        <w:pStyle w:val="ListParagraph"/>
        <w:numPr>
          <w:ilvl w:val="0"/>
          <w:numId w:val="10"/>
        </w:numPr>
        <w:spacing w:after="80"/>
      </w:pPr>
      <w:r>
        <w:rPr>
          <w:rFonts w:ascii="Calibri" w:cs="Calibri" w:eastAsia="Calibri" w:hAnsi="Calibri"/>
          <w:sz w:val="22"/>
          <w:szCs w:val="22"/>
        </w:rPr>
        <w:t xml:space="preserve">LayerControl's checkboxes are bound to the exact same layer IDs (ports / corridors / chokepoints / hazards), so toggling one calls map.setLayoutProperty(id, "visibility", "visible"/"none") on the real MapLibre layer.</w:t>
      </w:r>
    </w:p>
    <w:p>
      <w:pPr>
        <w:pStyle w:val="ListParagraph"/>
        <w:numPr>
          <w:ilvl w:val="0"/>
          <w:numId w:val="10"/>
        </w:numPr>
        <w:spacing w:after="80"/>
      </w:pPr>
      <w:r>
        <w:rPr>
          <w:rFonts w:ascii="Calibri" w:cs="Calibri" w:eastAsia="Calibri" w:hAnsi="Calibri"/>
          <w:sz w:val="22"/>
          <w:szCs w:val="22"/>
        </w:rPr>
        <w:t xml:space="preserve">If the basemap itself cannot be reached (e.g. fully offline), MapLibre's "error" event fires before "load"; MapCanvas catches that and swaps in a flat dark background instead, with an amber banner explaining why — so the page never gets stuck, and the data layers still render on top of it.</w:t>
      </w:r>
    </w:p>
    <w:p>
      <w:pPr>
        <w:pStyle w:val="Heading1"/>
        <w:spacing w:after="160" w:before="320"/>
      </w:pPr>
      <w:r>
        <w:t xml:space="preserve">5. Data truth-class confirmation</w:t>
      </w:r>
    </w:p>
    <w:p>
      <w:pPr>
        <w:pStyle w:val="ListParagraph"/>
        <w:numPr>
          <w:ilvl w:val="0"/>
          <w:numId w:val="2"/>
        </w:numPr>
        <w:spacing w:after="80"/>
      </w:pPr>
      <w:r>
        <w:rPr>
          <w:rFonts w:ascii="Calibri" w:cs="Calibri" w:eastAsia="Calibri" w:hAnsi="Calibri"/>
          <w:sz w:val="22"/>
          <w:szCs w:val="22"/>
        </w:rPr>
        <w:t xml:space="preserve">Ports, corridors, chokepoints — labelled STATIC_REFERENCE. Sourced from data/reference/*.geojson, served as-is by the backend.</w:t>
      </w:r>
    </w:p>
    <w:p>
      <w:pPr>
        <w:pStyle w:val="ListParagraph"/>
        <w:numPr>
          <w:ilvl w:val="0"/>
          <w:numId w:val="2"/>
        </w:numPr>
        <w:spacing w:after="80"/>
      </w:pPr>
      <w:r>
        <w:rPr>
          <w:rFonts w:ascii="Calibri" w:cs="Calibri" w:eastAsia="Calibri" w:hAnsi="Calibri"/>
          <w:sz w:val="22"/>
          <w:szCs w:val="22"/>
        </w:rPr>
        <w:t xml:space="preserve">Hazards — labelled DEMO_SIMULATION. Sourced from imd_adapter.py, which is explicitly mocked (IMD_LIVE=0 by default); a live IMD feed is not implemented, so this will always read DEMO_SIMULATION unless that adapter is built out.</w:t>
      </w:r>
    </w:p>
    <w:p>
      <w:pPr>
        <w:pStyle w:val="ListParagraph"/>
        <w:numPr>
          <w:ilvl w:val="0"/>
          <w:numId w:val="2"/>
        </w:numPr>
        <w:spacing w:after="80"/>
      </w:pPr>
      <w:r>
        <w:rPr>
          <w:rFonts w:ascii="Calibri" w:cs="Calibri" w:eastAsia="Calibri" w:hAnsi="Calibri"/>
          <w:sz w:val="22"/>
          <w:szCs w:val="22"/>
        </w:rPr>
        <w:t xml:space="preserve">Nothing in this module claims live AIS or vessel tracking — no AIS source exists anywhere in the backend.</w:t>
      </w:r>
    </w:p>
    <w:p>
      <w:pPr>
        <w:shd w:fill="FEF3C7" w:val="clear"/>
        <w:spacing w:after="200" w:before="100"/>
      </w:pPr>
      <w:r>
        <w:rPr>
          <w:rFonts w:ascii="Calibri" w:cs="Calibri" w:eastAsia="Calibri" w:hAnsi="Calibri"/>
          <w:b/>
          <w:bCs/>
          <w:color w:val="7C2D12"/>
          <w:sz w:val="20"/>
          <w:szCs w:val="20"/>
        </w:rPr>
        <w:t xml:space="preserve">Important: The hazard data from imd_adapter.py contains only region names (e.g. "Bay of Bengal"), not coordinates. To give the demo advisory something to plot, MapCanvas uses a small hard-coded lookup of three approximate region centroids. This is clearly for demo visualisation only — every hazard popup says "(demo data, not a live warning)" — and should not be treated as real geospatial hazard data.</w:t>
      </w:r>
    </w:p>
    <w:p>
      <w:pPr>
        <w:pStyle w:val="Heading1"/>
        <w:spacing w:after="160" w:before="320"/>
      </w:pPr>
      <w:r>
        <w:t xml:space="preserve">6. If something still doesn't look right</w:t>
      </w:r>
    </w:p>
    <w:p>
      <w:pPr>
        <w:pStyle w:val="Heading2"/>
        <w:spacing w:after="120" w:before="260"/>
      </w:pPr>
      <w:r>
        <w:t xml:space="preserve">Map area is a flat dark rectangle with an amber banner</w:t>
      </w:r>
    </w:p>
    <w:p>
      <w:pPr>
        <w:spacing w:after="160"/>
      </w:pPr>
      <w:r>
        <w:rPr>
          <w:rFonts w:ascii="Calibri" w:cs="Calibri" w:eastAsia="Calibri" w:hAnsi="Calibri"/>
          <w:b w:val="false"/>
          <w:bCs w:val="false"/>
          <w:i w:val="false"/>
          <w:iCs w:val="false"/>
          <w:sz w:val="22"/>
          <w:szCs w:val="22"/>
        </w:rPr>
        <w:t xml:space="preserve">This means the basemap URL (tiles.openfreemap.org) could not be reached from wherever the app is running — most likely no internet access in that environment. The ports/corridors/chokepoints should still be visible as dots and lines on the dark background. To fix: confirm outbound internet access, or replace BASEMAP_STYLE_URL in MapCanvas.tsx with a self-hosted tile server for a fully offline deployment.</w:t>
      </w:r>
    </w:p>
    <w:p>
      <w:pPr>
        <w:pStyle w:val="Heading2"/>
        <w:spacing w:after="120" w:before="260"/>
      </w:pPr>
      <w:r>
        <w:t xml:space="preserve">A red banner says a specific layer failed</w:t>
      </w:r>
    </w:p>
    <w:p>
      <w:pPr>
        <w:spacing w:after="160"/>
      </w:pPr>
      <w:r>
        <w:rPr>
          <w:rFonts w:ascii="Calibri" w:cs="Calibri" w:eastAsia="Calibri" w:hAnsi="Calibri"/>
          <w:b w:val="false"/>
          <w:bCs w:val="false"/>
          <w:i w:val="false"/>
          <w:iCs w:val="false"/>
          <w:sz w:val="22"/>
          <w:szCs w:val="22"/>
        </w:rPr>
        <w:t xml:space="preserve">Check that the FastAPI backend is running and reachable at the URL configured in frontend/src/api.ts (VITE_API_BASE_URL, default http://127.0.0.1:8000), and that data/reference/ports.geojson (or corridors/chokepoints) exists at the repository root.</w:t>
      </w:r>
    </w:p>
    <w:p>
      <w:pPr>
        <w:pStyle w:val="Heading2"/>
        <w:spacing w:after="120" w:before="260"/>
      </w:pPr>
      <w:r>
        <w:t xml:space="preserve">Layer checkboxes are greyed out</w:t>
      </w:r>
    </w:p>
    <w:p>
      <w:pPr>
        <w:spacing w:after="160"/>
      </w:pPr>
      <w:r>
        <w:rPr>
          <w:rFonts w:ascii="Calibri" w:cs="Calibri" w:eastAsia="Calibri" w:hAnsi="Calibri"/>
          <w:b w:val="false"/>
          <w:bCs w:val="false"/>
          <w:i w:val="false"/>
          <w:iCs w:val="false"/>
          <w:sz w:val="22"/>
          <w:szCs w:val="22"/>
        </w:rPr>
        <w:t xml:space="preserve">A greyed-out checkbox means that layer failed to load or returned no data — check the red banner text for the specific reason, and check the backend logs for that endpoint.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bullet"/>
      <w:lvlText w:val="–"/>
      <w:lvlJc w:val="left"/>
      <w:pPr>
        <w:ind w:left="1220" w:hanging="260"/>
      </w:pPr>
    </w:lvl>
  </w:abstractNum>
  <w:abstractNum w:abstractNumId="4" w15:restartNumberingAfterBreak="0">
    <w:multiLevelType w:val="hybridMultilevel"/>
    <w:lvl w:ilvl="0" w15:tentative="1">
      <w:start w:val="1"/>
      <w:numFmt w:val="decimal"/>
      <w:lvlText w:val="%1."/>
      <w:lvlJc w:val="left"/>
      <w:pPr>
        <w:ind w:left="480" w:hanging="260"/>
      </w:pPr>
    </w:lvl>
  </w:abstractNum>
  <w:abstractNum w:abstractNumId="5" w15:restartNumberingAfterBreak="0">
    <w:multiLevelType w:val="hybridMultilevel"/>
    <w:lvl w:ilvl="0" w15:tentative="1">
      <w:start w:val="1"/>
      <w:numFmt w:val="decimal"/>
      <w:lvlText w:val="%1."/>
      <w:lvlJc w:val="left"/>
      <w:pPr>
        <w:ind w:left="480" w:hanging="260"/>
      </w:pPr>
    </w:lvl>
  </w:abstractNum>
  <w:abstractNum w:abstractNumId="6" w15:restartNumberingAfterBreak="0">
    <w:multiLevelType w:val="hybridMultilevel"/>
    <w:lvl w:ilvl="0" w15:tentative="1">
      <w:start w:val="1"/>
      <w:numFmt w:val="decimal"/>
      <w:lvlText w:val="%1."/>
      <w:lvlJc w:val="left"/>
      <w:pPr>
        <w:ind w:left="480" w:hanging="260"/>
      </w:pPr>
    </w:lvl>
  </w:abstractNum>
  <w:abstractNum w:abstractNumId="7" w15:restartNumberingAfterBreak="0">
    <w:multiLevelType w:val="hybridMultilevel"/>
    <w:lvl w:ilvl="0" w15:tentative="1">
      <w:start w:val="1"/>
      <w:numFmt w:val="decimal"/>
      <w:lvlText w:val="%1."/>
      <w:lvlJc w:val="left"/>
      <w:pPr>
        <w:ind w:left="480" w:hanging="260"/>
      </w:pPr>
    </w:lvl>
  </w:abstractNum>
  <w:abstractNum w:abstractNumId="8" w15:restartNumberingAfterBreak="0">
    <w:multiLevelType w:val="hybridMultilevel"/>
    <w:lvl w:ilvl="0" w15:tentative="1">
      <w:start w:val="1"/>
      <w:numFmt w:val="decimal"/>
      <w:lvlText w:val="%1."/>
      <w:lvlJc w:val="left"/>
      <w:pPr>
        <w:ind w:left="480" w:hanging="260"/>
      </w:pPr>
    </w:lvl>
  </w:abstractNum>
  <w:abstractNum w:abstractNumId="9" w15:restartNumberingAfterBreak="0">
    <w:multiLevelType w:val="hybridMultilevel"/>
    <w:lvl w:ilvl="0" w15:tentative="1">
      <w:start w:val="1"/>
      <w:numFmt w:val="decimal"/>
      <w:lvlText w:val="%1."/>
      <w:lvlJc w:val="left"/>
      <w:pPr>
        <w:ind w:left="480" w:hanging="260"/>
      </w:pPr>
    </w:lvl>
  </w:abstractNum>
  <w:abstractNum w:abstractNumId="10"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3"/>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2026-09-06T18:35:17.220Z</dcterms:created>
  <dcterms:modified xsi:type="dcterms:W3CDTF">2026-09-06T18:35:17.220Z</dcterms:modified>
</cp:coreProperties>
</file>

<file path=docProps/custom.xml><?xml version="1.0" encoding="utf-8"?>
<Properties xmlns="http://schemas.openxmlformats.org/officeDocument/2006/custom-properties" xmlns:vt="http://schemas.openxmlformats.org/officeDocument/2006/docPropsVTypes"/>
</file>