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500"/>
              <w:left w:type="dxa" w:w="400"/>
              <w:bottom w:type="dxa" w:w="500"/>
              <w:right w:type="dxa" w:w="400"/>
            </w:tcMar>
          </w:tcPr>
          <w:p>
            <w:pPr>
              <w:spacing w:after="80" w:before="0"/>
              <w:jc w:val="center"/>
            </w:pPr>
            <w:r>
              <w:rPr>
                <w:rFonts w:ascii="Arial" w:cs="Arial" w:eastAsia="Arial" w:hAnsi="Arial"/>
                <w:b/>
                <w:bCs/>
                <w:color w:val="FFFFFF"/>
                <w:sz w:val="72"/>
                <w:szCs w:val="72"/>
              </w:rPr>
              <w:t xml:space="preserve">SteppeGuard</w:t>
            </w:r>
          </w:p>
          <w:p>
            <w:pPr>
              <w:spacing w:after="200" w:before="0"/>
              <w:jc w:val="center"/>
            </w:pPr>
            <w:r>
              <w:rPr>
                <w:rFonts w:ascii="Arial" w:cs="Arial" w:eastAsia="Arial" w:hAnsi="Arial"/>
                <w:i/>
                <w:iCs/>
                <w:color w:val="85B7EB"/>
                <w:sz w:val="28"/>
                <w:szCs w:val="28"/>
              </w:rPr>
              <w:t xml:space="preserve">AI Wildfire &amp; Land Degradation Early Warning System</w:t>
            </w:r>
          </w:p>
          <w:p>
            <w:pPr>
              <w:spacing w:after="80" w:before="0"/>
              <w:jc w:val="center"/>
            </w:pPr>
            <w:r>
              <w:rPr>
                <w:rFonts w:ascii="Arial" w:cs="Arial" w:eastAsia="Arial" w:hAnsi="Arial"/>
                <w:b/>
                <w:bCs/>
                <w:color w:val="B5D4F4"/>
                <w:sz w:val="24"/>
                <w:szCs w:val="24"/>
              </w:rPr>
              <w:t xml:space="preserve">Product Requirements Document &amp; Technical Specification</w:t>
            </w:r>
          </w:p>
        </w:tc>
      </w:tr>
    </w:tbl>
    <w:p>
      <w:pPr>
        <w:spacing w:after="0" w:before="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Hackathon</w:t>
            </w:r>
          </w:p>
        </w:tc>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2nd SmartEarth Hackathon 2026</w:t>
            </w:r>
          </w:p>
        </w:tc>
      </w:tr>
      <w:tr>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Theme</w:t>
            </w:r>
          </w:p>
        </w:tc>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Climate Monitoring &amp; Prediction</w:t>
            </w:r>
          </w:p>
        </w:tc>
      </w:tr>
      <w:tr>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Team Skills</w:t>
            </w:r>
          </w:p>
        </w:tc>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Software / AI / ML + Data Science</w:t>
            </w:r>
          </w:p>
        </w:tc>
      </w:tr>
      <w:tr>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Deployment</w:t>
            </w:r>
          </w:p>
        </w:tc>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Vercel (FE) + Railway (BE) + Supabase</w:t>
            </w:r>
          </w:p>
        </w:tc>
      </w:tr>
      <w:tr>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Submission Deadline</w:t>
            </w:r>
          </w:p>
        </w:tc>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May 28, 2026 (Abstract)</w:t>
            </w:r>
          </w:p>
        </w:tc>
      </w:tr>
      <w:tr>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Event Dates</w:t>
            </w:r>
          </w:p>
        </w:tc>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June 06–07, 2026</w:t>
            </w:r>
          </w:p>
        </w:tc>
      </w:tr>
      <w:tr>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Prize Pool</w:t>
            </w:r>
          </w:p>
        </w:tc>
        <w:tc>
          <w:tcPr>
            <w:tcW w:type="dxa" w:w="5040"/>
            <w:tcBorders>
              <w:top w:val="single" w:color="D3D1C7" w:sz="1"/>
              <w:left w:val="single" w:color="D3D1C7" w:sz="1"/>
              <w:bottom w:val="single" w:color="D3D1C7" w:sz="1"/>
              <w:right w:val="single" w:color="D3D1C7" w:sz="1"/>
            </w:tcBorders>
            <w:shd w:fill="D6E8F7"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USD 1,750 | Target: 1st Place ($1,000)</w:t>
            </w:r>
          </w:p>
        </w:tc>
      </w:tr>
      <w:tr>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b/>
                <w:bCs/>
                <w:color w:val="185FA5"/>
                <w:sz w:val="20"/>
                <w:szCs w:val="20"/>
              </w:rPr>
              <w:t xml:space="preserve">Document Version</w:t>
            </w:r>
          </w:p>
        </w:tc>
        <w:tc>
          <w:tcPr>
            <w:tcW w:type="dxa" w:w="50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1A1A2E"/>
                <w:sz w:val="20"/>
                <w:szCs w:val="20"/>
              </w:rPr>
              <w:t xml:space="preserve">v1.0 — Final PRD</w:t>
            </w:r>
          </w:p>
        </w:tc>
      </w:tr>
    </w:tbl>
    <w:p>
      <w:pPr>
        <w:spacing w:after="0" w:before="2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6"/>
              <w:bottom w:val="single" w:color="0F6E56" w:sz="1"/>
              <w:right w:val="single" w:color="0F6E56" w:sz="1"/>
            </w:tcBorders>
            <w:shd w:fill="D4EEE7" w:val="clear"/>
            <w:tcMar>
              <w:top w:type="dxa" w:w="120"/>
              <w:left w:type="dxa" w:w="160"/>
              <w:bottom w:type="dxa" w:w="120"/>
              <w:right w:type="dxa" w:w="160"/>
            </w:tcMar>
          </w:tcPr>
          <w:p>
            <w:pPr>
              <w:spacing w:after="60" w:before="0"/>
            </w:pPr>
            <w:r>
              <w:rPr>
                <w:rFonts w:ascii="Arial" w:cs="Arial" w:eastAsia="Arial" w:hAnsi="Arial"/>
                <w:b/>
                <w:bCs/>
                <w:color w:val="0F6E56"/>
                <w:sz w:val="21"/>
                <w:szCs w:val="21"/>
              </w:rPr>
              <w:t xml:space="preserve">Strategic Context</w:t>
            </w:r>
          </w:p>
          <w:p>
            <w:pPr>
              <w:spacing w:after="40" w:before="0"/>
            </w:pPr>
            <w:r>
              <w:rPr>
                <w:rFonts w:ascii="Arial" w:cs="Arial" w:eastAsia="Arial" w:hAnsi="Arial"/>
                <w:color w:val="1A1A2E"/>
                <w:sz w:val="20"/>
                <w:szCs w:val="20"/>
              </w:rPr>
              <w:t xml:space="preserve">Competition Level: Very Low — No prior hackathon has tackled Central Asian steppe with SAR-optical fusion.</w:t>
            </w:r>
          </w:p>
          <w:p>
            <w:pPr>
              <w:spacing w:after="40" w:before="0"/>
            </w:pPr>
            <w:r>
              <w:rPr>
                <w:rFonts w:ascii="Arial" w:cs="Arial" w:eastAsia="Arial" w:hAnsi="Arial"/>
                <w:color w:val="1A1A2E"/>
                <w:sz w:val="20"/>
                <w:szCs w:val="20"/>
              </w:rPr>
              <w:t xml:space="preserve">Judge Advantage: Nazarbayev University researchers actively publish on Kazakhstan land degradation.</w:t>
            </w:r>
          </w:p>
          <w:p>
            <w:pPr>
              <w:spacing w:after="40" w:before="0"/>
            </w:pPr>
            <w:r>
              <w:rPr>
                <w:rFonts w:ascii="Arial" w:cs="Arial" w:eastAsia="Arial" w:hAnsi="Arial"/>
                <w:color w:val="1A1A2E"/>
                <w:sz w:val="20"/>
                <w:szCs w:val="20"/>
              </w:rPr>
              <w:t xml:space="preserve">Technical Edge: SAR penetrates cloud &amp; smoke; overcomes NDVI saturation unique to steppe environments.</w:t>
            </w:r>
          </w:p>
          <w:p>
            <w:pPr>
              <w:spacing w:after="40" w:before="0"/>
            </w:pPr>
            <w:r>
              <w:rPr>
                <w:rFonts w:ascii="Arial" w:cs="Arial" w:eastAsia="Arial" w:hAnsi="Arial"/>
                <w:color w:val="1A1A2E"/>
                <w:sz w:val="20"/>
                <w:szCs w:val="20"/>
              </w:rPr>
              <w:t xml:space="preserve">Data Sources: 100% free &amp; open — Sentinel-1/2, NASA FIRMS, Open-Meteo. Zero API costs.</w:t>
            </w:r>
          </w:p>
        </w:tc>
      </w:tr>
    </w:tbl>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1. Executive Summary</w:t>
      </w:r>
    </w:p>
    <w:p>
      <w:pPr>
        <w:spacing w:after="100" w:before="0"/>
        <w:jc w:val="left"/>
      </w:pPr>
      <w:r>
        <w:rPr>
          <w:rFonts w:ascii="Arial" w:cs="Arial" w:eastAsia="Arial" w:hAnsi="Arial"/>
          <w:b w:val="false"/>
          <w:bCs w:val="false"/>
          <w:i w:val="false"/>
          <w:iCs w:val="false"/>
          <w:color w:val="5F5E5A"/>
          <w:sz w:val="21"/>
          <w:szCs w:val="21"/>
        </w:rPr>
        <w:t xml:space="preserve">SteppeGuard is a real-time AI-powered geospatial monitoring platform that detects active wildfires and tracks land degradation across the Kazakh steppe using free satellite data from the European Space Agency's Sentinel-1 (SAR) and Sentinel-2 (optical) missions. It addresses a critical monitoring gap: Kazakhstan has over 90 million hectares of degrading steppe — a biome that is poorly served by existing forest-fire tools — and suffers recurring seasonal wildfires that cause massive ecological and economic damage.</w:t>
      </w:r>
    </w:p>
    <w:p>
      <w:pPr>
        <w:spacing w:after="100" w:before="0"/>
        <w:jc w:val="left"/>
      </w:pPr>
      <w:r>
        <w:rPr>
          <w:rFonts w:ascii="Arial" w:cs="Arial" w:eastAsia="Arial" w:hAnsi="Arial"/>
          <w:b w:val="false"/>
          <w:bCs w:val="false"/>
          <w:i w:val="false"/>
          <w:iCs w:val="false"/>
          <w:color w:val="5F5E5A"/>
          <w:sz w:val="21"/>
          <w:szCs w:val="21"/>
        </w:rPr>
        <w:t xml:space="preserve">The system provides district-level wildfire risk scoring updated every 12 hours, a 48-hour fire spread prediction model, an interactive geospatial dashboard with heatmap and interconnected mindmap visualisations, and automated SMS/email alerts for high-risk districts. The entire data pipeline uses exclusively free, open-access satellite data and APIs, making it immediately deployable on free cloud tiers.</w:t>
      </w:r>
    </w:p>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1"/>
              <w:left w:val="single" w:color="185FA5" w:sz="6"/>
              <w:bottom w:val="single" w:color="185FA5" w:sz="1"/>
              <w:right w:val="single" w:color="185FA5" w:sz="1"/>
            </w:tcBorders>
            <w:shd w:fill="D6E8F7" w:val="clear"/>
            <w:tcMar>
              <w:top w:type="dxa" w:w="120"/>
              <w:left w:type="dxa" w:w="160"/>
              <w:bottom w:type="dxa" w:w="120"/>
              <w:right w:type="dxa" w:w="160"/>
            </w:tcMar>
          </w:tcPr>
          <w:p>
            <w:pPr>
              <w:spacing w:after="60" w:before="0"/>
            </w:pPr>
            <w:r>
              <w:rPr>
                <w:rFonts w:ascii="Arial" w:cs="Arial" w:eastAsia="Arial" w:hAnsi="Arial"/>
                <w:b/>
                <w:bCs/>
                <w:color w:val="185FA5"/>
                <w:sz w:val="21"/>
                <w:szCs w:val="21"/>
              </w:rPr>
              <w:t xml:space="preserve">One-Line Pitch</w:t>
            </w:r>
          </w:p>
          <w:p>
            <w:pPr>
              <w:spacing w:after="40" w:before="0"/>
            </w:pPr>
            <w:r>
              <w:rPr>
                <w:rFonts w:ascii="Arial" w:cs="Arial" w:eastAsia="Arial" w:hAnsi="Arial"/>
                <w:color w:val="1A1A2E"/>
                <w:sz w:val="20"/>
                <w:szCs w:val="20"/>
              </w:rPr>
              <w:t xml:space="preserve">SteppeGuard uses Sentinel satellite fusion and a hybrid ML pipeline to give Kazakhstan's first AI-powered 48-hour wildfire early warning — directly from space, at zero data cost.</w:t>
            </w:r>
          </w:p>
        </w:tc>
      </w:tr>
    </w:tbl>
    <w:p>
      <w:pPr>
        <w:spacing w:after="0" w:before="160"/>
      </w:pPr>
    </w:p>
    <w:p>
      <w:pPr>
        <w:pStyle w:val="Heading2"/>
        <w:spacing w:after="80" w:before="280"/>
      </w:pPr>
      <w:r>
        <w:rPr>
          <w:rFonts w:ascii="Arial" w:cs="Arial" w:eastAsia="Arial" w:hAnsi="Arial"/>
          <w:b/>
          <w:bCs/>
          <w:color w:val="185FA5"/>
          <w:sz w:val="26"/>
          <w:szCs w:val="26"/>
        </w:rPr>
        <w:t xml:space="preserve">Problem Statement</w:t>
      </w:r>
    </w:p>
    <w:p>
      <w:pPr>
        <w:spacing w:after="100" w:before="0"/>
        <w:jc w:val="left"/>
      </w:pPr>
      <w:r>
        <w:rPr>
          <w:rFonts w:ascii="Arial" w:cs="Arial" w:eastAsia="Arial" w:hAnsi="Arial"/>
          <w:b w:val="false"/>
          <w:bCs w:val="false"/>
          <w:i w:val="false"/>
          <w:iCs w:val="false"/>
          <w:color w:val="5F5E5A"/>
          <w:sz w:val="21"/>
          <w:szCs w:val="21"/>
        </w:rPr>
        <w:t xml:space="preserve">Kazakhstan faces three compounding crises that SteppeGuard directly targets:</w:t>
      </w:r>
    </w:p>
    <w:p>
      <w:pPr>
        <w:pStyle w:val="ListParagraph"/>
        <w:numPr>
          <w:ilvl w:val="0"/>
          <w:numId w:val="2"/>
        </w:numPr>
        <w:spacing w:after="40" w:before="40"/>
      </w:pPr>
      <w:r>
        <w:rPr>
          <w:rFonts w:ascii="Arial" w:cs="Arial" w:eastAsia="Arial" w:hAnsi="Arial"/>
          <w:color w:val="5F5E5A"/>
          <w:sz w:val="21"/>
          <w:szCs w:val="21"/>
        </w:rPr>
        <w:t xml:space="preserve">Land degradation affects 66% of Kazakhstan's territory (90M+ hectares). Existing NDVI-based tools fail in steppe because the spectral signature of degraded grassland saturates NDVI — making degradation invisible to standard tooling.</w:t>
      </w:r>
    </w:p>
    <w:p>
      <w:pPr>
        <w:pStyle w:val="ListParagraph"/>
        <w:numPr>
          <w:ilvl w:val="0"/>
          <w:numId w:val="2"/>
        </w:numPr>
        <w:spacing w:after="40" w:before="40"/>
      </w:pPr>
      <w:r>
        <w:rPr>
          <w:rFonts w:ascii="Arial" w:cs="Arial" w:eastAsia="Arial" w:hAnsi="Arial"/>
          <w:color w:val="5F5E5A"/>
          <w:sz w:val="21"/>
          <w:szCs w:val="21"/>
        </w:rPr>
        <w:t xml:space="preserve">Steppe wildfires: Unlike boreal or tropical forests, Kazakh steppe fires spread at extreme speed with almost no canopy coverage to slow them. Existing early-warning systems (designed for forests) miss early ignition signatures in grassland.</w:t>
      </w:r>
    </w:p>
    <w:p>
      <w:pPr>
        <w:pStyle w:val="ListParagraph"/>
        <w:numPr>
          <w:ilvl w:val="0"/>
          <w:numId w:val="2"/>
        </w:numPr>
        <w:spacing w:after="40" w:before="40"/>
      </w:pPr>
      <w:r>
        <w:rPr>
          <w:rFonts w:ascii="Arial" w:cs="Arial" w:eastAsia="Arial" w:hAnsi="Arial"/>
          <w:color w:val="5F5E5A"/>
          <w:sz w:val="21"/>
          <w:szCs w:val="21"/>
        </w:rPr>
        <w:t xml:space="preserve">No regional AI solution exists: Global platforms (NASA FIRMS, Copernicus EMS) provide raw fire detection but no spread prediction, no degradation-integrated risk scoring, and no localised alert system for Kazakh administrative districts.</w:t>
      </w:r>
    </w:p>
    <w:p>
      <w:pPr>
        <w:spacing w:after="0" w:before="120"/>
      </w:pPr>
    </w:p>
    <w:p>
      <w:pPr>
        <w:pStyle w:val="Heading2"/>
        <w:spacing w:after="80" w:before="280"/>
      </w:pPr>
      <w:r>
        <w:rPr>
          <w:rFonts w:ascii="Arial" w:cs="Arial" w:eastAsia="Arial" w:hAnsi="Arial"/>
          <w:b/>
          <w:bCs/>
          <w:color w:val="185FA5"/>
          <w:sz w:val="26"/>
          <w:szCs w:val="26"/>
        </w:rPr>
        <w:t xml:space="preserve">Solution Overview</w:t>
      </w:r>
    </w:p>
    <w:p>
      <w:pPr>
        <w:spacing w:after="100" w:before="0"/>
        <w:jc w:val="left"/>
      </w:pPr>
      <w:r>
        <w:rPr>
          <w:rFonts w:ascii="Arial" w:cs="Arial" w:eastAsia="Arial" w:hAnsi="Arial"/>
          <w:b w:val="false"/>
          <w:bCs w:val="false"/>
          <w:i w:val="false"/>
          <w:iCs w:val="false"/>
          <w:color w:val="5F5E5A"/>
          <w:sz w:val="21"/>
          <w:szCs w:val="21"/>
        </w:rPr>
        <w:t xml:space="preserve">SteppeGuard solves this through a 3-layer technical approach:</w:t>
      </w:r>
    </w:p>
    <w:p>
      <w:pPr>
        <w:pStyle w:val="ListParagraph"/>
        <w:numPr>
          <w:ilvl w:val="0"/>
          <w:numId w:val="3"/>
        </w:numPr>
        <w:spacing w:after="60" w:before="40"/>
      </w:pPr>
      <w:r>
        <w:rPr>
          <w:rFonts w:ascii="Arial" w:cs="Arial" w:eastAsia="Arial" w:hAnsi="Arial"/>
          <w:color w:val="5F5E5A"/>
          <w:sz w:val="21"/>
          <w:szCs w:val="21"/>
        </w:rPr>
        <w:t xml:space="preserve">Detection Layer — Spectral index pipeline (NBR, BSI, NDVI, BAI) on Sentinel-2 + SAR backscatter change detection on Sentinel-1. These two signals are fused to produce a per-pixel Fire Probability Score that works even under cloud/smoke cover.</w:t>
      </w:r>
    </w:p>
    <w:p>
      <w:pPr>
        <w:pStyle w:val="ListParagraph"/>
        <w:numPr>
          <w:ilvl w:val="0"/>
          <w:numId w:val="3"/>
        </w:numPr>
        <w:spacing w:after="60" w:before="40"/>
      </w:pPr>
      <w:r>
        <w:rPr>
          <w:rFonts w:ascii="Arial" w:cs="Arial" w:eastAsia="Arial" w:hAnsi="Arial"/>
          <w:color w:val="5F5E5A"/>
          <w:sz w:val="21"/>
          <w:szCs w:val="21"/>
        </w:rPr>
        <w:t xml:space="preserve">Prediction Layer — Random Forest model trained on historical Kazakhstan fire events (2019–2024) with wind, temperature, humidity, slope, and vegetation features. Outputs 48-hour spread probability maps.</w:t>
      </w:r>
    </w:p>
    <w:p>
      <w:pPr>
        <w:pStyle w:val="ListParagraph"/>
        <w:numPr>
          <w:ilvl w:val="0"/>
          <w:numId w:val="3"/>
        </w:numPr>
        <w:spacing w:after="60" w:before="40"/>
      </w:pPr>
      <w:r>
        <w:rPr>
          <w:rFonts w:ascii="Arial" w:cs="Arial" w:eastAsia="Arial" w:hAnsi="Arial"/>
          <w:color w:val="5F5E5A"/>
          <w:sz w:val="21"/>
          <w:szCs w:val="21"/>
        </w:rPr>
        <w:t xml:space="preserve">Presentation Layer — React dashboard with Leaflet heatmap + React Flow mindmap showing causal relationships between risk factors (wind → dry vegetation → ignition probability → district risk → alert status).</w:t>
      </w:r>
    </w:p>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2. Goals &amp; Non-Goals</w:t>
      </w:r>
    </w:p>
    <w:p>
      <w:pPr>
        <w:pStyle w:val="Heading2"/>
        <w:spacing w:after="80" w:before="280"/>
      </w:pPr>
      <w:r>
        <w:rPr>
          <w:rFonts w:ascii="Arial" w:cs="Arial" w:eastAsia="Arial" w:hAnsi="Arial"/>
          <w:b/>
          <w:bCs/>
          <w:color w:val="185FA5"/>
          <w:sz w:val="26"/>
          <w:szCs w:val="26"/>
        </w:rPr>
        <w:t xml:space="preserve">MVP Goals (Must Have for Demo)</w:t>
      </w:r>
    </w:p>
    <w:p>
      <w:pPr>
        <w:pStyle w:val="ListParagraph"/>
        <w:numPr>
          <w:ilvl w:val="0"/>
          <w:numId w:val="2"/>
        </w:numPr>
        <w:spacing w:after="40" w:before="40"/>
      </w:pPr>
      <w:r>
        <w:rPr>
          <w:rFonts w:ascii="Arial" w:cs="Arial" w:eastAsia="Arial" w:hAnsi="Arial"/>
          <w:color w:val="5F5E5A"/>
          <w:sz w:val="21"/>
          <w:szCs w:val="21"/>
        </w:rPr>
        <w:t xml:space="preserve">Real-time Sentinel-2 spectral index computation for Kazakhstan bounding box</w:t>
      </w:r>
    </w:p>
    <w:p>
      <w:pPr>
        <w:pStyle w:val="ListParagraph"/>
        <w:numPr>
          <w:ilvl w:val="0"/>
          <w:numId w:val="2"/>
        </w:numPr>
        <w:spacing w:after="40" w:before="40"/>
      </w:pPr>
      <w:r>
        <w:rPr>
          <w:rFonts w:ascii="Arial" w:cs="Arial" w:eastAsia="Arial" w:hAnsi="Arial"/>
          <w:color w:val="5F5E5A"/>
          <w:sz w:val="21"/>
          <w:szCs w:val="21"/>
        </w:rPr>
        <w:t xml:space="preserve">SAR-optical fusion producing per-pixel fire probability heatmap</w:t>
      </w:r>
    </w:p>
    <w:p>
      <w:pPr>
        <w:pStyle w:val="ListParagraph"/>
        <w:numPr>
          <w:ilvl w:val="0"/>
          <w:numId w:val="2"/>
        </w:numPr>
        <w:spacing w:after="40" w:before="40"/>
      </w:pPr>
      <w:r>
        <w:rPr>
          <w:rFonts w:ascii="Arial" w:cs="Arial" w:eastAsia="Arial" w:hAnsi="Arial"/>
          <w:color w:val="5F5E5A"/>
          <w:sz w:val="21"/>
          <w:szCs w:val="21"/>
        </w:rPr>
        <w:t xml:space="preserve">48-hour wildfire spread prediction using Random Forest + Open-Meteo wind data</w:t>
      </w:r>
    </w:p>
    <w:p>
      <w:pPr>
        <w:pStyle w:val="ListParagraph"/>
        <w:numPr>
          <w:ilvl w:val="0"/>
          <w:numId w:val="2"/>
        </w:numPr>
        <w:spacing w:after="40" w:before="40"/>
      </w:pPr>
      <w:r>
        <w:rPr>
          <w:rFonts w:ascii="Arial" w:cs="Arial" w:eastAsia="Arial" w:hAnsi="Arial"/>
          <w:color w:val="5F5E5A"/>
          <w:sz w:val="21"/>
          <w:szCs w:val="21"/>
        </w:rPr>
        <w:t xml:space="preserve">Interactive Leaflet map with heatmap overlay and district alert badges</w:t>
      </w:r>
    </w:p>
    <w:p>
      <w:pPr>
        <w:pStyle w:val="ListParagraph"/>
        <w:numPr>
          <w:ilvl w:val="0"/>
          <w:numId w:val="2"/>
        </w:numPr>
        <w:spacing w:after="40" w:before="40"/>
      </w:pPr>
      <w:r>
        <w:rPr>
          <w:rFonts w:ascii="Arial" w:cs="Arial" w:eastAsia="Arial" w:hAnsi="Arial"/>
          <w:color w:val="5F5E5A"/>
          <w:sz w:val="21"/>
          <w:szCs w:val="21"/>
        </w:rPr>
        <w:t xml:space="preserve">React Flow mindmap showing interconnected risk factor graph</w:t>
      </w:r>
    </w:p>
    <w:p>
      <w:pPr>
        <w:pStyle w:val="ListParagraph"/>
        <w:numPr>
          <w:ilvl w:val="0"/>
          <w:numId w:val="2"/>
        </w:numPr>
        <w:spacing w:after="40" w:before="40"/>
      </w:pPr>
      <w:r>
        <w:rPr>
          <w:rFonts w:ascii="Arial" w:cs="Arial" w:eastAsia="Arial" w:hAnsi="Arial"/>
          <w:color w:val="5F5E5A"/>
          <w:sz w:val="21"/>
          <w:szCs w:val="21"/>
        </w:rPr>
        <w:t xml:space="preserve">District-level risk dashboard with ranking table</w:t>
      </w:r>
    </w:p>
    <w:p>
      <w:pPr>
        <w:pStyle w:val="ListParagraph"/>
        <w:numPr>
          <w:ilvl w:val="0"/>
          <w:numId w:val="2"/>
        </w:numPr>
        <w:spacing w:after="40" w:before="40"/>
      </w:pPr>
      <w:r>
        <w:rPr>
          <w:rFonts w:ascii="Arial" w:cs="Arial" w:eastAsia="Arial" w:hAnsi="Arial"/>
          <w:color w:val="5F5E5A"/>
          <w:sz w:val="21"/>
          <w:szCs w:val="21"/>
        </w:rPr>
        <w:t xml:space="preserve">Alert notification system (email via Resend API — free tier)</w:t>
      </w:r>
    </w:p>
    <w:p>
      <w:pPr>
        <w:pStyle w:val="ListParagraph"/>
        <w:numPr>
          <w:ilvl w:val="0"/>
          <w:numId w:val="2"/>
        </w:numPr>
        <w:spacing w:after="40" w:before="40"/>
      </w:pPr>
      <w:r>
        <w:rPr>
          <w:rFonts w:ascii="Arial" w:cs="Arial" w:eastAsia="Arial" w:hAnsi="Arial"/>
          <w:color w:val="5F5E5A"/>
          <w:sz w:val="21"/>
          <w:szCs w:val="21"/>
        </w:rPr>
        <w:t xml:space="preserve">Live deployment on Vercel + Railway + Supabase — shareable URL</w:t>
      </w:r>
    </w:p>
    <w:p>
      <w:pPr>
        <w:spacing w:after="0" w:before="80"/>
      </w:pPr>
    </w:p>
    <w:p>
      <w:pPr>
        <w:pStyle w:val="Heading2"/>
        <w:spacing w:after="80" w:before="280"/>
      </w:pPr>
      <w:r>
        <w:rPr>
          <w:rFonts w:ascii="Arial" w:cs="Arial" w:eastAsia="Arial" w:hAnsi="Arial"/>
          <w:b/>
          <w:bCs/>
          <w:color w:val="185FA5"/>
          <w:sz w:val="26"/>
          <w:szCs w:val="26"/>
        </w:rPr>
        <w:t xml:space="preserve">Stretch Goals (Nice to Have)</w:t>
      </w:r>
    </w:p>
    <w:p>
      <w:pPr>
        <w:pStyle w:val="ListParagraph"/>
        <w:numPr>
          <w:ilvl w:val="0"/>
          <w:numId w:val="2"/>
        </w:numPr>
        <w:spacing w:after="40" w:before="40"/>
      </w:pPr>
      <w:r>
        <w:rPr>
          <w:rFonts w:ascii="Arial" w:cs="Arial" w:eastAsia="Arial" w:hAnsi="Arial"/>
          <w:color w:val="5F5E5A"/>
          <w:sz w:val="21"/>
          <w:szCs w:val="21"/>
        </w:rPr>
        <w:t xml:space="preserve">SMS alerts via Twilio (free trial credits)</w:t>
      </w:r>
    </w:p>
    <w:p>
      <w:pPr>
        <w:pStyle w:val="ListParagraph"/>
        <w:numPr>
          <w:ilvl w:val="0"/>
          <w:numId w:val="2"/>
        </w:numPr>
        <w:spacing w:after="40" w:before="40"/>
      </w:pPr>
      <w:r>
        <w:rPr>
          <w:rFonts w:ascii="Arial" w:cs="Arial" w:eastAsia="Arial" w:hAnsi="Arial"/>
          <w:color w:val="5F5E5A"/>
          <w:sz w:val="21"/>
          <w:szCs w:val="21"/>
        </w:rPr>
        <w:t xml:space="preserve">Historical fire event replay slider (2020–2024)</w:t>
      </w:r>
    </w:p>
    <w:p>
      <w:pPr>
        <w:pStyle w:val="ListParagraph"/>
        <w:numPr>
          <w:ilvl w:val="0"/>
          <w:numId w:val="2"/>
        </w:numPr>
        <w:spacing w:after="40" w:before="40"/>
      </w:pPr>
      <w:r>
        <w:rPr>
          <w:rFonts w:ascii="Arial" w:cs="Arial" w:eastAsia="Arial" w:hAnsi="Arial"/>
          <w:color w:val="5F5E5A"/>
          <w:sz w:val="21"/>
          <w:szCs w:val="21"/>
        </w:rPr>
        <w:t xml:space="preserve">Soil degradation composite score overlaid on heatmap</w:t>
      </w:r>
    </w:p>
    <w:p>
      <w:pPr>
        <w:pStyle w:val="ListParagraph"/>
        <w:numPr>
          <w:ilvl w:val="0"/>
          <w:numId w:val="2"/>
        </w:numPr>
        <w:spacing w:after="40" w:before="40"/>
      </w:pPr>
      <w:r>
        <w:rPr>
          <w:rFonts w:ascii="Arial" w:cs="Arial" w:eastAsia="Arial" w:hAnsi="Arial"/>
          <w:color w:val="5F5E5A"/>
          <w:sz w:val="21"/>
          <w:szCs w:val="21"/>
        </w:rPr>
        <w:t xml:space="preserve">User-drawn region-of-interest polygon for custom area analysis</w:t>
      </w:r>
    </w:p>
    <w:p>
      <w:pPr>
        <w:spacing w:after="0" w:before="80"/>
      </w:pPr>
    </w:p>
    <w:p>
      <w:pPr>
        <w:pStyle w:val="Heading2"/>
        <w:spacing w:after="80" w:before="280"/>
      </w:pPr>
      <w:r>
        <w:rPr>
          <w:rFonts w:ascii="Arial" w:cs="Arial" w:eastAsia="Arial" w:hAnsi="Arial"/>
          <w:b/>
          <w:bCs/>
          <w:color w:val="185FA5"/>
          <w:sz w:val="26"/>
          <w:szCs w:val="26"/>
        </w:rPr>
        <w:t xml:space="preserve">Non-Goals (Explicitly Out of Scope)</w:t>
      </w:r>
    </w:p>
    <w:p>
      <w:pPr>
        <w:pStyle w:val="ListParagraph"/>
        <w:numPr>
          <w:ilvl w:val="0"/>
          <w:numId w:val="2"/>
        </w:numPr>
        <w:spacing w:after="40" w:before="40"/>
      </w:pPr>
      <w:r>
        <w:rPr>
          <w:rFonts w:ascii="Arial" w:cs="Arial" w:eastAsia="Arial" w:hAnsi="Arial"/>
          <w:color w:val="5F5E5A"/>
          <w:sz w:val="21"/>
          <w:szCs w:val="21"/>
        </w:rPr>
        <w:t xml:space="preserve">IoT sensor integration or ground-truth validation in field</w:t>
      </w:r>
    </w:p>
    <w:p>
      <w:pPr>
        <w:pStyle w:val="ListParagraph"/>
        <w:numPr>
          <w:ilvl w:val="0"/>
          <w:numId w:val="2"/>
        </w:numPr>
        <w:spacing w:after="40" w:before="40"/>
      </w:pPr>
      <w:r>
        <w:rPr>
          <w:rFonts w:ascii="Arial" w:cs="Arial" w:eastAsia="Arial" w:hAnsi="Arial"/>
          <w:color w:val="5F5E5A"/>
          <w:sz w:val="21"/>
          <w:szCs w:val="21"/>
        </w:rPr>
        <w:t xml:space="preserve">Training a new deep learning model from scratch (48hr constraint)</w:t>
      </w:r>
    </w:p>
    <w:p>
      <w:pPr>
        <w:pStyle w:val="ListParagraph"/>
        <w:numPr>
          <w:ilvl w:val="0"/>
          <w:numId w:val="2"/>
        </w:numPr>
        <w:spacing w:after="40" w:before="40"/>
      </w:pPr>
      <w:r>
        <w:rPr>
          <w:rFonts w:ascii="Arial" w:cs="Arial" w:eastAsia="Arial" w:hAnsi="Arial"/>
          <w:color w:val="5F5E5A"/>
          <w:sz w:val="21"/>
          <w:szCs w:val="21"/>
        </w:rPr>
        <w:t xml:space="preserve">Mobile native app (PWA-compatible web is sufficient)</w:t>
      </w:r>
    </w:p>
    <w:p>
      <w:pPr>
        <w:pStyle w:val="ListParagraph"/>
        <w:numPr>
          <w:ilvl w:val="0"/>
          <w:numId w:val="2"/>
        </w:numPr>
        <w:spacing w:after="40" w:before="40"/>
      </w:pPr>
      <w:r>
        <w:rPr>
          <w:rFonts w:ascii="Arial" w:cs="Arial" w:eastAsia="Arial" w:hAnsi="Arial"/>
          <w:color w:val="5F5E5A"/>
          <w:sz w:val="21"/>
          <w:szCs w:val="21"/>
        </w:rPr>
        <w:t xml:space="preserve">Coverage outside Kazakhstan for the hackathon demo</w:t>
      </w:r>
    </w:p>
    <w:p>
      <w:pPr>
        <w:pStyle w:val="ListParagraph"/>
        <w:numPr>
          <w:ilvl w:val="0"/>
          <w:numId w:val="2"/>
        </w:numPr>
        <w:spacing w:after="40" w:before="40"/>
      </w:pPr>
      <w:r>
        <w:rPr>
          <w:rFonts w:ascii="Arial" w:cs="Arial" w:eastAsia="Arial" w:hAnsi="Arial"/>
          <w:color w:val="5F5E5A"/>
          <w:sz w:val="21"/>
          <w:szCs w:val="21"/>
        </w:rPr>
        <w:t xml:space="preserve">User authentication / multi-tenant accounts</w:t>
      </w:r>
    </w:p>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3. Tech Stack Decision</w:t>
      </w:r>
    </w:p>
    <w:p>
      <w:pPr>
        <w:pStyle w:val="Heading2"/>
        <w:spacing w:after="80" w:before="280"/>
      </w:pPr>
      <w:r>
        <w:rPr>
          <w:rFonts w:ascii="Arial" w:cs="Arial" w:eastAsia="Arial" w:hAnsi="Arial"/>
          <w:b/>
          <w:bCs/>
          <w:color w:val="185FA5"/>
          <w:sz w:val="26"/>
          <w:szCs w:val="26"/>
        </w:rPr>
        <w:t xml:space="preserve">Complete Technology Decisions with Rationale</w:t>
      </w:r>
    </w:p>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3000"/>
      </w:tblGrid>
      <w:tr>
        <w:trPr>
          <w:tblHeader/>
        </w:trPr>
        <w:tc>
          <w:tcPr>
            <w:tcW w:type="dxa" w:w="2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26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Technology</w:t>
            </w:r>
          </w:p>
        </w:tc>
        <w:tc>
          <w:tcPr>
            <w:tcW w:type="dxa" w:w="24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Version</w:t>
            </w:r>
          </w:p>
        </w:tc>
        <w:tc>
          <w:tcPr>
            <w:tcW w:type="dxa" w:w="30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Rationale</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Frontend Framework</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React + Vite</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18.x / 5.x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Fast HMR, component ecosystem, Vercel-native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Map Library</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Leaflet + React-Leaflet</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1.9.x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Open-source, no API key, heatmap plugin built-in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Node Graph / Mindmap</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React Flow</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12.x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Floating nodes, edge animations, custom node types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Styling</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Tailwind CSS</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3.4.x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Utility-first, dark map theme, rapid prototyping</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Charts</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Recharts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2.x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React-native, no extra config, time-series support</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Backend Framework</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FastAPI (Python)</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0.115.x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Async, auto Swagger docs, native numpy/rasterio support</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Satellite Data</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sentinelhub-py</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3.11.x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Official ESA Python SDK, free Copernicus credentials</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Active Fire Data</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NASA FIRMS API</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v2</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Real-time VIIRS 375m, free MAP_KEY, JSON output</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Weather / Wind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Open-Meteo API</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v1</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Free, no key, ERA5 + 7-day forecast, JSON</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ML Pipeline</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scikit-learn</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1.5.x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Random Forest, fast training, joblib serialisation</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Geospatial</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rasterio + GeoPandas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1.3.x / 1.0.x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GeoTIFF I/O, vector operations, clip to KZ boundary</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Database</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Supabase (PostgreSQL)</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15.x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Free tier, PostGIS extension, real-time subscriptions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Task Queue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APScheduler (in-process)</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3.10.x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Lightweight cron for satellite data refresh, no Redis needed</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Email Alerts</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Resend API</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1.x</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3,000 free emails/month, simple Python SDK</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Frontend Deploy</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Vercel</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Free tier, auto HTTPS, GitHub CI/CD, shareable URL</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Backend Deploy</w:t>
            </w:r>
          </w:p>
        </w:tc>
        <w:tc>
          <w:tcPr>
            <w:tcW w:type="dxa" w:w="2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Railway</w:t>
            </w:r>
          </w:p>
        </w:tc>
        <w:tc>
          <w:tcPr>
            <w:tcW w:type="dxa" w:w="24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Free $5 credit/month, Docker support, env vars</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Database Host</w:t>
            </w:r>
          </w:p>
        </w:tc>
        <w:tc>
          <w:tcPr>
            <w:tcW w:type="dxa" w:w="2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Supabase Cloud</w:t>
            </w:r>
          </w:p>
        </w:tc>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Free 500MB, PostGIS, REST + WebSocket APIs</w:t>
            </w:r>
          </w:p>
        </w:tc>
      </w:tr>
    </w:tbl>
    <w:p>
      <w:pPr>
        <w:spacing w:after="0"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6"/>
              <w:bottom w:val="single" w:color="0F6E56" w:sz="1"/>
              <w:right w:val="single" w:color="0F6E56" w:sz="1"/>
            </w:tcBorders>
            <w:shd w:fill="D4EEE7" w:val="clear"/>
            <w:tcMar>
              <w:top w:type="dxa" w:w="120"/>
              <w:left w:type="dxa" w:w="160"/>
              <w:bottom w:type="dxa" w:w="120"/>
              <w:right w:type="dxa" w:w="160"/>
            </w:tcMar>
          </w:tcPr>
          <w:p>
            <w:pPr>
              <w:spacing w:after="60" w:before="0"/>
            </w:pPr>
            <w:r>
              <w:rPr>
                <w:rFonts w:ascii="Arial" w:cs="Arial" w:eastAsia="Arial" w:hAnsi="Arial"/>
                <w:b/>
                <w:bCs/>
                <w:color w:val="0F6E56"/>
                <w:sz w:val="21"/>
                <w:szCs w:val="21"/>
              </w:rPr>
              <w:t xml:space="preserve">Why This Stack Wins the Judging</w:t>
            </w:r>
          </w:p>
          <w:p>
            <w:pPr>
              <w:spacing w:after="40" w:before="0"/>
            </w:pPr>
            <w:r>
              <w:rPr>
                <w:rFonts w:ascii="Arial" w:cs="Arial" w:eastAsia="Arial" w:hAnsi="Arial"/>
                <w:color w:val="1A1A2E"/>
                <w:sz w:val="20"/>
                <w:szCs w:val="20"/>
              </w:rPr>
              <w:t xml:space="preserve">Cost: $0 in API/infrastructure costs. Every component is free-tier. Resume link stays live forever.</w:t>
            </w:r>
          </w:p>
          <w:p>
            <w:pPr>
              <w:spacing w:after="40" w:before="0"/>
            </w:pPr>
            <w:r>
              <w:rPr>
                <w:rFonts w:ascii="Arial" w:cs="Arial" w:eastAsia="Arial" w:hAnsi="Arial"/>
                <w:color w:val="1A1A2E"/>
                <w:sz w:val="20"/>
                <w:szCs w:val="20"/>
              </w:rPr>
              <w:t xml:space="preserve">Speed: Vite + FastAPI + pre-computed spectral indices = sub-2s dashboard load. Judges feel it.</w:t>
            </w:r>
          </w:p>
          <w:p>
            <w:pPr>
              <w:spacing w:after="40" w:before="0"/>
            </w:pPr>
            <w:r>
              <w:rPr>
                <w:rFonts w:ascii="Arial" w:cs="Arial" w:eastAsia="Arial" w:hAnsi="Arial"/>
                <w:color w:val="1A1A2E"/>
                <w:sz w:val="20"/>
                <w:szCs w:val="20"/>
              </w:rPr>
              <w:t xml:space="preserve">Uniqueness: React Flow mindmap showing causal fire risk chains has never appeared in a satellite monitoring hackathon.</w:t>
            </w:r>
          </w:p>
          <w:p>
            <w:pPr>
              <w:spacing w:after="40" w:before="0"/>
            </w:pPr>
            <w:r>
              <w:rPr>
                <w:rFonts w:ascii="Arial" w:cs="Arial" w:eastAsia="Arial" w:hAnsi="Arial"/>
                <w:color w:val="1A1A2E"/>
                <w:sz w:val="20"/>
                <w:szCs w:val="20"/>
              </w:rPr>
              <w:t xml:space="preserve">Impressiveness: Live Vercel URL + Railway API + real Sentinel data = fully production-grade architecture.</w:t>
            </w:r>
          </w:p>
        </w:tc>
      </w:tr>
    </w:tbl>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4. Core Features — Prioritised MVP</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800"/>
        <w:gridCol w:w="1800"/>
        <w:gridCol w:w="2800"/>
      </w:tblGrid>
      <w:tr>
        <w:trPr>
          <w:tblHeader/>
        </w:trPr>
        <w:tc>
          <w:tcPr>
            <w:tcW w:type="dxa" w:w="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w:t>
            </w:r>
          </w:p>
        </w:tc>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 Name</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Effort</w:t>
            </w:r>
          </w:p>
        </w:tc>
        <w:tc>
          <w:tcPr>
            <w:tcW w:type="dxa" w:w="2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Judge Impact</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Live Heatmap — Fire probability overlay on Leaflet map</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Medium</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Visual centrepiece</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F2</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Spectral Index Pipeline (NBR, BSI, BAI, NDVI)</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Medium</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Technical depth</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SAR + Optical Fusion Score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Medium-High</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Novel angle</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F4</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48-Hour Spread Prediction Map</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High</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Unique feature</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F5</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React Flow Risk Mindmap</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Medium</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Unique UI</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F6</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 Risk Dashboard + Ranking Table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8B3220"/>
                <w:sz w:val="19"/>
                <w:szCs w:val="19"/>
              </w:rPr>
              <w:t xml:space="preserve">P0 — MVP Core</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Low</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Decision-ready</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F7</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NASA FIRMS Active Fire Points Overlay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P1 — High</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Low</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Real-time data</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F8</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Email Alert System (Resend API)</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P1 — High</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Low</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Real-world utility</w:t>
            </w:r>
          </w:p>
        </w:tc>
      </w:tr>
      <w:tr>
        <w:tc>
          <w:tcPr>
            <w:tcW w:type="dxa" w:w="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F9</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Weather Widget (Wind / Temp / Humidity)</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0F6E56"/>
                <w:sz w:val="19"/>
                <w:szCs w:val="19"/>
              </w:rPr>
              <w:t xml:space="preserve">P1 — High</w:t>
            </w:r>
          </w:p>
        </w:tc>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Low</w:t>
            </w:r>
          </w:p>
        </w:tc>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Context layer</w:t>
            </w:r>
          </w:p>
        </w:tc>
      </w:tr>
      <w:tr>
        <w:tc>
          <w:tcPr>
            <w:tcW w:type="dxa" w:w="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F10</w:t>
            </w:r>
          </w:p>
        </w:tc>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Historical Replay Slider (2020–2024)</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P2 — Stretch</w:t>
            </w:r>
          </w:p>
        </w:tc>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Medium</w:t>
            </w:r>
          </w:p>
        </w:tc>
        <w:tc>
          <w:tcPr>
            <w:tcW w:type="dxa" w:w="2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Storytelling</w:t>
            </w:r>
          </w:p>
        </w:tc>
      </w:tr>
    </w:tbl>
    <w:p>
      <w:pPr>
        <w:spacing w:after="0" w:before="200"/>
      </w:pPr>
    </w:p>
    <w:p>
      <w:pPr>
        <w:pStyle w:val="Heading2"/>
        <w:spacing w:after="80" w:before="280"/>
      </w:pPr>
      <w:r>
        <w:rPr>
          <w:rFonts w:ascii="Arial" w:cs="Arial" w:eastAsia="Arial" w:hAnsi="Arial"/>
          <w:b/>
          <w:bCs/>
          <w:color w:val="185FA5"/>
          <w:sz w:val="26"/>
          <w:szCs w:val="26"/>
        </w:rPr>
        <w:t xml:space="preserve">F1 + F2 + F3: Detection &amp; Heatmap Engine (Most Critical)</w:t>
      </w:r>
    </w:p>
    <w:p>
      <w:pPr>
        <w:spacing w:after="100" w:before="0"/>
        <w:jc w:val="left"/>
      </w:pPr>
      <w:r>
        <w:rPr>
          <w:rFonts w:ascii="Arial" w:cs="Arial" w:eastAsia="Arial" w:hAnsi="Arial"/>
          <w:b w:val="false"/>
          <w:bCs w:val="false"/>
          <w:i w:val="false"/>
          <w:iCs w:val="false"/>
          <w:color w:val="5F5E5A"/>
          <w:sz w:val="21"/>
          <w:szCs w:val="21"/>
        </w:rPr>
        <w:t xml:space="preserve">The heatmap is the first thing judges see. It must show real satellite-derived data — not mock data. Here is exactly how it works:</w:t>
      </w:r>
    </w:p>
    <w:p>
      <w:pPr>
        <w:pStyle w:val="Heading3"/>
        <w:spacing w:after="60" w:before="180"/>
      </w:pPr>
      <w:r>
        <w:rPr>
          <w:rFonts w:ascii="Arial" w:cs="Arial" w:eastAsia="Arial" w:hAnsi="Arial"/>
          <w:b/>
          <w:bCs/>
          <w:color w:val="0F6E56"/>
          <w:sz w:val="22"/>
          <w:szCs w:val="22"/>
        </w:rPr>
        <w:t xml:space="preserve">Spectral Indices Computed per Sentinel-2 Scene</w:t>
      </w:r>
    </w:p>
    <w:p>
      <w:pPr>
        <w:spacing w:after="60" w:before="120"/>
      </w:pPr>
      <w:r>
        <w:rPr>
          <w:rFonts w:ascii="Arial" w:cs="Arial" w:eastAsia="Arial" w:hAnsi="Arial"/>
          <w:b/>
          <w:bCs/>
          <w:color w:val="1A1A2E"/>
          <w:sz w:val="21"/>
          <w:szCs w:val="21"/>
        </w:rPr>
        <w:t xml:space="preserve">Index Formulae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Index</w:t>
            </w:r>
          </w:p>
        </w:tc>
        <w:tc>
          <w:tcPr>
            <w:tcW w:type="dxa" w:w="25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Formula</w:t>
            </w:r>
          </w:p>
        </w:tc>
        <w:tc>
          <w:tcPr>
            <w:tcW w:type="dxa" w:w="25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it detects</w:t>
            </w:r>
          </w:p>
        </w:tc>
        <w:tc>
          <w:tcPr>
            <w:tcW w:type="dxa" w:w="252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Threshold</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NBR</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(NIR - SWIR2) / (NIR + SWIR2)</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Active burn scars, char</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&lt; −0.10 = burned</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dNBR</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NBR_pre − NBR_post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Change detection, severity</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&gt; 0.27 = high severity</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BAI</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1 / ((0.1 − RED)² + (0.06 − NIR)²)</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Active flame, thermal emissivity</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High value = active fire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BSI</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((SWIR1+RED) − (NIR+BLUE)) / ((SWIR1+RED) + (NIR+BLUE))</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Bare soil / degradation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&gt; 0.0 = exposed soil</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NDVI</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(NIR − RED) / (NIR + RED)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Vegetation health / fuel load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&lt; 0.2 = low fuel, &lt; 0.1 = degraded</w:t>
            </w:r>
          </w:p>
        </w:tc>
      </w:tr>
    </w:tbl>
    <w:p>
      <w:pPr>
        <w:spacing w:after="120" w:before="0"/>
      </w:pPr>
    </w:p>
    <w:p>
      <w:pPr>
        <w:pStyle w:val="Heading3"/>
        <w:spacing w:after="60" w:before="180"/>
      </w:pPr>
      <w:r>
        <w:rPr>
          <w:rFonts w:ascii="Arial" w:cs="Arial" w:eastAsia="Arial" w:hAnsi="Arial"/>
          <w:b/>
          <w:bCs/>
          <w:color w:val="0F6E56"/>
          <w:sz w:val="22"/>
          <w:szCs w:val="22"/>
        </w:rPr>
        <w:t xml:space="preserve">SAR Fusion Logic</w:t>
      </w:r>
    </w:p>
    <w:p>
      <w:pPr>
        <w:spacing w:after="100" w:before="0"/>
        <w:jc w:val="left"/>
      </w:pPr>
      <w:r>
        <w:rPr>
          <w:rFonts w:ascii="Arial" w:cs="Arial" w:eastAsia="Arial" w:hAnsi="Arial"/>
          <w:b w:val="false"/>
          <w:bCs w:val="false"/>
          <w:i w:val="false"/>
          <w:iCs w:val="false"/>
          <w:color w:val="5F5E5A"/>
          <w:sz w:val="21"/>
          <w:szCs w:val="21"/>
        </w:rPr>
        <w:t xml:space="preserve">Sentinel-1 VV polarisation backscatter change (pre-fire vs. current) is computed 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80"/>
      </w:tblGrid>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SAR_change = (sigma_pre - sigma_current) / sigma_pre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Decrease in backscatter = vegetation loss = fire/degradation signal</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Fusion Score (0-100)</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fusion_score = 0.40 * normalize(dNBR)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+ 0.25 * normalize(BAI)</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+ 0.20 * normalize(SAR_change)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+ 0.15 * normalize(BSI_anomaly)</w:t>
            </w:r>
          </w:p>
        </w:tc>
      </w:tr>
    </w:tbl>
    <w:p>
      <w:pPr>
        <w:spacing w:after="0" w:before="80"/>
      </w:pPr>
    </w:p>
    <w:p>
      <w:pPr>
        <w:pStyle w:val="Heading2"/>
        <w:spacing w:after="80" w:before="280"/>
      </w:pPr>
      <w:r>
        <w:rPr>
          <w:rFonts w:ascii="Arial" w:cs="Arial" w:eastAsia="Arial" w:hAnsi="Arial"/>
          <w:b/>
          <w:bCs/>
          <w:color w:val="185FA5"/>
          <w:sz w:val="26"/>
          <w:szCs w:val="26"/>
        </w:rPr>
        <w:t xml:space="preserve">F4: 48-Hour Spread Prediction</w:t>
      </w:r>
    </w:p>
    <w:p>
      <w:pPr>
        <w:spacing w:after="100" w:before="0"/>
        <w:jc w:val="left"/>
      </w:pPr>
      <w:r>
        <w:rPr>
          <w:rFonts w:ascii="Arial" w:cs="Arial" w:eastAsia="Arial" w:hAnsi="Arial"/>
          <w:b w:val="false"/>
          <w:bCs w:val="false"/>
          <w:i w:val="false"/>
          <w:iCs w:val="false"/>
          <w:color w:val="5F5E5A"/>
          <w:sz w:val="21"/>
          <w:szCs w:val="21"/>
        </w:rPr>
        <w:t xml:space="preserve">Random Forest model takes the following features and outputs a per-district spread probability for T+12h, T+24h, T+48h: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50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60" w:before="0"/>
            </w:pPr>
            <w:r>
              <w:rPr>
                <w:rFonts w:ascii="Arial" w:cs="Arial" w:eastAsia="Arial" w:hAnsi="Arial"/>
                <w:b/>
                <w:bCs/>
                <w:color w:val="185FA5"/>
                <w:sz w:val="20"/>
                <w:szCs w:val="20"/>
              </w:rPr>
              <w:t xml:space="preserve">Input Features (13 total)</w:t>
            </w:r>
          </w:p>
          <w:p>
            <w:pPr>
              <w:spacing w:after="40" w:before="0"/>
            </w:pPr>
            <w:r>
              <w:rPr>
                <w:rFonts w:ascii="Arial" w:cs="Arial" w:eastAsia="Arial" w:hAnsi="Arial"/>
                <w:color w:val="5F5E5A"/>
                <w:sz w:val="19"/>
                <w:szCs w:val="19"/>
              </w:rPr>
              <w:t xml:space="preserve">fusion_score (current)</w:t>
            </w:r>
          </w:p>
          <w:p>
            <w:pPr>
              <w:spacing w:after="40" w:before="0"/>
            </w:pPr>
            <w:r>
              <w:rPr>
                <w:rFonts w:ascii="Arial" w:cs="Arial" w:eastAsia="Arial" w:hAnsi="Arial"/>
                <w:color w:val="5F5E5A"/>
                <w:sz w:val="19"/>
                <w:szCs w:val="19"/>
              </w:rPr>
              <w:t xml:space="preserve">wind_speed_ms (Open-Meteo)</w:t>
            </w:r>
          </w:p>
          <w:p>
            <w:pPr>
              <w:spacing w:after="40" w:before="0"/>
            </w:pPr>
            <w:r>
              <w:rPr>
                <w:rFonts w:ascii="Arial" w:cs="Arial" w:eastAsia="Arial" w:hAnsi="Arial"/>
                <w:color w:val="5F5E5A"/>
                <w:sz w:val="19"/>
                <w:szCs w:val="19"/>
              </w:rPr>
              <w:t xml:space="preserve">wind_direction_deg</w:t>
            </w:r>
          </w:p>
          <w:p>
            <w:pPr>
              <w:spacing w:after="40" w:before="0"/>
            </w:pPr>
            <w:r>
              <w:rPr>
                <w:rFonts w:ascii="Arial" w:cs="Arial" w:eastAsia="Arial" w:hAnsi="Arial"/>
                <w:color w:val="5F5E5A"/>
                <w:sz w:val="19"/>
                <w:szCs w:val="19"/>
              </w:rPr>
              <w:t xml:space="preserve">temperature_c</w:t>
            </w:r>
          </w:p>
          <w:p>
            <w:pPr>
              <w:spacing w:after="40" w:before="0"/>
            </w:pPr>
            <w:r>
              <w:rPr>
                <w:rFonts w:ascii="Arial" w:cs="Arial" w:eastAsia="Arial" w:hAnsi="Arial"/>
                <w:color w:val="5F5E5A"/>
                <w:sz w:val="19"/>
                <w:szCs w:val="19"/>
              </w:rPr>
              <w:t xml:space="preserve">relative_humidity_pct</w:t>
            </w:r>
          </w:p>
          <w:p>
            <w:pPr>
              <w:spacing w:after="40" w:before="0"/>
            </w:pPr>
            <w:r>
              <w:rPr>
                <w:rFonts w:ascii="Arial" w:cs="Arial" w:eastAsia="Arial" w:hAnsi="Arial"/>
                <w:color w:val="5F5E5A"/>
                <w:sz w:val="19"/>
                <w:szCs w:val="19"/>
              </w:rPr>
              <w:t xml:space="preserve">NDVI (fuel load)</w:t>
            </w:r>
          </w:p>
          <w:p>
            <w:pPr>
              <w:spacing w:after="40" w:before="0"/>
            </w:pPr>
            <w:r>
              <w:rPr>
                <w:rFonts w:ascii="Arial" w:cs="Arial" w:eastAsia="Arial" w:hAnsi="Arial"/>
                <w:color w:val="5F5E5A"/>
                <w:sz w:val="19"/>
                <w:szCs w:val="19"/>
              </w:rPr>
              <w:t xml:space="preserve">slope_degrees (DEM)</w:t>
            </w:r>
          </w:p>
          <w:p>
            <w:pPr>
              <w:spacing w:after="40" w:before="0"/>
            </w:pPr>
            <w:r>
              <w:rPr>
                <w:rFonts w:ascii="Arial" w:cs="Arial" w:eastAsia="Arial" w:hAnsi="Arial"/>
                <w:color w:val="5F5E5A"/>
                <w:sz w:val="19"/>
                <w:szCs w:val="19"/>
              </w:rPr>
              <w:t xml:space="preserve">aspect_degrees</w:t>
            </w:r>
          </w:p>
          <w:p>
            <w:pPr>
              <w:spacing w:after="40" w:before="0"/>
            </w:pPr>
            <w:r>
              <w:rPr>
                <w:rFonts w:ascii="Arial" w:cs="Arial" w:eastAsia="Arial" w:hAnsi="Arial"/>
                <w:color w:val="5F5E5A"/>
                <w:sz w:val="19"/>
                <w:szCs w:val="19"/>
              </w:rPr>
              <w:t xml:space="preserve">district_historical_fire_count</w:t>
            </w:r>
          </w:p>
          <w:p>
            <w:pPr>
              <w:spacing w:after="40" w:before="0"/>
            </w:pPr>
            <w:r>
              <w:rPr>
                <w:rFonts w:ascii="Arial" w:cs="Arial" w:eastAsia="Arial" w:hAnsi="Arial"/>
                <w:color w:val="5F5E5A"/>
                <w:sz w:val="19"/>
                <w:szCs w:val="19"/>
              </w:rPr>
              <w:t xml:space="preserve">days_since_last_rain</w:t>
            </w:r>
          </w:p>
          <w:p>
            <w:pPr>
              <w:spacing w:after="40" w:before="0"/>
            </w:pPr>
            <w:r>
              <w:rPr>
                <w:rFonts w:ascii="Arial" w:cs="Arial" w:eastAsia="Arial" w:hAnsi="Arial"/>
                <w:color w:val="5F5E5A"/>
                <w:sz w:val="19"/>
                <w:szCs w:val="19"/>
              </w:rPr>
              <w:t xml:space="preserve">vegetation_type_encoded</w:t>
            </w:r>
          </w:p>
          <w:p>
            <w:pPr>
              <w:spacing w:after="40" w:before="0"/>
            </w:pPr>
            <w:r>
              <w:rPr>
                <w:rFonts w:ascii="Arial" w:cs="Arial" w:eastAsia="Arial" w:hAnsi="Arial"/>
                <w:color w:val="5F5E5A"/>
                <w:sz w:val="19"/>
                <w:szCs w:val="19"/>
              </w:rPr>
              <w:t xml:space="preserve">distance_to_road_km</w:t>
            </w:r>
          </w:p>
          <w:p>
            <w:pPr>
              <w:spacing w:after="40" w:before="0"/>
            </w:pPr>
            <w:r>
              <w:rPr>
                <w:rFonts w:ascii="Arial" w:cs="Arial" w:eastAsia="Arial" w:hAnsi="Arial"/>
                <w:color w:val="5F5E5A"/>
                <w:sz w:val="19"/>
                <w:szCs w:val="19"/>
              </w:rPr>
              <w:t xml:space="preserve">population_density</w:t>
            </w:r>
          </w:p>
        </w:tc>
        <w:tc>
          <w:tcPr>
            <w:tcW w:type="dxa" w:w="50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60" w:before="0"/>
            </w:pPr>
            <w:r>
              <w:rPr>
                <w:rFonts w:ascii="Arial" w:cs="Arial" w:eastAsia="Arial" w:hAnsi="Arial"/>
                <w:b/>
                <w:bCs/>
                <w:color w:val="185FA5"/>
                <w:sz w:val="20"/>
                <w:szCs w:val="20"/>
              </w:rPr>
              <w:t xml:space="preserve">Output</w:t>
            </w:r>
          </w:p>
          <w:p>
            <w:pPr>
              <w:spacing w:after="40" w:before="0"/>
            </w:pPr>
            <w:r>
              <w:rPr>
                <w:rFonts w:ascii="Arial" w:cs="Arial" w:eastAsia="Arial" w:hAnsi="Arial"/>
                <w:color w:val="5F5E5A"/>
                <w:sz w:val="19"/>
                <w:szCs w:val="19"/>
              </w:rPr>
              <w:t xml:space="preserve">spread_prob_12h: float [0–1]</w:t>
            </w:r>
          </w:p>
          <w:p>
            <w:pPr>
              <w:spacing w:after="40" w:before="0"/>
            </w:pPr>
            <w:r>
              <w:rPr>
                <w:rFonts w:ascii="Arial" w:cs="Arial" w:eastAsia="Arial" w:hAnsi="Arial"/>
                <w:color w:val="5F5E5A"/>
                <w:sz w:val="19"/>
                <w:szCs w:val="19"/>
              </w:rPr>
              <w:t xml:space="preserve">spread_prob_24h: float [0–1]</w:t>
            </w:r>
          </w:p>
          <w:p>
            <w:pPr>
              <w:spacing w:after="40" w:before="0"/>
            </w:pPr>
            <w:r>
              <w:rPr>
                <w:rFonts w:ascii="Arial" w:cs="Arial" w:eastAsia="Arial" w:hAnsi="Arial"/>
                <w:color w:val="5F5E5A"/>
                <w:sz w:val="19"/>
                <w:szCs w:val="19"/>
              </w:rPr>
              <w:t xml:space="preserve">spread_prob_48h: float [0–1]</w:t>
            </w:r>
          </w:p>
          <w:p>
            <w:pPr>
              <w:spacing w:after="40" w:before="0"/>
            </w:pPr>
            <w:r>
              <w:rPr>
                <w:rFonts w:ascii="Arial" w:cs="Arial" w:eastAsia="Arial" w:hAnsi="Arial"/>
                <w:color w:val="5F5E5A"/>
                <w:sz w:val="19"/>
                <w:szCs w:val="19"/>
              </w:rPr>
              <w:t xml:space="preserve">predicted_area_ha: float</w:t>
            </w:r>
          </w:p>
          <w:p>
            <w:pPr>
              <w:spacing w:after="40" w:before="0"/>
            </w:pPr>
            <w:r>
              <w:rPr>
                <w:rFonts w:ascii="Arial" w:cs="Arial" w:eastAsia="Arial" w:hAnsi="Arial"/>
                <w:color w:val="5F5E5A"/>
                <w:sz w:val="19"/>
                <w:szCs w:val="19"/>
              </w:rPr>
              <w:t xml:space="preserve">confidence_score: float</w:t>
            </w:r>
          </w:p>
          <w:p>
            <w:pPr>
              <w:spacing w:after="40" w:before="0"/>
            </w:pPr>
            <w:r>
              <w:rPr>
                <w:rFonts w:ascii="Arial" w:cs="Arial" w:eastAsia="Arial" w:hAnsi="Arial"/>
                <w:color w:val="5F5E5A"/>
                <w:sz w:val="19"/>
                <w:szCs w:val="19"/>
              </w:rPr>
              <w:t xml:space="preserve">dominant_spread_direction: string</w:t>
            </w:r>
          </w:p>
          <w:p>
            <w:pPr>
              <w:spacing w:after="40" w:before="0"/>
            </w:pPr>
            <w:r>
              <w:rPr>
                <w:rFonts w:ascii="Arial" w:cs="Arial" w:eastAsia="Arial" w:hAnsi="Arial"/>
                <w:color w:val="5F5E5A"/>
                <w:sz w:val="19"/>
                <w:szCs w:val="19"/>
              </w:rPr>
              <w:t xml:space="preserve">risk_level: enum {LOW, MEDIUM, HIGH, CRITICAL}</w:t>
            </w:r>
          </w:p>
        </w:tc>
      </w:tr>
    </w:tbl>
    <w:p>
      <w:pPr>
        <w:spacing w:after="0" w:before="160"/>
      </w:pPr>
    </w:p>
    <w:p>
      <w:pPr>
        <w:pStyle w:val="Heading2"/>
        <w:spacing w:after="80" w:before="280"/>
      </w:pPr>
      <w:r>
        <w:rPr>
          <w:rFonts w:ascii="Arial" w:cs="Arial" w:eastAsia="Arial" w:hAnsi="Arial"/>
          <w:b/>
          <w:bCs/>
          <w:color w:val="185FA5"/>
          <w:sz w:val="26"/>
          <w:szCs w:val="26"/>
        </w:rPr>
        <w:t xml:space="preserve">F5: React Flow Risk Mindmap</w:t>
      </w:r>
    </w:p>
    <w:p>
      <w:pPr>
        <w:spacing w:after="100" w:before="0"/>
        <w:jc w:val="left"/>
      </w:pPr>
      <w:r>
        <w:rPr>
          <w:rFonts w:ascii="Arial" w:cs="Arial" w:eastAsia="Arial" w:hAnsi="Arial"/>
          <w:b w:val="false"/>
          <w:bCs w:val="false"/>
          <w:i w:val="false"/>
          <w:iCs w:val="false"/>
          <w:color w:val="5F5E5A"/>
          <w:sz w:val="21"/>
          <w:szCs w:val="21"/>
        </w:rPr>
        <w:t xml:space="preserve">This is SteppeGuard's most visually unique feature. Unlike static dashboards, the mindmap shows the causal chain from environmental inputs to district alert status as animated floating nodes with weighted edges. No competing team will have this.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1"/>
              <w:left w:val="single" w:color="534AB7" w:sz="6"/>
              <w:bottom w:val="single" w:color="534AB7" w:sz="1"/>
              <w:right w:val="single" w:color="534AB7" w:sz="1"/>
            </w:tcBorders>
            <w:shd w:fill="EEEDFE" w:val="clear"/>
            <w:tcMar>
              <w:top w:type="dxa" w:w="120"/>
              <w:left w:type="dxa" w:w="160"/>
              <w:bottom w:type="dxa" w:w="120"/>
              <w:right w:type="dxa" w:w="160"/>
            </w:tcMar>
          </w:tcPr>
          <w:p>
            <w:pPr>
              <w:spacing w:after="60" w:before="0"/>
            </w:pPr>
            <w:r>
              <w:rPr>
                <w:rFonts w:ascii="Arial" w:cs="Arial" w:eastAsia="Arial" w:hAnsi="Arial"/>
                <w:b/>
                <w:bCs/>
                <w:color w:val="534AB7"/>
                <w:sz w:val="21"/>
                <w:szCs w:val="21"/>
              </w:rPr>
              <w:t xml:space="preserve">Mindmap Node Architecture</w:t>
            </w:r>
          </w:p>
          <w:p>
            <w:pPr>
              <w:spacing w:after="40" w:before="0"/>
            </w:pPr>
            <w:r>
              <w:rPr>
                <w:rFonts w:ascii="Arial" w:cs="Arial" w:eastAsia="Arial" w:hAnsi="Arial"/>
                <w:color w:val="1A1A2E"/>
                <w:sz w:val="20"/>
                <w:szCs w:val="20"/>
              </w:rPr>
              <w:t xml:space="preserve">ROOT NODE: District Name + Current Risk Level (colour-coded badge)</w:t>
            </w:r>
          </w:p>
          <w:p>
            <w:pPr>
              <w:spacing w:after="40" w:before="0"/>
            </w:pPr>
            <w:r>
              <w:rPr>
                <w:rFonts w:ascii="Arial" w:cs="Arial" w:eastAsia="Arial" w:hAnsi="Arial"/>
                <w:color w:val="1A1A2E"/>
                <w:sz w:val="20"/>
                <w:szCs w:val="20"/>
              </w:rPr>
              <w:t xml:space="preserve">LEVEL 1 NODES: Wind Conditions | Vegetation State | Historical Risk | SAR Signal | Weather Forecast</w:t>
            </w:r>
          </w:p>
          <w:p>
            <w:pPr>
              <w:spacing w:after="40" w:before="0"/>
            </w:pPr>
            <w:r>
              <w:rPr>
                <w:rFonts w:ascii="Arial" w:cs="Arial" w:eastAsia="Arial" w:hAnsi="Arial"/>
                <w:color w:val="1A1A2E"/>
                <w:sz w:val="20"/>
                <w:szCs w:val="20"/>
              </w:rPr>
              <w:t xml:space="preserve">LEVEL 2 NODES: Wind Speed | Wind Direction | NDVI Value | dNBR Score | Fire Count (5yr) | Temperature | Humidity</w:t>
            </w:r>
          </w:p>
          <w:p>
            <w:pPr>
              <w:spacing w:after="40" w:before="0"/>
            </w:pPr>
            <w:r>
              <w:rPr>
                <w:rFonts w:ascii="Arial" w:cs="Arial" w:eastAsia="Arial" w:hAnsi="Arial"/>
                <w:color w:val="1A1A2E"/>
                <w:sz w:val="20"/>
                <w:szCs w:val="20"/>
              </w:rPr>
              <w:t xml:space="preserve">EDGES: Weighted by contribution to risk score. Animated pulse when value is in danger zone.</w:t>
            </w:r>
          </w:p>
          <w:p>
            <w:pPr>
              <w:spacing w:after="40" w:before="0"/>
            </w:pPr>
            <w:r>
              <w:rPr>
                <w:rFonts w:ascii="Arial" w:cs="Arial" w:eastAsia="Arial" w:hAnsi="Arial"/>
                <w:color w:val="1A1A2E"/>
                <w:sz w:val="20"/>
                <w:szCs w:val="20"/>
              </w:rPr>
              <w:t xml:space="preserve">INTERACTIVITY: Click any district on map → mindmap updates to show that district's causal graph.</w:t>
            </w:r>
          </w:p>
          <w:p>
            <w:pPr>
              <w:spacing w:after="40" w:before="0"/>
            </w:pPr>
            <w:r>
              <w:rPr>
                <w:rFonts w:ascii="Arial" w:cs="Arial" w:eastAsia="Arial" w:hAnsi="Arial"/>
                <w:color w:val="1A1A2E"/>
                <w:sz w:val="20"/>
                <w:szCs w:val="20"/>
              </w:rPr>
              <w:t xml:space="preserve">LAYOUT: Dagre auto-layout with custom node colours: GREEN (safe) → AMBER (watch) → RED (danger) → DARK RED (critical)</w:t>
            </w:r>
          </w:p>
        </w:tc>
      </w:tr>
    </w:tbl>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5. Database Schemas &amp; Data Models</w:t>
      </w:r>
    </w:p>
    <w:p>
      <w:pPr>
        <w:spacing w:after="100" w:before="0"/>
        <w:jc w:val="left"/>
      </w:pPr>
      <w:r>
        <w:rPr>
          <w:rFonts w:ascii="Arial" w:cs="Arial" w:eastAsia="Arial" w:hAnsi="Arial"/>
          <w:b w:val="false"/>
          <w:bCs w:val="false"/>
          <w:i w:val="false"/>
          <w:iCs w:val="false"/>
          <w:color w:val="5F5E5A"/>
          <w:sz w:val="21"/>
          <w:szCs w:val="21"/>
        </w:rPr>
        <w:t xml:space="preserve">All tables are in Supabase (PostgreSQL 15 with PostGIS). The schema is designed for fast read queries since the dashboard refreshes every 5 minutes.</w:t>
      </w:r>
    </w:p>
    <w:p>
      <w:pPr>
        <w:spacing w:after="60" w:before="120"/>
      </w:pPr>
      <w:r>
        <w:rPr>
          <w:rFonts w:ascii="Arial" w:cs="Arial" w:eastAsia="Arial" w:hAnsi="Arial"/>
          <w:b/>
          <w:bCs/>
          <w:color w:val="1A1A2E"/>
          <w:sz w:val="21"/>
          <w:szCs w:val="21"/>
        </w:rPr>
        <w:t xml:space="preserve">districts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Constraints</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PK, DEFAULT gen_random_uuid()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Primary key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name_en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VARCHAR(100)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 name in English</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name_kz</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VARCHAR(100)</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 name in Kazakh</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oblast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VARCHAR(100)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Province/region name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geometry</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GEOMETRY(MULTIPOLYGON, 4326)</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 boundary (PostGIS)</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area_km2</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Area in square kilometres</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population</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INTEGER</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Approximate population</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created_at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DEFAULT NOW()</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Record creation timestamp</w:t>
            </w:r>
          </w:p>
        </w:tc>
      </w:tr>
    </w:tbl>
    <w:p>
      <w:pPr>
        <w:spacing w:after="120" w:before="0"/>
      </w:pPr>
    </w:p>
    <w:p>
      <w:pPr>
        <w:spacing w:after="60" w:before="120"/>
      </w:pPr>
      <w:r>
        <w:rPr>
          <w:rFonts w:ascii="Arial" w:cs="Arial" w:eastAsia="Arial" w:hAnsi="Arial"/>
          <w:b/>
          <w:bCs/>
          <w:color w:val="1A1A2E"/>
          <w:sz w:val="21"/>
          <w:szCs w:val="21"/>
        </w:rPr>
        <w:t xml:space="preserve">fire_observations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Constraints</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PK</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Primary key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FK → districts.id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Which district</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observed_at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 INDEX</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Satellite overpass time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sentinel_scene_id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VARCHAR(200)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ESA scene identifier</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ndvi_mean</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Mean NDVI in district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nbr_mean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Mean NBR value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dnbr_mean</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Mean dNBR (change)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bai_max</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Max BAI (active fire signal)</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bsi_mean</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Mean Bare Soil Index</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sar_change_mean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Mean SAR backscatter change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fusion_score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 CHECK(0-100)</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Composite risk score 0–100</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active_fire_points</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INTEGER</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DEFAULT 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NASA FIRMS hotspot count</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cloud_cover_pct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Sentinel-2 cloud coverage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geometry</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GEOMETRY(POLYGON, 4326)</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Approximate fire polygon</w:t>
            </w:r>
          </w:p>
        </w:tc>
      </w:tr>
    </w:tbl>
    <w:p>
      <w:pPr>
        <w:spacing w:after="120" w:before="0"/>
      </w:pPr>
    </w:p>
    <w:p>
      <w:pPr>
        <w:spacing w:after="60" w:before="120"/>
      </w:pPr>
      <w:r>
        <w:rPr>
          <w:rFonts w:ascii="Arial" w:cs="Arial" w:eastAsia="Arial" w:hAnsi="Arial"/>
          <w:b/>
          <w:bCs/>
          <w:color w:val="1A1A2E"/>
          <w:sz w:val="21"/>
          <w:szCs w:val="21"/>
        </w:rPr>
        <w:t xml:space="preserve">spread_predictions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Constraints</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PK</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Primary key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observation_id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FK → fire_observations.id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Source observation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FK → districts.id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Target district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predicted_at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When prediction was made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horizon_hours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INTEGER</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CHECK IN (12,24,48)</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Prediction horizon</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spread_probability</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 CHECK(0-1)</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RF model output</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predicted_area_ha</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Predicted burn area</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risk_level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VARCHAR(20)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CHECK IN (LOW,MEDIUM,HIGH,CRITICAL)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Classified risk</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wind_speed_ms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used in prediction</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wind_dir_deg</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direction degrees</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temperature_c</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 at prediction time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model_version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VARCHAR(20)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DEFAULT '1.0.0'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RF model version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confidence_score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Model confidence [0–1]</w:t>
            </w:r>
          </w:p>
        </w:tc>
      </w:tr>
    </w:tbl>
    <w:p>
      <w:pPr>
        <w:spacing w:after="120" w:before="0"/>
      </w:pPr>
    </w:p>
    <w:p>
      <w:pPr>
        <w:spacing w:after="60" w:before="120"/>
      </w:pPr>
      <w:r>
        <w:rPr>
          <w:rFonts w:ascii="Arial" w:cs="Arial" w:eastAsia="Arial" w:hAnsi="Arial"/>
          <w:b/>
          <w:bCs/>
          <w:color w:val="1A1A2E"/>
          <w:sz w:val="21"/>
          <w:szCs w:val="21"/>
        </w:rPr>
        <w:t xml:space="preserve">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Constraints</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PK</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Primary key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FK → districts.id, INDEX</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Alerted district</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alert_type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VARCHAR(30)</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CHECK IN (WATCH,WARNING,EMERGENCY)</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 severity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triggered_at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 DEFAULT NOW()</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 creation time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fusion_score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Score that triggered alert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spread_prob_48h</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48h prediction at trigger</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notified_emails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TEXT[]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Array of notified addresses</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notification_sent_at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When email was dispatched</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resolved_at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NULL = still active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notes</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TEXT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Free-text notes</w:t>
            </w:r>
          </w:p>
        </w:tc>
      </w:tr>
    </w:tbl>
    <w:p>
      <w:pPr>
        <w:spacing w:after="120" w:before="0"/>
      </w:pPr>
    </w:p>
    <w:p>
      <w:pPr>
        <w:spacing w:after="60" w:before="120"/>
      </w:pPr>
      <w:r>
        <w:rPr>
          <w:rFonts w:ascii="Arial" w:cs="Arial" w:eastAsia="Arial" w:hAnsi="Arial"/>
          <w:b/>
          <w:bCs/>
          <w:color w:val="1A1A2E"/>
          <w:sz w:val="21"/>
          <w:szCs w:val="21"/>
        </w:rPr>
        <w:t xml:space="preserve">weather_snapshots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Column</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Constraints</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PK</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Primary key</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FK → districts.id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Location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recorded_at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TIMESTAMPTZ</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 NULL, INDEX</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Observation time</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wind_speed_ms</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speed m/s</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wind_dir_deg</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direction degrees</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temperature_c</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 Celsius</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humidity_pct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Relative humidity %</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precipitation_mm</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Precipitation mm</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source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VARCHAR(20)</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DEFAULT 'open-meteo'</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Data source identifier</w:t>
            </w:r>
          </w:p>
        </w:tc>
      </w:tr>
    </w:tbl>
    <w:p>
      <w:pPr>
        <w:spacing w:after="120" w:before="0"/>
      </w:pPr>
    </w:p>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6. File Structure &amp; Directory Tree</w:t>
      </w:r>
    </w:p>
    <w:p>
      <w:pPr>
        <w:spacing w:after="100" w:before="0"/>
        <w:jc w:val="left"/>
      </w:pPr>
      <w:r>
        <w:rPr>
          <w:rFonts w:ascii="Arial" w:cs="Arial" w:eastAsia="Arial" w:hAnsi="Arial"/>
          <w:b w:val="false"/>
          <w:bCs w:val="false"/>
          <w:i w:val="false"/>
          <w:iCs w:val="false"/>
          <w:color w:val="5F5E5A"/>
          <w:sz w:val="21"/>
          <w:szCs w:val="21"/>
        </w:rPr>
        <w:t xml:space="preserve">The structure separates frontend (Vercel) and backend (Railway) cleanly. Each service can be developed, tested, and deployed independently. The notebooks/ folder is for offline ML work before the hackathon.</w:t>
      </w:r>
    </w:p>
    <w:p>
      <w:pPr>
        <w:spacing w:after="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80"/>
      </w:tblGrid>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steppeguard/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frontend/                        # React + Vite app → deploys to Vercel</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public/</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kz_districts.geojson     # Kazakhstan district boundaries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src/</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components/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map/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FireHeatmap.jsx       # Leaflet heatmap layer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DistrictPolygons.jsx  # District boundary layer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FIRMSLayer.jsx        # NASA active fire points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SpreadPredLayer.jsx   # 48h spread overlay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MapContainer.jsx      # Main map wrapper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mindmap/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RiskMindmap.jsx       # React Flow root component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nodes/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 RootNode.jsx      # District + risk badge node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 FactorNode.jsx    # L1 factor nodes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 MetricNode.jsx    # L2 metric leaf nodes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edges/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 WeightedEdge.jsx  # Animated weighted edges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mindmapUtils.js       # Graph layout helpers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dashboard/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RiskRankingTable.jsx  # District risk ranking</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AlertBanner.jsx       # Active alert strip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WeatherWidget.jsx     # Wind/temp/humidity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SpreadChart.jsx       # Recharts 48h forecast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StatsBar.jsx          # Top summary metrics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ui/</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RiskBadge.jsx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LoadingSpinner.jsx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Tooltip.jsx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hooks/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useFireData.js        # Polls /api/observations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usePredictions.js     # Fetches spread predictions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useWeather.js         # Fetches weather snapshots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useAlerts.js          # Supabase realtime alerts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store/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useAppStore.js        # Zustand global state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utils/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colorScale.js         # Risk score → colour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formatters.js         # Date, number formatters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geoHelpers.js         # GeoJSON utilities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pages/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Dashboard.jsx         # Main layout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AlertsPage.jsx        # Alert history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App.jsx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main.jsx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package.json</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vite.config.js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tailwind.config.js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vercel.json                  # Vercel deployment config</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backend/                          # FastAPI → deploys to Railway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app/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main.py                  # FastAPI app entry point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config.py                # Settings, env vars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database.py              # Supabase client setup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scheduler.py             # APScheduler cron jobs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routers/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observations.py      # GET /api/observations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predictions.py       # GET /api/predictions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alerts.py            # GET/POST /api/alerts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weather.py           # GET /api/weather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districts.py         # GET /api/districts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services/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satellite/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sentinel_client.py    # sentinelhub-py wrapper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spectral_indices.py   # NBR, BSI, BAI, NDVI, dNBR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sar_processor.py      # Sentinel-1 backscatter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fusion_engine.py      # SAR + optical fusion score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ml/</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feature_builder.py    # Assemble 13-feature vector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spread_model.py       # RF model load + predict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 model_trainer.py      # Offline training script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firms_client.py           # NASA FIRMS API wrapper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weather_client.py         # Open-Meteo API wrapper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alert_service.py          # Resend email dispatcher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models/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district.py          # Pydantic schemas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observation.py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prediction.py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 alert.py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utils/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geo_utils.py         # Rasterio/GeoPandas helpers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validators.py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ml_artifacts/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spread_model_v1.joblib   # Pre-trained RF model</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feature_scaler.joblib    # StandardScaler</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data/</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 kz_districts.geojson     # Kazakhstan admin boundaries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requirements.txt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Dockerfile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railway.json                 # Railway deployment config</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notebooks/                       # Offline training &amp; EDA</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01_data_exploration.ipynb</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02_spectral_index_validation.ipynb</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03_model_training.ipynb      # Train RF on historical KZ data</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04_fusion_calibration.ipynb</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scripts/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seed_districts.py            # Load KZ districts into Supabase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backfill_historical.py       # Backfill 2020-2024 fire events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test_pipeline.py             # End-to-end pipeline test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.env.example                     # All required environment variables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docker-compose.yml               # Local development stack</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README.md</w:t>
            </w:r>
          </w:p>
        </w:tc>
      </w:tr>
    </w:tbl>
    <w:p>
      <w:pPr>
        <w:spacing w:after="0" w:before="16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7. API Contracts</w:t>
      </w:r>
    </w:p>
    <w:p>
      <w:pPr>
        <w:spacing w:after="100" w:before="0"/>
        <w:jc w:val="left"/>
      </w:pPr>
      <w:r>
        <w:rPr>
          <w:rFonts w:ascii="Arial" w:cs="Arial" w:eastAsia="Arial" w:hAnsi="Arial"/>
          <w:b w:val="false"/>
          <w:bCs w:val="false"/>
          <w:i w:val="false"/>
          <w:iCs w:val="false"/>
          <w:color w:val="5F5E5A"/>
          <w:sz w:val="21"/>
          <w:szCs w:val="21"/>
        </w:rPr>
        <w:t xml:space="preserve">All endpoints follow REST conventions. FastAPI auto-generates OpenAPI/Swagger docs at /docs.</w:t>
      </w:r>
    </w:p>
    <w:p>
      <w:pPr>
        <w:spacing w:after="0" w:before="80"/>
      </w:pPr>
    </w:p>
    <w:p>
      <w:pPr>
        <w:pStyle w:val="Heading2"/>
        <w:spacing w:after="80" w:before="280"/>
      </w:pPr>
      <w:r>
        <w:rPr>
          <w:rFonts w:ascii="Arial" w:cs="Arial" w:eastAsia="Arial" w:hAnsi="Arial"/>
          <w:b/>
          <w:bCs/>
          <w:color w:val="185FA5"/>
          <w:sz w:val="26"/>
          <w:szCs w:val="26"/>
        </w:rPr>
        <w:t xml:space="preserve">Backend Endpoints</w:t>
      </w:r>
    </w:p>
    <w:p>
      <w:pPr>
        <w:spacing w:after="60" w:before="120"/>
      </w:pPr>
      <w:r>
        <w:rPr>
          <w:rFonts w:ascii="Arial" w:cs="Arial" w:eastAsia="Arial" w:hAnsi="Arial"/>
          <w:b/>
          <w:bCs/>
          <w:color w:val="1A1A2E"/>
          <w:sz w:val="21"/>
          <w:szCs w:val="21"/>
        </w:rPr>
        <w:t xml:space="preserve">GET /api/observations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Param</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Required</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Filter by district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limit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 (default 50)</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Max records to return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since_hours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 (default 24)</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Lookback window in hours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80"/>
      </w:tblGrid>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Response shape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"observations":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"id": "uuid",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"district_id": "uuid",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"district_name": "Akmola",</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"observed_at": "2026-06-06T12:00:00Z",</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"fusion_score": 78.4,</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"risk_level": "HIGH",</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"ndvi_mean": 0.18,</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"dnbr_mean": 0.31,</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"bai_max": 1240.5,</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"sar_change_mean": 0.22,</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"active_fire_points": 7,</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"lat": 51.18, "lng": 71.44</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"total": 14,</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"generated_at": "2026-06-06T12:05:00Z"</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bl>
    <w:p>
      <w:pPr>
        <w:spacing w:after="0" w:before="80"/>
      </w:pPr>
    </w:p>
    <w:p>
      <w:pPr>
        <w:spacing w:after="60" w:before="120"/>
      </w:pPr>
      <w:r>
        <w:rPr>
          <w:rFonts w:ascii="Arial" w:cs="Arial" w:eastAsia="Arial" w:hAnsi="Arial"/>
          <w:b/>
          <w:bCs/>
          <w:color w:val="1A1A2E"/>
          <w:sz w:val="21"/>
          <w:szCs w:val="21"/>
        </w:rPr>
        <w:t xml:space="preserve">GET /api/predictions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Param</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Required</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Filter by district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horizon</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INT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12, 24, or 48 (hours)</w:t>
            </w:r>
          </w:p>
        </w:tc>
      </w:tr>
    </w:tbl>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80"/>
      </w:tblGrid>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Response shape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"predictions":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"district_id": "uuid",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"district_name": "Kostanay",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"horizon_hours": 48,</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"spread_probability": 0.73,</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"risk_level": "CRITICAL",</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"predicted_area_ha": 1240,</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"confidence_score": 0.81,</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"wind_speed_ms": 9.2,</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"wind_dir_deg": 245,</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"predicted_at": "2026-06-06T12:00:00Z"</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w:t>
            </w:r>
          </w:p>
        </w:tc>
      </w:tr>
    </w:tbl>
    <w:p>
      <w:pPr>
        <w:spacing w:after="0" w:before="80"/>
      </w:pPr>
    </w:p>
    <w:p>
      <w:pPr>
        <w:spacing w:after="60" w:before="120"/>
      </w:pPr>
      <w:r>
        <w:rPr>
          <w:rFonts w:ascii="Arial" w:cs="Arial" w:eastAsia="Arial" w:hAnsi="Arial"/>
          <w:b/>
          <w:bCs/>
          <w:color w:val="1A1A2E"/>
          <w:sz w:val="21"/>
          <w:szCs w:val="21"/>
        </w:rPr>
        <w:t xml:space="preserve">POST /api/alerts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Field</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Required</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district_id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UUID</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Yes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District to alert</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alert_type</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ENUM</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Yes</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WATCH | WARNING | EMERGENCY</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notify_emails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string[]</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No</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Email addresses to notify</w:t>
            </w:r>
          </w:p>
        </w:tc>
      </w:tr>
    </w:tbl>
    <w:p>
      <w:pPr>
        <w:spacing w:after="120" w:before="0"/>
      </w:pPr>
    </w:p>
    <w:p>
      <w:pPr>
        <w:spacing w:after="60" w:before="120"/>
      </w:pPr>
      <w:r>
        <w:rPr>
          <w:rFonts w:ascii="Arial" w:cs="Arial" w:eastAsia="Arial" w:hAnsi="Arial"/>
          <w:b/>
          <w:bCs/>
          <w:color w:val="1A1A2E"/>
          <w:sz w:val="21"/>
          <w:szCs w:val="21"/>
        </w:rPr>
        <w:t xml:space="preserve">GET /api/weather/:district_id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Response Field</w:t>
            </w:r>
          </w:p>
        </w:tc>
        <w:tc>
          <w:tcPr>
            <w:tcW w:type="dxa" w:w="3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Type</w:t>
            </w:r>
          </w:p>
        </w:tc>
        <w:tc>
          <w:tcPr>
            <w:tcW w:type="dxa" w:w="33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wind_speed_ms</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Current wind speed m/s</w:t>
            </w:r>
          </w:p>
        </w:tc>
      </w:tr>
      <w:tr>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wind_dir_deg</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direction in degrees</w:t>
            </w:r>
          </w:p>
        </w:tc>
      </w:tr>
      <w:tr>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temperature_c</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Temperature Celsius</w:t>
            </w:r>
          </w:p>
        </w:tc>
      </w:tr>
      <w:tr>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humidity_pct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float</w:t>
            </w:r>
          </w:p>
        </w:tc>
        <w:tc>
          <w:tcPr>
            <w:tcW w:type="dxa" w:w="3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Relative humidity %</w:t>
            </w:r>
          </w:p>
        </w:tc>
      </w:tr>
      <w:tr>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forecast_48h</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array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Hourly forecast for next 48 hours</w:t>
            </w:r>
          </w:p>
        </w:tc>
      </w:tr>
    </w:tbl>
    <w:p>
      <w:pPr>
        <w:spacing w:after="120" w:before="0"/>
      </w:pPr>
    </w:p>
    <w:p>
      <w:pPr>
        <w:pStyle w:val="Heading2"/>
        <w:spacing w:after="80" w:before="280"/>
      </w:pPr>
      <w:r>
        <w:rPr>
          <w:rFonts w:ascii="Arial" w:cs="Arial" w:eastAsia="Arial" w:hAnsi="Arial"/>
          <w:b/>
          <w:bCs/>
          <w:color w:val="185FA5"/>
          <w:sz w:val="26"/>
          <w:szCs w:val="26"/>
        </w:rPr>
        <w:t xml:space="preserve">External APIs Used</w:t>
      </w:r>
    </w:p>
    <w:p>
      <w:pPr>
        <w:spacing w:after="60" w:before="120"/>
      </w:pPr>
      <w:r>
        <w:rPr>
          <w:rFonts w:ascii="Arial" w:cs="Arial" w:eastAsia="Arial" w:hAnsi="Arial"/>
          <w:b/>
          <w:bCs/>
          <w:color w:val="1A1A2E"/>
          <w:sz w:val="21"/>
          <w:szCs w:val="21"/>
        </w:rPr>
        <w:t xml:space="preserve">External API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API</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Free Limit</w:t>
            </w:r>
          </w:p>
        </w:tc>
        <w:tc>
          <w:tcPr>
            <w:tcW w:type="dxa" w:w="252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Usage</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NASA FIRMS</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https://firms.modaps.eosdis.nasa.gov/api/area/</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5,000 req/10min</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Active fire hotspots (VIIRS 375m)</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Open-Meteo</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https://api.open-meteo.com/v1/forecast</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Unlimited (non-commercial)</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Wind, temp, humidity, 7-day forecast</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Copernicus CDSE</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https://dataspace.copernicus.eu/</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Free account, monthly quota</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Sentinel-1 SAR + Sentinel-2 optical</w:t>
            </w:r>
          </w:p>
        </w:tc>
      </w:tr>
      <w:tr>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Resend</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https://api.resend.com/emails</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3,000 emails/month free</w:t>
            </w:r>
          </w:p>
        </w:tc>
        <w:tc>
          <w:tcPr>
            <w:tcW w:type="dxa" w:w="252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Alert email dispatch</w:t>
            </w:r>
          </w:p>
        </w:tc>
      </w:tr>
      <w:tr>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Supabase REST</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https://*.supabase.co/rest/v1/</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Free tier, 500MB, 2GB bandwidth</w:t>
            </w:r>
          </w:p>
        </w:tc>
        <w:tc>
          <w:tcPr>
            <w:tcW w:type="dxa" w:w="252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9"/>
                <w:szCs w:val="19"/>
              </w:rPr>
              <w:t xml:space="preserve">Database read/write</w:t>
            </w:r>
          </w:p>
        </w:tc>
      </w:tr>
    </w:tbl>
    <w:p>
      <w:pPr>
        <w:spacing w:after="120" w:before="0"/>
      </w:pPr>
    </w:p>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8. Step-by-Step Implementation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54F0B" w:sz="1"/>
              <w:left w:val="single" w:color="854F0B" w:sz="6"/>
              <w:bottom w:val="single" w:color="854F0B" w:sz="1"/>
              <w:right w:val="single" w:color="854F0B" w:sz="1"/>
            </w:tcBorders>
            <w:shd w:fill="FAEEDA" w:val="clear"/>
            <w:tcMar>
              <w:top w:type="dxa" w:w="120"/>
              <w:left w:type="dxa" w:w="160"/>
              <w:bottom w:type="dxa" w:w="120"/>
              <w:right w:type="dxa" w:w="160"/>
            </w:tcMar>
          </w:tcPr>
          <w:p>
            <w:pPr>
              <w:spacing w:after="60" w:before="0"/>
            </w:pPr>
            <w:r>
              <w:rPr>
                <w:rFonts w:ascii="Arial" w:cs="Arial" w:eastAsia="Arial" w:hAnsi="Arial"/>
                <w:b/>
                <w:bCs/>
                <w:color w:val="854F0B"/>
                <w:sz w:val="21"/>
                <w:szCs w:val="21"/>
              </w:rPr>
              <w:t xml:space="preserve">48-Hour Hackathon Timeline</w:t>
            </w:r>
          </w:p>
          <w:p>
            <w:pPr>
              <w:spacing w:after="40" w:before="0"/>
            </w:pPr>
            <w:r>
              <w:rPr>
                <w:rFonts w:ascii="Arial" w:cs="Arial" w:eastAsia="Arial" w:hAnsi="Arial"/>
                <w:color w:val="1A1A2E"/>
                <w:sz w:val="20"/>
                <w:szCs w:val="20"/>
              </w:rPr>
              <w:t xml:space="preserve">PRE-HACKATHON (Do Before June 6): Set up accounts, seed database, pre-train RF model, validate satellite access.</w:t>
            </w:r>
          </w:p>
          <w:p>
            <w:pPr>
              <w:spacing w:after="40" w:before="0"/>
            </w:pPr>
            <w:r>
              <w:rPr>
                <w:rFonts w:ascii="Arial" w:cs="Arial" w:eastAsia="Arial" w:hAnsi="Arial"/>
                <w:color w:val="1A1A2E"/>
                <w:sz w:val="20"/>
                <w:szCs w:val="20"/>
              </w:rPr>
              <w:t xml:space="preserve">Hour 00–08: Core backend pipeline (satellite → indices → fusion → DB).</w:t>
            </w:r>
          </w:p>
          <w:p>
            <w:pPr>
              <w:spacing w:after="40" w:before="0"/>
            </w:pPr>
            <w:r>
              <w:rPr>
                <w:rFonts w:ascii="Arial" w:cs="Arial" w:eastAsia="Arial" w:hAnsi="Arial"/>
                <w:color w:val="1A1A2E"/>
                <w:sz w:val="20"/>
                <w:szCs w:val="20"/>
              </w:rPr>
              <w:t xml:space="preserve">Hour 08–16: ML spread prediction + API endpoints.</w:t>
            </w:r>
          </w:p>
          <w:p>
            <w:pPr>
              <w:spacing w:after="40" w:before="0"/>
            </w:pPr>
            <w:r>
              <w:rPr>
                <w:rFonts w:ascii="Arial" w:cs="Arial" w:eastAsia="Arial" w:hAnsi="Arial"/>
                <w:color w:val="1A1A2E"/>
                <w:sz w:val="20"/>
                <w:szCs w:val="20"/>
              </w:rPr>
              <w:t xml:space="preserve">Hour 16–28: Frontend — map, heatmap, mindmap (most complex UI work).</w:t>
            </w:r>
          </w:p>
          <w:p>
            <w:pPr>
              <w:spacing w:after="40" w:before="0"/>
            </w:pPr>
            <w:r>
              <w:rPr>
                <w:rFonts w:ascii="Arial" w:cs="Arial" w:eastAsia="Arial" w:hAnsi="Arial"/>
                <w:color w:val="1A1A2E"/>
                <w:sz w:val="20"/>
                <w:szCs w:val="20"/>
              </w:rPr>
              <w:t xml:space="preserve">Hour 28–36: Dashboard, alerts, weather widget, end-to-end test.</w:t>
            </w:r>
          </w:p>
          <w:p>
            <w:pPr>
              <w:spacing w:after="40" w:before="0"/>
            </w:pPr>
            <w:r>
              <w:rPr>
                <w:rFonts w:ascii="Arial" w:cs="Arial" w:eastAsia="Arial" w:hAnsi="Arial"/>
                <w:color w:val="1A1A2E"/>
                <w:sz w:val="20"/>
                <w:szCs w:val="20"/>
              </w:rPr>
              <w:t xml:space="preserve">Hour 36–44: Deploy to Vercel + Railway, polish UI, fix bugs.</w:t>
            </w:r>
          </w:p>
          <w:p>
            <w:pPr>
              <w:spacing w:after="40" w:before="0"/>
            </w:pPr>
            <w:r>
              <w:rPr>
                <w:rFonts w:ascii="Arial" w:cs="Arial" w:eastAsia="Arial" w:hAnsi="Arial"/>
                <w:color w:val="1A1A2E"/>
                <w:sz w:val="20"/>
                <w:szCs w:val="20"/>
              </w:rPr>
              <w:t xml:space="preserve">Hour 44–48: Prepare demo, rehearse pitch, final smoke test.</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54F0B" w:sz="1"/>
              <w:left w:val="single" w:color="854F0B" w:sz="10" w:space="0"/>
              <w:bottom w:val="single" w:color="854F0B" w:sz="1"/>
              <w:right w:val="single" w:color="D3D1C7" w:sz="1"/>
            </w:tcBorders>
            <w:shd w:fill="FAEEDA" w:val="clear"/>
            <w:tcMar>
              <w:top w:type="dxa" w:w="120"/>
              <w:left w:type="dxa" w:w="160"/>
              <w:bottom w:type="dxa" w:w="120"/>
              <w:right w:type="dxa" w:w="160"/>
            </w:tcMar>
          </w:tcPr>
          <w:p>
            <w:pPr>
              <w:spacing w:after="80" w:before="0"/>
            </w:pPr>
            <w:r>
              <w:rPr>
                <w:rFonts w:ascii="Arial" w:cs="Arial" w:eastAsia="Arial" w:hAnsi="Arial"/>
                <w:b/>
                <w:bCs/>
                <w:color w:val="854F0B"/>
                <w:sz w:val="22"/>
                <w:szCs w:val="22"/>
              </w:rPr>
              <w:t xml:space="preserve">PHASE 0: </w:t>
            </w:r>
            <w:r>
              <w:rPr>
                <w:rFonts w:ascii="Arial" w:cs="Arial" w:eastAsia="Arial" w:hAnsi="Arial"/>
                <w:b/>
                <w:bCs/>
                <w:color w:val="1A1A2E"/>
                <w:sz w:val="22"/>
                <w:szCs w:val="22"/>
              </w:rPr>
              <w:t xml:space="preserve">PRE-HACKATHON SETUP</w:t>
            </w:r>
            <w:r>
              <w:rPr>
                <w:rFonts w:ascii="Arial" w:cs="Arial" w:eastAsia="Arial" w:hAnsi="Arial"/>
                <w:b w:val="false"/>
                <w:bCs w:val="false"/>
                <w:color w:val="854F0B"/>
                <w:sz w:val="20"/>
                <w:szCs w:val="20"/>
              </w:rPr>
              <w:t xml:space="preserve">  [1–2 days before]</w:t>
            </w:r>
          </w:p>
          <w:p>
            <w:pPr>
              <w:pStyle w:val="ListParagraph"/>
              <w:numPr>
                <w:ilvl w:val="0"/>
                <w:numId w:val="4"/>
              </w:numPr>
              <w:spacing w:after="30" w:before="30"/>
            </w:pPr>
            <w:r>
              <w:rPr>
                <w:rFonts w:ascii="Arial" w:cs="Arial" w:eastAsia="Arial" w:hAnsi="Arial"/>
                <w:color w:val="5F5E5A"/>
                <w:sz w:val="20"/>
                <w:szCs w:val="20"/>
              </w:rPr>
              <w:t xml:space="preserve">Create Copernicus Data Space account → generate OAuth2 client credentials</w:t>
            </w:r>
          </w:p>
          <w:p>
            <w:pPr>
              <w:pStyle w:val="ListParagraph"/>
              <w:numPr>
                <w:ilvl w:val="0"/>
                <w:numId w:val="4"/>
              </w:numPr>
              <w:spacing w:after="30" w:before="30"/>
            </w:pPr>
            <w:r>
              <w:rPr>
                <w:rFonts w:ascii="Arial" w:cs="Arial" w:eastAsia="Arial" w:hAnsi="Arial"/>
                <w:color w:val="5F5E5A"/>
                <w:sz w:val="20"/>
                <w:szCs w:val="20"/>
              </w:rPr>
              <w:t xml:space="preserve">Create NASA Earthdata account → generate FIRMS MAP_KEY</w:t>
            </w:r>
          </w:p>
          <w:p>
            <w:pPr>
              <w:pStyle w:val="ListParagraph"/>
              <w:numPr>
                <w:ilvl w:val="0"/>
                <w:numId w:val="4"/>
              </w:numPr>
              <w:spacing w:after="30" w:before="30"/>
            </w:pPr>
            <w:r>
              <w:rPr>
                <w:rFonts w:ascii="Arial" w:cs="Arial" w:eastAsia="Arial" w:hAnsi="Arial"/>
                <w:color w:val="5F5E5A"/>
                <w:sz w:val="20"/>
                <w:szCs w:val="20"/>
              </w:rPr>
              <w:t xml:space="preserve">Create Supabase project → enable PostGIS → run schema migration SQL</w:t>
            </w:r>
          </w:p>
          <w:p>
            <w:pPr>
              <w:pStyle w:val="ListParagraph"/>
              <w:numPr>
                <w:ilvl w:val="0"/>
                <w:numId w:val="4"/>
              </w:numPr>
              <w:spacing w:after="30" w:before="30"/>
            </w:pPr>
            <w:r>
              <w:rPr>
                <w:rFonts w:ascii="Arial" w:cs="Arial" w:eastAsia="Arial" w:hAnsi="Arial"/>
                <w:color w:val="5F5E5A"/>
                <w:sz w:val="20"/>
                <w:szCs w:val="20"/>
              </w:rPr>
              <w:t xml:space="preserve">Create Railway account + Vercel account + Resend account (connect domain or use sandbox)</w:t>
            </w:r>
          </w:p>
          <w:p>
            <w:pPr>
              <w:pStyle w:val="ListParagraph"/>
              <w:numPr>
                <w:ilvl w:val="0"/>
                <w:numId w:val="4"/>
              </w:numPr>
              <w:spacing w:after="30" w:before="30"/>
            </w:pPr>
            <w:r>
              <w:rPr>
                <w:rFonts w:ascii="Arial" w:cs="Arial" w:eastAsia="Arial" w:hAnsi="Arial"/>
                <w:color w:val="5F5E5A"/>
                <w:sz w:val="20"/>
                <w:szCs w:val="20"/>
              </w:rPr>
              <w:t xml:space="preserve">Clone repo, set up .env with all keys, verify local docker-compose runs</w:t>
            </w:r>
          </w:p>
          <w:p>
            <w:pPr>
              <w:pStyle w:val="ListParagraph"/>
              <w:numPr>
                <w:ilvl w:val="0"/>
                <w:numId w:val="4"/>
              </w:numPr>
              <w:spacing w:after="30" w:before="30"/>
            </w:pPr>
            <w:r>
              <w:rPr>
                <w:rFonts w:ascii="Arial" w:cs="Arial" w:eastAsia="Arial" w:hAnsi="Arial"/>
                <w:color w:val="5F5E5A"/>
                <w:sz w:val="20"/>
                <w:szCs w:val="20"/>
              </w:rPr>
              <w:t xml:space="preserve">Run scripts/seed_districts.py to load Kazakhstan district GeoJSON into Supabase</w:t>
            </w:r>
          </w:p>
          <w:p>
            <w:pPr>
              <w:pStyle w:val="ListParagraph"/>
              <w:numPr>
                <w:ilvl w:val="0"/>
                <w:numId w:val="4"/>
              </w:numPr>
              <w:spacing w:after="30" w:before="30"/>
            </w:pPr>
            <w:r>
              <w:rPr>
                <w:rFonts w:ascii="Arial" w:cs="Arial" w:eastAsia="Arial" w:hAnsi="Arial"/>
                <w:color w:val="5F5E5A"/>
                <w:sz w:val="20"/>
                <w:szCs w:val="20"/>
              </w:rPr>
              <w:t xml:space="preserve">Run notebooks/03_model_training.ipynb → save spread_model_v1.joblib and feature_scaler.joblib</w:t>
            </w:r>
          </w:p>
          <w:p>
            <w:pPr>
              <w:pStyle w:val="ListParagraph"/>
              <w:numPr>
                <w:ilvl w:val="0"/>
                <w:numId w:val="4"/>
              </w:numPr>
              <w:spacing w:after="30" w:before="30"/>
            </w:pPr>
            <w:r>
              <w:rPr>
                <w:rFonts w:ascii="Arial" w:cs="Arial" w:eastAsia="Arial" w:hAnsi="Arial"/>
                <w:color w:val="5F5E5A"/>
                <w:sz w:val="20"/>
                <w:szCs w:val="20"/>
              </w:rPr>
              <w:t xml:space="preserve">Validate pipeline with scripts/test_pipeline.py against one known 2024 fire event in Kostanay</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85FA5" w:sz="1"/>
              <w:left w:val="single" w:color="185FA5" w:sz="10" w:space="0"/>
              <w:bottom w:val="single" w:color="185FA5" w:sz="1"/>
              <w:right w:val="single" w:color="D3D1C7" w:sz="1"/>
            </w:tcBorders>
            <w:shd w:fill="D6E8F7" w:val="clear"/>
            <w:tcMar>
              <w:top w:type="dxa" w:w="120"/>
              <w:left w:type="dxa" w:w="160"/>
              <w:bottom w:type="dxa" w:w="120"/>
              <w:right w:type="dxa" w:w="160"/>
            </w:tcMar>
          </w:tcPr>
          <w:p>
            <w:pPr>
              <w:spacing w:after="80" w:before="0"/>
            </w:pPr>
            <w:r>
              <w:rPr>
                <w:rFonts w:ascii="Arial" w:cs="Arial" w:eastAsia="Arial" w:hAnsi="Arial"/>
                <w:b/>
                <w:bCs/>
                <w:color w:val="185FA5"/>
                <w:sz w:val="22"/>
                <w:szCs w:val="22"/>
              </w:rPr>
              <w:t xml:space="preserve">PHASE 1: </w:t>
            </w:r>
            <w:r>
              <w:rPr>
                <w:rFonts w:ascii="Arial" w:cs="Arial" w:eastAsia="Arial" w:hAnsi="Arial"/>
                <w:b/>
                <w:bCs/>
                <w:color w:val="1A1A2E"/>
                <w:sz w:val="22"/>
                <w:szCs w:val="22"/>
              </w:rPr>
              <w:t xml:space="preserve">BACKEND CORE</w:t>
            </w:r>
            <w:r>
              <w:rPr>
                <w:rFonts w:ascii="Arial" w:cs="Arial" w:eastAsia="Arial" w:hAnsi="Arial"/>
                <w:b w:val="false"/>
                <w:bCs w:val="false"/>
                <w:color w:val="185FA5"/>
                <w:sz w:val="20"/>
                <w:szCs w:val="20"/>
              </w:rPr>
              <w:t xml:space="preserve">  [Hour 00–08]</w:t>
            </w:r>
          </w:p>
          <w:p>
            <w:pPr>
              <w:pStyle w:val="ListParagraph"/>
              <w:numPr>
                <w:ilvl w:val="0"/>
                <w:numId w:val="4"/>
              </w:numPr>
              <w:spacing w:after="30" w:before="30"/>
            </w:pPr>
            <w:r>
              <w:rPr>
                <w:rFonts w:ascii="Arial" w:cs="Arial" w:eastAsia="Arial" w:hAnsi="Arial"/>
                <w:color w:val="5F5E5A"/>
                <w:sz w:val="20"/>
                <w:szCs w:val="20"/>
              </w:rPr>
              <w:t xml:space="preserve">FastAPI app skeleton: main.py, config.py (pydantic BaseSettings), database.py (supabase-py client)</w:t>
            </w:r>
          </w:p>
          <w:p>
            <w:pPr>
              <w:pStyle w:val="ListParagraph"/>
              <w:numPr>
                <w:ilvl w:val="0"/>
                <w:numId w:val="4"/>
              </w:numPr>
              <w:spacing w:after="30" w:before="30"/>
            </w:pPr>
            <w:r>
              <w:rPr>
                <w:rFonts w:ascii="Arial" w:cs="Arial" w:eastAsia="Arial" w:hAnsi="Arial"/>
                <w:color w:val="5F5E5A"/>
                <w:sz w:val="20"/>
                <w:szCs w:val="20"/>
              </w:rPr>
              <w:t xml:space="preserve">sentinel_client.py: OAuth2 token refresh, SentinelHubRequest for Sentinel-2 L2A + Sentinel-1 GRD</w:t>
            </w:r>
          </w:p>
          <w:p>
            <w:pPr>
              <w:pStyle w:val="ListParagraph"/>
              <w:numPr>
                <w:ilvl w:val="0"/>
                <w:numId w:val="4"/>
              </w:numPr>
              <w:spacing w:after="30" w:before="30"/>
            </w:pPr>
            <w:r>
              <w:rPr>
                <w:rFonts w:ascii="Arial" w:cs="Arial" w:eastAsia="Arial" w:hAnsi="Arial"/>
                <w:color w:val="5F5E5A"/>
                <w:sz w:val="20"/>
                <w:szCs w:val="20"/>
              </w:rPr>
              <w:t xml:space="preserve">spectral_indices.py: compute_nbr(), compute_bai(), compute_bsi(), compute_ndvi(), compute_dnbr() — all vectorised numpy</w:t>
            </w:r>
          </w:p>
          <w:p>
            <w:pPr>
              <w:pStyle w:val="ListParagraph"/>
              <w:numPr>
                <w:ilvl w:val="0"/>
                <w:numId w:val="4"/>
              </w:numPr>
              <w:spacing w:after="30" w:before="30"/>
            </w:pPr>
            <w:r>
              <w:rPr>
                <w:rFonts w:ascii="Arial" w:cs="Arial" w:eastAsia="Arial" w:hAnsi="Arial"/>
                <w:color w:val="5F5E5A"/>
                <w:sz w:val="20"/>
                <w:szCs w:val="20"/>
              </w:rPr>
              <w:t xml:space="preserve">sar_processor.py: load VV backscatter, compute log-ratio change vs 14-day baseline composite</w:t>
            </w:r>
          </w:p>
          <w:p>
            <w:pPr>
              <w:pStyle w:val="ListParagraph"/>
              <w:numPr>
                <w:ilvl w:val="0"/>
                <w:numId w:val="4"/>
              </w:numPr>
              <w:spacing w:after="30" w:before="30"/>
            </w:pPr>
            <w:r>
              <w:rPr>
                <w:rFonts w:ascii="Arial" w:cs="Arial" w:eastAsia="Arial" w:hAnsi="Arial"/>
                <w:color w:val="5F5E5A"/>
                <w:sz w:val="20"/>
                <w:szCs w:val="20"/>
              </w:rPr>
              <w:t xml:space="preserve">fusion_engine.py: weighted fusion of 4 signals → fusion_score [0–100] per district polygon</w:t>
            </w:r>
          </w:p>
          <w:p>
            <w:pPr>
              <w:pStyle w:val="ListParagraph"/>
              <w:numPr>
                <w:ilvl w:val="0"/>
                <w:numId w:val="4"/>
              </w:numPr>
              <w:spacing w:after="30" w:before="30"/>
            </w:pPr>
            <w:r>
              <w:rPr>
                <w:rFonts w:ascii="Arial" w:cs="Arial" w:eastAsia="Arial" w:hAnsi="Arial"/>
                <w:color w:val="5F5E5A"/>
                <w:sz w:val="20"/>
                <w:szCs w:val="20"/>
              </w:rPr>
              <w:t xml:space="preserve">firms_client.py: fetch VIIRS 375m points for KZ bounding box (48.5°N-55.5°N, 50°E-87°E)</w:t>
            </w:r>
          </w:p>
          <w:p>
            <w:pPr>
              <w:pStyle w:val="ListParagraph"/>
              <w:numPr>
                <w:ilvl w:val="0"/>
                <w:numId w:val="4"/>
              </w:numPr>
              <w:spacing w:after="30" w:before="30"/>
            </w:pPr>
            <w:r>
              <w:rPr>
                <w:rFonts w:ascii="Arial" w:cs="Arial" w:eastAsia="Arial" w:hAnsi="Arial"/>
                <w:color w:val="5F5E5A"/>
                <w:sz w:val="20"/>
                <w:szCs w:val="20"/>
              </w:rPr>
              <w:t xml:space="preserve">Database write: save fire_observations + weather_snapshots per scheduler run</w:t>
            </w:r>
          </w:p>
          <w:p>
            <w:pPr>
              <w:pStyle w:val="ListParagraph"/>
              <w:numPr>
                <w:ilvl w:val="0"/>
                <w:numId w:val="4"/>
              </w:numPr>
              <w:spacing w:after="30" w:before="30"/>
            </w:pPr>
            <w:r>
              <w:rPr>
                <w:rFonts w:ascii="Arial" w:cs="Arial" w:eastAsia="Arial" w:hAnsi="Arial"/>
                <w:color w:val="5F5E5A"/>
                <w:sz w:val="20"/>
                <w:szCs w:val="20"/>
              </w:rPr>
              <w:t xml:space="preserve">APScheduler: cron job every 12 hours calling full pipeline, immediate first run on startup</w:t>
            </w:r>
          </w:p>
          <w:p>
            <w:pPr>
              <w:pStyle w:val="ListParagraph"/>
              <w:numPr>
                <w:ilvl w:val="0"/>
                <w:numId w:val="4"/>
              </w:numPr>
              <w:spacing w:after="30" w:before="30"/>
            </w:pPr>
            <w:r>
              <w:rPr>
                <w:rFonts w:ascii="Arial" w:cs="Arial" w:eastAsia="Arial" w:hAnsi="Arial"/>
                <w:color w:val="5F5E5A"/>
                <w:sz w:val="20"/>
                <w:szCs w:val="20"/>
              </w:rPr>
              <w:t xml:space="preserve">Checkpoint: curl /api/observations returns real data from Sentinel scenes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10" w:space="0"/>
              <w:bottom w:val="single" w:color="0F6E56" w:sz="1"/>
              <w:right w:val="single" w:color="D3D1C7" w:sz="1"/>
            </w:tcBorders>
            <w:shd w:fill="D4EEE7" w:val="clear"/>
            <w:tcMar>
              <w:top w:type="dxa" w:w="120"/>
              <w:left w:type="dxa" w:w="160"/>
              <w:bottom w:type="dxa" w:w="120"/>
              <w:right w:type="dxa" w:w="160"/>
            </w:tcMar>
          </w:tcPr>
          <w:p>
            <w:pPr>
              <w:spacing w:after="80" w:before="0"/>
            </w:pPr>
            <w:r>
              <w:rPr>
                <w:rFonts w:ascii="Arial" w:cs="Arial" w:eastAsia="Arial" w:hAnsi="Arial"/>
                <w:b/>
                <w:bCs/>
                <w:color w:val="0F6E56"/>
                <w:sz w:val="22"/>
                <w:szCs w:val="22"/>
              </w:rPr>
              <w:t xml:space="preserve">PHASE 2: </w:t>
            </w:r>
            <w:r>
              <w:rPr>
                <w:rFonts w:ascii="Arial" w:cs="Arial" w:eastAsia="Arial" w:hAnsi="Arial"/>
                <w:b/>
                <w:bCs/>
                <w:color w:val="1A1A2E"/>
                <w:sz w:val="22"/>
                <w:szCs w:val="22"/>
              </w:rPr>
              <w:t xml:space="preserve">ML PREDICTION LAYER</w:t>
            </w:r>
            <w:r>
              <w:rPr>
                <w:rFonts w:ascii="Arial" w:cs="Arial" w:eastAsia="Arial" w:hAnsi="Arial"/>
                <w:b w:val="false"/>
                <w:bCs w:val="false"/>
                <w:color w:val="0F6E56"/>
                <w:sz w:val="20"/>
                <w:szCs w:val="20"/>
              </w:rPr>
              <w:t xml:space="preserve">  [Hour 08–16]</w:t>
            </w:r>
          </w:p>
          <w:p>
            <w:pPr>
              <w:pStyle w:val="ListParagraph"/>
              <w:numPr>
                <w:ilvl w:val="0"/>
                <w:numId w:val="4"/>
              </w:numPr>
              <w:spacing w:after="30" w:before="30"/>
            </w:pPr>
            <w:r>
              <w:rPr>
                <w:rFonts w:ascii="Arial" w:cs="Arial" w:eastAsia="Arial" w:hAnsi="Arial"/>
                <w:color w:val="5F5E5A"/>
                <w:sz w:val="20"/>
                <w:szCs w:val="20"/>
              </w:rPr>
              <w:t xml:space="preserve">feature_builder.py: for each district, assemble 13-feature vector from DB + Open-Meteo + DEM lookup</w:t>
            </w:r>
          </w:p>
          <w:p>
            <w:pPr>
              <w:pStyle w:val="ListParagraph"/>
              <w:numPr>
                <w:ilvl w:val="0"/>
                <w:numId w:val="4"/>
              </w:numPr>
              <w:spacing w:after="30" w:before="30"/>
            </w:pPr>
            <w:r>
              <w:rPr>
                <w:rFonts w:ascii="Arial" w:cs="Arial" w:eastAsia="Arial" w:hAnsi="Arial"/>
                <w:color w:val="5F5E5A"/>
                <w:sz w:val="20"/>
                <w:szCs w:val="20"/>
              </w:rPr>
              <w:t xml:space="preserve">weather_client.py: Open-Meteo forecast fetch → parse wind/temp/humidity, store weather_snapshots</w:t>
            </w:r>
          </w:p>
          <w:p>
            <w:pPr>
              <w:pStyle w:val="ListParagraph"/>
              <w:numPr>
                <w:ilvl w:val="0"/>
                <w:numId w:val="4"/>
              </w:numPr>
              <w:spacing w:after="30" w:before="30"/>
            </w:pPr>
            <w:r>
              <w:rPr>
                <w:rFonts w:ascii="Arial" w:cs="Arial" w:eastAsia="Arial" w:hAnsi="Arial"/>
                <w:color w:val="5F5E5A"/>
                <w:sz w:val="20"/>
                <w:szCs w:val="20"/>
              </w:rPr>
              <w:t xml:space="preserve">spread_model.py: load joblib model, predict_proba for T+12/24/48h, return structured dict</w:t>
            </w:r>
          </w:p>
          <w:p>
            <w:pPr>
              <w:pStyle w:val="ListParagraph"/>
              <w:numPr>
                <w:ilvl w:val="0"/>
                <w:numId w:val="4"/>
              </w:numPr>
              <w:spacing w:after="30" w:before="30"/>
            </w:pPr>
            <w:r>
              <w:rPr>
                <w:rFonts w:ascii="Arial" w:cs="Arial" w:eastAsia="Arial" w:hAnsi="Arial"/>
                <w:color w:val="5F5E5A"/>
                <w:sz w:val="20"/>
                <w:szCs w:val="20"/>
              </w:rPr>
              <w:t xml:space="preserve">Write predictions to spread_predictions table with model_version tag</w:t>
            </w:r>
          </w:p>
          <w:p>
            <w:pPr>
              <w:pStyle w:val="ListParagraph"/>
              <w:numPr>
                <w:ilvl w:val="0"/>
                <w:numId w:val="4"/>
              </w:numPr>
              <w:spacing w:after="30" w:before="30"/>
            </w:pPr>
            <w:r>
              <w:rPr>
                <w:rFonts w:ascii="Arial" w:cs="Arial" w:eastAsia="Arial" w:hAnsi="Arial"/>
                <w:color w:val="5F5E5A"/>
                <w:sz w:val="20"/>
                <w:szCs w:val="20"/>
              </w:rPr>
              <w:t xml:space="preserve">GET /api/predictions endpoint with district_id + horizon query params</w:t>
            </w:r>
          </w:p>
          <w:p>
            <w:pPr>
              <w:pStyle w:val="ListParagraph"/>
              <w:numPr>
                <w:ilvl w:val="0"/>
                <w:numId w:val="4"/>
              </w:numPr>
              <w:spacing w:after="30" w:before="30"/>
            </w:pPr>
            <w:r>
              <w:rPr>
                <w:rFonts w:ascii="Arial" w:cs="Arial" w:eastAsia="Arial" w:hAnsi="Arial"/>
                <w:color w:val="5F5E5A"/>
                <w:sz w:val="20"/>
                <w:szCs w:val="20"/>
              </w:rPr>
              <w:t xml:space="preserve">GET /api/weather/:district_id endpoint returning current + 48h forecast array</w:t>
            </w:r>
          </w:p>
          <w:p>
            <w:pPr>
              <w:pStyle w:val="ListParagraph"/>
              <w:numPr>
                <w:ilvl w:val="0"/>
                <w:numId w:val="4"/>
              </w:numPr>
              <w:spacing w:after="30" w:before="30"/>
            </w:pPr>
            <w:r>
              <w:rPr>
                <w:rFonts w:ascii="Arial" w:cs="Arial" w:eastAsia="Arial" w:hAnsi="Arial"/>
                <w:color w:val="5F5E5A"/>
                <w:sz w:val="20"/>
                <w:szCs w:val="20"/>
              </w:rPr>
              <w:t xml:space="preserve">Alert trigger logic: if fusion_score &gt; 70 AND spread_prob_48h &gt; 0.65 → create alert, call alert_service.py</w:t>
            </w:r>
          </w:p>
          <w:p>
            <w:pPr>
              <w:pStyle w:val="ListParagraph"/>
              <w:numPr>
                <w:ilvl w:val="0"/>
                <w:numId w:val="4"/>
              </w:numPr>
              <w:spacing w:after="30" w:before="30"/>
            </w:pPr>
            <w:r>
              <w:rPr>
                <w:rFonts w:ascii="Arial" w:cs="Arial" w:eastAsia="Arial" w:hAnsi="Arial"/>
                <w:color w:val="5F5E5A"/>
                <w:sz w:val="20"/>
                <w:szCs w:val="20"/>
              </w:rPr>
              <w:t xml:space="preserve">alert_service.py: Resend API email with district name, risk level, map screenshot (URL)</w:t>
            </w:r>
          </w:p>
          <w:p>
            <w:pPr>
              <w:pStyle w:val="ListParagraph"/>
              <w:numPr>
                <w:ilvl w:val="0"/>
                <w:numId w:val="4"/>
              </w:numPr>
              <w:spacing w:after="30" w:before="30"/>
            </w:pPr>
            <w:r>
              <w:rPr>
                <w:rFonts w:ascii="Arial" w:cs="Arial" w:eastAsia="Arial" w:hAnsi="Arial"/>
                <w:color w:val="5F5E5A"/>
                <w:sz w:val="20"/>
                <w:szCs w:val="20"/>
              </w:rPr>
              <w:t xml:space="preserve">POST /api/alerts + GET /api/alerts endpoints</w:t>
            </w:r>
          </w:p>
          <w:p>
            <w:pPr>
              <w:pStyle w:val="ListParagraph"/>
              <w:numPr>
                <w:ilvl w:val="0"/>
                <w:numId w:val="4"/>
              </w:numPr>
              <w:spacing w:after="30" w:before="30"/>
            </w:pPr>
            <w:r>
              <w:rPr>
                <w:rFonts w:ascii="Arial" w:cs="Arial" w:eastAsia="Arial" w:hAnsi="Arial"/>
                <w:color w:val="5F5E5A"/>
                <w:sz w:val="20"/>
                <w:szCs w:val="20"/>
              </w:rPr>
              <w:t xml:space="preserve">Checkpoint: spread prediction for all 17 districts returns in &lt; 2 seconds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34AB7" w:sz="1"/>
              <w:left w:val="single" w:color="534AB7" w:sz="10" w:space="0"/>
              <w:bottom w:val="single" w:color="534AB7" w:sz="1"/>
              <w:right w:val="single" w:color="D3D1C7" w:sz="1"/>
            </w:tcBorders>
            <w:shd w:fill="EEEDFE" w:val="clear"/>
            <w:tcMar>
              <w:top w:type="dxa" w:w="120"/>
              <w:left w:type="dxa" w:w="160"/>
              <w:bottom w:type="dxa" w:w="120"/>
              <w:right w:type="dxa" w:w="160"/>
            </w:tcMar>
          </w:tcPr>
          <w:p>
            <w:pPr>
              <w:spacing w:after="80" w:before="0"/>
            </w:pPr>
            <w:r>
              <w:rPr>
                <w:rFonts w:ascii="Arial" w:cs="Arial" w:eastAsia="Arial" w:hAnsi="Arial"/>
                <w:b/>
                <w:bCs/>
                <w:color w:val="534AB7"/>
                <w:sz w:val="22"/>
                <w:szCs w:val="22"/>
              </w:rPr>
              <w:t xml:space="preserve">PHASE 3: </w:t>
            </w:r>
            <w:r>
              <w:rPr>
                <w:rFonts w:ascii="Arial" w:cs="Arial" w:eastAsia="Arial" w:hAnsi="Arial"/>
                <w:b/>
                <w:bCs/>
                <w:color w:val="1A1A2E"/>
                <w:sz w:val="22"/>
                <w:szCs w:val="22"/>
              </w:rPr>
              <w:t xml:space="preserve">FRONTEND — MAP &amp; HEATMAP</w:t>
            </w:r>
            <w:r>
              <w:rPr>
                <w:rFonts w:ascii="Arial" w:cs="Arial" w:eastAsia="Arial" w:hAnsi="Arial"/>
                <w:b w:val="false"/>
                <w:bCs w:val="false"/>
                <w:color w:val="534AB7"/>
                <w:sz w:val="20"/>
                <w:szCs w:val="20"/>
              </w:rPr>
              <w:t xml:space="preserve">  [Hour 16–22]</w:t>
            </w:r>
          </w:p>
          <w:p>
            <w:pPr>
              <w:pStyle w:val="ListParagraph"/>
              <w:numPr>
                <w:ilvl w:val="0"/>
                <w:numId w:val="4"/>
              </w:numPr>
              <w:spacing w:after="30" w:before="30"/>
            </w:pPr>
            <w:r>
              <w:rPr>
                <w:rFonts w:ascii="Arial" w:cs="Arial" w:eastAsia="Arial" w:hAnsi="Arial"/>
                <w:color w:val="5F5E5A"/>
                <w:sz w:val="20"/>
                <w:szCs w:val="20"/>
              </w:rPr>
              <w:t xml:space="preserve">Vite + React project init, Tailwind setup, dark theme CSS variables</w:t>
            </w:r>
          </w:p>
          <w:p>
            <w:pPr>
              <w:pStyle w:val="ListParagraph"/>
              <w:numPr>
                <w:ilvl w:val="0"/>
                <w:numId w:val="4"/>
              </w:numPr>
              <w:spacing w:after="30" w:before="30"/>
            </w:pPr>
            <w:r>
              <w:rPr>
                <w:rFonts w:ascii="Arial" w:cs="Arial" w:eastAsia="Arial" w:hAnsi="Arial"/>
                <w:color w:val="5F5E5A"/>
                <w:sz w:val="20"/>
                <w:szCs w:val="20"/>
              </w:rPr>
              <w:t xml:space="preserve">MapContainer.jsx: Leaflet map centred on Kazakhstan (48.0°N, 66.9°E), zoom 5, dark tile layer</w:t>
            </w:r>
          </w:p>
          <w:p>
            <w:pPr>
              <w:pStyle w:val="ListParagraph"/>
              <w:numPr>
                <w:ilvl w:val="0"/>
                <w:numId w:val="4"/>
              </w:numPr>
              <w:spacing w:after="30" w:before="30"/>
            </w:pPr>
            <w:r>
              <w:rPr>
                <w:rFonts w:ascii="Arial" w:cs="Arial" w:eastAsia="Arial" w:hAnsi="Arial"/>
                <w:color w:val="5F5E5A"/>
                <w:sz w:val="20"/>
                <w:szCs w:val="20"/>
              </w:rPr>
              <w:t xml:space="preserve">FireHeatmap.jsx: fetch /api/observations → transform to [lat, lng, intensity] array → L.heatLayer with gradient RED/AMBER/YELLOW</w:t>
            </w:r>
          </w:p>
          <w:p>
            <w:pPr>
              <w:pStyle w:val="ListParagraph"/>
              <w:numPr>
                <w:ilvl w:val="0"/>
                <w:numId w:val="4"/>
              </w:numPr>
              <w:spacing w:after="30" w:before="30"/>
            </w:pPr>
            <w:r>
              <w:rPr>
                <w:rFonts w:ascii="Arial" w:cs="Arial" w:eastAsia="Arial" w:hAnsi="Arial"/>
                <w:color w:val="5F5E5A"/>
                <w:sz w:val="20"/>
                <w:szCs w:val="20"/>
              </w:rPr>
              <w:t xml:space="preserve">DistrictPolygons.jsx: load kz_districts.geojson → GeoJSON layer, colour by risk_level, popup on click</w:t>
            </w:r>
          </w:p>
          <w:p>
            <w:pPr>
              <w:pStyle w:val="ListParagraph"/>
              <w:numPr>
                <w:ilvl w:val="0"/>
                <w:numId w:val="4"/>
              </w:numPr>
              <w:spacing w:after="30" w:before="30"/>
            </w:pPr>
            <w:r>
              <w:rPr>
                <w:rFonts w:ascii="Arial" w:cs="Arial" w:eastAsia="Arial" w:hAnsi="Arial"/>
                <w:color w:val="5F5E5A"/>
                <w:sz w:val="20"/>
                <w:szCs w:val="20"/>
              </w:rPr>
              <w:t xml:space="preserve">FIRMSLayer.jsx: fetch NASA FIRMS direct from API → render as CircleMarkers (bright orange, 4px radius)</w:t>
            </w:r>
          </w:p>
          <w:p>
            <w:pPr>
              <w:pStyle w:val="ListParagraph"/>
              <w:numPr>
                <w:ilvl w:val="0"/>
                <w:numId w:val="4"/>
              </w:numPr>
              <w:spacing w:after="30" w:before="30"/>
            </w:pPr>
            <w:r>
              <w:rPr>
                <w:rFonts w:ascii="Arial" w:cs="Arial" w:eastAsia="Arial" w:hAnsi="Arial"/>
                <w:color w:val="5F5E5A"/>
                <w:sz w:val="20"/>
                <w:szCs w:val="20"/>
              </w:rPr>
              <w:t xml:space="preserve">SpreadPredLayer.jsx: fetch T+48h predictions → render semi-transparent red polygons over at-risk districts</w:t>
            </w:r>
          </w:p>
          <w:p>
            <w:pPr>
              <w:pStyle w:val="ListParagraph"/>
              <w:numPr>
                <w:ilvl w:val="0"/>
                <w:numId w:val="4"/>
              </w:numPr>
              <w:spacing w:after="30" w:before="30"/>
            </w:pPr>
            <w:r>
              <w:rPr>
                <w:rFonts w:ascii="Arial" w:cs="Arial" w:eastAsia="Arial" w:hAnsi="Arial"/>
                <w:color w:val="5F5E5A"/>
                <w:sz w:val="20"/>
                <w:szCs w:val="20"/>
              </w:rPr>
              <w:t xml:space="preserve">Map legend component: explains heatmap gradient, fire points, prediction overlay</w:t>
            </w:r>
          </w:p>
          <w:p>
            <w:pPr>
              <w:pStyle w:val="ListParagraph"/>
              <w:numPr>
                <w:ilvl w:val="0"/>
                <w:numId w:val="4"/>
              </w:numPr>
              <w:spacing w:after="30" w:before="30"/>
            </w:pPr>
            <w:r>
              <w:rPr>
                <w:rFonts w:ascii="Arial" w:cs="Arial" w:eastAsia="Arial" w:hAnsi="Arial"/>
                <w:color w:val="5F5E5A"/>
                <w:sz w:val="20"/>
                <w:szCs w:val="20"/>
              </w:rPr>
              <w:t xml:space="preserve">useFireData hook: polling every 60 seconds with SWR/React Query, stale-while-revalidate</w:t>
            </w:r>
          </w:p>
          <w:p>
            <w:pPr>
              <w:pStyle w:val="ListParagraph"/>
              <w:numPr>
                <w:ilvl w:val="0"/>
                <w:numId w:val="4"/>
              </w:numPr>
              <w:spacing w:after="30" w:before="30"/>
            </w:pPr>
            <w:r>
              <w:rPr>
                <w:rFonts w:ascii="Arial" w:cs="Arial" w:eastAsia="Arial" w:hAnsi="Arial"/>
                <w:color w:val="5F5E5A"/>
                <w:sz w:val="20"/>
                <w:szCs w:val="20"/>
              </w:rPr>
              <w:t xml:space="preserve">Checkpoint: map shows real heatmap with district polygons and FIRMS points overlaid</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3220" w:sz="1"/>
              <w:left w:val="single" w:color="8B3220" w:sz="10" w:space="0"/>
              <w:bottom w:val="single" w:color="8B3220" w:sz="1"/>
              <w:right w:val="single" w:color="D3D1C7" w:sz="1"/>
            </w:tcBorders>
            <w:shd w:fill="FAECE7" w:val="clear"/>
            <w:tcMar>
              <w:top w:type="dxa" w:w="120"/>
              <w:left w:type="dxa" w:w="160"/>
              <w:bottom w:type="dxa" w:w="120"/>
              <w:right w:type="dxa" w:w="160"/>
            </w:tcMar>
          </w:tcPr>
          <w:p>
            <w:pPr>
              <w:spacing w:after="80" w:before="0"/>
            </w:pPr>
            <w:r>
              <w:rPr>
                <w:rFonts w:ascii="Arial" w:cs="Arial" w:eastAsia="Arial" w:hAnsi="Arial"/>
                <w:b/>
                <w:bCs/>
                <w:color w:val="8B3220"/>
                <w:sz w:val="22"/>
                <w:szCs w:val="22"/>
              </w:rPr>
              <w:t xml:space="preserve">PHASE 4: </w:t>
            </w:r>
            <w:r>
              <w:rPr>
                <w:rFonts w:ascii="Arial" w:cs="Arial" w:eastAsia="Arial" w:hAnsi="Arial"/>
                <w:b/>
                <w:bCs/>
                <w:color w:val="1A1A2E"/>
                <w:sz w:val="22"/>
                <w:szCs w:val="22"/>
              </w:rPr>
              <w:t xml:space="preserve">FRONTEND — MINDMAP</w:t>
            </w:r>
            <w:r>
              <w:rPr>
                <w:rFonts w:ascii="Arial" w:cs="Arial" w:eastAsia="Arial" w:hAnsi="Arial"/>
                <w:b w:val="false"/>
                <w:bCs w:val="false"/>
                <w:color w:val="8B3220"/>
                <w:sz w:val="20"/>
                <w:szCs w:val="20"/>
              </w:rPr>
              <w:t xml:space="preserve">  [Hour 22–28]</w:t>
            </w:r>
          </w:p>
          <w:p>
            <w:pPr>
              <w:pStyle w:val="ListParagraph"/>
              <w:numPr>
                <w:ilvl w:val="0"/>
                <w:numId w:val="4"/>
              </w:numPr>
              <w:spacing w:after="30" w:before="30"/>
            </w:pPr>
            <w:r>
              <w:rPr>
                <w:rFonts w:ascii="Arial" w:cs="Arial" w:eastAsia="Arial" w:hAnsi="Arial"/>
                <w:color w:val="5F5E5A"/>
                <w:sz w:val="20"/>
                <w:szCs w:val="20"/>
              </w:rPr>
              <w:t xml:space="preserve">RiskMindmap.jsx: React Flow canvas with dark background, fit-view on district selection</w:t>
            </w:r>
          </w:p>
          <w:p>
            <w:pPr>
              <w:pStyle w:val="ListParagraph"/>
              <w:numPr>
                <w:ilvl w:val="0"/>
                <w:numId w:val="4"/>
              </w:numPr>
              <w:spacing w:after="30" w:before="30"/>
            </w:pPr>
            <w:r>
              <w:rPr>
                <w:rFonts w:ascii="Arial" w:cs="Arial" w:eastAsia="Arial" w:hAnsi="Arial"/>
                <w:color w:val="5F5E5A"/>
                <w:sz w:val="20"/>
                <w:szCs w:val="20"/>
              </w:rPr>
              <w:t xml:space="preserve">RootNode.jsx: large circular node, district name, animated risk badge (pulsing RED for CRITICAL)</w:t>
            </w:r>
          </w:p>
          <w:p>
            <w:pPr>
              <w:pStyle w:val="ListParagraph"/>
              <w:numPr>
                <w:ilvl w:val="0"/>
                <w:numId w:val="4"/>
              </w:numPr>
              <w:spacing w:after="30" w:before="30"/>
            </w:pPr>
            <w:r>
              <w:rPr>
                <w:rFonts w:ascii="Arial" w:cs="Arial" w:eastAsia="Arial" w:hAnsi="Arial"/>
                <w:color w:val="5F5E5A"/>
                <w:sz w:val="20"/>
                <w:szCs w:val="20"/>
              </w:rPr>
              <w:t xml:space="preserve">FactorNode.jsx: rectangular with icon, L1 factors: Wind | Vegetation | Historical | SAR Signal | Weather</w:t>
            </w:r>
          </w:p>
          <w:p>
            <w:pPr>
              <w:pStyle w:val="ListParagraph"/>
              <w:numPr>
                <w:ilvl w:val="0"/>
                <w:numId w:val="4"/>
              </w:numPr>
              <w:spacing w:after="30" w:before="30"/>
            </w:pPr>
            <w:r>
              <w:rPr>
                <w:rFonts w:ascii="Arial" w:cs="Arial" w:eastAsia="Arial" w:hAnsi="Arial"/>
                <w:color w:val="5F5E5A"/>
                <w:sz w:val="20"/>
                <w:szCs w:val="20"/>
              </w:rPr>
              <w:t xml:space="preserve">MetricNode.jsx: small pill node, actual metric value + threshold indicator (green/amber/red fill)</w:t>
            </w:r>
          </w:p>
          <w:p>
            <w:pPr>
              <w:pStyle w:val="ListParagraph"/>
              <w:numPr>
                <w:ilvl w:val="0"/>
                <w:numId w:val="4"/>
              </w:numPr>
              <w:spacing w:after="30" w:before="30"/>
            </w:pPr>
            <w:r>
              <w:rPr>
                <w:rFonts w:ascii="Arial" w:cs="Arial" w:eastAsia="Arial" w:hAnsi="Arial"/>
                <w:color w:val="5F5E5A"/>
                <w:sz w:val="20"/>
                <w:szCs w:val="20"/>
              </w:rPr>
              <w:t xml:space="preserve">WeightedEdge.jsx: custom edge with label showing contribution % (e.g. 'Wind: 31%'), animated dash for danger</w:t>
            </w:r>
          </w:p>
          <w:p>
            <w:pPr>
              <w:pStyle w:val="ListParagraph"/>
              <w:numPr>
                <w:ilvl w:val="0"/>
                <w:numId w:val="4"/>
              </w:numPr>
              <w:spacing w:after="30" w:before="30"/>
            </w:pPr>
            <w:r>
              <w:rPr>
                <w:rFonts w:ascii="Arial" w:cs="Arial" w:eastAsia="Arial" w:hAnsi="Arial"/>
                <w:color w:val="5F5E5A"/>
                <w:sz w:val="20"/>
                <w:szCs w:val="20"/>
              </w:rPr>
              <w:t xml:space="preserve">mindmapUtils.js: buildGraphData(districtData) → {nodes, edges} in React Flow format using Dagre layout</w:t>
            </w:r>
          </w:p>
          <w:p>
            <w:pPr>
              <w:pStyle w:val="ListParagraph"/>
              <w:numPr>
                <w:ilvl w:val="0"/>
                <w:numId w:val="4"/>
              </w:numPr>
              <w:spacing w:after="30" w:before="30"/>
            </w:pPr>
            <w:r>
              <w:rPr>
                <w:rFonts w:ascii="Arial" w:cs="Arial" w:eastAsia="Arial" w:hAnsi="Arial"/>
                <w:color w:val="5F5E5A"/>
                <w:sz w:val="20"/>
                <w:szCs w:val="20"/>
              </w:rPr>
              <w:t xml:space="preserve">District click handler in map → dispatches to Zustand store → Mindmap re-renders for selected district</w:t>
            </w:r>
          </w:p>
          <w:p>
            <w:pPr>
              <w:pStyle w:val="ListParagraph"/>
              <w:numPr>
                <w:ilvl w:val="0"/>
                <w:numId w:val="4"/>
              </w:numPr>
              <w:spacing w:after="30" w:before="30"/>
            </w:pPr>
            <w:r>
              <w:rPr>
                <w:rFonts w:ascii="Arial" w:cs="Arial" w:eastAsia="Arial" w:hAnsi="Arial"/>
                <w:color w:val="5F5E5A"/>
                <w:sz w:val="20"/>
                <w:szCs w:val="20"/>
              </w:rPr>
              <w:t xml:space="preserve">Minimap component + controls (zoom, fit-view, lock) in React Flow</w:t>
            </w:r>
          </w:p>
          <w:p>
            <w:pPr>
              <w:pStyle w:val="ListParagraph"/>
              <w:numPr>
                <w:ilvl w:val="0"/>
                <w:numId w:val="4"/>
              </w:numPr>
              <w:spacing w:after="30" w:before="30"/>
            </w:pPr>
            <w:r>
              <w:rPr>
                <w:rFonts w:ascii="Arial" w:cs="Arial" w:eastAsia="Arial" w:hAnsi="Arial"/>
                <w:color w:val="5F5E5A"/>
                <w:sz w:val="20"/>
                <w:szCs w:val="20"/>
              </w:rPr>
              <w:t xml:space="preserve">Checkpoint: clicking any district on map updates mindmap with that district's causal risk graph</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10" w:space="0"/>
              <w:bottom w:val="single" w:color="0F6E56" w:sz="1"/>
              <w:right w:val="single" w:color="D3D1C7" w:sz="1"/>
            </w:tcBorders>
            <w:shd w:fill="D4EEE7" w:val="clear"/>
            <w:tcMar>
              <w:top w:type="dxa" w:w="120"/>
              <w:left w:type="dxa" w:w="160"/>
              <w:bottom w:type="dxa" w:w="120"/>
              <w:right w:type="dxa" w:w="160"/>
            </w:tcMar>
          </w:tcPr>
          <w:p>
            <w:pPr>
              <w:spacing w:after="80" w:before="0"/>
            </w:pPr>
            <w:r>
              <w:rPr>
                <w:rFonts w:ascii="Arial" w:cs="Arial" w:eastAsia="Arial" w:hAnsi="Arial"/>
                <w:b/>
                <w:bCs/>
                <w:color w:val="0F6E56"/>
                <w:sz w:val="22"/>
                <w:szCs w:val="22"/>
              </w:rPr>
              <w:t xml:space="preserve">PHASE 5: </w:t>
            </w:r>
            <w:r>
              <w:rPr>
                <w:rFonts w:ascii="Arial" w:cs="Arial" w:eastAsia="Arial" w:hAnsi="Arial"/>
                <w:b/>
                <w:bCs/>
                <w:color w:val="1A1A2E"/>
                <w:sz w:val="22"/>
                <w:szCs w:val="22"/>
              </w:rPr>
              <w:t xml:space="preserve">FRONTEND — DASHBOARD</w:t>
            </w:r>
            <w:r>
              <w:rPr>
                <w:rFonts w:ascii="Arial" w:cs="Arial" w:eastAsia="Arial" w:hAnsi="Arial"/>
                <w:b w:val="false"/>
                <w:bCs w:val="false"/>
                <w:color w:val="0F6E56"/>
                <w:sz w:val="20"/>
                <w:szCs w:val="20"/>
              </w:rPr>
              <w:t xml:space="preserve">  [Hour 28–36]</w:t>
            </w:r>
          </w:p>
          <w:p>
            <w:pPr>
              <w:pStyle w:val="ListParagraph"/>
              <w:numPr>
                <w:ilvl w:val="0"/>
                <w:numId w:val="4"/>
              </w:numPr>
              <w:spacing w:after="30" w:before="30"/>
            </w:pPr>
            <w:r>
              <w:rPr>
                <w:rFonts w:ascii="Arial" w:cs="Arial" w:eastAsia="Arial" w:hAnsi="Arial"/>
                <w:color w:val="5F5E5A"/>
                <w:sz w:val="20"/>
                <w:szCs w:val="20"/>
              </w:rPr>
              <w:t xml:space="preserve">StatsBar.jsx: 4 metric tiles — Active Fires | Districts at Risk | Highest Score | Alert Count</w:t>
            </w:r>
          </w:p>
          <w:p>
            <w:pPr>
              <w:pStyle w:val="ListParagraph"/>
              <w:numPr>
                <w:ilvl w:val="0"/>
                <w:numId w:val="4"/>
              </w:numPr>
              <w:spacing w:after="30" w:before="30"/>
            </w:pPr>
            <w:r>
              <w:rPr>
                <w:rFonts w:ascii="Arial" w:cs="Arial" w:eastAsia="Arial" w:hAnsi="Arial"/>
                <w:color w:val="5F5E5A"/>
                <w:sz w:val="20"/>
                <w:szCs w:val="20"/>
              </w:rPr>
              <w:t xml:space="preserve">RiskRankingTable.jsx: all districts sorted by fusion_score, coloured risk badge, sortable columns</w:t>
            </w:r>
          </w:p>
          <w:p>
            <w:pPr>
              <w:pStyle w:val="ListParagraph"/>
              <w:numPr>
                <w:ilvl w:val="0"/>
                <w:numId w:val="4"/>
              </w:numPr>
              <w:spacing w:after="30" w:before="30"/>
            </w:pPr>
            <w:r>
              <w:rPr>
                <w:rFonts w:ascii="Arial" w:cs="Arial" w:eastAsia="Arial" w:hAnsi="Arial"/>
                <w:color w:val="5F5E5A"/>
                <w:sz w:val="20"/>
                <w:szCs w:val="20"/>
              </w:rPr>
              <w:t xml:space="preserve">WeatherWidget.jsx: compass rose for wind direction + current temp/humidity for selected district</w:t>
            </w:r>
          </w:p>
          <w:p>
            <w:pPr>
              <w:pStyle w:val="ListParagraph"/>
              <w:numPr>
                <w:ilvl w:val="0"/>
                <w:numId w:val="4"/>
              </w:numPr>
              <w:spacing w:after="30" w:before="30"/>
            </w:pPr>
            <w:r>
              <w:rPr>
                <w:rFonts w:ascii="Arial" w:cs="Arial" w:eastAsia="Arial" w:hAnsi="Arial"/>
                <w:color w:val="5F5E5A"/>
                <w:sz w:val="20"/>
                <w:szCs w:val="20"/>
              </w:rPr>
              <w:t xml:space="preserve">SpreadChart.jsx: Recharts AreaChart with T+12/24/48h spread probability for selected district</w:t>
            </w:r>
          </w:p>
          <w:p>
            <w:pPr>
              <w:pStyle w:val="ListParagraph"/>
              <w:numPr>
                <w:ilvl w:val="0"/>
                <w:numId w:val="4"/>
              </w:numPr>
              <w:spacing w:after="30" w:before="30"/>
            </w:pPr>
            <w:r>
              <w:rPr>
                <w:rFonts w:ascii="Arial" w:cs="Arial" w:eastAsia="Arial" w:hAnsi="Arial"/>
                <w:color w:val="5F5E5A"/>
                <w:sz w:val="20"/>
                <w:szCs w:val="20"/>
              </w:rPr>
              <w:t xml:space="preserve">AlertBanner.jsx: red strip at top when EMERGENCY alerts active, dismiss button</w:t>
            </w:r>
          </w:p>
          <w:p>
            <w:pPr>
              <w:pStyle w:val="ListParagraph"/>
              <w:numPr>
                <w:ilvl w:val="0"/>
                <w:numId w:val="4"/>
              </w:numPr>
              <w:spacing w:after="30" w:before="30"/>
            </w:pPr>
            <w:r>
              <w:rPr>
                <w:rFonts w:ascii="Arial" w:cs="Arial" w:eastAsia="Arial" w:hAnsi="Arial"/>
                <w:color w:val="5F5E5A"/>
                <w:sz w:val="20"/>
                <w:szCs w:val="20"/>
              </w:rPr>
              <w:t xml:space="preserve">AlertsPage.jsx: table of all historical alerts with status (active/resolved) + email log</w:t>
            </w:r>
          </w:p>
          <w:p>
            <w:pPr>
              <w:pStyle w:val="ListParagraph"/>
              <w:numPr>
                <w:ilvl w:val="0"/>
                <w:numId w:val="4"/>
              </w:numPr>
              <w:spacing w:after="30" w:before="30"/>
            </w:pPr>
            <w:r>
              <w:rPr>
                <w:rFonts w:ascii="Arial" w:cs="Arial" w:eastAsia="Arial" w:hAnsi="Arial"/>
                <w:color w:val="5F5E5A"/>
                <w:sz w:val="20"/>
                <w:szCs w:val="20"/>
              </w:rPr>
              <w:t xml:space="preserve">Responsive layout: map takes 60% width, dashboard panel takes 40%, mindmap in collapsible panel</w:t>
            </w:r>
          </w:p>
          <w:p>
            <w:pPr>
              <w:pStyle w:val="ListParagraph"/>
              <w:numPr>
                <w:ilvl w:val="0"/>
                <w:numId w:val="4"/>
              </w:numPr>
              <w:spacing w:after="30" w:before="30"/>
            </w:pPr>
            <w:r>
              <w:rPr>
                <w:rFonts w:ascii="Arial" w:cs="Arial" w:eastAsia="Arial" w:hAnsi="Arial"/>
                <w:color w:val="5F5E5A"/>
                <w:sz w:val="20"/>
                <w:szCs w:val="20"/>
              </w:rPr>
              <w:t xml:space="preserve">Dark theme consistent across all components (slate-900 background, matching map)</w:t>
            </w:r>
          </w:p>
          <w:p>
            <w:pPr>
              <w:pStyle w:val="ListParagraph"/>
              <w:numPr>
                <w:ilvl w:val="0"/>
                <w:numId w:val="4"/>
              </w:numPr>
              <w:spacing w:after="30" w:before="30"/>
            </w:pPr>
            <w:r>
              <w:rPr>
                <w:rFonts w:ascii="Arial" w:cs="Arial" w:eastAsia="Arial" w:hAnsi="Arial"/>
                <w:color w:val="5F5E5A"/>
                <w:sz w:val="20"/>
                <w:szCs w:val="20"/>
              </w:rPr>
              <w:t xml:space="preserve">Checkpoint: full dashboard with map + mindmap + stats panel renders with real data, no console errors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54F0B" w:sz="1"/>
              <w:left w:val="single" w:color="854F0B" w:sz="10" w:space="0"/>
              <w:bottom w:val="single" w:color="854F0B" w:sz="1"/>
              <w:right w:val="single" w:color="D3D1C7" w:sz="1"/>
            </w:tcBorders>
            <w:shd w:fill="FAEEDA" w:val="clear"/>
            <w:tcMar>
              <w:top w:type="dxa" w:w="120"/>
              <w:left w:type="dxa" w:w="160"/>
              <w:bottom w:type="dxa" w:w="120"/>
              <w:right w:type="dxa" w:w="160"/>
            </w:tcMar>
          </w:tcPr>
          <w:p>
            <w:pPr>
              <w:spacing w:after="80" w:before="0"/>
            </w:pPr>
            <w:r>
              <w:rPr>
                <w:rFonts w:ascii="Arial" w:cs="Arial" w:eastAsia="Arial" w:hAnsi="Arial"/>
                <w:b/>
                <w:bCs/>
                <w:color w:val="854F0B"/>
                <w:sz w:val="22"/>
                <w:szCs w:val="22"/>
              </w:rPr>
              <w:t xml:space="preserve">PHASE 6: </w:t>
            </w:r>
            <w:r>
              <w:rPr>
                <w:rFonts w:ascii="Arial" w:cs="Arial" w:eastAsia="Arial" w:hAnsi="Arial"/>
                <w:b/>
                <w:bCs/>
                <w:color w:val="1A1A2E"/>
                <w:sz w:val="22"/>
                <w:szCs w:val="22"/>
              </w:rPr>
              <w:t xml:space="preserve">DEPLOYMENT &amp; POLISH</w:t>
            </w:r>
            <w:r>
              <w:rPr>
                <w:rFonts w:ascii="Arial" w:cs="Arial" w:eastAsia="Arial" w:hAnsi="Arial"/>
                <w:b w:val="false"/>
                <w:bCs w:val="false"/>
                <w:color w:val="854F0B"/>
                <w:sz w:val="20"/>
                <w:szCs w:val="20"/>
              </w:rPr>
              <w:t xml:space="preserve">  [Hour 36–44]</w:t>
            </w:r>
          </w:p>
          <w:p>
            <w:pPr>
              <w:pStyle w:val="ListParagraph"/>
              <w:numPr>
                <w:ilvl w:val="0"/>
                <w:numId w:val="4"/>
              </w:numPr>
              <w:spacing w:after="30" w:before="30"/>
            </w:pPr>
            <w:r>
              <w:rPr>
                <w:rFonts w:ascii="Arial" w:cs="Arial" w:eastAsia="Arial" w:hAnsi="Arial"/>
                <w:color w:val="5F5E5A"/>
                <w:sz w:val="20"/>
                <w:szCs w:val="20"/>
              </w:rPr>
              <w:t xml:space="preserve">Backend: Dockerfile → Railway deploy → set all env vars → verify /api/health returns 200</w:t>
            </w:r>
          </w:p>
          <w:p>
            <w:pPr>
              <w:pStyle w:val="ListParagraph"/>
              <w:numPr>
                <w:ilvl w:val="0"/>
                <w:numId w:val="4"/>
              </w:numPr>
              <w:spacing w:after="30" w:before="30"/>
            </w:pPr>
            <w:r>
              <w:rPr>
                <w:rFonts w:ascii="Arial" w:cs="Arial" w:eastAsia="Arial" w:hAnsi="Arial"/>
                <w:color w:val="5F5E5A"/>
                <w:sz w:val="20"/>
                <w:szCs w:val="20"/>
              </w:rPr>
              <w:t xml:space="preserve">Frontend: update .env.VITE_API_URL to Railway URL → Vercel deploy via GitHub push → verify live URL</w:t>
            </w:r>
          </w:p>
          <w:p>
            <w:pPr>
              <w:pStyle w:val="ListParagraph"/>
              <w:numPr>
                <w:ilvl w:val="0"/>
                <w:numId w:val="4"/>
              </w:numPr>
              <w:spacing w:after="30" w:before="30"/>
            </w:pPr>
            <w:r>
              <w:rPr>
                <w:rFonts w:ascii="Arial" w:cs="Arial" w:eastAsia="Arial" w:hAnsi="Arial"/>
                <w:color w:val="5F5E5A"/>
                <w:sz w:val="20"/>
                <w:szCs w:val="20"/>
              </w:rPr>
              <w:t xml:space="preserve">Supabase: verify production DB has seeded districts + historical observations populated</w:t>
            </w:r>
          </w:p>
          <w:p>
            <w:pPr>
              <w:pStyle w:val="ListParagraph"/>
              <w:numPr>
                <w:ilvl w:val="0"/>
                <w:numId w:val="4"/>
              </w:numPr>
              <w:spacing w:after="30" w:before="30"/>
            </w:pPr>
            <w:r>
              <w:rPr>
                <w:rFonts w:ascii="Arial" w:cs="Arial" w:eastAsia="Arial" w:hAnsi="Arial"/>
                <w:color w:val="5F5E5A"/>
                <w:sz w:val="20"/>
                <w:szCs w:val="20"/>
              </w:rPr>
              <w:t xml:space="preserve">End-to-end smoke test: open Vercel URL → map loads → click district → mindmap updates → email alert fires</w:t>
            </w:r>
          </w:p>
          <w:p>
            <w:pPr>
              <w:pStyle w:val="ListParagraph"/>
              <w:numPr>
                <w:ilvl w:val="0"/>
                <w:numId w:val="4"/>
              </w:numPr>
              <w:spacing w:after="30" w:before="30"/>
            </w:pPr>
            <w:r>
              <w:rPr>
                <w:rFonts w:ascii="Arial" w:cs="Arial" w:eastAsia="Arial" w:hAnsi="Arial"/>
                <w:color w:val="5F5E5A"/>
                <w:sz w:val="20"/>
                <w:szCs w:val="20"/>
              </w:rPr>
              <w:t xml:space="preserve">Performance: check Lighthouse score, ensure map tiles load &lt; 3s, heatmap renders &lt; 1s</w:t>
            </w:r>
          </w:p>
          <w:p>
            <w:pPr>
              <w:pStyle w:val="ListParagraph"/>
              <w:numPr>
                <w:ilvl w:val="0"/>
                <w:numId w:val="4"/>
              </w:numPr>
              <w:spacing w:after="30" w:before="30"/>
            </w:pPr>
            <w:r>
              <w:rPr>
                <w:rFonts w:ascii="Arial" w:cs="Arial" w:eastAsia="Arial" w:hAnsi="Arial"/>
                <w:color w:val="5F5E5A"/>
                <w:sz w:val="20"/>
                <w:szCs w:val="20"/>
              </w:rPr>
              <w:t xml:space="preserve">UI polish: loading skeletons for all async components, error boundaries, empty states</w:t>
            </w:r>
          </w:p>
          <w:p>
            <w:pPr>
              <w:pStyle w:val="ListParagraph"/>
              <w:numPr>
                <w:ilvl w:val="0"/>
                <w:numId w:val="4"/>
              </w:numPr>
              <w:spacing w:after="30" w:before="30"/>
            </w:pPr>
            <w:r>
              <w:rPr>
                <w:rFonts w:ascii="Arial" w:cs="Arial" w:eastAsia="Arial" w:hAnsi="Arial"/>
                <w:color w:val="5F5E5A"/>
                <w:sz w:val="20"/>
                <w:szCs w:val="20"/>
              </w:rPr>
              <w:t xml:space="preserve">Demo data: ensure at least one CRITICAL alert exists in DB (seed a historical Kostanay 2024 event)</w:t>
            </w:r>
          </w:p>
          <w:p>
            <w:pPr>
              <w:pStyle w:val="ListParagraph"/>
              <w:numPr>
                <w:ilvl w:val="0"/>
                <w:numId w:val="4"/>
              </w:numPr>
              <w:spacing w:after="30" w:before="30"/>
            </w:pPr>
            <w:r>
              <w:rPr>
                <w:rFonts w:ascii="Arial" w:cs="Arial" w:eastAsia="Arial" w:hAnsi="Arial"/>
                <w:color w:val="5F5E5A"/>
                <w:sz w:val="20"/>
                <w:szCs w:val="20"/>
              </w:rPr>
              <w:t xml:space="preserve">Write README with architecture diagram, live URL, and team credits</w:t>
            </w:r>
          </w:p>
        </w:tc>
      </w:tr>
    </w:tbl>
    <w:p>
      <w:pPr>
        <w:spacing w:after="0" w:before="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3220" w:sz="1"/>
              <w:left w:val="single" w:color="8B3220" w:sz="10" w:space="0"/>
              <w:bottom w:val="single" w:color="8B3220" w:sz="1"/>
              <w:right w:val="single" w:color="D3D1C7" w:sz="1"/>
            </w:tcBorders>
            <w:shd w:fill="FAECE7" w:val="clear"/>
            <w:tcMar>
              <w:top w:type="dxa" w:w="120"/>
              <w:left w:type="dxa" w:w="160"/>
              <w:bottom w:type="dxa" w:w="120"/>
              <w:right w:type="dxa" w:w="160"/>
            </w:tcMar>
          </w:tcPr>
          <w:p>
            <w:pPr>
              <w:spacing w:after="80" w:before="0"/>
            </w:pPr>
            <w:r>
              <w:rPr>
                <w:rFonts w:ascii="Arial" w:cs="Arial" w:eastAsia="Arial" w:hAnsi="Arial"/>
                <w:b/>
                <w:bCs/>
                <w:color w:val="8B3220"/>
                <w:sz w:val="22"/>
                <w:szCs w:val="22"/>
              </w:rPr>
              <w:t xml:space="preserve">PHASE 7: </w:t>
            </w:r>
            <w:r>
              <w:rPr>
                <w:rFonts w:ascii="Arial" w:cs="Arial" w:eastAsia="Arial" w:hAnsi="Arial"/>
                <w:b/>
                <w:bCs/>
                <w:color w:val="1A1A2E"/>
                <w:sz w:val="22"/>
                <w:szCs w:val="22"/>
              </w:rPr>
              <w:t xml:space="preserve">DEMO PREPARATION</w:t>
            </w:r>
            <w:r>
              <w:rPr>
                <w:rFonts w:ascii="Arial" w:cs="Arial" w:eastAsia="Arial" w:hAnsi="Arial"/>
                <w:b w:val="false"/>
                <w:bCs w:val="false"/>
                <w:color w:val="8B3220"/>
                <w:sz w:val="20"/>
                <w:szCs w:val="20"/>
              </w:rPr>
              <w:t xml:space="preserve">  [Hour 44–48]</w:t>
            </w:r>
          </w:p>
          <w:p>
            <w:pPr>
              <w:pStyle w:val="ListParagraph"/>
              <w:numPr>
                <w:ilvl w:val="0"/>
                <w:numId w:val="4"/>
              </w:numPr>
              <w:spacing w:after="30" w:before="30"/>
            </w:pPr>
            <w:r>
              <w:rPr>
                <w:rFonts w:ascii="Arial" w:cs="Arial" w:eastAsia="Arial" w:hAnsi="Arial"/>
                <w:color w:val="5F5E5A"/>
                <w:sz w:val="20"/>
                <w:szCs w:val="20"/>
              </w:rPr>
              <w:t xml:space="preserve">Draft 3-minute pitch: Problem (1 sentence) → Solution (2 sentences) → Live Demo (90 seconds) → Impact (30 seconds)</w:t>
            </w:r>
          </w:p>
          <w:p>
            <w:pPr>
              <w:pStyle w:val="ListParagraph"/>
              <w:numPr>
                <w:ilvl w:val="0"/>
                <w:numId w:val="4"/>
              </w:numPr>
              <w:spacing w:after="30" w:before="30"/>
            </w:pPr>
            <w:r>
              <w:rPr>
                <w:rFonts w:ascii="Arial" w:cs="Arial" w:eastAsia="Arial" w:hAnsi="Arial"/>
                <w:color w:val="5F5E5A"/>
                <w:sz w:val="20"/>
                <w:szCs w:val="20"/>
              </w:rPr>
              <w:t xml:space="preserve">Demo flow: open live URL → zoom to Kostanay → heatmap fires up → click district → mindmap appears → show prediction chart → show alert email</w:t>
            </w:r>
          </w:p>
          <w:p>
            <w:pPr>
              <w:pStyle w:val="ListParagraph"/>
              <w:numPr>
                <w:ilvl w:val="0"/>
                <w:numId w:val="4"/>
              </w:numPr>
              <w:spacing w:after="30" w:before="30"/>
            </w:pPr>
            <w:r>
              <w:rPr>
                <w:rFonts w:ascii="Arial" w:cs="Arial" w:eastAsia="Arial" w:hAnsi="Arial"/>
                <w:color w:val="5F5E5A"/>
                <w:sz w:val="20"/>
                <w:szCs w:val="20"/>
              </w:rPr>
              <w:t xml:space="preserve">Prepare fallback: screenshot GIF if internet fails during presentation</w:t>
            </w:r>
          </w:p>
          <w:p>
            <w:pPr>
              <w:pStyle w:val="ListParagraph"/>
              <w:numPr>
                <w:ilvl w:val="0"/>
                <w:numId w:val="4"/>
              </w:numPr>
              <w:spacing w:after="30" w:before="30"/>
            </w:pPr>
            <w:r>
              <w:rPr>
                <w:rFonts w:ascii="Arial" w:cs="Arial" w:eastAsia="Arial" w:hAnsi="Arial"/>
                <w:color w:val="5F5E5A"/>
                <w:sz w:val="20"/>
                <w:szCs w:val="20"/>
              </w:rPr>
              <w:t xml:space="preserve">Key talking points for judges: SAR-optical fusion overcomes NDVI saturation unique to steppe, 100% free data pipeline, live deployment not prototype</w:t>
            </w:r>
          </w:p>
          <w:p>
            <w:pPr>
              <w:pStyle w:val="ListParagraph"/>
              <w:numPr>
                <w:ilvl w:val="0"/>
                <w:numId w:val="4"/>
              </w:numPr>
              <w:spacing w:after="30" w:before="30"/>
            </w:pPr>
            <w:r>
              <w:rPr>
                <w:rFonts w:ascii="Arial" w:cs="Arial" w:eastAsia="Arial" w:hAnsi="Arial"/>
                <w:color w:val="5F5E5A"/>
                <w:sz w:val="20"/>
                <w:szCs w:val="20"/>
              </w:rPr>
              <w:t xml:space="preserve">Anticipate Q&amp;A: 'How accurate is it?' (cite dNBR validation on 2024 Kostanay fire), 'How does it scale?' (Sentinel coverage is global)</w:t>
            </w:r>
          </w:p>
        </w:tc>
      </w:tr>
    </w:tbl>
    <w:p>
      <w:pPr>
        <w:spacing w:after="0" w:before="0"/>
      </w:pPr>
      <w:r>
        <w:br w:type="page"/>
      </w:r>
    </w:p>
    <w:p>
      <w:pPr>
        <w:pStyle w:val="Heading1"/>
        <w:pBdr>
          <w:bottom w:val="single" w:color="185FA5" w:sz="8" w:space="2"/>
        </w:pBdr>
        <w:spacing w:after="100" w:before="360"/>
      </w:pPr>
      <w:r>
        <w:rPr>
          <w:rFonts w:ascii="Arial" w:cs="Arial" w:eastAsia="Arial" w:hAnsi="Arial"/>
          <w:b/>
          <w:bCs/>
          <w:color w:val="1A1A2E"/>
          <w:sz w:val="34"/>
          <w:szCs w:val="34"/>
        </w:rPr>
        <w:t xml:space="preserve">9. Environment Variables (.env)</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10080"/>
      </w:tblGrid>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Copernicus Data Space (ESA Sentinel)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COPERNICUS_CLIENT_ID=your_client_id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COPERNICUS_CLIENT_SECRET=your_client_secret</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NASA FIRMS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FIRMS_MAP_KEY=your_firms_map_key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Supabase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SUPABASE_URL=https://xxxx.supabase.co</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SUPABASE_SERVICE_ROLE_KEY=your_service_role_key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DATABASE_URL=postgresql://postgres:pass@db.xxxx.supabase.co:5432/postgres</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Resend (Email Alerts)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RESEND_API_KEY=re_xxxx</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ALERT_FROM_EMAIL=alerts@steppeguard.app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Open-Meteo (no key required)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Free, no authentication needed</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App Config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APP_ENV=production</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LOG_LEVEL=INFO</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PIPELINE_REFRESH_HOURS=12</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KZ_BBOX_WEST=50.0</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KZ_BBOX_SOUTH=40.5</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KZ_BBOX_EAST=87.4</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KZ_BBOX_NORTH=55.5</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 ── Frontend (prefix VITE_) ───────────────────────────</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VITE_API_URL=https://steppeguard-api.railway.app</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VITE_FIRMS_MAP_KEY=your_firms_map_key</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VITE_SUPABASE_URL=https://xxxx.supabase.co</w:t>
            </w:r>
          </w:p>
        </w:tc>
      </w:tr>
      <w:tr>
        <w:tc>
          <w:tcPr>
            <w:tcW w:type="dxa" w:w="10080"/>
            <w:tcBorders>
              <w:top w:val="none" w:color="FFFFFF" w:sz="0"/>
              <w:left w:val="none" w:color="FFFFFF" w:sz="0"/>
              <w:bottom w:val="none" w:color="FFFFFF" w:sz="0"/>
              <w:right w:val="none" w:color="FFFFFF" w:sz="0"/>
            </w:tcBorders>
            <w:tcMar>
              <w:top w:type="dxa" w:w="40"/>
              <w:left w:type="dxa" w:w="160"/>
              <w:bottom w:type="dxa" w:w="20"/>
              <w:right w:type="dxa" w:w="160"/>
            </w:tcMar>
          </w:tcPr>
          <w:p>
            <w:pPr>
              <w:spacing w:after="0" w:before="0"/>
            </w:pPr>
            <w:r>
              <w:rPr>
                <w:rFonts w:ascii="Courier New" w:cs="Courier New" w:eastAsia="Courier New" w:hAnsi="Courier New"/>
                <w:color w:val="C9D1D9"/>
                <w:sz w:val="18"/>
                <w:szCs w:val="18"/>
              </w:rPr>
              <w:t xml:space="preserve">VITE_SUPABASE_ANON_KEY=your_anon_key</w:t>
            </w:r>
          </w:p>
        </w:tc>
      </w:tr>
    </w:tbl>
    <w:p>
      <w:pPr>
        <w:spacing w:after="0" w:before="160"/>
      </w:pPr>
    </w:p>
    <w:p>
      <w:pPr>
        <w:pStyle w:val="Heading1"/>
        <w:pBdr>
          <w:bottom w:val="single" w:color="185FA5" w:sz="8" w:space="2"/>
        </w:pBdr>
        <w:spacing w:after="100" w:before="360"/>
      </w:pPr>
      <w:r>
        <w:rPr>
          <w:rFonts w:ascii="Arial" w:cs="Arial" w:eastAsia="Arial" w:hAnsi="Arial"/>
          <w:b/>
          <w:bCs/>
          <w:color w:val="1A1A2E"/>
          <w:sz w:val="34"/>
          <w:szCs w:val="34"/>
        </w:rPr>
        <w:t xml:space="preserve">10. Risk Register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000"/>
        <w:gridCol w:w="300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c>
          <w:tcPr>
            <w:tcW w:type="dxa" w:w="16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2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Likelihood</w:t>
            </w:r>
          </w:p>
        </w:tc>
        <w:tc>
          <w:tcPr>
            <w:tcW w:type="dxa" w:w="30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Mitigation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Copernicus API throttling during hackathon</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High</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Medium</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Cache all satellite data to Supabase 24hr before; serve from DB, not live API during demo</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Sentinel scene has &gt;80% cloud cover over KZ</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Medium</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Medium</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Query nearest cloud-free scene using sentinelhub cloud mask filter; fallback to 7-day composite</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RF model insufficient accuracy on test data</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High</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Low</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Pre-validate on 2024 Kostanay fire before hackathon; have rule-based fallback (threshold on fusion_score)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Railway free tier cold-start latency (&gt;30s)</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Medium</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High</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Set RAILWAY_HEALTHCHECK_PATH, ping endpoint via cron to keep warm; add loading animation</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React Flow mindmap rendering slowly on mobile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Low</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Medium</w:t>
            </w:r>
          </w:p>
        </w:tc>
        <w:tc>
          <w:tcPr>
            <w:tcW w:type="dxa" w:w="3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Set initialViewport, disable animations on mobile breakpoint, use MiniMap component</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Open-Meteo forecast unavailable for KZ region</w:t>
            </w:r>
          </w:p>
        </w:tc>
        <w:tc>
          <w:tcPr>
            <w:tcW w:type="dxa" w:w="16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Low</w:t>
            </w:r>
          </w:p>
        </w:tc>
        <w:tc>
          <w:tcPr>
            <w:tcW w:type="dxa" w:w="2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Low</w:t>
            </w:r>
          </w:p>
        </w:tc>
        <w:tc>
          <w:tcPr>
            <w:tcW w:type="dxa" w:w="30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before="0"/>
            </w:pPr>
            <w:r>
              <w:rPr>
                <w:rFonts w:ascii="Arial" w:cs="Arial" w:eastAsia="Arial" w:hAnsi="Arial"/>
                <w:color w:val="5F5E5A"/>
                <w:sz w:val="18"/>
                <w:szCs w:val="18"/>
              </w:rPr>
              <w:t xml:space="preserve">ERA5 historical always available; fallback to seasonal wind averages cached in DB</w:t>
            </w:r>
          </w:p>
        </w:tc>
      </w:tr>
    </w:tbl>
    <w:p>
      <w:pPr>
        <w:spacing w:after="0"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6E56" w:sz="1"/>
              <w:left w:val="single" w:color="0F6E56" w:sz="6"/>
              <w:bottom w:val="single" w:color="0F6E56" w:sz="1"/>
              <w:right w:val="single" w:color="0F6E56" w:sz="1"/>
            </w:tcBorders>
            <w:shd w:fill="D4EEE7" w:val="clear"/>
            <w:tcMar>
              <w:top w:type="dxa" w:w="120"/>
              <w:left w:type="dxa" w:w="160"/>
              <w:bottom w:type="dxa" w:w="120"/>
              <w:right w:type="dxa" w:w="160"/>
            </w:tcMar>
          </w:tcPr>
          <w:p>
            <w:pPr>
              <w:spacing w:after="60" w:before="0"/>
            </w:pPr>
            <w:r>
              <w:rPr>
                <w:rFonts w:ascii="Arial" w:cs="Arial" w:eastAsia="Arial" w:hAnsi="Arial"/>
                <w:b/>
                <w:bCs/>
                <w:color w:val="0F6E56"/>
                <w:sz w:val="21"/>
                <w:szCs w:val="21"/>
              </w:rPr>
              <w:t xml:space="preserve">Final Recommendation to Coding Agent</w:t>
            </w:r>
          </w:p>
          <w:p>
            <w:pPr>
              <w:spacing w:after="40" w:before="0"/>
            </w:pPr>
            <w:r>
              <w:rPr>
                <w:rFonts w:ascii="Arial" w:cs="Arial" w:eastAsia="Arial" w:hAnsi="Arial"/>
                <w:color w:val="1A1A2E"/>
                <w:sz w:val="20"/>
                <w:szCs w:val="20"/>
              </w:rPr>
              <w:t xml:space="preserve">1. Start with Phase 0 setup BEFORE the hackathon starts. Pre-train the model. Seed the DB.</w:t>
            </w:r>
          </w:p>
          <w:p>
            <w:pPr>
              <w:spacing w:after="40" w:before="0"/>
            </w:pPr>
            <w:r>
              <w:rPr>
                <w:rFonts w:ascii="Arial" w:cs="Arial" w:eastAsia="Arial" w:hAnsi="Arial"/>
                <w:color w:val="1A1A2E"/>
                <w:sz w:val="20"/>
                <w:szCs w:val="20"/>
              </w:rPr>
              <w:t xml:space="preserve">2. Build and validate the satellite pipeline FIRST (Phase 1). Without real data, the UI is meaningless.</w:t>
            </w:r>
          </w:p>
          <w:p>
            <w:pPr>
              <w:spacing w:after="40" w:before="0"/>
            </w:pPr>
            <w:r>
              <w:rPr>
                <w:rFonts w:ascii="Arial" w:cs="Arial" w:eastAsia="Arial" w:hAnsi="Arial"/>
                <w:color w:val="1A1A2E"/>
                <w:sz w:val="20"/>
                <w:szCs w:val="20"/>
              </w:rPr>
              <w:t xml:space="preserve">3. The mindmap (Phase 4) is the secret weapon. Budget 6 hours for it. Do NOT cut it if time is tight — cut the alerts page instead.</w:t>
            </w:r>
          </w:p>
          <w:p>
            <w:pPr>
              <w:spacing w:after="40" w:before="0"/>
            </w:pPr>
            <w:r>
              <w:rPr>
                <w:rFonts w:ascii="Arial" w:cs="Arial" w:eastAsia="Arial" w:hAnsi="Arial"/>
                <w:color w:val="1A1A2E"/>
                <w:sz w:val="20"/>
                <w:szCs w:val="20"/>
              </w:rPr>
              <w:t xml:space="preserve">4. Use pre-computed data during the demo. Do not call Sentinel live during judging — serve cached observations from Supabase.</w:t>
            </w:r>
          </w:p>
          <w:p>
            <w:pPr>
              <w:spacing w:after="40" w:before="0"/>
            </w:pPr>
            <w:r>
              <w:rPr>
                <w:rFonts w:ascii="Arial" w:cs="Arial" w:eastAsia="Arial" w:hAnsi="Arial"/>
                <w:color w:val="1A1A2E"/>
                <w:sz w:val="20"/>
                <w:szCs w:val="20"/>
              </w:rPr>
              <w:t xml:space="preserve">5. The demo flow must take &lt; 3 minutes. Practice it 5 times before the event.</w:t>
            </w:r>
          </w:p>
          <w:p>
            <w:pPr>
              <w:spacing w:after="40" w:before="0"/>
            </w:pPr>
            <w:r>
              <w:rPr>
                <w:rFonts w:ascii="Arial" w:cs="Arial" w:eastAsia="Arial" w:hAnsi="Arial"/>
                <w:color w:val="1A1A2E"/>
                <w:sz w:val="20"/>
                <w:szCs w:val="20"/>
              </w:rPr>
              <w:t xml:space="preserve">6. Your live Vercel URL is a resume asset. Make sure it stays live after the hackathon.</w:t>
            </w:r>
          </w:p>
        </w:tc>
      </w:tr>
    </w:tbl>
    <w:p>
      <w:pPr>
        <w:spacing w:after="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space="2"/>
      </w:pBdr>
      <w:spacing w:after="0" w:before="80"/>
      <w:jc w:val="center"/>
    </w:pPr>
    <w:r>
      <w:rPr>
        <w:rFonts w:ascii="Arial" w:cs="Arial" w:eastAsia="Arial" w:hAnsi="Arial"/>
        <w:color w:val="D3D1C7"/>
        <w:sz w:val="17"/>
        <w:szCs w:val="17"/>
      </w:rPr>
      <w:t xml:space="preserve">2nd SmartEarth Hackathon 2026  |  Nazarbayev University, Kazakhstan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4" w:space="2"/>
      </w:pBdr>
      <w:spacing w:after="100" w:before="0"/>
    </w:pPr>
    <w:r>
      <w:rPr>
        <w:rFonts w:ascii="Arial" w:cs="Arial" w:eastAsia="Arial" w:hAnsi="Arial"/>
        <w:b/>
        <w:bCs/>
        <w:color w:val="185FA5"/>
        <w:sz w:val="18"/>
        <w:szCs w:val="18"/>
      </w:rPr>
      <w:t xml:space="preserve">SteppeGuard</w:t>
    </w:r>
    <w:r>
      <w:rPr>
        <w:rFonts w:ascii="Arial" w:cs="Arial" w:eastAsia="Arial" w:hAnsi="Arial"/>
        <w:color w:val="5F5E5A"/>
        <w:sz w:val="18"/>
        <w:szCs w:val="18"/>
      </w:rPr>
      <w:t xml:space="preserve">  |  AI Wildfire &amp; Land Degradation Early Warning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185FA5"/>
      </w:rPr>
    </w:lvl>
    <w:lvl w:ilvl="1" w15:tentative="1">
      <w:start w:val="1"/>
      <w:numFmt w:val="bullet"/>
      <w:lvlText w:val="◦"/>
      <w:lvlJc w:val="left"/>
      <w:pPr>
        <w:ind w:left="900" w:hanging="260"/>
      </w:pPr>
      <w:rPr>
        <w:color w:val="5F5E5A"/>
      </w:r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bullet"/>
      <w:lvlText w:val="→"/>
      <w:lvlJc w:val="left"/>
      <w:pPr>
        <w:ind w:left="360" w:hanging="220"/>
      </w:pPr>
      <w:rPr>
        <w:color w:val="5F5E5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2026-05-14T04:03:06.090Z</dcterms:created>
  <dcterms:modified xsi:type="dcterms:W3CDTF">2026-05-14T04:03:06.091Z</dcterms:modified>
</cp:coreProperties>
</file>

<file path=docProps/custom.xml><?xml version="1.0" encoding="utf-8"?>
<Properties xmlns="http://schemas.openxmlformats.org/officeDocument/2006/custom-properties" xmlns:vt="http://schemas.openxmlformats.org/officeDocument/2006/docPropsVTypes"/>
</file>