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01 — Product Requirements Document (PRD)</w:t>
      </w:r>
    </w:p>
    <w:p>
      <w:r>
        <w:rPr>
          <w:color w:val="666666"/>
          <w:sz w:val="24"/>
        </w:rPr>
        <w:t>MVP definition for a human-in-the-loop AI assistant that prioritizes leads, drafts personalized follow-ups, and recommends next actions.</w:t>
      </w:r>
    </w:p>
    <w:p>
      <w:r>
        <w:rPr>
          <w:b/>
          <w:color w:val="0F6B78"/>
        </w:rPr>
        <w:t>AI Lead Follow-Up Assistant — Prototype Build Kit</w:t>
      </w:r>
    </w:p>
    <w:p>
      <w:r>
        <w:rPr>
          <w:color w:val="666666"/>
          <w:sz w:val="18"/>
        </w:rPr>
        <w:t>Version 1.0  | 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Product North Star</w:t>
              <w:br/>
            </w:r>
            <w:r>
              <w:rPr>
                <w:sz w:val="20"/>
              </w:rPr>
              <w:t>Help a small-business owner answer one question every day: “Which leads need my attention, why, and what should I do next?”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The AI Lead Follow-Up Assistant is a lightweight decision-support application for small businesses that receive leads from forms, referrals, email, events, advertising, or manually entered sources. The MVP analyzes lead context, classifies urgency and intent, recommends a next action and follow-up date, and drafts a response for human review. It does not autonomously send messages in Version 1.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Leads arrive from multiple channels and are handled inconsistently.</w:t>
      </w:r>
    </w:p>
    <w:p>
      <w:pPr>
        <w:pStyle w:val="ListBullet"/>
      </w:pPr>
      <w:r>
        <w:t>Owners and small teams often do not know which lead deserves attention first.</w:t>
      </w:r>
    </w:p>
    <w:p>
      <w:pPr>
        <w:pStyle w:val="ListBullet"/>
      </w:pPr>
      <w:r>
        <w:t>Follow-up timing depends on memory, spreadsheets, or ad hoc reminders.</w:t>
      </w:r>
    </w:p>
    <w:p>
      <w:pPr>
        <w:pStyle w:val="ListBullet"/>
      </w:pPr>
      <w:r>
        <w:t>Generic message templates are fast but impersonal; fully manual responses are slow.</w:t>
      </w:r>
    </w:p>
    <w:p>
      <w:pPr>
        <w:pStyle w:val="ListBullet"/>
      </w:pPr>
      <w:r>
        <w:t>Stale and unanswered leads are easy to miss, causing avoidable revenue leakage.</w:t>
      </w:r>
    </w:p>
    <w:p>
      <w:pPr>
        <w:pStyle w:val="Heading1"/>
      </w:pPr>
      <w:r>
        <w:t>3. Target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40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432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Need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Owner/operator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5–50 employee service business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See today’s most important leads and act quickly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Sales/admin coordinator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Manages shared inbox or lead sheet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Consistent triage, response drafts, follow-up dates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Sales manager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Small team with basic CRM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Visibility into overdue leads and recommended actions</w:t>
            </w:r>
          </w:p>
        </w:tc>
      </w:tr>
    </w:tbl>
    <w:p/>
    <w:p>
      <w:pPr>
        <w:pStyle w:val="Heading1"/>
      </w:pPr>
      <w:r>
        <w:t>4. MVP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32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532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 of Scope for V1</w:t>
            </w:r>
          </w:p>
        </w:tc>
      </w:tr>
      <w:tr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Manual/CSV lead intake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Autonomous email or SMS sending</w:t>
            </w:r>
          </w:p>
        </w:tc>
      </w:tr>
      <w:tr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AI intent, priority, summary, buying-signal detection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Production CRM synchronization</w:t>
            </w:r>
          </w:p>
        </w:tc>
      </w:tr>
      <w:tr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Recommended next action and follow-up timing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Calendar booking automation</w:t>
            </w:r>
          </w:p>
        </w:tc>
      </w:tr>
      <w:tr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Draft follow-up email/message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Voice calling or call transcription</w:t>
            </w:r>
          </w:p>
        </w:tc>
      </w:tr>
      <w:tr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 attention queue and simple dashboard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Predictive win-probability model trained on customer data</w:t>
            </w:r>
          </w:p>
        </w:tc>
      </w:tr>
      <w:tr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Human approval before any external action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Multi-tenant billing, RBAC, enterprise SSO</w:t>
            </w:r>
          </w:p>
        </w:tc>
      </w:tr>
    </w:tbl>
    <w:p/>
    <w:p>
      <w:pPr>
        <w:pStyle w:val="Heading1"/>
      </w:pPr>
      <w:r>
        <w:t>5. Core User Journey</w:t>
      </w:r>
    </w:p>
    <w:p>
      <w:pPr>
        <w:pStyle w:val="ListNumber"/>
      </w:pPr>
      <w:r>
        <w:t>Import or enter leads.</w:t>
      </w:r>
    </w:p>
    <w:p>
      <w:pPr>
        <w:pStyle w:val="ListNumber"/>
      </w:pPr>
      <w:r>
        <w:t>System analyzes new/updated leads.</w:t>
      </w:r>
    </w:p>
    <w:p>
      <w:pPr>
        <w:pStyle w:val="ListNumber"/>
      </w:pPr>
      <w:r>
        <w:t>Dashboard surfaces leads requiring attention.</w:t>
      </w:r>
    </w:p>
    <w:p>
      <w:pPr>
        <w:pStyle w:val="ListNumber"/>
      </w:pPr>
      <w:r>
        <w:t>User opens a lead and reviews AI rationale.</w:t>
      </w:r>
    </w:p>
    <w:p>
      <w:pPr>
        <w:pStyle w:val="ListNumber"/>
      </w:pPr>
      <w:r>
        <w:t>Assistant drafts a context-aware follow-up.</w:t>
      </w:r>
    </w:p>
    <w:p>
      <w:pPr>
        <w:pStyle w:val="ListNumber"/>
      </w:pPr>
      <w:r>
        <w:t>User edits/approves the message outside the app or copies it to their channel.</w:t>
      </w:r>
    </w:p>
    <w:p>
      <w:pPr>
        <w:pStyle w:val="ListNumber"/>
      </w:pPr>
      <w:r>
        <w:t>User records outcome; system recalculates next follow-up.</w:t>
      </w:r>
    </w:p>
    <w:p>
      <w:pPr>
        <w:pStyle w:val="Heading1"/>
      </w:pPr>
      <w:r>
        <w:t>6.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3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748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FR-01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 intake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Create/import leads with required contact, source, inquiry, stage, and dates.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FR-02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 analysis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Generate intent, summary, urgency, buying signals, risks, and confidence.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FR-03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Priority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Assign High/Medium/Low with a concise explanation.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FR-04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Next-best action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Recommend an action from an allowed action taxonomy.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FR-05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Follow-up date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Recommend a date using explicit business rules and AI context.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FR-06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Draft response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Generate a personalized, factual, non-deceptive message grounded in provided business/lead context.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FR-07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Attention queue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Show leads due/overdue today, new high-priority leads, and stale leads.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FR-08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Human approval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Never send externally without explicit user action.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FR-09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Audit trail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Record AI outputs, user edits, status changes, and timestamps.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FR-10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Re-analysis</w:t>
            </w:r>
          </w:p>
        </w:tc>
        <w:tc>
          <w:tcPr>
            <w:tcW w:type="dxa" w:w="74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Allow user to re-run analysis after lead data changes.</w:t>
            </w:r>
          </w:p>
        </w:tc>
      </w:tr>
    </w:tbl>
    <w:p/>
    <w:p>
      <w:pPr>
        <w:pStyle w:val="Heading1"/>
      </w:pPr>
      <w:r>
        <w:t>7. Priority Logic for MVP</w:t>
      </w:r>
    </w:p>
    <w:p>
      <w:r>
        <w:t>Use deterministic rules first, then let AI add contextual signals. The final priority is explainable and must never be based on protected characteristics or inferred sensitive attributes.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60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88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Recency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 received &lt;24 hours ago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Increase attention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Explicit buying intent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“Ready to start next week”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Increase priority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Decision/price question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Requests quote, demo, availability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Increase priority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Overdue follow-up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Follow-up date passed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Increase attention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No response after repeated attempts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3+ attempts with no response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Reduce priority or recommend nurture</w:t>
            </w:r>
          </w:p>
        </w:tc>
      </w:tr>
      <w:t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Complaint/support-only inquiry</w:t>
            </w:r>
          </w:p>
        </w:tc>
        <w:tc>
          <w:tcPr>
            <w:tcW w:type="dxa" w:w="4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Not a sales lead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Route/escalate; do not treat as hot lead</w:t>
            </w:r>
          </w:p>
        </w:tc>
      </w:tr>
    </w:tbl>
    <w:p/>
    <w:p>
      <w:pPr>
        <w:pStyle w:val="Heading1"/>
      </w:pPr>
      <w:r>
        <w:t>8. Business Rules</w:t>
      </w:r>
    </w:p>
    <w:p>
      <w:pPr>
        <w:pStyle w:val="ListBullet"/>
      </w:pPr>
      <w:r>
        <w:t>V1 is draft-only: no automatic outbound communication.</w:t>
      </w:r>
    </w:p>
    <w:p>
      <w:pPr>
        <w:pStyle w:val="ListBullet"/>
      </w:pPr>
      <w:r>
        <w:t>Do not invent pricing, availability, guarantees, discounts, policies, or product capabilities.</w:t>
      </w:r>
    </w:p>
    <w:p>
      <w:pPr>
        <w:pStyle w:val="ListBullet"/>
      </w:pPr>
      <w:r>
        <w:t>If required business information is missing, the draft asks a clarifying question or leaves a clearly marked placeholder.</w:t>
      </w:r>
    </w:p>
    <w:p>
      <w:pPr>
        <w:pStyle w:val="ListBullet"/>
      </w:pPr>
      <w:r>
        <w:t>High-risk content (legal complaints, threats, refunds, account closures, regulated advice, sensitive personal data) is flagged for manual handling.</w:t>
      </w:r>
    </w:p>
    <w:p>
      <w:pPr>
        <w:pStyle w:val="ListBullet"/>
      </w:pPr>
      <w:r>
        <w:t>Follow-up recommendations must be dates/times the user can understand and override.</w:t>
      </w:r>
    </w:p>
    <w:p>
      <w:pPr>
        <w:pStyle w:val="ListBullet"/>
      </w:pPr>
      <w:r>
        <w:t>Every AI recommendation shows a short rationale and confidence level.</w:t>
      </w:r>
    </w:p>
    <w:p>
      <w:pPr>
        <w:pStyle w:val="Heading1"/>
      </w:pPr>
      <w:r>
        <w:t>9. Success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47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5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Prototype Target</w:t>
            </w:r>
          </w:p>
        </w:tc>
      </w:tr>
      <w:tr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Lead-analysis completeness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≥95% of test leads receive valid structured output</w:t>
            </w:r>
          </w:p>
        </w:tc>
      </w:tr>
      <w:tr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Priority usefulness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User agrees with priority on ≥80% of seeded scenarios</w:t>
            </w:r>
          </w:p>
        </w:tc>
      </w:tr>
      <w:tr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Draft usefulness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≥70% of drafts need only light edits in usability testing</w:t>
            </w:r>
          </w:p>
        </w:tc>
      </w:tr>
      <w:tr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Missed follow-ups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Dashboard correctly surfaces 100% of seeded overdue leads</w:t>
            </w:r>
          </w:p>
        </w:tc>
      </w:tr>
      <w:tr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Hallucination tolerance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0 fabricated prices/policies/commitments in test set</w:t>
            </w:r>
          </w:p>
        </w:tc>
      </w:tr>
      <w:tr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Latency goal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Typical lead analysis feels interactive; optimize after functionality is proven</w:t>
            </w:r>
          </w:p>
        </w:tc>
      </w:tr>
    </w:tbl>
    <w:p/>
    <w:p>
      <w:pPr>
        <w:pStyle w:val="Heading1"/>
      </w:pPr>
      <w:r>
        <w:t>10. Non-Functional Requirements</w:t>
      </w:r>
    </w:p>
    <w:p>
      <w:pPr>
        <w:pStyle w:val="ListBullet"/>
      </w:pPr>
      <w:r>
        <w:t>Secrets stored only in environment variables; never hard-coded.</w:t>
      </w:r>
    </w:p>
    <w:p>
      <w:pPr>
        <w:pStyle w:val="ListBullet"/>
      </w:pPr>
      <w:r>
        <w:t>PII minimized and masked in logs where practical.</w:t>
      </w:r>
    </w:p>
    <w:p>
      <w:pPr>
        <w:pStyle w:val="ListBullet"/>
      </w:pPr>
      <w:r>
        <w:t>Structured outputs validated before storage.</w:t>
      </w:r>
    </w:p>
    <w:p>
      <w:pPr>
        <w:pStyle w:val="ListBullet"/>
      </w:pPr>
      <w:r>
        <w:t>Application remains usable if AI analysis fails; raw lead data is never lost.</w:t>
      </w:r>
    </w:p>
    <w:p>
      <w:pPr>
        <w:pStyle w:val="ListBullet"/>
      </w:pPr>
      <w:r>
        <w:t>Accessible UI: readable contrast, keyboard-friendly inputs, meaningful labels.</w:t>
      </w:r>
    </w:p>
    <w:p>
      <w:pPr>
        <w:pStyle w:val="ListBullet"/>
      </w:pPr>
      <w:r>
        <w:t>Prototype data is synthetic unless the user explicitly loads their own business data.</w:t>
      </w:r>
    </w:p>
    <w:p>
      <w:pPr>
        <w:pStyle w:val="Heading1"/>
      </w:pPr>
      <w:r>
        <w:t>11. MVP 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88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47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Elements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Today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Action-oriented home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Due/overdue count, high-priority leads, stale leads, “Analyze” action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Leads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Pipeline list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Search/filter, stage, priority, next action, follow-up date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Lead Detail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Review and act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Raw lead data, AI analysis, rationale, draft, edit/copy, history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New/Import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Add data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Manual form + CSV upload with validation</w:t>
            </w:r>
          </w:p>
        </w:tc>
      </w:tr>
      <w:t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Settings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Business context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>
              <w:rPr>
                <w:sz w:val="18"/>
              </w:rPr>
              <w:t>Company description, services, tone, follow-up rules, restricted claims</w:t>
            </w:r>
          </w:p>
        </w:tc>
      </w:tr>
    </w:tbl>
    <w:p/>
    <w:p>
      <w:pPr>
        <w:pStyle w:val="Heading1"/>
      </w:pPr>
      <w:r>
        <w:t>12. Definition of Done</w:t>
      </w:r>
    </w:p>
    <w:p>
      <w:pPr>
        <w:pStyle w:val="ListBullet"/>
      </w:pPr>
      <w:r>
        <w:t>A fresh developer can run the app locally from the build guide.</w:t>
      </w:r>
    </w:p>
    <w:p>
      <w:pPr>
        <w:pStyle w:val="ListBullet"/>
      </w:pPr>
      <w:r>
        <w:t>The 30-row synthetic dataset imports successfully.</w:t>
      </w:r>
    </w:p>
    <w:p>
      <w:pPr>
        <w:pStyle w:val="ListBullet"/>
      </w:pPr>
      <w:r>
        <w:t>All core user journeys work end-to-end.</w:t>
      </w:r>
    </w:p>
    <w:p>
      <w:pPr>
        <w:pStyle w:val="ListBullet"/>
      </w:pPr>
      <w:r>
        <w:t>AI output follows the JSON schema and failure handling is demonstrated.</w:t>
      </w:r>
    </w:p>
    <w:p>
      <w:pPr>
        <w:pStyle w:val="ListBullet"/>
      </w:pPr>
      <w:r>
        <w:t>Seeded edge cases produce appropriate escalation/abstention behavior.</w:t>
      </w:r>
    </w:p>
    <w:p>
      <w:pPr>
        <w:pStyle w:val="ListBullet"/>
      </w:pPr>
      <w:r>
        <w:t>User can identify who needs attention today and generate a usable draft without editing raw prompts.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