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Python Developer with 5 years of experience in Django and AI.</w:t>
      </w:r>
    </w:p>
    <w:p>
      <w:pPr>
        <w:pStyle w:val="Heading1"/>
      </w:pPr>
      <w:r>
        <w:t>Experience</w:t>
      </w:r>
    </w:p>
    <w:p>
      <w:r>
        <w:t>Senior Developer at Tech Corp. Built ATS systems.</w:t>
      </w:r>
    </w:p>
    <w:p>
      <w:pPr>
        <w:pStyle w:val="Heading1"/>
      </w:pPr>
      <w:r>
        <w:t>Education</w:t>
      </w:r>
    </w:p>
    <w:p>
      <w:r>
        <w:t>B.Sc. in Computer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