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953E2" w14:textId="380F9DF2" w:rsidR="0003068C" w:rsidRPr="00D447B6" w:rsidRDefault="00AC2F90">
      <w:pPr>
        <w:rPr>
          <w:b/>
          <w:bCs/>
          <w:u w:val="single"/>
        </w:rPr>
      </w:pPr>
      <w:r w:rsidRPr="00D447B6">
        <w:rPr>
          <w:b/>
          <w:bCs/>
          <w:u w:val="single"/>
        </w:rPr>
        <w:t>HELLO THERE THIS THE KNOWLEDGE GAINED IN THE JAVA TUTORIAL.</w:t>
      </w:r>
    </w:p>
    <w:p w14:paraId="4A2B1465" w14:textId="0E61A13B" w:rsidR="00AC2F90" w:rsidRDefault="00AC2F90">
      <w:pPr>
        <w:rPr>
          <w:b/>
          <w:bCs/>
        </w:rPr>
      </w:pPr>
      <w:r w:rsidRPr="00AC2F90">
        <w:rPr>
          <w:b/>
          <w:bCs/>
          <w:i/>
          <w:iCs/>
        </w:rPr>
        <w:t>Knowledge precedes understanding, understanding precedes change.</w:t>
      </w:r>
      <w:r>
        <w:rPr>
          <w:b/>
          <w:bCs/>
        </w:rPr>
        <w:t xml:space="preserve"> </w:t>
      </w:r>
    </w:p>
    <w:p w14:paraId="4BE8F77C" w14:textId="7BC4CEF2" w:rsidR="00D447B6" w:rsidRDefault="00D447B6" w:rsidP="00D447B6">
      <w:pPr>
        <w:tabs>
          <w:tab w:val="left" w:pos="1815"/>
        </w:tabs>
      </w:pPr>
      <w:r>
        <w:t>JAVA can be used for mobile and enterprise applications.</w:t>
      </w:r>
    </w:p>
    <w:p w14:paraId="484422F5" w14:textId="78FDF362" w:rsidR="00D447B6" w:rsidRDefault="00D447B6" w:rsidP="00D447B6">
      <w:pPr>
        <w:tabs>
          <w:tab w:val="left" w:pos="1815"/>
        </w:tabs>
      </w:pPr>
    </w:p>
    <w:p w14:paraId="416EE366" w14:textId="06EEB323" w:rsidR="00D447B6" w:rsidRDefault="00D447B6" w:rsidP="00D447B6">
      <w:pPr>
        <w:tabs>
          <w:tab w:val="left" w:pos="1815"/>
        </w:tabs>
      </w:pPr>
      <w:r>
        <w:t>Why use eclipse Integrated Development Environment?</w:t>
      </w:r>
    </w:p>
    <w:p w14:paraId="45119E85" w14:textId="74E617EA" w:rsidR="00D447B6" w:rsidRDefault="00D447B6" w:rsidP="00D447B6">
      <w:pPr>
        <w:pStyle w:val="ListParagraph"/>
        <w:numPr>
          <w:ilvl w:val="0"/>
          <w:numId w:val="1"/>
        </w:numPr>
        <w:tabs>
          <w:tab w:val="left" w:pos="1815"/>
        </w:tabs>
      </w:pPr>
      <w:r>
        <w:t>It is free.</w:t>
      </w:r>
    </w:p>
    <w:p w14:paraId="3A306B50" w14:textId="048A109B" w:rsidR="00D447B6" w:rsidRDefault="00D447B6" w:rsidP="00D447B6">
      <w:pPr>
        <w:pStyle w:val="ListParagraph"/>
        <w:numPr>
          <w:ilvl w:val="0"/>
          <w:numId w:val="1"/>
        </w:numPr>
        <w:tabs>
          <w:tab w:val="left" w:pos="1815"/>
        </w:tabs>
      </w:pPr>
      <w:r>
        <w:t>It is used industry-wide.</w:t>
      </w:r>
    </w:p>
    <w:p w14:paraId="3FABAC8D" w14:textId="2F822E51" w:rsidR="0027688B" w:rsidRDefault="0027688B" w:rsidP="0027688B">
      <w:pPr>
        <w:tabs>
          <w:tab w:val="left" w:pos="1815"/>
        </w:tabs>
        <w:rPr>
          <w:b/>
          <w:bCs/>
          <w:i/>
          <w:iCs/>
          <w:u w:val="single"/>
        </w:rPr>
      </w:pPr>
      <w:r w:rsidRPr="0027688B">
        <w:rPr>
          <w:b/>
          <w:bCs/>
          <w:i/>
          <w:iCs/>
          <w:u w:val="single"/>
        </w:rPr>
        <w:t>HOW JAVA WORKS</w:t>
      </w:r>
    </w:p>
    <w:p w14:paraId="3037AD1F" w14:textId="73C628F9" w:rsidR="0027688B" w:rsidRDefault="0027688B" w:rsidP="0027688B">
      <w:pPr>
        <w:tabs>
          <w:tab w:val="left" w:pos="1815"/>
        </w:tabs>
      </w:pPr>
      <w:r>
        <w:t xml:space="preserve">The code </w:t>
      </w:r>
      <w:r w:rsidR="0096043C">
        <w:t>written</w:t>
      </w:r>
      <w:r>
        <w:t xml:space="preserve"> in the IDE is the </w:t>
      </w:r>
      <w:r>
        <w:rPr>
          <w:b/>
          <w:bCs/>
          <w:i/>
          <w:iCs/>
        </w:rPr>
        <w:t>source code.</w:t>
      </w:r>
      <w:r>
        <w:t xml:space="preserve"> It is converted into </w:t>
      </w:r>
      <w:r>
        <w:rPr>
          <w:b/>
          <w:bCs/>
          <w:i/>
          <w:iCs/>
        </w:rPr>
        <w:t xml:space="preserve">byte code </w:t>
      </w:r>
      <w:r>
        <w:t xml:space="preserve">using thee compiler. The byte code is then fed into the </w:t>
      </w:r>
      <w:r>
        <w:rPr>
          <w:b/>
          <w:bCs/>
          <w:i/>
          <w:iCs/>
        </w:rPr>
        <w:t>Java Virtual Machine.</w:t>
      </w:r>
    </w:p>
    <w:p w14:paraId="7EDD97F7" w14:textId="3BCA1556" w:rsidR="0096043C" w:rsidRPr="00406D90" w:rsidRDefault="007565F2" w:rsidP="0027688B">
      <w:pPr>
        <w:tabs>
          <w:tab w:val="left" w:pos="1815"/>
        </w:tabs>
        <w:rPr>
          <w:b/>
          <w:bCs/>
          <w:i/>
          <w:iCs/>
        </w:rPr>
      </w:pPr>
      <w:r>
        <w:rPr>
          <w:b/>
          <w:bCs/>
        </w:rPr>
        <w:t xml:space="preserve">Variables- </w:t>
      </w:r>
      <w:r>
        <w:t xml:space="preserve">This are </w:t>
      </w:r>
      <w:r w:rsidR="0096043C">
        <w:t>containers. They are called variables because you can change their value.</w:t>
      </w:r>
      <w:r w:rsidR="00406D90">
        <w:t xml:space="preserve"> </w:t>
      </w:r>
      <w:r w:rsidR="00406D90">
        <w:rPr>
          <w:b/>
          <w:bCs/>
          <w:i/>
          <w:iCs/>
        </w:rPr>
        <w:t>Ensure that all variable names are logical.</w:t>
      </w:r>
      <w:r w:rsidR="00AB75EE">
        <w:rPr>
          <w:b/>
          <w:bCs/>
          <w:i/>
          <w:iCs/>
        </w:rPr>
        <w:t xml:space="preserve"> e.g. int num =5 instead of int a=5;</w:t>
      </w:r>
    </w:p>
    <w:p w14:paraId="3D1FBB90" w14:textId="44FF5F43" w:rsidR="007565F2" w:rsidRDefault="0096043C" w:rsidP="0027688B">
      <w:pPr>
        <w:tabs>
          <w:tab w:val="left" w:pos="1815"/>
        </w:tabs>
        <w:rPr>
          <w:u w:val="single"/>
        </w:rPr>
      </w:pPr>
      <w:r w:rsidRPr="0096043C">
        <w:rPr>
          <w:b/>
          <w:bCs/>
          <w:u w:val="single"/>
        </w:rPr>
        <w:t>Primitive Data Types</w:t>
      </w:r>
      <w:r>
        <w:rPr>
          <w:u w:val="single"/>
        </w:rPr>
        <w:t>.</w:t>
      </w:r>
    </w:p>
    <w:p w14:paraId="13F65679" w14:textId="42E6A9AF" w:rsidR="0096043C" w:rsidRPr="0096043C" w:rsidRDefault="0096043C" w:rsidP="0096043C">
      <w:pPr>
        <w:pStyle w:val="ListParagraph"/>
        <w:numPr>
          <w:ilvl w:val="0"/>
          <w:numId w:val="2"/>
        </w:numPr>
        <w:tabs>
          <w:tab w:val="left" w:pos="1815"/>
        </w:tabs>
        <w:rPr>
          <w:u w:val="single"/>
        </w:rPr>
      </w:pPr>
      <w:r>
        <w:t>Character</w:t>
      </w:r>
      <w:r w:rsidR="00AB75EE">
        <w:t>-2 bytes(16bits)</w:t>
      </w:r>
    </w:p>
    <w:p w14:paraId="31BCAD15" w14:textId="6A1B7EF0" w:rsidR="0096043C" w:rsidRPr="0096043C" w:rsidRDefault="0096043C" w:rsidP="0096043C">
      <w:pPr>
        <w:pStyle w:val="ListParagraph"/>
        <w:numPr>
          <w:ilvl w:val="0"/>
          <w:numId w:val="2"/>
        </w:numPr>
        <w:tabs>
          <w:tab w:val="left" w:pos="1815"/>
        </w:tabs>
        <w:rPr>
          <w:u w:val="single"/>
        </w:rPr>
      </w:pPr>
      <w:r>
        <w:t>Byte</w:t>
      </w:r>
      <w:r w:rsidR="00AB75EE">
        <w:t>-1 byte</w:t>
      </w:r>
      <w:r w:rsidR="00D973FF">
        <w:t>-</w:t>
      </w:r>
      <w:r w:rsidR="00D973FF" w:rsidRPr="00D973FF">
        <w:t xml:space="preserve"> </w:t>
      </w:r>
      <w:r w:rsidR="00D973FF">
        <w:t>Stores range of</w:t>
      </w:r>
      <w:r w:rsidR="00D973FF">
        <w:t xml:space="preserve"> -128 to 127</w:t>
      </w:r>
    </w:p>
    <w:p w14:paraId="06EE3932" w14:textId="59F8A22F" w:rsidR="0096043C" w:rsidRPr="0096043C" w:rsidRDefault="0096043C" w:rsidP="0096043C">
      <w:pPr>
        <w:pStyle w:val="ListParagraph"/>
        <w:numPr>
          <w:ilvl w:val="0"/>
          <w:numId w:val="2"/>
        </w:numPr>
        <w:tabs>
          <w:tab w:val="left" w:pos="1815"/>
        </w:tabs>
        <w:rPr>
          <w:u w:val="single"/>
        </w:rPr>
      </w:pPr>
      <w:r>
        <w:t>Short</w:t>
      </w:r>
      <w:r w:rsidR="00AB75EE">
        <w:t>-2 bytes</w:t>
      </w:r>
      <w:r w:rsidR="00D973FF">
        <w:t>-</w:t>
      </w:r>
      <w:r w:rsidR="00D973FF" w:rsidRPr="00D973FF">
        <w:t xml:space="preserve"> </w:t>
      </w:r>
      <w:r w:rsidR="00D973FF">
        <w:t>Stores range of</w:t>
      </w:r>
      <w:r w:rsidR="00D973FF">
        <w:t xml:space="preserve"> -32768 to 32767</w:t>
      </w:r>
    </w:p>
    <w:p w14:paraId="30ECE1EC" w14:textId="6114B1AC" w:rsidR="0096043C" w:rsidRPr="0096043C" w:rsidRDefault="0096043C" w:rsidP="0096043C">
      <w:pPr>
        <w:pStyle w:val="ListParagraph"/>
        <w:numPr>
          <w:ilvl w:val="0"/>
          <w:numId w:val="2"/>
        </w:numPr>
        <w:tabs>
          <w:tab w:val="left" w:pos="1815"/>
        </w:tabs>
        <w:rPr>
          <w:u w:val="single"/>
        </w:rPr>
      </w:pPr>
      <w:r>
        <w:t>Integer</w:t>
      </w:r>
      <w:r w:rsidR="00AB75EE">
        <w:t>-4 bytes</w:t>
      </w:r>
      <w:r w:rsidR="00D973FF">
        <w:t xml:space="preserve">- Stores range of -2,147,483,648 to </w:t>
      </w:r>
      <w:r w:rsidR="00D973FF">
        <w:t>2,147,483,64</w:t>
      </w:r>
      <w:r w:rsidR="00D973FF">
        <w:t>7</w:t>
      </w:r>
    </w:p>
    <w:p w14:paraId="6C8A99F8" w14:textId="41C24752" w:rsidR="0096043C" w:rsidRPr="0096043C" w:rsidRDefault="0096043C" w:rsidP="0096043C">
      <w:pPr>
        <w:pStyle w:val="ListParagraph"/>
        <w:numPr>
          <w:ilvl w:val="0"/>
          <w:numId w:val="2"/>
        </w:numPr>
        <w:tabs>
          <w:tab w:val="left" w:pos="1815"/>
        </w:tabs>
        <w:rPr>
          <w:u w:val="single"/>
        </w:rPr>
      </w:pPr>
      <w:r>
        <w:t>Float</w:t>
      </w:r>
      <w:r w:rsidR="00AB75EE">
        <w:t xml:space="preserve">-4 bytes </w:t>
      </w:r>
    </w:p>
    <w:p w14:paraId="3D1A0207" w14:textId="1B08F596" w:rsidR="0096043C" w:rsidRPr="0096043C" w:rsidRDefault="0096043C" w:rsidP="0096043C">
      <w:pPr>
        <w:pStyle w:val="ListParagraph"/>
        <w:numPr>
          <w:ilvl w:val="0"/>
          <w:numId w:val="2"/>
        </w:numPr>
        <w:tabs>
          <w:tab w:val="left" w:pos="1815"/>
        </w:tabs>
        <w:rPr>
          <w:u w:val="single"/>
        </w:rPr>
      </w:pPr>
      <w:r>
        <w:t>Long</w:t>
      </w:r>
      <w:r w:rsidR="00AB75EE">
        <w:t>-8 bytes</w:t>
      </w:r>
    </w:p>
    <w:p w14:paraId="624CD686" w14:textId="395207FB" w:rsidR="0096043C" w:rsidRPr="0096043C" w:rsidRDefault="0096043C" w:rsidP="0096043C">
      <w:pPr>
        <w:pStyle w:val="ListParagraph"/>
        <w:numPr>
          <w:ilvl w:val="0"/>
          <w:numId w:val="2"/>
        </w:numPr>
        <w:tabs>
          <w:tab w:val="left" w:pos="1815"/>
        </w:tabs>
        <w:rPr>
          <w:u w:val="single"/>
        </w:rPr>
      </w:pPr>
      <w:r>
        <w:t>Double</w:t>
      </w:r>
      <w:r w:rsidR="00AB75EE">
        <w:t>-8 bytes</w:t>
      </w:r>
    </w:p>
    <w:p w14:paraId="0477F698" w14:textId="1657973F" w:rsidR="0096043C" w:rsidRPr="0096043C" w:rsidRDefault="0096043C" w:rsidP="0096043C">
      <w:pPr>
        <w:pStyle w:val="ListParagraph"/>
        <w:numPr>
          <w:ilvl w:val="0"/>
          <w:numId w:val="2"/>
        </w:numPr>
        <w:tabs>
          <w:tab w:val="left" w:pos="1815"/>
        </w:tabs>
        <w:rPr>
          <w:u w:val="single"/>
        </w:rPr>
      </w:pPr>
      <w:r>
        <w:t>Boolean</w:t>
      </w:r>
      <w:r w:rsidR="00AB75EE">
        <w:t>-N/A</w:t>
      </w:r>
    </w:p>
    <w:p w14:paraId="6D7EC040" w14:textId="32B22F23" w:rsidR="0096043C" w:rsidRDefault="00022622" w:rsidP="00406D90">
      <w:pPr>
        <w:pStyle w:val="ListParagraph"/>
        <w:tabs>
          <w:tab w:val="left" w:pos="1815"/>
        </w:tabs>
        <w:rPr>
          <w:b/>
          <w:bCs/>
        </w:rPr>
      </w:pPr>
      <w:r>
        <w:rPr>
          <w:b/>
          <w:bCs/>
        </w:rPr>
        <w:t>DISCLAIMER.</w:t>
      </w:r>
    </w:p>
    <w:p w14:paraId="78C72E79" w14:textId="4FB2DE35" w:rsidR="00022622" w:rsidRDefault="00022622" w:rsidP="00406D90">
      <w:pPr>
        <w:pStyle w:val="ListParagraph"/>
        <w:tabs>
          <w:tab w:val="left" w:pos="1815"/>
        </w:tabs>
        <w:rPr>
          <w:b/>
          <w:bCs/>
          <w:i/>
          <w:iCs/>
        </w:rPr>
      </w:pPr>
      <w:r>
        <w:t xml:space="preserve">By default, all decimal values in Java are of data type </w:t>
      </w:r>
      <w:r>
        <w:rPr>
          <w:b/>
          <w:bCs/>
          <w:i/>
          <w:iCs/>
        </w:rPr>
        <w:t xml:space="preserve">double. </w:t>
      </w:r>
      <w:r>
        <w:t xml:space="preserve">To use datatype </w:t>
      </w:r>
      <w:r>
        <w:rPr>
          <w:b/>
          <w:bCs/>
          <w:i/>
          <w:iCs/>
        </w:rPr>
        <w:t xml:space="preserve">float, </w:t>
      </w:r>
      <w:r w:rsidRPr="00022622">
        <w:t xml:space="preserve">we have to include </w:t>
      </w:r>
      <w:r>
        <w:rPr>
          <w:b/>
          <w:bCs/>
          <w:i/>
          <w:iCs/>
        </w:rPr>
        <w:t xml:space="preserve">f </w:t>
      </w:r>
      <w:r>
        <w:t xml:space="preserve">at the end if the value </w:t>
      </w:r>
      <w:r>
        <w:rPr>
          <w:b/>
          <w:bCs/>
          <w:i/>
          <w:iCs/>
        </w:rPr>
        <w:t>e.g. float 5.5f;</w:t>
      </w:r>
    </w:p>
    <w:p w14:paraId="1C038613" w14:textId="465A39F6" w:rsidR="00D973FF" w:rsidRPr="00D973FF" w:rsidRDefault="00D973FF" w:rsidP="00406D90">
      <w:pPr>
        <w:pStyle w:val="ListParagraph"/>
        <w:tabs>
          <w:tab w:val="left" w:pos="1815"/>
        </w:tabs>
        <w:rPr>
          <w:b/>
          <w:bCs/>
          <w:i/>
          <w:iCs/>
        </w:rPr>
      </w:pPr>
      <w:r>
        <w:t xml:space="preserve">This also applies to the data type </w:t>
      </w:r>
      <w:r>
        <w:rPr>
          <w:b/>
          <w:bCs/>
          <w:i/>
          <w:iCs/>
        </w:rPr>
        <w:t>long.</w:t>
      </w:r>
    </w:p>
    <w:p w14:paraId="0DF3956E" w14:textId="54B858AE" w:rsidR="000B5AEB" w:rsidRDefault="000B5AEB" w:rsidP="00406D90">
      <w:pPr>
        <w:pStyle w:val="ListParagraph"/>
        <w:tabs>
          <w:tab w:val="left" w:pos="1815"/>
        </w:tabs>
        <w:rPr>
          <w:u w:val="single"/>
        </w:rPr>
      </w:pPr>
    </w:p>
    <w:p w14:paraId="3F2EDC22" w14:textId="67A847A1" w:rsidR="000B5AEB" w:rsidRDefault="000B5AEB" w:rsidP="00406D90">
      <w:pPr>
        <w:pStyle w:val="ListParagraph"/>
        <w:tabs>
          <w:tab w:val="left" w:pos="1815"/>
        </w:tabs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Implicit and explicit type conversion.</w:t>
      </w:r>
    </w:p>
    <w:p w14:paraId="3DD0D969" w14:textId="1380E0F7" w:rsidR="000B5AEB" w:rsidRDefault="000B5AEB" w:rsidP="00406D90">
      <w:pPr>
        <w:pStyle w:val="ListParagraph"/>
        <w:tabs>
          <w:tab w:val="left" w:pos="1815"/>
        </w:tabs>
        <w:rPr>
          <w:b/>
          <w:bCs/>
          <w:i/>
          <w:iCs/>
        </w:rPr>
      </w:pPr>
      <w:r>
        <w:rPr>
          <w:b/>
          <w:bCs/>
        </w:rPr>
        <w:t>I</w:t>
      </w:r>
      <w:r w:rsidRPr="000B5AEB">
        <w:rPr>
          <w:b/>
          <w:bCs/>
        </w:rPr>
        <w:t>mplicit conversion</w:t>
      </w:r>
      <w:r>
        <w:rPr>
          <w:b/>
          <w:bCs/>
          <w:i/>
          <w:iCs/>
        </w:rPr>
        <w:t>.</w:t>
      </w:r>
      <w:r>
        <w:rPr>
          <w:b/>
          <w:bCs/>
          <w:i/>
          <w:iCs/>
        </w:rPr>
        <w:t xml:space="preserve"> e.g. double a =5 //when you print it, it prints out as 5.0. </w:t>
      </w:r>
    </w:p>
    <w:p w14:paraId="048FBCBA" w14:textId="40956710" w:rsidR="000B5AEB" w:rsidRDefault="000B5AEB" w:rsidP="00406D90">
      <w:pPr>
        <w:pStyle w:val="ListParagraph"/>
        <w:tabs>
          <w:tab w:val="left" w:pos="1815"/>
        </w:tabs>
        <w:rPr>
          <w:b/>
          <w:bCs/>
        </w:rPr>
      </w:pPr>
      <w:r>
        <w:rPr>
          <w:b/>
          <w:bCs/>
        </w:rPr>
        <w:t xml:space="preserve">Explicit conversion </w:t>
      </w:r>
      <w:r>
        <w:rPr>
          <w:b/>
          <w:bCs/>
          <w:i/>
          <w:iCs/>
        </w:rPr>
        <w:t>e.g.  int a= (int)5.5 // prints out 5</w:t>
      </w:r>
      <w:r w:rsidR="00C41E76">
        <w:rPr>
          <w:b/>
          <w:bCs/>
          <w:i/>
          <w:iCs/>
        </w:rPr>
        <w:t xml:space="preserve">. </w:t>
      </w:r>
      <w:r w:rsidR="00C41E76">
        <w:t xml:space="preserve"> This is also called </w:t>
      </w:r>
      <w:r w:rsidR="00C41E76">
        <w:rPr>
          <w:b/>
          <w:bCs/>
        </w:rPr>
        <w:t>type casting.</w:t>
      </w:r>
    </w:p>
    <w:p w14:paraId="3E9FA017" w14:textId="0CCD6395" w:rsidR="009D0274" w:rsidRDefault="009D0274" w:rsidP="00406D90">
      <w:pPr>
        <w:pStyle w:val="ListParagraph"/>
        <w:tabs>
          <w:tab w:val="left" w:pos="1815"/>
        </w:tabs>
        <w:rPr>
          <w:b/>
          <w:bCs/>
        </w:rPr>
      </w:pPr>
    </w:p>
    <w:p w14:paraId="3E71FAB5" w14:textId="3175E608" w:rsidR="009D0274" w:rsidRDefault="009D0274" w:rsidP="00406D90">
      <w:pPr>
        <w:pStyle w:val="ListParagraph"/>
        <w:tabs>
          <w:tab w:val="left" w:pos="1815"/>
        </w:tabs>
        <w:rPr>
          <w:b/>
          <w:bCs/>
          <w:u w:val="single"/>
        </w:rPr>
      </w:pPr>
      <w:r>
        <w:rPr>
          <w:b/>
          <w:bCs/>
          <w:u w:val="single"/>
        </w:rPr>
        <w:t>Naming Conventions.</w:t>
      </w:r>
    </w:p>
    <w:p w14:paraId="13068C36" w14:textId="7D3DBC25" w:rsidR="009D0274" w:rsidRDefault="009D0274" w:rsidP="00406D90">
      <w:pPr>
        <w:pStyle w:val="ListParagraph"/>
        <w:tabs>
          <w:tab w:val="left" w:pos="1815"/>
        </w:tabs>
        <w:rPr>
          <w:b/>
          <w:bCs/>
          <w:u w:val="single"/>
        </w:rPr>
      </w:pPr>
    </w:p>
    <w:p w14:paraId="4467D10D" w14:textId="37E0ED26" w:rsidR="009D0274" w:rsidRPr="009D0274" w:rsidRDefault="009D0274" w:rsidP="009D0274">
      <w:pPr>
        <w:pStyle w:val="ListParagraph"/>
        <w:numPr>
          <w:ilvl w:val="0"/>
          <w:numId w:val="3"/>
        </w:numPr>
        <w:tabs>
          <w:tab w:val="left" w:pos="1815"/>
        </w:tabs>
        <w:rPr>
          <w:b/>
          <w:bCs/>
          <w:u w:val="single"/>
        </w:rPr>
      </w:pPr>
      <w:r>
        <w:rPr>
          <w:b/>
          <w:bCs/>
        </w:rPr>
        <w:t xml:space="preserve">Interface &amp; Class – </w:t>
      </w:r>
      <w:r>
        <w:t xml:space="preserve">The first letter </w:t>
      </w:r>
      <w:r>
        <w:rPr>
          <w:b/>
          <w:bCs/>
        </w:rPr>
        <w:t xml:space="preserve">should be CAPITAL. </w:t>
      </w:r>
      <w:r>
        <w:t xml:space="preserve"> For an interface, the name should be an</w:t>
      </w:r>
      <w:r>
        <w:rPr>
          <w:b/>
          <w:bCs/>
          <w:i/>
          <w:iCs/>
        </w:rPr>
        <w:t xml:space="preserve"> adjective. e.g. Readable, Serializable. </w:t>
      </w:r>
      <w:r>
        <w:t xml:space="preserve"> For a class, the name should be a </w:t>
      </w:r>
      <w:r>
        <w:rPr>
          <w:b/>
          <w:bCs/>
          <w:i/>
          <w:iCs/>
        </w:rPr>
        <w:t>Noun e.g. Student, Person</w:t>
      </w:r>
      <w:r w:rsidR="00E04A92">
        <w:rPr>
          <w:b/>
          <w:bCs/>
          <w:i/>
          <w:iCs/>
        </w:rPr>
        <w:t>, MyFirstJavaClass</w:t>
      </w:r>
    </w:p>
    <w:p w14:paraId="0DA84146" w14:textId="4ADD514B" w:rsidR="009D0274" w:rsidRPr="009D0274" w:rsidRDefault="009D0274" w:rsidP="009D0274">
      <w:pPr>
        <w:pStyle w:val="ListParagraph"/>
        <w:numPr>
          <w:ilvl w:val="0"/>
          <w:numId w:val="3"/>
        </w:numPr>
        <w:tabs>
          <w:tab w:val="left" w:pos="1815"/>
        </w:tabs>
        <w:rPr>
          <w:b/>
          <w:bCs/>
          <w:u w:val="single"/>
        </w:rPr>
      </w:pPr>
      <w:r>
        <w:rPr>
          <w:b/>
          <w:bCs/>
        </w:rPr>
        <w:t xml:space="preserve">Method – </w:t>
      </w:r>
      <w:r>
        <w:t xml:space="preserve">The first letter is a </w:t>
      </w:r>
      <w:r>
        <w:rPr>
          <w:b/>
          <w:bCs/>
        </w:rPr>
        <w:t xml:space="preserve">small letter. </w:t>
      </w:r>
      <w:r>
        <w:t xml:space="preserve"> The name should be a </w:t>
      </w:r>
      <w:r>
        <w:rPr>
          <w:b/>
          <w:bCs/>
          <w:i/>
          <w:iCs/>
        </w:rPr>
        <w:t>verb. e.g. add, read</w:t>
      </w:r>
    </w:p>
    <w:p w14:paraId="0EB30457" w14:textId="095A644D" w:rsidR="009D0274" w:rsidRPr="00D32BE8" w:rsidRDefault="009D0274" w:rsidP="009D0274">
      <w:pPr>
        <w:pStyle w:val="ListParagraph"/>
        <w:numPr>
          <w:ilvl w:val="0"/>
          <w:numId w:val="3"/>
        </w:numPr>
        <w:tabs>
          <w:tab w:val="left" w:pos="1815"/>
        </w:tabs>
        <w:rPr>
          <w:b/>
          <w:bCs/>
          <w:u w:val="single"/>
        </w:rPr>
      </w:pPr>
      <w:r>
        <w:rPr>
          <w:b/>
          <w:bCs/>
        </w:rPr>
        <w:t xml:space="preserve">Constant - ALL WORDS </w:t>
      </w:r>
      <w:r>
        <w:t xml:space="preserve">should be in </w:t>
      </w:r>
      <w:r>
        <w:rPr>
          <w:b/>
          <w:bCs/>
        </w:rPr>
        <w:t xml:space="preserve">CAPITAL </w:t>
      </w:r>
      <w:r>
        <w:rPr>
          <w:b/>
          <w:bCs/>
          <w:i/>
          <w:iCs/>
        </w:rPr>
        <w:t>e.g. PI, MAX_PRICE</w:t>
      </w:r>
    </w:p>
    <w:p w14:paraId="45A15B8E" w14:textId="6C572DB4" w:rsidR="00DC5556" w:rsidRPr="00DC5556" w:rsidRDefault="001004B4" w:rsidP="00DC5556">
      <w:pPr>
        <w:pStyle w:val="ListParagraph"/>
        <w:numPr>
          <w:ilvl w:val="0"/>
          <w:numId w:val="3"/>
        </w:numPr>
        <w:tabs>
          <w:tab w:val="left" w:pos="1815"/>
        </w:tabs>
        <w:rPr>
          <w:b/>
          <w:bCs/>
          <w:u w:val="single"/>
        </w:rPr>
      </w:pPr>
      <w:r>
        <w:rPr>
          <w:b/>
          <w:bCs/>
        </w:rPr>
        <w:t xml:space="preserve">Packages &amp; </w:t>
      </w:r>
      <w:r w:rsidR="00D32BE8">
        <w:rPr>
          <w:b/>
          <w:bCs/>
        </w:rPr>
        <w:t xml:space="preserve">Variables – </w:t>
      </w:r>
      <w:r w:rsidR="00D32BE8">
        <w:t xml:space="preserve">Should be </w:t>
      </w:r>
      <w:r w:rsidR="00D32BE8">
        <w:rPr>
          <w:b/>
          <w:bCs/>
        </w:rPr>
        <w:t xml:space="preserve">small letters. </w:t>
      </w:r>
      <w:r w:rsidR="00D32BE8">
        <w:rPr>
          <w:b/>
          <w:bCs/>
          <w:i/>
          <w:iCs/>
        </w:rPr>
        <w:t>e.g. stockprice,</w:t>
      </w:r>
      <w:r>
        <w:rPr>
          <w:b/>
          <w:bCs/>
          <w:i/>
          <w:iCs/>
        </w:rPr>
        <w:t xml:space="preserve"> </w:t>
      </w:r>
      <w:r w:rsidR="00D32BE8">
        <w:rPr>
          <w:b/>
          <w:bCs/>
          <w:i/>
          <w:iCs/>
        </w:rPr>
        <w:t>bank_detail</w:t>
      </w:r>
      <w:r w:rsidR="00DC5556">
        <w:rPr>
          <w:b/>
          <w:bCs/>
          <w:i/>
          <w:iCs/>
        </w:rPr>
        <w:t>s</w:t>
      </w:r>
    </w:p>
    <w:p w14:paraId="67814688" w14:textId="59CF0650" w:rsidR="00DC5556" w:rsidRDefault="00DC5556" w:rsidP="00DC5556">
      <w:pPr>
        <w:pStyle w:val="ListParagraph"/>
        <w:tabs>
          <w:tab w:val="left" w:pos="1815"/>
        </w:tabs>
        <w:ind w:left="1440"/>
      </w:pPr>
      <w:r>
        <w:lastRenderedPageBreak/>
        <w:t>The right naming conventions make the code to be more readable.</w:t>
      </w:r>
    </w:p>
    <w:p w14:paraId="76322425" w14:textId="7CA18DA8" w:rsidR="002641BE" w:rsidRDefault="002641BE" w:rsidP="00DC5556">
      <w:pPr>
        <w:pStyle w:val="ListParagraph"/>
        <w:tabs>
          <w:tab w:val="left" w:pos="1815"/>
        </w:tabs>
        <w:ind w:left="1440"/>
      </w:pPr>
    </w:p>
    <w:p w14:paraId="5CC46DBA" w14:textId="4BC9BC97" w:rsidR="002641BE" w:rsidRDefault="002641BE" w:rsidP="00DC5556">
      <w:pPr>
        <w:pStyle w:val="ListParagraph"/>
        <w:tabs>
          <w:tab w:val="left" w:pos="1815"/>
        </w:tabs>
        <w:ind w:left="1440"/>
        <w:rPr>
          <w:b/>
          <w:bCs/>
          <w:u w:val="single"/>
        </w:rPr>
      </w:pPr>
      <w:r>
        <w:rPr>
          <w:b/>
          <w:bCs/>
          <w:u w:val="single"/>
        </w:rPr>
        <w:t>Logical Operators.</w:t>
      </w:r>
    </w:p>
    <w:p w14:paraId="1554B829" w14:textId="37E3CBA4" w:rsidR="002641BE" w:rsidRPr="0018114F" w:rsidRDefault="002641BE" w:rsidP="00DC5556">
      <w:pPr>
        <w:pStyle w:val="ListParagraph"/>
        <w:tabs>
          <w:tab w:val="left" w:pos="1815"/>
        </w:tabs>
        <w:ind w:left="1440"/>
        <w:rPr>
          <w:b/>
          <w:bCs/>
          <w:i/>
          <w:iCs/>
          <w:u w:val="single"/>
        </w:rPr>
      </w:pPr>
      <w:r w:rsidRPr="0018114F">
        <w:rPr>
          <w:b/>
          <w:bCs/>
          <w:i/>
          <w:iCs/>
          <w:u w:val="single"/>
        </w:rPr>
        <w:t>Ternary operator:</w:t>
      </w:r>
    </w:p>
    <w:p w14:paraId="39081F3B" w14:textId="20F38B08" w:rsidR="002641BE" w:rsidRDefault="002641BE" w:rsidP="00DC5556">
      <w:pPr>
        <w:pStyle w:val="ListParagraph"/>
        <w:tabs>
          <w:tab w:val="left" w:pos="1815"/>
        </w:tabs>
        <w:ind w:left="1440"/>
        <w:rPr>
          <w:b/>
          <w:bCs/>
          <w:i/>
          <w:iCs/>
        </w:rPr>
      </w:pPr>
      <w:r>
        <w:t xml:space="preserve">Syntax: </w:t>
      </w:r>
      <w:r>
        <w:rPr>
          <w:b/>
          <w:bCs/>
          <w:i/>
          <w:iCs/>
        </w:rPr>
        <w:t xml:space="preserve">condition? expression1: expression2 – </w:t>
      </w:r>
      <w:r>
        <w:t xml:space="preserve">If the condition is </w:t>
      </w:r>
      <w:r>
        <w:rPr>
          <w:b/>
          <w:bCs/>
          <w:i/>
          <w:iCs/>
        </w:rPr>
        <w:t>true, the FIRST expression is executed, else the second operation is executed.</w:t>
      </w:r>
    </w:p>
    <w:p w14:paraId="3A297C50" w14:textId="2FC2548A" w:rsidR="002D18EB" w:rsidRDefault="002D18EB" w:rsidP="00DC5556">
      <w:pPr>
        <w:pStyle w:val="ListParagraph"/>
        <w:tabs>
          <w:tab w:val="left" w:pos="1815"/>
        </w:tabs>
        <w:ind w:left="1440"/>
      </w:pPr>
      <w:r>
        <w:t>The ternary operator is used to replace/shorten the if-else statement.</w:t>
      </w:r>
    </w:p>
    <w:p w14:paraId="4D320830" w14:textId="43EE0E78" w:rsidR="0018114F" w:rsidRPr="0018114F" w:rsidRDefault="0018114F" w:rsidP="00DC5556">
      <w:pPr>
        <w:pStyle w:val="ListParagraph"/>
        <w:tabs>
          <w:tab w:val="left" w:pos="1815"/>
        </w:tabs>
        <w:ind w:left="1440"/>
        <w:rPr>
          <w:b/>
          <w:bCs/>
          <w:i/>
          <w:iCs/>
          <w:u w:val="single"/>
        </w:rPr>
      </w:pPr>
      <w:r w:rsidRPr="0018114F">
        <w:rPr>
          <w:b/>
          <w:bCs/>
          <w:i/>
          <w:iCs/>
          <w:u w:val="single"/>
        </w:rPr>
        <w:t>Switch statement</w:t>
      </w:r>
    </w:p>
    <w:p w14:paraId="6FD9E4DC" w14:textId="1F370904" w:rsidR="0018114F" w:rsidRPr="0018114F" w:rsidRDefault="0018114F" w:rsidP="00DC5556">
      <w:pPr>
        <w:pStyle w:val="ListParagraph"/>
        <w:tabs>
          <w:tab w:val="left" w:pos="1815"/>
        </w:tabs>
        <w:ind w:left="1440"/>
        <w:rPr>
          <w:b/>
          <w:bCs/>
        </w:rPr>
      </w:pPr>
      <w:r>
        <w:t xml:space="preserve">This is used for multiple cases where writing multiple if-else statements is cumbersome. It is only used with the </w:t>
      </w:r>
      <w:r>
        <w:rPr>
          <w:b/>
          <w:bCs/>
        </w:rPr>
        <w:t>int and char data types.</w:t>
      </w:r>
    </w:p>
    <w:sectPr w:rsidR="0018114F" w:rsidRPr="00181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CA6A7A"/>
    <w:multiLevelType w:val="hybridMultilevel"/>
    <w:tmpl w:val="236E7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C5F3E73"/>
    <w:multiLevelType w:val="hybridMultilevel"/>
    <w:tmpl w:val="1C122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93257A8"/>
    <w:multiLevelType w:val="hybridMultilevel"/>
    <w:tmpl w:val="DE064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8C"/>
    <w:rsid w:val="00022622"/>
    <w:rsid w:val="0003068C"/>
    <w:rsid w:val="000B5AEB"/>
    <w:rsid w:val="001004B4"/>
    <w:rsid w:val="0018114F"/>
    <w:rsid w:val="002641BE"/>
    <w:rsid w:val="0027688B"/>
    <w:rsid w:val="002D18EB"/>
    <w:rsid w:val="00406D90"/>
    <w:rsid w:val="007565F2"/>
    <w:rsid w:val="0096043C"/>
    <w:rsid w:val="009D0274"/>
    <w:rsid w:val="00AB75EE"/>
    <w:rsid w:val="00AC2F90"/>
    <w:rsid w:val="00C41E76"/>
    <w:rsid w:val="00D32BE8"/>
    <w:rsid w:val="00D447B6"/>
    <w:rsid w:val="00D973FF"/>
    <w:rsid w:val="00DC5556"/>
    <w:rsid w:val="00E04A92"/>
    <w:rsid w:val="00F7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8598"/>
  <w15:chartTrackingRefBased/>
  <w15:docId w15:val="{24497754-5DE6-4BDA-9E0D-722AAA73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2020-03-18T16:38:00Z</dcterms:created>
  <dcterms:modified xsi:type="dcterms:W3CDTF">2020-03-18T20:02:00Z</dcterms:modified>
</cp:coreProperties>
</file>