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t xml:space="preserve"/>
      </w:r>
    </w:p>
    <w:p>
      <w:pPr>
        <w:spacing w:after="80"/>
      </w:pPr>
      <w:r>
        <w:rPr>
          <w:rFonts w:ascii="Arial" w:cs="Arial" w:eastAsia="Arial" w:hAnsi="Arial"/>
          <w:b/>
          <w:bCs/>
          <w:color w:val="888888"/>
          <w:sz w:val="20"/>
          <w:szCs w:val="20"/>
        </w:rPr>
        <w:t xml:space="preserve">ARCHITECT ASSESSMENT DOCUMENT</w:t>
      </w:r>
    </w:p>
    <w:p>
      <w:pPr>
        <w:spacing w:after="80"/>
      </w:pPr>
      <w:r>
        <w:rPr>
          <w:rFonts w:ascii="Arial" w:cs="Arial" w:eastAsia="Arial" w:hAnsi="Arial"/>
          <w:b/>
          <w:bCs/>
          <w:color w:val="1F3B7A"/>
          <w:sz w:val="72"/>
          <w:szCs w:val="72"/>
        </w:rPr>
        <w:t xml:space="preserve">CyberRisk IQ</w:t>
      </w:r>
    </w:p>
    <w:p>
      <w:pPr>
        <w:spacing w:after="60"/>
      </w:pPr>
      <w:r>
        <w:rPr>
          <w:rFonts w:ascii="Arial" w:cs="Arial" w:eastAsia="Arial" w:hAnsi="Arial"/>
          <w:color w:val="0F6E56"/>
          <w:sz w:val="30"/>
          <w:szCs w:val="30"/>
        </w:rPr>
        <w:t xml:space="preserve">Technical Architecture &amp; Build Guide</w:t>
      </w:r>
    </w:p>
    <w:p>
      <w:pPr>
        <w:spacing w:after="60"/>
      </w:pPr>
      <w:r>
        <w:rPr>
          <w:rFonts w:ascii="Arial" w:cs="Arial" w:eastAsia="Arial" w:hAnsi="Arial"/>
          <w:b/>
          <w:bCs/>
          <w:color w:val="1F3B7A"/>
          <w:sz w:val="24"/>
          <w:szCs w:val="24"/>
        </w:rPr>
        <w:t xml:space="preserve">Stack: React  |  Spring Boot  |  PostgreSQL</w:t>
      </w:r>
    </w:p>
    <w:p>
      <w:pPr>
        <w:spacing w:after="500"/>
      </w:pPr>
      <w:r>
        <w:rPr>
          <w:rFonts w:ascii="Arial" w:cs="Arial" w:eastAsia="Arial" w:hAnsi="Arial"/>
          <w:i/>
          <w:iCs/>
          <w:color w:val="888888"/>
          <w:sz w:val="22"/>
          <w:szCs w:val="22"/>
        </w:rPr>
        <w:t xml:space="preserve">All code examples, data models, and implementation details use your actual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79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Architecture overview</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Five-layer design, Spring Boot microservices, Kafka events, tech decisions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 Layer 1 — Data &amp; assets</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Asset discovery, PostgreSQL schema, Kafka producers, connector pattern in Java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Layer 2 — CRQ engine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FAIR model in Java/Spring, Monte Carlo with Apache Commons Math, ALE service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 Layer 3 — AI/ML</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Java ML options: DJL, Weka, REST microservice bridge, SHAP via Python sidecar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Layer 4 — GRC + regulatory</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Spring Security + RBAC, DORA engine, risk register service, JPA entities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6. Layer 5 — React UI</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React + TypeScript, REST consumption, role-based views, recharts for ALE charts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 PostgreSQL data model</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Complete schema: all tables, indexes, foreign keys, multi-tenancy pattern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8. MVP build plan</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Sprint-by-sprint plan using Spring Boot + React with exact task breakdown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 Assessment deliverables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four documents to present to your CTO</w:t>
            </w:r>
          </w:p>
        </w:tc>
      </w:tr>
    </w:tbl>
    <w:p>
      <w:pPr>
        <w:spacing w:after="400"/>
      </w:pPr>
      <w:r>
        <w:t xml:space="preserve"/>
      </w:r>
    </w:p>
    <w:p>
      <w:r>
        <w:br w:type="page"/>
      </w:r>
    </w:p>
    <w:p>
      <w:pPr>
        <w:pStyle w:val="Heading1"/>
        <w:pBdr>
          <w:bottom w:val="single" w:color="1F3B7A" w:sz="6" w:space="4"/>
        </w:pBdr>
        <w:spacing w:after="160" w:before="360"/>
      </w:pPr>
      <w:r>
        <w:rPr>
          <w:rFonts w:ascii="Arial" w:cs="Arial" w:eastAsia="Arial" w:hAnsi="Arial"/>
          <w:b/>
          <w:bCs/>
          <w:color w:val="1F3B7A"/>
        </w:rPr>
        <w:t xml:space="preserve">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140"/>
              <w:left w:type="dxa" w:w="220"/>
              <w:bottom w:type="dxa" w:w="140"/>
              <w:right w:type="dxa" w:w="220"/>
            </w:tcMar>
          </w:tcPr>
          <w:p>
            <w:pPr>
              <w:spacing w:after="60"/>
            </w:pPr>
            <w:r>
              <w:rPr>
                <w:rFonts w:ascii="Arial" w:cs="Arial" w:eastAsia="Arial" w:hAnsi="Arial"/>
                <w:b/>
                <w:bCs/>
                <w:color w:val="0C447C"/>
                <w:sz w:val="18"/>
                <w:szCs w:val="18"/>
              </w:rPr>
              <w:t xml:space="preserve">YOUR TECH STACK — WHAT CHANGES AND WHAT STAYS THE SAME</w:t>
            </w:r>
          </w:p>
          <w:p>
            <w:r>
              <w:rPr>
                <w:rFonts w:ascii="Arial" w:cs="Arial" w:eastAsia="Arial" w:hAnsi="Arial"/>
                <w:color w:val="0C447C"/>
                <w:sz w:val="22"/>
                <w:szCs w:val="22"/>
              </w:rPr>
              <w:t xml:space="preserve">React stays exactly as designed. PostgreSQL stays as the primary database. Spring Boot replaces the Python FastAPI services — every backend service is now a Spring Boot application using Java. The AI/ML layer is the most important adaptation: Java does not have PyTorch natively, so the recommended approach is a dedicated Python ML microservice that Spring Boot calls via REST. This is a standard enterprise pattern — Java handles all business logic, routing, and data persistence; Python handles the numerical computation.</w:t>
            </w:r>
          </w:p>
        </w:tc>
      </w:tr>
    </w:tbl>
    <w:p>
      <w:pPr>
        <w:spacing w:after="100"/>
      </w:pPr>
      <w:r>
        <w:t xml:space="preserve"/>
      </w:r>
    </w:p>
    <w:p>
      <w:pPr>
        <w:pStyle w:val="Heading2"/>
        <w:spacing w:after="100" w:before="260"/>
      </w:pPr>
      <w:r>
        <w:rPr>
          <w:rFonts w:ascii="Arial" w:cs="Arial" w:eastAsia="Arial" w:hAnsi="Arial"/>
          <w:b/>
          <w:bCs/>
          <w:color w:val="0F6E56"/>
        </w:rPr>
        <w:t xml:space="preserve">1.1 Five-layer platform — Spring Boot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800"/>
        <w:gridCol w:w="4160"/>
      </w:tblGrid>
      <w:tr>
        <w:tc>
          <w:tcPr>
            <w:tcW w:type="dxa" w:w="4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8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Spring Boot service name</w:t>
            </w:r>
          </w:p>
        </w:tc>
        <w:tc>
          <w:tcPr>
            <w:tcW w:type="dxa" w:w="41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Tech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 ingestion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asset-ingestion-service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Spring Boot + Kafka Producer + JPA + PostgreSQL</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CRQ engine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crq-engine-service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Spring Boot + Apache Commons Math + Kafka Consumer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AI/ML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ml-inference-service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Python (Flask/FastAPI) sidecar — called by Spring Boot via REST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GRC + regulatory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grc-workflow-service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Spring Boot + Spring Security + JPA + PostgreSQL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 + UI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api-gateway + React frontend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Spring Cloud Gateway + React 18 + TypeScript</w:t>
            </w:r>
          </w:p>
        </w:tc>
      </w:tr>
    </w:tbl>
    <w:p>
      <w:pPr>
        <w:spacing w:after="100"/>
      </w:pPr>
      <w:r>
        <w:t xml:space="preserve"/>
      </w:r>
    </w:p>
    <w:p>
      <w:pPr>
        <w:pStyle w:val="Heading2"/>
        <w:spacing w:after="100" w:before="260"/>
      </w:pPr>
      <w:r>
        <w:rPr>
          <w:rFonts w:ascii="Arial" w:cs="Arial" w:eastAsia="Arial" w:hAnsi="Arial"/>
          <w:b/>
          <w:bCs/>
          <w:color w:val="0F6E56"/>
        </w:rPr>
        <w:t xml:space="preserve">1.2 Why microservices with Spring Boot</w:t>
      </w:r>
    </w:p>
    <w:p>
      <w:pPr>
        <w:spacing w:after="80" w:before="60"/>
        <w:ind/>
        <w:jc w:val="left"/>
      </w:pPr>
      <w:r>
        <w:rPr>
          <w:rFonts w:ascii="Arial" w:cs="Arial" w:eastAsia="Arial" w:hAnsi="Arial"/>
          <w:b w:val="false"/>
          <w:bCs w:val="false"/>
          <w:i w:val="false"/>
          <w:iCs w:val="false"/>
          <w:color w:val="1A1A2E"/>
          <w:sz w:val="22"/>
          <w:szCs w:val="22"/>
        </w:rPr>
        <w:t xml:space="preserve">Each layer becomes an independent Spring Boot application. They communicate via Apache Kafka — not direct REST calls between services. This is the most important architectural decision to explain to your CTO.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888"/>
                <w:sz w:val="18"/>
                <w:szCs w:val="18"/>
              </w:rPr>
              <w:t xml:space="preserve">THE PROBLEM WITH DIRECT REST CALLS</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2E"/>
                <w:sz w:val="22"/>
                <w:szCs w:val="22"/>
              </w:rPr>
              <w:t xml:space="preserve">If the CRQ service calls the Asset service directly, and the Asset service is down or slow, the CRQ service stalls too. Everything is coupled. One failure cascades.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888"/>
                <w:sz w:val="18"/>
                <w:szCs w:val="18"/>
              </w:rPr>
              <w:t xml:space="preserve">WHY KAFKA SOLVES IT</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2E"/>
                <w:sz w:val="22"/>
                <w:szCs w:val="22"/>
              </w:rPr>
              <w:t xml:space="preserve">The Asset service publishes an event to Kafka when a new vulnerability is found. The CRQ service subscribes to that topic and recalculates ALE automatically — without being called. Services are decoupled. Each scales independently. Events can be replayed if a service was offline.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Kafka topic design — all inter-service communication</w:t>
            </w:r>
          </w:p>
          <w:p>
            <w:pPr>
              <w:spacing w:after="0" w:before="0"/>
            </w:pPr>
            <w:r>
              <w:rPr>
                <w:rFonts w:ascii="Courier New" w:cs="Courier New" w:eastAsia="Courier New" w:hAnsi="Courier New"/>
                <w:color w:val="24292F"/>
                <w:sz w:val="18"/>
                <w:szCs w:val="18"/>
              </w:rPr>
              <w:t xml:space="preserve">// Spring Boot services publish to and consume from these topics</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asset.discovered          // AssetIngestionService publishes when new asset found</w:t>
            </w:r>
          </w:p>
          <w:p>
            <w:pPr>
              <w:spacing w:after="0" w:before="0"/>
            </w:pPr>
            <w:r>
              <w:rPr>
                <w:rFonts w:ascii="Courier New" w:cs="Courier New" w:eastAsia="Courier New" w:hAnsi="Courier New"/>
                <w:color w:val="24292F"/>
                <w:sz w:val="18"/>
                <w:szCs w:val="18"/>
              </w:rPr>
              <w:t xml:space="preserve">asset.updated             // AssetIngestionService publishes when asset changes</w:t>
            </w:r>
          </w:p>
          <w:p>
            <w:pPr>
              <w:spacing w:after="0" w:before="0"/>
            </w:pPr>
            <w:r>
              <w:rPr>
                <w:rFonts w:ascii="Courier New" w:cs="Courier New" w:eastAsia="Courier New" w:hAnsi="Courier New"/>
                <w:color w:val="24292F"/>
                <w:sz w:val="18"/>
                <w:szCs w:val="18"/>
              </w:rPr>
              <w:t xml:space="preserve">vulnerability.discovered  // AssetIngestionService publishes when CVE matched to asset</w:t>
            </w:r>
          </w:p>
          <w:p>
            <w:pPr>
              <w:spacing w:after="0" w:before="0"/>
            </w:pPr>
            <w:r>
              <w:rPr>
                <w:rFonts w:ascii="Courier New" w:cs="Courier New" w:eastAsia="Courier New" w:hAnsi="Courier New"/>
                <w:color w:val="24292F"/>
                <w:sz w:val="18"/>
                <w:szCs w:val="18"/>
              </w:rPr>
              <w:t xml:space="preserve">ale.calculated            // CrqEngineService publishes new ALE for a risk scenario</w:t>
            </w:r>
          </w:p>
          <w:p>
            <w:pPr>
              <w:spacing w:after="0" w:before="0"/>
            </w:pPr>
            <w:r>
              <w:rPr>
                <w:rFonts w:ascii="Courier New" w:cs="Courier New" w:eastAsia="Courier New" w:hAnsi="Courier New"/>
                <w:color w:val="24292F"/>
                <w:sz w:val="18"/>
                <w:szCs w:val="18"/>
              </w:rPr>
              <w:t xml:space="preserve">grc.risk_entry.updated    // GrcWorkflowService publishes risk register changes</w:t>
            </w:r>
          </w:p>
          <w:p>
            <w:pPr>
              <w:spacing w:after="0" w:before="0"/>
            </w:pPr>
            <w:r>
              <w:rPr>
                <w:rFonts w:ascii="Courier New" w:cs="Courier New" w:eastAsia="Courier New" w:hAnsi="Courier New"/>
                <w:color w:val="24292F"/>
                <w:sz w:val="18"/>
                <w:szCs w:val="18"/>
              </w:rPr>
              <w:t xml:space="preserve">regulatory.event          // GrcWorkflowService publishes DORA/NIS2 obligation triggers</w:t>
            </w:r>
          </w:p>
          <w:p>
            <w:pPr>
              <w:spacing w:after="0" w:before="0"/>
            </w:pPr>
            <w:r>
              <w:rPr>
                <w:rFonts w:ascii="Courier New" w:cs="Courier New" w:eastAsia="Courier New" w:hAnsi="Courier New"/>
                <w:color w:val="24292F"/>
                <w:sz w:val="18"/>
                <w:szCs w:val="18"/>
              </w:rPr>
              <w:t xml:space="preserve">anomaly.detected          // MlInferenceService publishes behavioural anomaly alerts</w:t>
            </w:r>
          </w:p>
        </w:tc>
      </w:tr>
    </w:tbl>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F3B7A" w:val="clear"/>
            <w:tcMar>
              <w:top w:type="dxa" w:w="140"/>
              <w:left w:type="dxa" w:w="160"/>
              <w:bottom w:type="dxa" w:w="140"/>
              <w:right w:type="dxa" w:w="100"/>
            </w:tcMar>
          </w:tcPr>
          <w:p>
            <w:pPr>
              <w:jc w:val="center"/>
            </w:pPr>
            <w:r>
              <w:rPr>
                <w:rFonts w:ascii="Arial" w:cs="Arial" w:eastAsia="Arial" w:hAnsi="Arial"/>
                <w:b/>
                <w:bCs/>
                <w:color w:val="FFFFFF"/>
                <w:sz w:val="32"/>
                <w:szCs w:val="32"/>
              </w:rPr>
              <w:t xml:space="preserve">L1</w:t>
            </w:r>
          </w:p>
        </w:tc>
        <w:tc>
          <w:tcPr>
            <w:tcW w:type="dxa" w:w="8760"/>
            <w:tcBorders>
              <w:top w:val="none" w:color="FFFFFF" w:sz="0"/>
              <w:left w:val="single" w:color="1F3B7A" w:sz="8"/>
              <w:bottom w:val="none" w:color="FFFFFF" w:sz="0"/>
              <w:right w:val="none" w:color="FFFFFF" w:sz="0"/>
            </w:tcBorders>
            <w:shd w:fill="E8F4FD" w:val="clear"/>
            <w:tcMar>
              <w:top w:type="dxa" w:w="120"/>
              <w:left w:type="dxa" w:w="180"/>
              <w:bottom w:type="dxa" w:w="120"/>
              <w:right w:type="dxa" w:w="120"/>
            </w:tcMar>
          </w:tcPr>
          <w:p>
            <w:pPr>
              <w:spacing w:after="40"/>
            </w:pPr>
            <w:r>
              <w:rPr>
                <w:rFonts w:ascii="Arial" w:cs="Arial" w:eastAsia="Arial" w:hAnsi="Arial"/>
                <w:b/>
                <w:bCs/>
                <w:color w:val="1F3B7A"/>
                <w:sz w:val="26"/>
                <w:szCs w:val="26"/>
              </w:rPr>
              <w:t xml:space="preserve">Data Ingestion and Asset Intelligence</w:t>
            </w:r>
          </w:p>
          <w:p>
            <w:r>
              <w:rPr>
                <w:rFonts w:ascii="Arial" w:cs="Arial" w:eastAsia="Arial" w:hAnsi="Arial"/>
                <w:color w:val="888888"/>
                <w:sz w:val="20"/>
                <w:szCs w:val="20"/>
              </w:rPr>
              <w:t xml:space="preserve">Spring Boot services + PostgreSQL + Kafka producers</w:t>
            </w:r>
          </w:p>
        </w:tc>
      </w:tr>
    </w:tbl>
    <w:p>
      <w:pPr>
        <w:spacing w:after="100"/>
      </w:pPr>
      <w:r>
        <w:t xml:space="preserve"/>
      </w:r>
    </w:p>
    <w:p>
      <w:pPr>
        <w:spacing w:after="80" w:before="60"/>
        <w:ind/>
        <w:jc w:val="left"/>
      </w:pPr>
      <w:r>
        <w:rPr>
          <w:rFonts w:ascii="Arial" w:cs="Arial" w:eastAsia="Arial" w:hAnsi="Arial"/>
          <w:b w:val="false"/>
          <w:bCs w:val="false"/>
          <w:i w:val="false"/>
          <w:iCs w:val="false"/>
          <w:color w:val="1A1A2E"/>
          <w:sz w:val="22"/>
          <w:szCs w:val="22"/>
        </w:rPr>
        <w:t xml:space="preserve">This is the first service to build. Everything else depends on clean, structured asset and vulnerability data in PostgreSQL. Get this right and the rest follows.</w:t>
      </w:r>
    </w:p>
    <w:p>
      <w:pPr>
        <w:spacing w:after="100"/>
      </w:pPr>
      <w:r>
        <w:t xml:space="preserve"/>
      </w:r>
    </w:p>
    <w:p>
      <w:pPr>
        <w:pStyle w:val="Heading2"/>
        <w:spacing w:after="100" w:before="260"/>
      </w:pPr>
      <w:r>
        <w:rPr>
          <w:rFonts w:ascii="Arial" w:cs="Arial" w:eastAsia="Arial" w:hAnsi="Arial"/>
          <w:b/>
          <w:bCs/>
          <w:color w:val="0F6E56"/>
        </w:rPr>
        <w:t xml:space="preserve">2.1 PostgreSQL asset schema</w:t>
      </w:r>
    </w:p>
    <w:p>
      <w:pPr>
        <w:spacing w:after="80" w:before="60"/>
        <w:ind/>
        <w:jc w:val="left"/>
      </w:pPr>
      <w:r>
        <w:rPr>
          <w:rFonts w:ascii="Arial" w:cs="Arial" w:eastAsia="Arial" w:hAnsi="Arial"/>
          <w:b w:val="false"/>
          <w:bCs w:val="false"/>
          <w:i w:val="false"/>
          <w:iCs w:val="false"/>
          <w:color w:val="1A1A2E"/>
          <w:sz w:val="22"/>
          <w:szCs w:val="22"/>
        </w:rPr>
        <w:t xml:space="preserve">Unlike the graph database approach in the original design, we keep everything in PostgreSQL. We model asset relationships using a self-referencing join table — simpler to operate, no additional infrastructure, and PostgreSQL handles the relationship queries well at mid-market scale.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Core asset table</w:t>
            </w:r>
          </w:p>
          <w:p>
            <w:pPr>
              <w:spacing w:after="0" w:before="0"/>
            </w:pPr>
            <w:r>
              <w:rPr>
                <w:rFonts w:ascii="Courier New" w:cs="Courier New" w:eastAsia="Courier New" w:hAnsi="Courier New"/>
                <w:color w:val="24292F"/>
                <w:sz w:val="18"/>
                <w:szCs w:val="18"/>
              </w:rPr>
              <w:t xml:space="preserve">CREATE TABLE assets (</w:t>
            </w:r>
          </w:p>
          <w:p>
            <w:pPr>
              <w:spacing w:after="0" w:before="0"/>
            </w:pPr>
            <w:r>
              <w:rPr>
                <w:rFonts w:ascii="Courier New" w:cs="Courier New" w:eastAsia="Courier New" w:hAnsi="Courier New"/>
                <w:color w:val="24292F"/>
                <w:sz w:val="18"/>
                <w:szCs w:val="18"/>
              </w:rPr>
              <w:t xml:space="preserve">  id                UUID PRIMARY KEY DEFAULT gen_random_uuid(),</w:t>
            </w:r>
          </w:p>
          <w:p>
            <w:pPr>
              <w:spacing w:after="0" w:before="0"/>
            </w:pPr>
            <w:r>
              <w:rPr>
                <w:rFonts w:ascii="Courier New" w:cs="Courier New" w:eastAsia="Courier New" w:hAnsi="Courier New"/>
                <w:color w:val="24292F"/>
                <w:sz w:val="18"/>
                <w:szCs w:val="18"/>
              </w:rPr>
              <w:t xml:space="preserve">  tenant_id         UUID NOT NULL REFERENCES tenants(id),</w:t>
            </w:r>
          </w:p>
          <w:p>
            <w:pPr>
              <w:spacing w:after="0" w:before="0"/>
            </w:pPr>
            <w:r>
              <w:rPr>
                <w:rFonts w:ascii="Courier New" w:cs="Courier New" w:eastAsia="Courier New" w:hAnsi="Courier New"/>
                <w:color w:val="24292F"/>
                <w:sz w:val="18"/>
                <w:szCs w:val="18"/>
              </w:rPr>
              <w:t xml:space="preserve">  hostname          VARCHAR(255) NOT NULL,</w:t>
            </w:r>
          </w:p>
          <w:p>
            <w:pPr>
              <w:spacing w:after="0" w:before="0"/>
            </w:pPr>
            <w:r>
              <w:rPr>
                <w:rFonts w:ascii="Courier New" w:cs="Courier New" w:eastAsia="Courier New" w:hAnsi="Courier New"/>
                <w:color w:val="24292F"/>
                <w:sz w:val="18"/>
                <w:szCs w:val="18"/>
              </w:rPr>
              <w:t xml:space="preserve">  ip_address        INET,</w:t>
            </w:r>
          </w:p>
          <w:p>
            <w:pPr>
              <w:spacing w:after="0" w:before="0"/>
            </w:pPr>
            <w:r>
              <w:rPr>
                <w:rFonts w:ascii="Courier New" w:cs="Courier New" w:eastAsia="Courier New" w:hAnsi="Courier New"/>
                <w:color w:val="24292F"/>
                <w:sz w:val="18"/>
                <w:szCs w:val="18"/>
              </w:rPr>
              <w:t xml:space="preserve">  asset_type        VARCHAR(50) NOT NULL,  -- server, endpoint, cloud, container</w:t>
            </w:r>
          </w:p>
          <w:p>
            <w:pPr>
              <w:spacing w:after="0" w:before="0"/>
            </w:pPr>
            <w:r>
              <w:rPr>
                <w:rFonts w:ascii="Courier New" w:cs="Courier New" w:eastAsia="Courier New" w:hAnsi="Courier New"/>
                <w:color w:val="24292F"/>
                <w:sz w:val="18"/>
                <w:szCs w:val="18"/>
              </w:rPr>
              <w:t xml:space="preserve">  business_value    DECIMAL(4,1) NOT NULL, -- 0.0 to 10.0, drives Loss Magnitude</w:t>
            </w:r>
          </w:p>
          <w:p>
            <w:pPr>
              <w:spacing w:after="0" w:before="0"/>
            </w:pPr>
            <w:r>
              <w:rPr>
                <w:rFonts w:ascii="Courier New" w:cs="Courier New" w:eastAsia="Courier New" w:hAnsi="Courier New"/>
                <w:color w:val="24292F"/>
                <w:sz w:val="18"/>
                <w:szCs w:val="18"/>
              </w:rPr>
              <w:t xml:space="preserve">  data_class        VARCHAR(50),            -- PCI-DSS, PHI, PII, CONFIDENTIAL</w:t>
            </w:r>
          </w:p>
          <w:p>
            <w:pPr>
              <w:spacing w:after="0" w:before="0"/>
            </w:pPr>
            <w:r>
              <w:rPr>
                <w:rFonts w:ascii="Courier New" w:cs="Courier New" w:eastAsia="Courier New" w:hAnsi="Courier New"/>
                <w:color w:val="24292F"/>
                <w:sz w:val="18"/>
                <w:szCs w:val="18"/>
              </w:rPr>
              <w:t xml:space="preserve">  is_internet_facing BOOLEAN DEFAULT false,</w:t>
            </w:r>
          </w:p>
          <w:p>
            <w:pPr>
              <w:spacing w:after="0" w:before="0"/>
            </w:pPr>
            <w:r>
              <w:rPr>
                <w:rFonts w:ascii="Courier New" w:cs="Courier New" w:eastAsia="Courier New" w:hAnsi="Courier New"/>
                <w:color w:val="24292F"/>
                <w:sz w:val="18"/>
                <w:szCs w:val="18"/>
              </w:rPr>
              <w:t xml:space="preserve">  is_segmented      BOOLEAN DEFAULT false,</w:t>
            </w:r>
          </w:p>
          <w:p>
            <w:pPr>
              <w:spacing w:after="0" w:before="0"/>
            </w:pPr>
            <w:r>
              <w:rPr>
                <w:rFonts w:ascii="Courier New" w:cs="Courier New" w:eastAsia="Courier New" w:hAnsi="Courier New"/>
                <w:color w:val="24292F"/>
                <w:sz w:val="18"/>
                <w:szCs w:val="18"/>
              </w:rPr>
              <w:t xml:space="preserve">  regulatory_scope  TEXT[],                -- DORA, NIS2, EU_AI_ACT, PCI_DSS</w:t>
            </w:r>
          </w:p>
          <w:p>
            <w:pPr>
              <w:spacing w:after="0" w:before="0"/>
            </w:pPr>
            <w:r>
              <w:rPr>
                <w:rFonts w:ascii="Courier New" w:cs="Courier New" w:eastAsia="Courier New" w:hAnsi="Courier New"/>
                <w:color w:val="24292F"/>
                <w:sz w:val="18"/>
                <w:szCs w:val="18"/>
              </w:rPr>
              <w:t xml:space="preserve">  sector            VARCHAR(50),</w:t>
            </w:r>
          </w:p>
          <w:p>
            <w:pPr>
              <w:spacing w:after="0" w:before="0"/>
            </w:pPr>
            <w:r>
              <w:rPr>
                <w:rFonts w:ascii="Courier New" w:cs="Courier New" w:eastAsia="Courier New" w:hAnsi="Courier New"/>
                <w:color w:val="24292F"/>
                <w:sz w:val="18"/>
                <w:szCs w:val="18"/>
              </w:rPr>
              <w:t xml:space="preserve">  ale_p10           BIGINT,                -- populated by CRQ engine (EUR cents)</w:t>
            </w:r>
          </w:p>
          <w:p>
            <w:pPr>
              <w:spacing w:after="0" w:before="0"/>
            </w:pPr>
            <w:r>
              <w:rPr>
                <w:rFonts w:ascii="Courier New" w:cs="Courier New" w:eastAsia="Courier New" w:hAnsi="Courier New"/>
                <w:color w:val="24292F"/>
                <w:sz w:val="18"/>
                <w:szCs w:val="18"/>
              </w:rPr>
              <w:t xml:space="preserve">  ale_p50           BIGINT,</w:t>
            </w:r>
          </w:p>
          <w:p>
            <w:pPr>
              <w:spacing w:after="0" w:before="0"/>
            </w:pPr>
            <w:r>
              <w:rPr>
                <w:rFonts w:ascii="Courier New" w:cs="Courier New" w:eastAsia="Courier New" w:hAnsi="Courier New"/>
                <w:color w:val="24292F"/>
                <w:sz w:val="18"/>
                <w:szCs w:val="18"/>
              </w:rPr>
              <w:t xml:space="preserve">  ale_p90           BIGINT,</w:t>
            </w:r>
          </w:p>
          <w:p>
            <w:pPr>
              <w:spacing w:after="0" w:before="0"/>
            </w:pPr>
            <w:r>
              <w:rPr>
                <w:rFonts w:ascii="Courier New" w:cs="Courier New" w:eastAsia="Courier New" w:hAnsi="Courier New"/>
                <w:color w:val="24292F"/>
                <w:sz w:val="18"/>
                <w:szCs w:val="18"/>
              </w:rPr>
              <w:t xml:space="preserve">  last_scanned_at   TIMESTAMPTZ,</w:t>
            </w:r>
          </w:p>
          <w:p>
            <w:pPr>
              <w:spacing w:after="0" w:before="0"/>
            </w:pPr>
            <w:r>
              <w:rPr>
                <w:rFonts w:ascii="Courier New" w:cs="Courier New" w:eastAsia="Courier New" w:hAnsi="Courier New"/>
                <w:color w:val="24292F"/>
                <w:sz w:val="18"/>
                <w:szCs w:val="18"/>
              </w:rPr>
              <w:t xml:space="preserve">  created_at        TIMESTAMPTZ DEFAULT NOW(),</w:t>
            </w:r>
          </w:p>
          <w:p>
            <w:pPr>
              <w:spacing w:after="0" w:before="0"/>
            </w:pPr>
            <w:r>
              <w:rPr>
                <w:rFonts w:ascii="Courier New" w:cs="Courier New" w:eastAsia="Courier New" w:hAnsi="Courier New"/>
                <w:color w:val="24292F"/>
                <w:sz w:val="18"/>
                <w:szCs w:val="18"/>
              </w:rPr>
              <w:t xml:space="preserve">  updated_at        TIMESTAMPTZ DEFAULT NOW()</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Asset relationships (replaces Neo4j graph edges)</w:t>
            </w:r>
          </w:p>
          <w:p>
            <w:pPr>
              <w:spacing w:after="0" w:before="0"/>
            </w:pPr>
            <w:r>
              <w:rPr>
                <w:rFonts w:ascii="Courier New" w:cs="Courier New" w:eastAsia="Courier New" w:hAnsi="Courier New"/>
                <w:color w:val="24292F"/>
                <w:sz w:val="18"/>
                <w:szCs w:val="18"/>
              </w:rPr>
              <w:t xml:space="preserve">-- Enables blast radius queries using recursive CTEs</w:t>
            </w:r>
          </w:p>
          <w:p>
            <w:pPr>
              <w:spacing w:after="0" w:before="0"/>
            </w:pPr>
            <w:r>
              <w:rPr>
                <w:rFonts w:ascii="Courier New" w:cs="Courier New" w:eastAsia="Courier New" w:hAnsi="Courier New"/>
                <w:color w:val="24292F"/>
                <w:sz w:val="18"/>
                <w:szCs w:val="18"/>
              </w:rPr>
              <w:t xml:space="preserve">CREATE TABLE asset_connections (</w:t>
            </w:r>
          </w:p>
          <w:p>
            <w:pPr>
              <w:spacing w:after="0" w:before="0"/>
            </w:pPr>
            <w:r>
              <w:rPr>
                <w:rFonts w:ascii="Courier New" w:cs="Courier New" w:eastAsia="Courier New" w:hAnsi="Courier New"/>
                <w:color w:val="24292F"/>
                <w:sz w:val="18"/>
                <w:szCs w:val="18"/>
              </w:rPr>
              <w:t xml:space="preserve">  id              UUID PRIMARY KEY DEFAULT gen_random_uuid(),</w:t>
            </w:r>
          </w:p>
          <w:p>
            <w:pPr>
              <w:spacing w:after="0" w:before="0"/>
            </w:pPr>
            <w:r>
              <w:rPr>
                <w:rFonts w:ascii="Courier New" w:cs="Courier New" w:eastAsia="Courier New" w:hAnsi="Courier New"/>
                <w:color w:val="24292F"/>
                <w:sz w:val="18"/>
                <w:szCs w:val="18"/>
              </w:rPr>
              <w:t xml:space="preserve">  tenant_id       UUID NOT NULL,</w:t>
            </w:r>
          </w:p>
          <w:p>
            <w:pPr>
              <w:spacing w:after="0" w:before="0"/>
            </w:pPr>
            <w:r>
              <w:rPr>
                <w:rFonts w:ascii="Courier New" w:cs="Courier New" w:eastAsia="Courier New" w:hAnsi="Courier New"/>
                <w:color w:val="24292F"/>
                <w:sz w:val="18"/>
                <w:szCs w:val="18"/>
              </w:rPr>
              <w:t xml:space="preserve">  source_asset_id UUID NOT NULL REFERENCES assets(id) ON DELETE CASCADE,</w:t>
            </w:r>
          </w:p>
          <w:p>
            <w:pPr>
              <w:spacing w:after="0" w:before="0"/>
            </w:pPr>
            <w:r>
              <w:rPr>
                <w:rFonts w:ascii="Courier New" w:cs="Courier New" w:eastAsia="Courier New" w:hAnsi="Courier New"/>
                <w:color w:val="24292F"/>
                <w:sz w:val="18"/>
                <w:szCs w:val="18"/>
              </w:rPr>
              <w:t xml:space="preserve">  target_asset_id UUID NOT NULL REFERENCES assets(id) ON DELETE CASCADE,</w:t>
            </w:r>
          </w:p>
          <w:p>
            <w:pPr>
              <w:spacing w:after="0" w:before="0"/>
            </w:pPr>
            <w:r>
              <w:rPr>
                <w:rFonts w:ascii="Courier New" w:cs="Courier New" w:eastAsia="Courier New" w:hAnsi="Courier New"/>
                <w:color w:val="24292F"/>
                <w:sz w:val="18"/>
                <w:szCs w:val="18"/>
              </w:rPr>
              <w:t xml:space="preserve">  protocol        VARCHAR(20),   -- TCP, UDP, HTTPS</w:t>
            </w:r>
          </w:p>
          <w:p>
            <w:pPr>
              <w:spacing w:after="0" w:before="0"/>
            </w:pPr>
            <w:r>
              <w:rPr>
                <w:rFonts w:ascii="Courier New" w:cs="Courier New" w:eastAsia="Courier New" w:hAnsi="Courier New"/>
                <w:color w:val="24292F"/>
                <w:sz w:val="18"/>
                <w:szCs w:val="18"/>
              </w:rPr>
              <w:t xml:space="preserve">  port            INTEGER,</w:t>
            </w:r>
          </w:p>
          <w:p>
            <w:pPr>
              <w:spacing w:after="0" w:before="0"/>
            </w:pPr>
            <w:r>
              <w:rPr>
                <w:rFonts w:ascii="Courier New" w:cs="Courier New" w:eastAsia="Courier New" w:hAnsi="Courier New"/>
                <w:color w:val="24292F"/>
                <w:sz w:val="18"/>
                <w:szCs w:val="18"/>
              </w:rPr>
              <w:t xml:space="preserve">  trust_level     VARCHAR(20),   -- HIGH, MEDIUM, LOW</w:t>
            </w:r>
          </w:p>
          <w:p>
            <w:pPr>
              <w:spacing w:after="0" w:before="0"/>
            </w:pPr>
            <w:r>
              <w:rPr>
                <w:rFonts w:ascii="Courier New" w:cs="Courier New" w:eastAsia="Courier New" w:hAnsi="Courier New"/>
                <w:color w:val="24292F"/>
                <w:sz w:val="18"/>
                <w:szCs w:val="18"/>
              </w:rPr>
              <w:t xml:space="preserve">  created_at      TIMESTAMPTZ DEFAULT NOW(),</w:t>
            </w:r>
          </w:p>
          <w:p>
            <w:pPr>
              <w:spacing w:after="0" w:before="0"/>
            </w:pPr>
            <w:r>
              <w:rPr>
                <w:rFonts w:ascii="Courier New" w:cs="Courier New" w:eastAsia="Courier New" w:hAnsi="Courier New"/>
                <w:color w:val="24292F"/>
                <w:sz w:val="18"/>
                <w:szCs w:val="18"/>
              </w:rPr>
              <w:t xml:space="preserve">  UNIQUE (source_asset_id, target_asset_id, port)</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Blast radius query using PostgreSQL recursive CTE</w:t>
            </w:r>
          </w:p>
          <w:p>
            <w:pPr>
              <w:spacing w:after="0" w:before="0"/>
            </w:pPr>
            <w:r>
              <w:rPr>
                <w:rFonts w:ascii="Courier New" w:cs="Courier New" w:eastAsia="Courier New" w:hAnsi="Courier New"/>
                <w:color w:val="24292F"/>
                <w:sz w:val="18"/>
                <w:szCs w:val="18"/>
              </w:rPr>
              <w:t xml:space="preserve">-- Find all assets reachable from a compromised asset (up to 3 hops)</w:t>
            </w:r>
          </w:p>
          <w:p>
            <w:pPr>
              <w:spacing w:after="0" w:before="0"/>
            </w:pPr>
            <w:r>
              <w:rPr>
                <w:rFonts w:ascii="Courier New" w:cs="Courier New" w:eastAsia="Courier New" w:hAnsi="Courier New"/>
                <w:color w:val="24292F"/>
                <w:sz w:val="18"/>
                <w:szCs w:val="18"/>
              </w:rPr>
              <w:t xml:space="preserve">WITH RECURSIVE reachable(asset_id, depth) AS (</w:t>
            </w:r>
          </w:p>
          <w:p>
            <w:pPr>
              <w:spacing w:after="0" w:before="0"/>
            </w:pPr>
            <w:r>
              <w:rPr>
                <w:rFonts w:ascii="Courier New" w:cs="Courier New" w:eastAsia="Courier New" w:hAnsi="Courier New"/>
                <w:color w:val="24292F"/>
                <w:sz w:val="18"/>
                <w:szCs w:val="18"/>
              </w:rPr>
              <w:t xml:space="preserve">  SELECT :start_asset_id, 0</w:t>
            </w:r>
          </w:p>
          <w:p>
            <w:pPr>
              <w:spacing w:after="0" w:before="0"/>
            </w:pPr>
            <w:r>
              <w:rPr>
                <w:rFonts w:ascii="Courier New" w:cs="Courier New" w:eastAsia="Courier New" w:hAnsi="Courier New"/>
                <w:color w:val="24292F"/>
                <w:sz w:val="18"/>
                <w:szCs w:val="18"/>
              </w:rPr>
              <w:t xml:space="preserve">  UNION ALL</w:t>
            </w:r>
          </w:p>
          <w:p>
            <w:pPr>
              <w:spacing w:after="0" w:before="0"/>
            </w:pPr>
            <w:r>
              <w:rPr>
                <w:rFonts w:ascii="Courier New" w:cs="Courier New" w:eastAsia="Courier New" w:hAnsi="Courier New"/>
                <w:color w:val="24292F"/>
                <w:sz w:val="18"/>
                <w:szCs w:val="18"/>
              </w:rPr>
              <w:t xml:space="preserve">  SELECT ac.target_asset_id, r.depth + 1</w:t>
            </w:r>
          </w:p>
          <w:p>
            <w:pPr>
              <w:spacing w:after="0" w:before="0"/>
            </w:pPr>
            <w:r>
              <w:rPr>
                <w:rFonts w:ascii="Courier New" w:cs="Courier New" w:eastAsia="Courier New" w:hAnsi="Courier New"/>
                <w:color w:val="24292F"/>
                <w:sz w:val="18"/>
                <w:szCs w:val="18"/>
              </w:rPr>
              <w:t xml:space="preserve">  FROM asset_connections ac</w:t>
            </w:r>
          </w:p>
          <w:p>
            <w:pPr>
              <w:spacing w:after="0" w:before="0"/>
            </w:pPr>
            <w:r>
              <w:rPr>
                <w:rFonts w:ascii="Courier New" w:cs="Courier New" w:eastAsia="Courier New" w:hAnsi="Courier New"/>
                <w:color w:val="24292F"/>
                <w:sz w:val="18"/>
                <w:szCs w:val="18"/>
              </w:rPr>
              <w:t xml:space="preserve">  JOIN reachable r ON ac.source_asset_id = r.asset_id</w:t>
            </w:r>
          </w:p>
          <w:p>
            <w:pPr>
              <w:spacing w:after="0" w:before="0"/>
            </w:pPr>
            <w:r>
              <w:rPr>
                <w:rFonts w:ascii="Courier New" w:cs="Courier New" w:eastAsia="Courier New" w:hAnsi="Courier New"/>
                <w:color w:val="24292F"/>
                <w:sz w:val="18"/>
                <w:szCs w:val="18"/>
              </w:rPr>
              <w:t xml:space="preserve">  WHERE r.depth &lt; 3</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SELECT a.hostname, a.business_value, a.data_class</w:t>
            </w:r>
          </w:p>
          <w:p>
            <w:pPr>
              <w:spacing w:after="0" w:before="0"/>
            </w:pPr>
            <w:r>
              <w:rPr>
                <w:rFonts w:ascii="Courier New" w:cs="Courier New" w:eastAsia="Courier New" w:hAnsi="Courier New"/>
                <w:color w:val="24292F"/>
                <w:sz w:val="18"/>
                <w:szCs w:val="18"/>
              </w:rPr>
              <w:t xml:space="preserve">FROM reachable r</w:t>
            </w:r>
          </w:p>
          <w:p>
            <w:pPr>
              <w:spacing w:after="0" w:before="0"/>
            </w:pPr>
            <w:r>
              <w:rPr>
                <w:rFonts w:ascii="Courier New" w:cs="Courier New" w:eastAsia="Courier New" w:hAnsi="Courier New"/>
                <w:color w:val="24292F"/>
                <w:sz w:val="18"/>
                <w:szCs w:val="18"/>
              </w:rPr>
              <w:t xml:space="preserve">JOIN assets a ON a.id = r.asset_id</w:t>
            </w:r>
          </w:p>
          <w:p>
            <w:pPr>
              <w:spacing w:after="0" w:before="0"/>
            </w:pPr>
            <w:r>
              <w:rPr>
                <w:rFonts w:ascii="Courier New" w:cs="Courier New" w:eastAsia="Courier New" w:hAnsi="Courier New"/>
                <w:color w:val="24292F"/>
                <w:sz w:val="18"/>
                <w:szCs w:val="18"/>
              </w:rPr>
              <w:t xml:space="preserve">ORDER BY a.business_value DESC;</w:t>
            </w:r>
          </w:p>
        </w:tc>
      </w:tr>
    </w:tbl>
    <w:p>
      <w:pPr>
        <w:spacing w:after="100"/>
      </w:pPr>
      <w:r>
        <w:t xml:space="preserve"/>
      </w:r>
    </w:p>
    <w:p>
      <w:pPr>
        <w:pStyle w:val="Heading2"/>
        <w:spacing w:after="100" w:before="260"/>
      </w:pPr>
      <w:r>
        <w:rPr>
          <w:rFonts w:ascii="Arial" w:cs="Arial" w:eastAsia="Arial" w:hAnsi="Arial"/>
          <w:b/>
          <w:bCs/>
          <w:color w:val="0F6E56"/>
        </w:rPr>
        <w:t xml:space="preserve">2.2 Spring Boot asset ingestion service</w:t>
      </w:r>
    </w:p>
    <w:p>
      <w:pPr>
        <w:spacing w:after="80" w:before="60"/>
        <w:ind/>
        <w:jc w:val="left"/>
      </w:pPr>
      <w:r>
        <w:rPr>
          <w:rFonts w:ascii="Arial" w:cs="Arial" w:eastAsia="Arial" w:hAnsi="Arial"/>
          <w:b w:val="false"/>
          <w:bCs w:val="false"/>
          <w:i w:val="false"/>
          <w:iCs w:val="false"/>
          <w:color w:val="1A1A2E"/>
          <w:sz w:val="22"/>
          <w:szCs w:val="22"/>
        </w:rPr>
        <w:t xml:space="preserve">The AssetIngestionService is a Spring Boot application with three responsibilities: scheduled scanning, connector integration, and Kafka event publishing.</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AssetIngestionService.java — main service</w:t>
            </w:r>
          </w:p>
          <w:p>
            <w:pPr>
              <w:spacing w:after="0" w:before="0"/>
            </w:pPr>
            <w:r>
              <w:rPr>
                <w:rFonts w:ascii="Courier New" w:cs="Courier New" w:eastAsia="Courier New" w:hAnsi="Courier New"/>
                <w:color w:val="24292F"/>
                <w:sz w:val="18"/>
                <w:szCs w:val="18"/>
              </w:rPr>
              <w:t xml:space="preserve">@Service</w:t>
            </w:r>
          </w:p>
          <w:p>
            <w:pPr>
              <w:spacing w:after="0" w:before="0"/>
            </w:pPr>
            <w:r>
              <w:rPr>
                <w:rFonts w:ascii="Courier New" w:cs="Courier New" w:eastAsia="Courier New" w:hAnsi="Courier New"/>
                <w:color w:val="24292F"/>
                <w:sz w:val="18"/>
                <w:szCs w:val="18"/>
              </w:rPr>
              <w:t xml:space="preserve">@Slf4j</w:t>
            </w:r>
          </w:p>
          <w:p>
            <w:pPr>
              <w:spacing w:after="0" w:before="0"/>
            </w:pPr>
            <w:r>
              <w:rPr>
                <w:rFonts w:ascii="Courier New" w:cs="Courier New" w:eastAsia="Courier New" w:hAnsi="Courier New"/>
                <w:color w:val="24292F"/>
                <w:sz w:val="18"/>
                <w:szCs w:val="18"/>
              </w:rPr>
              <w:t xml:space="preserve">public class AssetIngestionService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@Autowired private AssetRepository assetRepository;</w:t>
            </w:r>
          </w:p>
          <w:p>
            <w:pPr>
              <w:spacing w:after="0" w:before="0"/>
            </w:pPr>
            <w:r>
              <w:rPr>
                <w:rFonts w:ascii="Courier New" w:cs="Courier New" w:eastAsia="Courier New" w:hAnsi="Courier New"/>
                <w:color w:val="24292F"/>
                <w:sz w:val="18"/>
                <w:szCs w:val="18"/>
              </w:rPr>
              <w:t xml:space="preserve">    @Autowired private KafkaTemplate&lt;String, AssetEvent&gt; kafkaTemplate;</w:t>
            </w:r>
          </w:p>
          <w:p>
            <w:pPr>
              <w:spacing w:after="0" w:before="0"/>
            </w:pPr>
            <w:r>
              <w:rPr>
                <w:rFonts w:ascii="Courier New" w:cs="Courier New" w:eastAsia="Courier New" w:hAnsi="Courier New"/>
                <w:color w:val="24292F"/>
                <w:sz w:val="18"/>
                <w:szCs w:val="18"/>
              </w:rPr>
              <w:t xml:space="preserve">    @Autowired private QualysConnector qualysConnector;</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@Scheduled(fixedDelay = 900_000)  // every 15 minutes</w:t>
            </w:r>
          </w:p>
          <w:p>
            <w:pPr>
              <w:spacing w:after="0" w:before="0"/>
            </w:pPr>
            <w:r>
              <w:rPr>
                <w:rFonts w:ascii="Courier New" w:cs="Courier New" w:eastAsia="Courier New" w:hAnsi="Courier New"/>
                <w:color w:val="24292F"/>
                <w:sz w:val="18"/>
                <w:szCs w:val="18"/>
              </w:rPr>
              <w:t xml:space="preserve">    public void syncAssets() {</w:t>
            </w:r>
          </w:p>
          <w:p>
            <w:pPr>
              <w:spacing w:after="0" w:before="0"/>
            </w:pPr>
            <w:r>
              <w:rPr>
                <w:rFonts w:ascii="Courier New" w:cs="Courier New" w:eastAsia="Courier New" w:hAnsi="Courier New"/>
                <w:color w:val="24292F"/>
                <w:sz w:val="18"/>
                <w:szCs w:val="18"/>
              </w:rPr>
              <w:t xml:space="preserve">        log.info("Starting asset sync");</w:t>
            </w:r>
          </w:p>
          <w:p>
            <w:pPr>
              <w:spacing w:after="0" w:before="0"/>
            </w:pPr>
            <w:r>
              <w:rPr>
                <w:rFonts w:ascii="Courier New" w:cs="Courier New" w:eastAsia="Courier New" w:hAnsi="Courier New"/>
                <w:color w:val="24292F"/>
                <w:sz w:val="18"/>
                <w:szCs w:val="18"/>
              </w:rPr>
              <w:t xml:space="preserve">        List&lt;RawAsset&gt; rawAssets = qualysConnector.fetchAssets();</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for (RawAsset raw : rawAssets) {</w:t>
            </w:r>
          </w:p>
          <w:p>
            <w:pPr>
              <w:spacing w:after="0" w:before="0"/>
            </w:pPr>
            <w:r>
              <w:rPr>
                <w:rFonts w:ascii="Courier New" w:cs="Courier New" w:eastAsia="Courier New" w:hAnsi="Courier New"/>
                <w:color w:val="24292F"/>
                <w:sz w:val="18"/>
                <w:szCs w:val="18"/>
              </w:rPr>
              <w:t xml:space="preserve">            Asset existing = assetRepository</w:t>
            </w:r>
          </w:p>
          <w:p>
            <w:pPr>
              <w:spacing w:after="0" w:before="0"/>
            </w:pPr>
            <w:r>
              <w:rPr>
                <w:rFonts w:ascii="Courier New" w:cs="Courier New" w:eastAsia="Courier New" w:hAnsi="Courier New"/>
                <w:color w:val="24292F"/>
                <w:sz w:val="18"/>
                <w:szCs w:val="18"/>
              </w:rPr>
              <w:t xml:space="preserve">                .findByTenantIdAndHostname(raw.getTenantId(), raw.getHostname())</w:t>
            </w:r>
          </w:p>
          <w:p>
            <w:pPr>
              <w:spacing w:after="0" w:before="0"/>
            </w:pPr>
            <w:r>
              <w:rPr>
                <w:rFonts w:ascii="Courier New" w:cs="Courier New" w:eastAsia="Courier New" w:hAnsi="Courier New"/>
                <w:color w:val="24292F"/>
                <w:sz w:val="18"/>
                <w:szCs w:val="18"/>
              </w:rPr>
              <w:t xml:space="preserve">                .orElse(null);</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if (existing == null) {</w:t>
            </w:r>
          </w:p>
          <w:p>
            <w:pPr>
              <w:spacing w:after="0" w:before="0"/>
            </w:pPr>
            <w:r>
              <w:rPr>
                <w:rFonts w:ascii="Courier New" w:cs="Courier New" w:eastAsia="Courier New" w:hAnsi="Courier New"/>
                <w:color w:val="24292F"/>
                <w:sz w:val="18"/>
                <w:szCs w:val="18"/>
              </w:rPr>
              <w:t xml:space="preserve">                Asset created = assetRepository.save(mapToEntity(raw));</w:t>
            </w:r>
          </w:p>
          <w:p>
            <w:pPr>
              <w:spacing w:after="0" w:before="0"/>
            </w:pPr>
            <w:r>
              <w:rPr>
                <w:rFonts w:ascii="Courier New" w:cs="Courier New" w:eastAsia="Courier New" w:hAnsi="Courier New"/>
                <w:color w:val="24292F"/>
                <w:sz w:val="18"/>
                <w:szCs w:val="18"/>
              </w:rPr>
              <w:t xml:space="preserve">                publishEvent("asset.discovered", created);</w:t>
            </w:r>
          </w:p>
          <w:p>
            <w:pPr>
              <w:spacing w:after="0" w:before="0"/>
            </w:pPr>
            <w:r>
              <w:rPr>
                <w:rFonts w:ascii="Courier New" w:cs="Courier New" w:eastAsia="Courier New" w:hAnsi="Courier New"/>
                <w:color w:val="24292F"/>
                <w:sz w:val="18"/>
                <w:szCs w:val="18"/>
              </w:rPr>
              <w:t xml:space="preserve">            } else if (hasChanged(existing, raw)) {</w:t>
            </w:r>
          </w:p>
          <w:p>
            <w:pPr>
              <w:spacing w:after="0" w:before="0"/>
            </w:pPr>
            <w:r>
              <w:rPr>
                <w:rFonts w:ascii="Courier New" w:cs="Courier New" w:eastAsia="Courier New" w:hAnsi="Courier New"/>
                <w:color w:val="24292F"/>
                <w:sz w:val="18"/>
                <w:szCs w:val="18"/>
              </w:rPr>
              <w:t xml:space="preserve">                Asset updated = assetRepository.save(mergeChanges(existing, raw));</w:t>
            </w:r>
          </w:p>
          <w:p>
            <w:pPr>
              <w:spacing w:after="0" w:before="0"/>
            </w:pPr>
            <w:r>
              <w:rPr>
                <w:rFonts w:ascii="Courier New" w:cs="Courier New" w:eastAsia="Courier New" w:hAnsi="Courier New"/>
                <w:color w:val="24292F"/>
                <w:sz w:val="18"/>
                <w:szCs w:val="18"/>
              </w:rPr>
              <w:t xml:space="preserve">                publishEvent("asset.updated", updated);</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private void publishEvent(String topic, Asset asset) {</w:t>
            </w:r>
          </w:p>
          <w:p>
            <w:pPr>
              <w:spacing w:after="0" w:before="0"/>
            </w:pPr>
            <w:r>
              <w:rPr>
                <w:rFonts w:ascii="Courier New" w:cs="Courier New" w:eastAsia="Courier New" w:hAnsi="Courier New"/>
                <w:color w:val="24292F"/>
                <w:sz w:val="18"/>
                <w:szCs w:val="18"/>
              </w:rPr>
              <w:t xml:space="preserve">        AssetEvent event = AssetEvent.builder()</w:t>
            </w:r>
          </w:p>
          <w:p>
            <w:pPr>
              <w:spacing w:after="0" w:before="0"/>
            </w:pPr>
            <w:r>
              <w:rPr>
                <w:rFonts w:ascii="Courier New" w:cs="Courier New" w:eastAsia="Courier New" w:hAnsi="Courier New"/>
                <w:color w:val="24292F"/>
                <w:sz w:val="18"/>
                <w:szCs w:val="18"/>
              </w:rPr>
              <w:t xml:space="preserve">            .assetId(asset.getId().toString())</w:t>
            </w:r>
          </w:p>
          <w:p>
            <w:pPr>
              <w:spacing w:after="0" w:before="0"/>
            </w:pPr>
            <w:r>
              <w:rPr>
                <w:rFonts w:ascii="Courier New" w:cs="Courier New" w:eastAsia="Courier New" w:hAnsi="Courier New"/>
                <w:color w:val="24292F"/>
                <w:sz w:val="18"/>
                <w:szCs w:val="18"/>
              </w:rPr>
              <w:t xml:space="preserve">            .tenantId(asset.getTenantId().toString())</w:t>
            </w:r>
          </w:p>
          <w:p>
            <w:pPr>
              <w:spacing w:after="0" w:before="0"/>
            </w:pPr>
            <w:r>
              <w:rPr>
                <w:rFonts w:ascii="Courier New" w:cs="Courier New" w:eastAsia="Courier New" w:hAnsi="Courier New"/>
                <w:color w:val="24292F"/>
                <w:sz w:val="18"/>
                <w:szCs w:val="18"/>
              </w:rPr>
              <w:t xml:space="preserve">            .businessValue(asset.getBusinessValue())</w:t>
            </w:r>
          </w:p>
          <w:p>
            <w:pPr>
              <w:spacing w:after="0" w:before="0"/>
            </w:pPr>
            <w:r>
              <w:rPr>
                <w:rFonts w:ascii="Courier New" w:cs="Courier New" w:eastAsia="Courier New" w:hAnsi="Courier New"/>
                <w:color w:val="24292F"/>
                <w:sz w:val="18"/>
                <w:szCs w:val="18"/>
              </w:rPr>
              <w:t xml:space="preserve">            .regulatoryScope(asset.getRegulatoryScope())</w:t>
            </w:r>
          </w:p>
          <w:p>
            <w:pPr>
              <w:spacing w:after="0" w:before="0"/>
            </w:pPr>
            <w:r>
              <w:rPr>
                <w:rFonts w:ascii="Courier New" w:cs="Courier New" w:eastAsia="Courier New" w:hAnsi="Courier New"/>
                <w:color w:val="24292F"/>
                <w:sz w:val="18"/>
                <w:szCs w:val="18"/>
              </w:rPr>
              <w:t xml:space="preserve">            .timestamp(Instant.now())</w:t>
            </w:r>
          </w:p>
          <w:p>
            <w:pPr>
              <w:spacing w:after="0" w:before="0"/>
            </w:pPr>
            <w:r>
              <w:rPr>
                <w:rFonts w:ascii="Courier New" w:cs="Courier New" w:eastAsia="Courier New" w:hAnsi="Courier New"/>
                <w:color w:val="24292F"/>
                <w:sz w:val="18"/>
                <w:szCs w:val="18"/>
              </w:rPr>
              <w:t xml:space="preserve">            .build();</w:t>
            </w:r>
          </w:p>
          <w:p>
            <w:pPr>
              <w:spacing w:after="0" w:before="0"/>
            </w:pPr>
            <w:r>
              <w:rPr>
                <w:rFonts w:ascii="Courier New" w:cs="Courier New" w:eastAsia="Courier New" w:hAnsi="Courier New"/>
                <w:color w:val="24292F"/>
                <w:sz w:val="18"/>
                <w:szCs w:val="18"/>
              </w:rPr>
              <w:t xml:space="preserve">        kafkaTemplate.send(topic, asset.getId().toString(), event);</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w:t>
            </w:r>
          </w:p>
        </w:tc>
      </w:tr>
    </w:tbl>
    <w:p>
      <w:pPr>
        <w:spacing w:after="100"/>
      </w:pPr>
      <w:r>
        <w:t xml:space="preserve"/>
      </w:r>
    </w:p>
    <w:p>
      <w:pPr>
        <w:pStyle w:val="Heading2"/>
        <w:spacing w:after="100" w:before="260"/>
      </w:pPr>
      <w:r>
        <w:rPr>
          <w:rFonts w:ascii="Arial" w:cs="Arial" w:eastAsia="Arial" w:hAnsi="Arial"/>
          <w:b/>
          <w:bCs/>
          <w:color w:val="0F6E56"/>
        </w:rPr>
        <w:t xml:space="preserve">2.3 Vulnerability ingestion — CVE to asset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VulnerabilityIngestionService.java</w:t>
            </w:r>
          </w:p>
          <w:p>
            <w:pPr>
              <w:spacing w:after="0" w:before="0"/>
            </w:pPr>
            <w:r>
              <w:rPr>
                <w:rFonts w:ascii="Courier New" w:cs="Courier New" w:eastAsia="Courier New" w:hAnsi="Courier New"/>
                <w:color w:val="24292F"/>
                <w:sz w:val="18"/>
                <w:szCs w:val="18"/>
              </w:rPr>
              <w:t xml:space="preserve">@Service</w:t>
            </w:r>
          </w:p>
          <w:p>
            <w:pPr>
              <w:spacing w:after="0" w:before="0"/>
            </w:pPr>
            <w:r>
              <w:rPr>
                <w:rFonts w:ascii="Courier New" w:cs="Courier New" w:eastAsia="Courier New" w:hAnsi="Courier New"/>
                <w:color w:val="24292F"/>
                <w:sz w:val="18"/>
                <w:szCs w:val="18"/>
              </w:rPr>
              <w:t xml:space="preserve">public class VulnerabilityIngestionService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@Autowired private VulnerabilityRepository vulnRepo;</w:t>
            </w:r>
          </w:p>
          <w:p>
            <w:pPr>
              <w:spacing w:after="0" w:before="0"/>
            </w:pPr>
            <w:r>
              <w:rPr>
                <w:rFonts w:ascii="Courier New" w:cs="Courier New" w:eastAsia="Courier New" w:hAnsi="Courier New"/>
                <w:color w:val="24292F"/>
                <w:sz w:val="18"/>
                <w:szCs w:val="18"/>
              </w:rPr>
              <w:t xml:space="preserve">    @Autowired private AssetRepository assetRepo;</w:t>
            </w:r>
          </w:p>
          <w:p>
            <w:pPr>
              <w:spacing w:after="0" w:before="0"/>
            </w:pPr>
            <w:r>
              <w:rPr>
                <w:rFonts w:ascii="Courier New" w:cs="Courier New" w:eastAsia="Courier New" w:hAnsi="Courier New"/>
                <w:color w:val="24292F"/>
                <w:sz w:val="18"/>
                <w:szCs w:val="18"/>
              </w:rPr>
              <w:t xml:space="preserve">    @Autowired private KafkaTemplate&lt;String, VulnerabilityEvent&gt; kafkaTemplate;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@KafkaListener(topics = "scanner.raw.vulnerabilities", groupId = "vuln-ingestion")</w:t>
            </w:r>
          </w:p>
          <w:p>
            <w:pPr>
              <w:spacing w:after="0" w:before="0"/>
            </w:pPr>
            <w:r>
              <w:rPr>
                <w:rFonts w:ascii="Courier New" w:cs="Courier New" w:eastAsia="Courier New" w:hAnsi="Courier New"/>
                <w:color w:val="24292F"/>
                <w:sz w:val="18"/>
                <w:szCs w:val="18"/>
              </w:rPr>
              <w:t xml:space="preserve">    public void processRawVulnerability(RawVulnerabilityEvent raw) {</w:t>
            </w:r>
          </w:p>
          <w:p>
            <w:pPr>
              <w:spacing w:after="0" w:before="0"/>
            </w:pPr>
            <w:r>
              <w:rPr>
                <w:rFonts w:ascii="Courier New" w:cs="Courier New" w:eastAsia="Courier New" w:hAnsi="Courier New"/>
                <w:color w:val="24292F"/>
                <w:sz w:val="18"/>
                <w:szCs w:val="18"/>
              </w:rPr>
              <w:t xml:space="preserve">        // Find affected assets by CPE string matching</w:t>
            </w:r>
          </w:p>
          <w:p>
            <w:pPr>
              <w:spacing w:after="0" w:before="0"/>
            </w:pPr>
            <w:r>
              <w:rPr>
                <w:rFonts w:ascii="Courier New" w:cs="Courier New" w:eastAsia="Courier New" w:hAnsi="Courier New"/>
                <w:color w:val="24292F"/>
                <w:sz w:val="18"/>
                <w:szCs w:val="18"/>
              </w:rPr>
              <w:t xml:space="preserve">        List&lt;Asset&gt; affectedAssets = assetRepo</w:t>
            </w:r>
          </w:p>
          <w:p>
            <w:pPr>
              <w:spacing w:after="0" w:before="0"/>
            </w:pPr>
            <w:r>
              <w:rPr>
                <w:rFonts w:ascii="Courier New" w:cs="Courier New" w:eastAsia="Courier New" w:hAnsi="Courier New"/>
                <w:color w:val="24292F"/>
                <w:sz w:val="18"/>
                <w:szCs w:val="18"/>
              </w:rPr>
              <w:t xml:space="preserve">            .findByCpeAndTenantId(raw.getCpe(), raw.getTenantId());</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Vulnerability vuln = Vulnerability.builder()</w:t>
            </w:r>
          </w:p>
          <w:p>
            <w:pPr>
              <w:spacing w:after="0" w:before="0"/>
            </w:pPr>
            <w:r>
              <w:rPr>
                <w:rFonts w:ascii="Courier New" w:cs="Courier New" w:eastAsia="Courier New" w:hAnsi="Courier New"/>
                <w:color w:val="24292F"/>
                <w:sz w:val="18"/>
                <w:szCs w:val="18"/>
              </w:rPr>
              <w:t xml:space="preserve">            .cveId(raw.getCveId())</w:t>
            </w:r>
          </w:p>
          <w:p>
            <w:pPr>
              <w:spacing w:after="0" w:before="0"/>
            </w:pPr>
            <w:r>
              <w:rPr>
                <w:rFonts w:ascii="Courier New" w:cs="Courier New" w:eastAsia="Courier New" w:hAnsi="Courier New"/>
                <w:color w:val="24292F"/>
                <w:sz w:val="18"/>
                <w:szCs w:val="18"/>
              </w:rPr>
              <w:t xml:space="preserve">            .tenantId(raw.getTenantId())</w:t>
            </w:r>
          </w:p>
          <w:p>
            <w:pPr>
              <w:spacing w:after="0" w:before="0"/>
            </w:pPr>
            <w:r>
              <w:rPr>
                <w:rFonts w:ascii="Courier New" w:cs="Courier New" w:eastAsia="Courier New" w:hAnsi="Courier New"/>
                <w:color w:val="24292F"/>
                <w:sz w:val="18"/>
                <w:szCs w:val="18"/>
              </w:rPr>
              <w:t xml:space="preserve">            .cvssScore(raw.getCvssScore())</w:t>
            </w:r>
          </w:p>
          <w:p>
            <w:pPr>
              <w:spacing w:after="0" w:before="0"/>
            </w:pPr>
            <w:r>
              <w:rPr>
                <w:rFonts w:ascii="Courier New" w:cs="Courier New" w:eastAsia="Courier New" w:hAnsi="Courier New"/>
                <w:color w:val="24292F"/>
                <w:sz w:val="18"/>
                <w:szCs w:val="18"/>
              </w:rPr>
              <w:t xml:space="preserve">            .epssScore(raw.getEpssScore())      // 0.0-1.0 exploit probability</w:t>
            </w:r>
          </w:p>
          <w:p>
            <w:pPr>
              <w:spacing w:after="0" w:before="0"/>
            </w:pPr>
            <w:r>
              <w:rPr>
                <w:rFonts w:ascii="Courier New" w:cs="Courier New" w:eastAsia="Courier New" w:hAnsi="Courier New"/>
                <w:color w:val="24292F"/>
                <w:sz w:val="18"/>
                <w:szCs w:val="18"/>
              </w:rPr>
              <w:t xml:space="preserve">            .isKev(raw.isInCisaKev())            // confirmed exploited in wild</w:t>
            </w:r>
          </w:p>
          <w:p>
            <w:pPr>
              <w:spacing w:after="0" w:before="0"/>
            </w:pPr>
            <w:r>
              <w:rPr>
                <w:rFonts w:ascii="Courier New" w:cs="Courier New" w:eastAsia="Courier New" w:hAnsi="Courier New"/>
                <w:color w:val="24292F"/>
                <w:sz w:val="18"/>
                <w:szCs w:val="18"/>
              </w:rPr>
              <w:t xml:space="preserve">            .hasPublicExploit(raw.hasPublicExploit())</w:t>
            </w:r>
          </w:p>
          <w:p>
            <w:pPr>
              <w:spacing w:after="0" w:before="0"/>
            </w:pPr>
            <w:r>
              <w:rPr>
                <w:rFonts w:ascii="Courier New" w:cs="Courier New" w:eastAsia="Courier New" w:hAnsi="Courier New"/>
                <w:color w:val="24292F"/>
                <w:sz w:val="18"/>
                <w:szCs w:val="18"/>
              </w:rPr>
              <w:t xml:space="preserve">            .threatActorTtps(raw.getMitreTtps())</w:t>
            </w:r>
          </w:p>
          <w:p>
            <w:pPr>
              <w:spacing w:after="0" w:before="0"/>
            </w:pPr>
            <w:r>
              <w:rPr>
                <w:rFonts w:ascii="Courier New" w:cs="Courier New" w:eastAsia="Courier New" w:hAnsi="Courier New"/>
                <w:color w:val="24292F"/>
                <w:sz w:val="18"/>
                <w:szCs w:val="18"/>
              </w:rPr>
              <w:t xml:space="preserve">            .affectedAssets(affectedAssets)</w:t>
            </w:r>
          </w:p>
          <w:p>
            <w:pPr>
              <w:spacing w:after="0" w:before="0"/>
            </w:pPr>
            <w:r>
              <w:rPr>
                <w:rFonts w:ascii="Courier New" w:cs="Courier New" w:eastAsia="Courier New" w:hAnsi="Courier New"/>
                <w:color w:val="24292F"/>
                <w:sz w:val="18"/>
                <w:szCs w:val="18"/>
              </w:rPr>
              <w:t xml:space="preserve">            .build();</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vulnRepo.save(vuln);</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Publish event — triggers CRQ engine to recalculate ALE</w:t>
            </w:r>
          </w:p>
          <w:p>
            <w:pPr>
              <w:spacing w:after="0" w:before="0"/>
            </w:pPr>
            <w:r>
              <w:rPr>
                <w:rFonts w:ascii="Courier New" w:cs="Courier New" w:eastAsia="Courier New" w:hAnsi="Courier New"/>
                <w:color w:val="24292F"/>
                <w:sz w:val="18"/>
                <w:szCs w:val="18"/>
              </w:rPr>
              <w:t xml:space="preserve">        VulnerabilityEvent event = VulnerabilityEvent.builder()</w:t>
            </w:r>
          </w:p>
          <w:p>
            <w:pPr>
              <w:spacing w:after="0" w:before="0"/>
            </w:pPr>
            <w:r>
              <w:rPr>
                <w:rFonts w:ascii="Courier New" w:cs="Courier New" w:eastAsia="Courier New" w:hAnsi="Courier New"/>
                <w:color w:val="24292F"/>
                <w:sz w:val="18"/>
                <w:szCs w:val="18"/>
              </w:rPr>
              <w:t xml:space="preserve">            .cveId(vuln.getCveId())</w:t>
            </w:r>
          </w:p>
          <w:p>
            <w:pPr>
              <w:spacing w:after="0" w:before="0"/>
            </w:pPr>
            <w:r>
              <w:rPr>
                <w:rFonts w:ascii="Courier New" w:cs="Courier New" w:eastAsia="Courier New" w:hAnsi="Courier New"/>
                <w:color w:val="24292F"/>
                <w:sz w:val="18"/>
                <w:szCs w:val="18"/>
              </w:rPr>
              <w:t xml:space="preserve">            .tenantId(raw.getTenantId())</w:t>
            </w:r>
          </w:p>
          <w:p>
            <w:pPr>
              <w:spacing w:after="0" w:before="0"/>
            </w:pPr>
            <w:r>
              <w:rPr>
                <w:rFonts w:ascii="Courier New" w:cs="Courier New" w:eastAsia="Courier New" w:hAnsi="Courier New"/>
                <w:color w:val="24292F"/>
                <w:sz w:val="18"/>
                <w:szCs w:val="18"/>
              </w:rPr>
              <w:t xml:space="preserve">            .affectedAssetIds(affectedAssets.stream()</w:t>
            </w:r>
          </w:p>
          <w:p>
            <w:pPr>
              <w:spacing w:after="0" w:before="0"/>
            </w:pPr>
            <w:r>
              <w:rPr>
                <w:rFonts w:ascii="Courier New" w:cs="Courier New" w:eastAsia="Courier New" w:hAnsi="Courier New"/>
                <w:color w:val="24292F"/>
                <w:sz w:val="18"/>
                <w:szCs w:val="18"/>
              </w:rPr>
              <w:t xml:space="preserve">                .map(a -&gt; a.getId().toString()).collect(Collectors.toList()))</w:t>
            </w:r>
          </w:p>
          <w:p>
            <w:pPr>
              <w:spacing w:after="0" w:before="0"/>
            </w:pPr>
            <w:r>
              <w:rPr>
                <w:rFonts w:ascii="Courier New" w:cs="Courier New" w:eastAsia="Courier New" w:hAnsi="Courier New"/>
                <w:color w:val="24292F"/>
                <w:sz w:val="18"/>
                <w:szCs w:val="18"/>
              </w:rPr>
              <w:t xml:space="preserve">            .cvssScore(vuln.getCvssScore())</w:t>
            </w:r>
          </w:p>
          <w:p>
            <w:pPr>
              <w:spacing w:after="0" w:before="0"/>
            </w:pPr>
            <w:r>
              <w:rPr>
                <w:rFonts w:ascii="Courier New" w:cs="Courier New" w:eastAsia="Courier New" w:hAnsi="Courier New"/>
                <w:color w:val="24292F"/>
                <w:sz w:val="18"/>
                <w:szCs w:val="18"/>
              </w:rPr>
              <w:t xml:space="preserve">            .epssScore(vuln.getEpssScore())</w:t>
            </w:r>
          </w:p>
          <w:p>
            <w:pPr>
              <w:spacing w:after="0" w:before="0"/>
            </w:pPr>
            <w:r>
              <w:rPr>
                <w:rFonts w:ascii="Courier New" w:cs="Courier New" w:eastAsia="Courier New" w:hAnsi="Courier New"/>
                <w:color w:val="24292F"/>
                <w:sz w:val="18"/>
                <w:szCs w:val="18"/>
              </w:rPr>
              <w:t xml:space="preserve">            .isKev(vuln.isKev())</w:t>
            </w:r>
          </w:p>
          <w:p>
            <w:pPr>
              <w:spacing w:after="0" w:before="0"/>
            </w:pPr>
            <w:r>
              <w:rPr>
                <w:rFonts w:ascii="Courier New" w:cs="Courier New" w:eastAsia="Courier New" w:hAnsi="Courier New"/>
                <w:color w:val="24292F"/>
                <w:sz w:val="18"/>
                <w:szCs w:val="18"/>
              </w:rPr>
              <w:t xml:space="preserve">            .build();</w:t>
            </w:r>
          </w:p>
          <w:p>
            <w:pPr>
              <w:spacing w:after="0" w:before="0"/>
            </w:pPr>
            <w:r>
              <w:rPr>
                <w:rFonts w:ascii="Courier New" w:cs="Courier New" w:eastAsia="Courier New" w:hAnsi="Courier New"/>
                <w:color w:val="24292F"/>
                <w:sz w:val="18"/>
                <w:szCs w:val="18"/>
              </w:rPr>
              <w:t xml:space="preserve">        kafkaTemplate.send("vulnerability.discovered",</w:t>
            </w:r>
          </w:p>
          <w:p>
            <w:pPr>
              <w:spacing w:after="0" w:before="0"/>
            </w:pPr>
            <w:r>
              <w:rPr>
                <w:rFonts w:ascii="Courier New" w:cs="Courier New" w:eastAsia="Courier New" w:hAnsi="Courier New"/>
                <w:color w:val="24292F"/>
                <w:sz w:val="18"/>
                <w:szCs w:val="18"/>
              </w:rPr>
              <w:t xml:space="preserve">            raw.getTenantId().toString(), event);</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w:t>
            </w:r>
          </w:p>
        </w:tc>
      </w:tr>
    </w:tbl>
    <w:p>
      <w:pPr>
        <w:spacing w:after="100"/>
      </w:pPr>
      <w:r>
        <w:t xml:space="preserve"/>
      </w:r>
    </w:p>
    <w:p>
      <w:pPr>
        <w:pStyle w:val="Heading2"/>
        <w:spacing w:after="100" w:before="260"/>
      </w:pPr>
      <w:r>
        <w:rPr>
          <w:rFonts w:ascii="Arial" w:cs="Arial" w:eastAsia="Arial" w:hAnsi="Arial"/>
          <w:b/>
          <w:bCs/>
          <w:color w:val="0F6E56"/>
        </w:rPr>
        <w:t xml:space="preserve">2.4 Connector pattern — Java interface for all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BaseConnector.java — all connectors implement this interface</w:t>
            </w:r>
          </w:p>
          <w:p>
            <w:pPr>
              <w:spacing w:after="0" w:before="0"/>
            </w:pPr>
            <w:r>
              <w:rPr>
                <w:rFonts w:ascii="Courier New" w:cs="Courier New" w:eastAsia="Courier New" w:hAnsi="Courier New"/>
                <w:color w:val="24292F"/>
                <w:sz w:val="18"/>
                <w:szCs w:val="18"/>
              </w:rPr>
              <w:t xml:space="preserve">public interface SecurityConnector {</w:t>
            </w:r>
          </w:p>
          <w:p>
            <w:pPr>
              <w:spacing w:after="0" w:before="0"/>
            </w:pPr>
            <w:r>
              <w:rPr>
                <w:rFonts w:ascii="Courier New" w:cs="Courier New" w:eastAsia="Courier New" w:hAnsi="Courier New"/>
                <w:color w:val="24292F"/>
                <w:sz w:val="18"/>
                <w:szCs w:val="18"/>
              </w:rPr>
              <w:t xml:space="preserve">    String getConnectorName();</w:t>
            </w:r>
          </w:p>
          <w:p>
            <w:pPr>
              <w:spacing w:after="0" w:before="0"/>
            </w:pPr>
            <w:r>
              <w:rPr>
                <w:rFonts w:ascii="Courier New" w:cs="Courier New" w:eastAsia="Courier New" w:hAnsi="Courier New"/>
                <w:color w:val="24292F"/>
                <w:sz w:val="18"/>
                <w:szCs w:val="18"/>
              </w:rPr>
              <w:t xml:space="preserve">    List&lt;RawAsset&gt; fetchAssets();</w:t>
            </w:r>
          </w:p>
          <w:p>
            <w:pPr>
              <w:spacing w:after="0" w:before="0"/>
            </w:pPr>
            <w:r>
              <w:rPr>
                <w:rFonts w:ascii="Courier New" w:cs="Courier New" w:eastAsia="Courier New" w:hAnsi="Courier New"/>
                <w:color w:val="24292F"/>
                <w:sz w:val="18"/>
                <w:szCs w:val="18"/>
              </w:rPr>
              <w:t xml:space="preserve">    List&lt;RawVulnerability&gt; fetchVulnerabilities();</w:t>
            </w:r>
          </w:p>
          <w:p>
            <w:pPr>
              <w:spacing w:after="0" w:before="0"/>
            </w:pPr>
            <w:r>
              <w:rPr>
                <w:rFonts w:ascii="Courier New" w:cs="Courier New" w:eastAsia="Courier New" w:hAnsi="Courier New"/>
                <w:color w:val="24292F"/>
                <w:sz w:val="18"/>
                <w:szCs w:val="18"/>
              </w:rPr>
              <w:t xml:space="preserve">    boolean testConnection();</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QualysConnector.java — concrete implementation</w:t>
            </w:r>
          </w:p>
          <w:p>
            <w:pPr>
              <w:spacing w:after="0" w:before="0"/>
            </w:pPr>
            <w:r>
              <w:rPr>
                <w:rFonts w:ascii="Courier New" w:cs="Courier New" w:eastAsia="Courier New" w:hAnsi="Courier New"/>
                <w:color w:val="24292F"/>
                <w:sz w:val="18"/>
                <w:szCs w:val="18"/>
              </w:rPr>
              <w:t xml:space="preserve">@Component</w:t>
            </w:r>
          </w:p>
          <w:p>
            <w:pPr>
              <w:spacing w:after="0" w:before="0"/>
            </w:pPr>
            <w:r>
              <w:rPr>
                <w:rFonts w:ascii="Courier New" w:cs="Courier New" w:eastAsia="Courier New" w:hAnsi="Courier New"/>
                <w:color w:val="24292F"/>
                <w:sz w:val="18"/>
                <w:szCs w:val="18"/>
              </w:rPr>
              <w:t xml:space="preserve">@ConditionalOnProperty(name = "connectors.qualys.enabled", havingValue = "true")</w:t>
            </w:r>
          </w:p>
          <w:p>
            <w:pPr>
              <w:spacing w:after="0" w:before="0"/>
            </w:pPr>
            <w:r>
              <w:rPr>
                <w:rFonts w:ascii="Courier New" w:cs="Courier New" w:eastAsia="Courier New" w:hAnsi="Courier New"/>
                <w:color w:val="24292F"/>
                <w:sz w:val="18"/>
                <w:szCs w:val="18"/>
              </w:rPr>
              <w:t xml:space="preserve">public class QualysConnector implements SecurityConnector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@Value("${connectors.qualys.api-url}") private String apiUrl;</w:t>
            </w:r>
          </w:p>
          <w:p>
            <w:pPr>
              <w:spacing w:after="0" w:before="0"/>
            </w:pPr>
            <w:r>
              <w:rPr>
                <w:rFonts w:ascii="Courier New" w:cs="Courier New" w:eastAsia="Courier New" w:hAnsi="Courier New"/>
                <w:color w:val="24292F"/>
                <w:sz w:val="18"/>
                <w:szCs w:val="18"/>
              </w:rPr>
              <w:t xml:space="preserve">    @Value("${connectors.qualys.username}")  private String username;</w:t>
            </w:r>
          </w:p>
          <w:p>
            <w:pPr>
              <w:spacing w:after="0" w:before="0"/>
            </w:pPr>
            <w:r>
              <w:rPr>
                <w:rFonts w:ascii="Courier New" w:cs="Courier New" w:eastAsia="Courier New" w:hAnsi="Courier New"/>
                <w:color w:val="24292F"/>
                <w:sz w:val="18"/>
                <w:szCs w:val="18"/>
              </w:rPr>
              <w:t xml:space="preserve">    @Value("${connectors.qualys.password}")  private String password;</w:t>
            </w:r>
          </w:p>
          <w:p>
            <w:pPr>
              <w:spacing w:after="0" w:before="0"/>
            </w:pPr>
            <w:r>
              <w:rPr>
                <w:rFonts w:ascii="Courier New" w:cs="Courier New" w:eastAsia="Courier New" w:hAnsi="Courier New"/>
                <w:color w:val="24292F"/>
                <w:sz w:val="18"/>
                <w:szCs w:val="18"/>
              </w:rPr>
              <w:t xml:space="preserve">    @Autowired private RestTemplate restTemplate;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@Override</w:t>
            </w:r>
          </w:p>
          <w:p>
            <w:pPr>
              <w:spacing w:after="0" w:before="0"/>
            </w:pPr>
            <w:r>
              <w:rPr>
                <w:rFonts w:ascii="Courier New" w:cs="Courier New" w:eastAsia="Courier New" w:hAnsi="Courier New"/>
                <w:color w:val="24292F"/>
                <w:sz w:val="18"/>
                <w:szCs w:val="18"/>
              </w:rPr>
              <w:t xml:space="preserve">    public List&lt;RawAsset&gt; fetchAssets() {</w:t>
            </w:r>
          </w:p>
          <w:p>
            <w:pPr>
              <w:spacing w:after="0" w:before="0"/>
            </w:pPr>
            <w:r>
              <w:rPr>
                <w:rFonts w:ascii="Courier New" w:cs="Courier New" w:eastAsia="Courier New" w:hAnsi="Courier New"/>
                <w:color w:val="24292F"/>
                <w:sz w:val="18"/>
                <w:szCs w:val="18"/>
              </w:rPr>
              <w:t xml:space="preserve">        String url = apiUrl + "/api/2.0/fo/asset/host/";</w:t>
            </w:r>
          </w:p>
          <w:p>
            <w:pPr>
              <w:spacing w:after="0" w:before="0"/>
            </w:pPr>
            <w:r>
              <w:rPr>
                <w:rFonts w:ascii="Courier New" w:cs="Courier New" w:eastAsia="Courier New" w:hAnsi="Courier New"/>
                <w:color w:val="24292F"/>
                <w:sz w:val="18"/>
                <w:szCs w:val="18"/>
              </w:rPr>
              <w:t xml:space="preserve">        HttpHeaders headers = createAuthHeaders();</w:t>
            </w:r>
          </w:p>
          <w:p>
            <w:pPr>
              <w:spacing w:after="0" w:before="0"/>
            </w:pPr>
            <w:r>
              <w:rPr>
                <w:rFonts w:ascii="Courier New" w:cs="Courier New" w:eastAsia="Courier New" w:hAnsi="Courier New"/>
                <w:color w:val="24292F"/>
                <w:sz w:val="18"/>
                <w:szCs w:val="18"/>
              </w:rPr>
              <w:t xml:space="preserve">        HttpEntity&lt;String&gt; entity = new HttpEntity&lt;&gt;(headers);</w:t>
            </w:r>
          </w:p>
          <w:p>
            <w:pPr>
              <w:spacing w:after="0" w:before="0"/>
            </w:pPr>
            <w:r>
              <w:rPr>
                <w:rFonts w:ascii="Courier New" w:cs="Courier New" w:eastAsia="Courier New" w:hAnsi="Courier New"/>
                <w:color w:val="24292F"/>
                <w:sz w:val="18"/>
                <w:szCs w:val="18"/>
              </w:rPr>
              <w:t xml:space="preserve">        ResponseEntity&lt;QualysAssetResponse&gt; response = restTemplate.exchange(</w:t>
            </w:r>
          </w:p>
          <w:p>
            <w:pPr>
              <w:spacing w:after="0" w:before="0"/>
            </w:pPr>
            <w:r>
              <w:rPr>
                <w:rFonts w:ascii="Courier New" w:cs="Courier New" w:eastAsia="Courier New" w:hAnsi="Courier New"/>
                <w:color w:val="24292F"/>
                <w:sz w:val="18"/>
                <w:szCs w:val="18"/>
              </w:rPr>
              <w:t xml:space="preserve">            url, HttpMethod.GET, entity, QualysAssetResponse.class</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return QualysMapper.toRawAssets(response.getBody());</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@Override</w:t>
            </w:r>
          </w:p>
          <w:p>
            <w:pPr>
              <w:spacing w:after="0" w:before="0"/>
            </w:pPr>
            <w:r>
              <w:rPr>
                <w:rFonts w:ascii="Courier New" w:cs="Courier New" w:eastAsia="Courier New" w:hAnsi="Courier New"/>
                <w:color w:val="24292F"/>
                <w:sz w:val="18"/>
                <w:szCs w:val="18"/>
              </w:rPr>
              <w:t xml:space="preserve">    public List&lt;RawVulnerability&gt; fetchVulnerabilities() {</w:t>
            </w:r>
          </w:p>
          <w:p>
            <w:pPr>
              <w:spacing w:after="0" w:before="0"/>
            </w:pPr>
            <w:r>
              <w:rPr>
                <w:rFonts w:ascii="Courier New" w:cs="Courier New" w:eastAsia="Courier New" w:hAnsi="Courier New"/>
                <w:color w:val="24292F"/>
                <w:sz w:val="18"/>
                <w:szCs w:val="18"/>
              </w:rPr>
              <w:t xml:space="preserve">        String url = apiUrl + "/api/2.0/fo/asset/host/vm/detection/";</w:t>
            </w:r>
          </w:p>
          <w:p>
            <w:pPr>
              <w:spacing w:after="0" w:before="0"/>
            </w:pPr>
            <w:r>
              <w:rPr>
                <w:rFonts w:ascii="Courier New" w:cs="Courier New" w:eastAsia="Courier New" w:hAnsi="Courier New"/>
                <w:color w:val="24292F"/>
                <w:sz w:val="18"/>
                <w:szCs w:val="18"/>
              </w:rPr>
              <w:t xml:space="preserve">        // ... similar REST call pattern</w:t>
            </w:r>
          </w:p>
          <w:p>
            <w:pPr>
              <w:spacing w:after="0" w:before="0"/>
            </w:pPr>
            <w:r>
              <w:rPr>
                <w:rFonts w:ascii="Courier New" w:cs="Courier New" w:eastAsia="Courier New" w:hAnsi="Courier New"/>
                <w:color w:val="24292F"/>
                <w:sz w:val="18"/>
                <w:szCs w:val="18"/>
              </w:rPr>
              <w:t xml:space="preserve">        return QualysMapper.toRawVulnerabilities(response.getBody());</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private HttpHeaders createAuthHeaders() {</w:t>
            </w:r>
          </w:p>
          <w:p>
            <w:pPr>
              <w:spacing w:after="0" w:before="0"/>
            </w:pPr>
            <w:r>
              <w:rPr>
                <w:rFonts w:ascii="Courier New" w:cs="Courier New" w:eastAsia="Courier New" w:hAnsi="Courier New"/>
                <w:color w:val="24292F"/>
                <w:sz w:val="18"/>
                <w:szCs w:val="18"/>
              </w:rPr>
              <w:t xml:space="preserve">        HttpHeaders headers = new HttpHeaders();</w:t>
            </w:r>
          </w:p>
          <w:p>
            <w:pPr>
              <w:spacing w:after="0" w:before="0"/>
            </w:pPr>
            <w:r>
              <w:rPr>
                <w:rFonts w:ascii="Courier New" w:cs="Courier New" w:eastAsia="Courier New" w:hAnsi="Courier New"/>
                <w:color w:val="24292F"/>
                <w:sz w:val="18"/>
                <w:szCs w:val="18"/>
              </w:rPr>
              <w:t xml:space="preserve">        String auth = username + ":" + password;</w:t>
            </w:r>
          </w:p>
          <w:p>
            <w:pPr>
              <w:spacing w:after="0" w:before="0"/>
            </w:pPr>
            <w:r>
              <w:rPr>
                <w:rFonts w:ascii="Courier New" w:cs="Courier New" w:eastAsia="Courier New" w:hAnsi="Courier New"/>
                <w:color w:val="24292F"/>
                <w:sz w:val="18"/>
                <w:szCs w:val="18"/>
              </w:rPr>
              <w:t xml:space="preserve">        String encoded = Base64.getEncoder().encodeToString(auth.getBytes());</w:t>
            </w:r>
          </w:p>
          <w:p>
            <w:pPr>
              <w:spacing w:after="0" w:before="0"/>
            </w:pPr>
            <w:r>
              <w:rPr>
                <w:rFonts w:ascii="Courier New" w:cs="Courier New" w:eastAsia="Courier New" w:hAnsi="Courier New"/>
                <w:color w:val="24292F"/>
                <w:sz w:val="18"/>
                <w:szCs w:val="18"/>
              </w:rPr>
              <w:t xml:space="preserve">        headers.set("Authorization", "Basic " + encoded);</w:t>
            </w:r>
          </w:p>
          <w:p>
            <w:pPr>
              <w:spacing w:after="0" w:before="0"/>
            </w:pPr>
            <w:r>
              <w:rPr>
                <w:rFonts w:ascii="Courier New" w:cs="Courier New" w:eastAsia="Courier New" w:hAnsi="Courier New"/>
                <w:color w:val="24292F"/>
                <w:sz w:val="18"/>
                <w:szCs w:val="18"/>
              </w:rPr>
              <w:t xml:space="preserve">        headers.set("X-Requested-With", "CyberRiskIQ");</w:t>
            </w:r>
          </w:p>
          <w:p>
            <w:pPr>
              <w:spacing w:after="0" w:before="0"/>
            </w:pPr>
            <w:r>
              <w:rPr>
                <w:rFonts w:ascii="Courier New" w:cs="Courier New" w:eastAsia="Courier New" w:hAnsi="Courier New"/>
                <w:color w:val="24292F"/>
                <w:sz w:val="18"/>
                <w:szCs w:val="18"/>
              </w:rPr>
              <w:t xml:space="preserve">        return headers;</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w:t>
            </w:r>
          </w:p>
        </w:tc>
      </w:tr>
    </w:tbl>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6E56" w:val="clear"/>
            <w:tcMar>
              <w:top w:type="dxa" w:w="140"/>
              <w:left w:type="dxa" w:w="160"/>
              <w:bottom w:type="dxa" w:w="140"/>
              <w:right w:type="dxa" w:w="100"/>
            </w:tcMar>
          </w:tcPr>
          <w:p>
            <w:pPr>
              <w:jc w:val="center"/>
            </w:pPr>
            <w:r>
              <w:rPr>
                <w:rFonts w:ascii="Arial" w:cs="Arial" w:eastAsia="Arial" w:hAnsi="Arial"/>
                <w:b/>
                <w:bCs/>
                <w:color w:val="FFFFFF"/>
                <w:sz w:val="32"/>
                <w:szCs w:val="32"/>
              </w:rPr>
              <w:t xml:space="preserve">L2</w:t>
            </w:r>
          </w:p>
        </w:tc>
        <w:tc>
          <w:tcPr>
            <w:tcW w:type="dxa" w:w="8760"/>
            <w:tcBorders>
              <w:top w:val="none" w:color="FFFFFF" w:sz="0"/>
              <w:left w:val="single" w:color="0F6E56" w:sz="8"/>
              <w:bottom w:val="none" w:color="FFFFFF" w:sz="0"/>
              <w:right w:val="none" w:color="FFFFFF" w:sz="0"/>
            </w:tcBorders>
            <w:shd w:fill="E8F4FD" w:val="clear"/>
            <w:tcMar>
              <w:top w:type="dxa" w:w="120"/>
              <w:left w:type="dxa" w:w="180"/>
              <w:bottom w:type="dxa" w:w="120"/>
              <w:right w:type="dxa" w:w="120"/>
            </w:tcMar>
          </w:tcPr>
          <w:p>
            <w:pPr>
              <w:spacing w:after="40"/>
            </w:pPr>
            <w:r>
              <w:rPr>
                <w:rFonts w:ascii="Arial" w:cs="Arial" w:eastAsia="Arial" w:hAnsi="Arial"/>
                <w:b/>
                <w:bCs/>
                <w:color w:val="1F3B7A"/>
                <w:sz w:val="26"/>
                <w:szCs w:val="26"/>
              </w:rPr>
              <w:t xml:space="preserve">CRQ Engine — FAIR Model + Monte Carlo in Java</w:t>
            </w:r>
          </w:p>
          <w:p>
            <w:r>
              <w:rPr>
                <w:rFonts w:ascii="Arial" w:cs="Arial" w:eastAsia="Arial" w:hAnsi="Arial"/>
                <w:color w:val="888888"/>
                <w:sz w:val="20"/>
                <w:szCs w:val="20"/>
              </w:rPr>
              <w:t xml:space="preserve">Spring Boot service using Apache Commons Math for simulations</w:t>
            </w:r>
          </w:p>
        </w:tc>
      </w:tr>
    </w:tbl>
    <w:p>
      <w:pPr>
        <w:spacing w:after="100"/>
      </w:pPr>
      <w:r>
        <w:t xml:space="preserve"/>
      </w:r>
    </w:p>
    <w:p>
      <w:pPr>
        <w:spacing w:after="80" w:before="60"/>
        <w:ind/>
        <w:jc w:val="left"/>
      </w:pPr>
      <w:r>
        <w:rPr>
          <w:rFonts w:ascii="Arial" w:cs="Arial" w:eastAsia="Arial" w:hAnsi="Arial"/>
          <w:b w:val="false"/>
          <w:bCs w:val="false"/>
          <w:i w:val="false"/>
          <w:iCs w:val="false"/>
          <w:color w:val="1A1A2E"/>
          <w:sz w:val="22"/>
          <w:szCs w:val="22"/>
        </w:rPr>
        <w:t xml:space="preserve">The CRQ engine is the most important service. It consumes vulnerability and asset events from Kafka, runs the FAIR model calculation, executes Monte Carlo simulation using Apache Commons Math, and publishes ALE values back to Kafka and PostgreSQL.</w:t>
      </w:r>
    </w:p>
    <w:p>
      <w:pPr>
        <w:spacing w:after="100"/>
      </w:pPr>
      <w:r>
        <w:t xml:space="preserve"/>
      </w:r>
    </w:p>
    <w:p>
      <w:pPr>
        <w:pStyle w:val="Heading2"/>
        <w:spacing w:after="100" w:before="260"/>
      </w:pPr>
      <w:r>
        <w:rPr>
          <w:rFonts w:ascii="Arial" w:cs="Arial" w:eastAsia="Arial" w:hAnsi="Arial"/>
          <w:b/>
          <w:bCs/>
          <w:color w:val="0F6E56"/>
        </w:rPr>
        <w:t xml:space="preserve">3.1 Maven dependencies for the CRQ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&lt;!-- pom.xml — CRQ Engine Service dependencies --&gt;</w:t>
            </w:r>
          </w:p>
          <w:p>
            <w:pPr>
              <w:spacing w:after="0" w:before="0"/>
            </w:pPr>
            <w:r>
              <w:rPr>
                <w:rFonts w:ascii="Courier New" w:cs="Courier New" w:eastAsia="Courier New" w:hAnsi="Courier New"/>
                <w:color w:val="24292F"/>
                <w:sz w:val="18"/>
                <w:szCs w:val="18"/>
              </w:rPr>
              <w:t xml:space="preserve">&lt;dependencies&gt;</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&lt;!-- Spring Boot core --&gt;</w:t>
            </w:r>
          </w:p>
          <w:p>
            <w:pPr>
              <w:spacing w:after="0" w:before="0"/>
            </w:pPr>
            <w:r>
              <w:rPr>
                <w:rFonts w:ascii="Courier New" w:cs="Courier New" w:eastAsia="Courier New" w:hAnsi="Courier New"/>
                <w:color w:val="24292F"/>
                <w:sz w:val="18"/>
                <w:szCs w:val="18"/>
              </w:rPr>
              <w:t xml:space="preserve">  &lt;dependency&gt;</w:t>
            </w:r>
          </w:p>
          <w:p>
            <w:pPr>
              <w:spacing w:after="0" w:before="0"/>
            </w:pPr>
            <w:r>
              <w:rPr>
                <w:rFonts w:ascii="Courier New" w:cs="Courier New" w:eastAsia="Courier New" w:hAnsi="Courier New"/>
                <w:color w:val="24292F"/>
                <w:sz w:val="18"/>
                <w:szCs w:val="18"/>
              </w:rPr>
              <w:t xml:space="preserve">    &lt;groupId&gt;org.springframework.boot&lt;/groupId&gt;</w:t>
            </w:r>
          </w:p>
          <w:p>
            <w:pPr>
              <w:spacing w:after="0" w:before="0"/>
            </w:pPr>
            <w:r>
              <w:rPr>
                <w:rFonts w:ascii="Courier New" w:cs="Courier New" w:eastAsia="Courier New" w:hAnsi="Courier New"/>
                <w:color w:val="24292F"/>
                <w:sz w:val="18"/>
                <w:szCs w:val="18"/>
              </w:rPr>
              <w:t xml:space="preserve">    &lt;artifactId&gt;spring-boot-starter-web&lt;/artifactId&gt;</w:t>
            </w:r>
          </w:p>
          <w:p>
            <w:pPr>
              <w:spacing w:after="0" w:before="0"/>
            </w:pPr>
            <w:r>
              <w:rPr>
                <w:rFonts w:ascii="Courier New" w:cs="Courier New" w:eastAsia="Courier New" w:hAnsi="Courier New"/>
                <w:color w:val="24292F"/>
                <w:sz w:val="18"/>
                <w:szCs w:val="18"/>
              </w:rPr>
              <w:t xml:space="preserve">  &lt;/dependency&gt;</w:t>
            </w:r>
          </w:p>
          <w:p>
            <w:pPr>
              <w:spacing w:after="0" w:before="0"/>
            </w:pPr>
            <w:r>
              <w:rPr>
                <w:rFonts w:ascii="Courier New" w:cs="Courier New" w:eastAsia="Courier New" w:hAnsi="Courier New"/>
                <w:color w:val="24292F"/>
                <w:sz w:val="18"/>
                <w:szCs w:val="18"/>
              </w:rPr>
              <w:t xml:space="preserve">  &lt;dependency&gt;</w:t>
            </w:r>
          </w:p>
          <w:p>
            <w:pPr>
              <w:spacing w:after="0" w:before="0"/>
            </w:pPr>
            <w:r>
              <w:rPr>
                <w:rFonts w:ascii="Courier New" w:cs="Courier New" w:eastAsia="Courier New" w:hAnsi="Courier New"/>
                <w:color w:val="24292F"/>
                <w:sz w:val="18"/>
                <w:szCs w:val="18"/>
              </w:rPr>
              <w:t xml:space="preserve">    &lt;groupId&gt;org.springframework.boot&lt;/groupId&gt;</w:t>
            </w:r>
          </w:p>
          <w:p>
            <w:pPr>
              <w:spacing w:after="0" w:before="0"/>
            </w:pPr>
            <w:r>
              <w:rPr>
                <w:rFonts w:ascii="Courier New" w:cs="Courier New" w:eastAsia="Courier New" w:hAnsi="Courier New"/>
                <w:color w:val="24292F"/>
                <w:sz w:val="18"/>
                <w:szCs w:val="18"/>
              </w:rPr>
              <w:t xml:space="preserve">    &lt;artifactId&gt;spring-boot-starter-data-jpa&lt;/artifactId&gt;</w:t>
            </w:r>
          </w:p>
          <w:p>
            <w:pPr>
              <w:spacing w:after="0" w:before="0"/>
            </w:pPr>
            <w:r>
              <w:rPr>
                <w:rFonts w:ascii="Courier New" w:cs="Courier New" w:eastAsia="Courier New" w:hAnsi="Courier New"/>
                <w:color w:val="24292F"/>
                <w:sz w:val="18"/>
                <w:szCs w:val="18"/>
              </w:rPr>
              <w:t xml:space="preserve">  &lt;/dependency&gt;</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&lt;!-- Kafka --&gt;</w:t>
            </w:r>
          </w:p>
          <w:p>
            <w:pPr>
              <w:spacing w:after="0" w:before="0"/>
            </w:pPr>
            <w:r>
              <w:rPr>
                <w:rFonts w:ascii="Courier New" w:cs="Courier New" w:eastAsia="Courier New" w:hAnsi="Courier New"/>
                <w:color w:val="24292F"/>
                <w:sz w:val="18"/>
                <w:szCs w:val="18"/>
              </w:rPr>
              <w:t xml:space="preserve">  &lt;dependency&gt;</w:t>
            </w:r>
          </w:p>
          <w:p>
            <w:pPr>
              <w:spacing w:after="0" w:before="0"/>
            </w:pPr>
            <w:r>
              <w:rPr>
                <w:rFonts w:ascii="Courier New" w:cs="Courier New" w:eastAsia="Courier New" w:hAnsi="Courier New"/>
                <w:color w:val="24292F"/>
                <w:sz w:val="18"/>
                <w:szCs w:val="18"/>
              </w:rPr>
              <w:t xml:space="preserve">    &lt;groupId&gt;org.springframework.kafka&lt;/groupId&gt;</w:t>
            </w:r>
          </w:p>
          <w:p>
            <w:pPr>
              <w:spacing w:after="0" w:before="0"/>
            </w:pPr>
            <w:r>
              <w:rPr>
                <w:rFonts w:ascii="Courier New" w:cs="Courier New" w:eastAsia="Courier New" w:hAnsi="Courier New"/>
                <w:color w:val="24292F"/>
                <w:sz w:val="18"/>
                <w:szCs w:val="18"/>
              </w:rPr>
              <w:t xml:space="preserve">    &lt;artifactId&gt;spring-kafka&lt;/artifactId&gt;</w:t>
            </w:r>
          </w:p>
          <w:p>
            <w:pPr>
              <w:spacing w:after="0" w:before="0"/>
            </w:pPr>
            <w:r>
              <w:rPr>
                <w:rFonts w:ascii="Courier New" w:cs="Courier New" w:eastAsia="Courier New" w:hAnsi="Courier New"/>
                <w:color w:val="24292F"/>
                <w:sz w:val="18"/>
                <w:szCs w:val="18"/>
              </w:rPr>
              <w:t xml:space="preserve">  &lt;/dependency&gt;</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&lt;!-- Monte Carlo simulation — Apache Commons Math --&gt;</w:t>
            </w:r>
          </w:p>
          <w:p>
            <w:pPr>
              <w:spacing w:after="0" w:before="0"/>
            </w:pPr>
            <w:r>
              <w:rPr>
                <w:rFonts w:ascii="Courier New" w:cs="Courier New" w:eastAsia="Courier New" w:hAnsi="Courier New"/>
                <w:color w:val="24292F"/>
                <w:sz w:val="18"/>
                <w:szCs w:val="18"/>
              </w:rPr>
              <w:t xml:space="preserve">  &lt;dependency&gt;</w:t>
            </w:r>
          </w:p>
          <w:p>
            <w:pPr>
              <w:spacing w:after="0" w:before="0"/>
            </w:pPr>
            <w:r>
              <w:rPr>
                <w:rFonts w:ascii="Courier New" w:cs="Courier New" w:eastAsia="Courier New" w:hAnsi="Courier New"/>
                <w:color w:val="24292F"/>
                <w:sz w:val="18"/>
                <w:szCs w:val="18"/>
              </w:rPr>
              <w:t xml:space="preserve">    &lt;groupId&gt;org.apache.commons&lt;/groupId&gt;</w:t>
            </w:r>
          </w:p>
          <w:p>
            <w:pPr>
              <w:spacing w:after="0" w:before="0"/>
            </w:pPr>
            <w:r>
              <w:rPr>
                <w:rFonts w:ascii="Courier New" w:cs="Courier New" w:eastAsia="Courier New" w:hAnsi="Courier New"/>
                <w:color w:val="24292F"/>
                <w:sz w:val="18"/>
                <w:szCs w:val="18"/>
              </w:rPr>
              <w:t xml:space="preserve">    &lt;artifactId&gt;commons-math3&lt;/artifactId&gt;</w:t>
            </w:r>
          </w:p>
          <w:p>
            <w:pPr>
              <w:spacing w:after="0" w:before="0"/>
            </w:pPr>
            <w:r>
              <w:rPr>
                <w:rFonts w:ascii="Courier New" w:cs="Courier New" w:eastAsia="Courier New" w:hAnsi="Courier New"/>
                <w:color w:val="24292F"/>
                <w:sz w:val="18"/>
                <w:szCs w:val="18"/>
              </w:rPr>
              <w:t xml:space="preserve">    &lt;version&gt;3.6.1&lt;/version&gt;</w:t>
            </w:r>
          </w:p>
          <w:p>
            <w:pPr>
              <w:spacing w:after="0" w:before="0"/>
            </w:pPr>
            <w:r>
              <w:rPr>
                <w:rFonts w:ascii="Courier New" w:cs="Courier New" w:eastAsia="Courier New" w:hAnsi="Courier New"/>
                <w:color w:val="24292F"/>
                <w:sz w:val="18"/>
                <w:szCs w:val="18"/>
              </w:rPr>
              <w:t xml:space="preserve">  &lt;/dependency&gt;</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&lt;!-- Statistics and probability distributions --&gt;</w:t>
            </w:r>
          </w:p>
          <w:p>
            <w:pPr>
              <w:spacing w:after="0" w:before="0"/>
            </w:pPr>
            <w:r>
              <w:rPr>
                <w:rFonts w:ascii="Courier New" w:cs="Courier New" w:eastAsia="Courier New" w:hAnsi="Courier New"/>
                <w:color w:val="24292F"/>
                <w:sz w:val="18"/>
                <w:szCs w:val="18"/>
              </w:rPr>
              <w:t xml:space="preserve">  &lt;dependency&gt;</w:t>
            </w:r>
          </w:p>
          <w:p>
            <w:pPr>
              <w:spacing w:after="0" w:before="0"/>
            </w:pPr>
            <w:r>
              <w:rPr>
                <w:rFonts w:ascii="Courier New" w:cs="Courier New" w:eastAsia="Courier New" w:hAnsi="Courier New"/>
                <w:color w:val="24292F"/>
                <w:sz w:val="18"/>
                <w:szCs w:val="18"/>
              </w:rPr>
              <w:t xml:space="preserve">    &lt;groupId&gt;org.apache.commons&lt;/groupId&gt;</w:t>
            </w:r>
          </w:p>
          <w:p>
            <w:pPr>
              <w:spacing w:after="0" w:before="0"/>
            </w:pPr>
            <w:r>
              <w:rPr>
                <w:rFonts w:ascii="Courier New" w:cs="Courier New" w:eastAsia="Courier New" w:hAnsi="Courier New"/>
                <w:color w:val="24292F"/>
                <w:sz w:val="18"/>
                <w:szCs w:val="18"/>
              </w:rPr>
              <w:t xml:space="preserve">    &lt;artifactId&gt;commons-statistics-distribution&lt;/artifactId&gt;</w:t>
            </w:r>
          </w:p>
          <w:p>
            <w:pPr>
              <w:spacing w:after="0" w:before="0"/>
            </w:pPr>
            <w:r>
              <w:rPr>
                <w:rFonts w:ascii="Courier New" w:cs="Courier New" w:eastAsia="Courier New" w:hAnsi="Courier New"/>
                <w:color w:val="24292F"/>
                <w:sz w:val="18"/>
                <w:szCs w:val="18"/>
              </w:rPr>
              <w:t xml:space="preserve">    &lt;version&gt;1.0&lt;/version&gt;</w:t>
            </w:r>
          </w:p>
          <w:p>
            <w:pPr>
              <w:spacing w:after="0" w:before="0"/>
            </w:pPr>
            <w:r>
              <w:rPr>
                <w:rFonts w:ascii="Courier New" w:cs="Courier New" w:eastAsia="Courier New" w:hAnsi="Courier New"/>
                <w:color w:val="24292F"/>
                <w:sz w:val="18"/>
                <w:szCs w:val="18"/>
              </w:rPr>
              <w:t xml:space="preserve">  &lt;/dependency&gt;</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&lt;!-- PostgreSQL driver --&gt;</w:t>
            </w:r>
          </w:p>
          <w:p>
            <w:pPr>
              <w:spacing w:after="0" w:before="0"/>
            </w:pPr>
            <w:r>
              <w:rPr>
                <w:rFonts w:ascii="Courier New" w:cs="Courier New" w:eastAsia="Courier New" w:hAnsi="Courier New"/>
                <w:color w:val="24292F"/>
                <w:sz w:val="18"/>
                <w:szCs w:val="18"/>
              </w:rPr>
              <w:t xml:space="preserve">  &lt;dependency&gt;</w:t>
            </w:r>
          </w:p>
          <w:p>
            <w:pPr>
              <w:spacing w:after="0" w:before="0"/>
            </w:pPr>
            <w:r>
              <w:rPr>
                <w:rFonts w:ascii="Courier New" w:cs="Courier New" w:eastAsia="Courier New" w:hAnsi="Courier New"/>
                <w:color w:val="24292F"/>
                <w:sz w:val="18"/>
                <w:szCs w:val="18"/>
              </w:rPr>
              <w:t xml:space="preserve">    &lt;groupId&gt;org.postgresql&lt;/groupId&gt;</w:t>
            </w:r>
          </w:p>
          <w:p>
            <w:pPr>
              <w:spacing w:after="0" w:before="0"/>
            </w:pPr>
            <w:r>
              <w:rPr>
                <w:rFonts w:ascii="Courier New" w:cs="Courier New" w:eastAsia="Courier New" w:hAnsi="Courier New"/>
                <w:color w:val="24292F"/>
                <w:sz w:val="18"/>
                <w:szCs w:val="18"/>
              </w:rPr>
              <w:t xml:space="preserve">    &lt;artifactId&gt;postgresql&lt;/artifactId&gt;</w:t>
            </w:r>
          </w:p>
          <w:p>
            <w:pPr>
              <w:spacing w:after="0" w:before="0"/>
            </w:pPr>
            <w:r>
              <w:rPr>
                <w:rFonts w:ascii="Courier New" w:cs="Courier New" w:eastAsia="Courier New" w:hAnsi="Courier New"/>
                <w:color w:val="24292F"/>
                <w:sz w:val="18"/>
                <w:szCs w:val="18"/>
              </w:rPr>
              <w:t xml:space="preserve">  &lt;/dependency&gt;</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&lt;!-- Lombok to reduce boilerplate --&gt;</w:t>
            </w:r>
          </w:p>
          <w:p>
            <w:pPr>
              <w:spacing w:after="0" w:before="0"/>
            </w:pPr>
            <w:r>
              <w:rPr>
                <w:rFonts w:ascii="Courier New" w:cs="Courier New" w:eastAsia="Courier New" w:hAnsi="Courier New"/>
                <w:color w:val="24292F"/>
                <w:sz w:val="18"/>
                <w:szCs w:val="18"/>
              </w:rPr>
              <w:t xml:space="preserve">  &lt;dependency&gt;</w:t>
            </w:r>
          </w:p>
          <w:p>
            <w:pPr>
              <w:spacing w:after="0" w:before="0"/>
            </w:pPr>
            <w:r>
              <w:rPr>
                <w:rFonts w:ascii="Courier New" w:cs="Courier New" w:eastAsia="Courier New" w:hAnsi="Courier New"/>
                <w:color w:val="24292F"/>
                <w:sz w:val="18"/>
                <w:szCs w:val="18"/>
              </w:rPr>
              <w:t xml:space="preserve">    &lt;groupId&gt;org.projectlombok&lt;/groupId&gt;</w:t>
            </w:r>
          </w:p>
          <w:p>
            <w:pPr>
              <w:spacing w:after="0" w:before="0"/>
            </w:pPr>
            <w:r>
              <w:rPr>
                <w:rFonts w:ascii="Courier New" w:cs="Courier New" w:eastAsia="Courier New" w:hAnsi="Courier New"/>
                <w:color w:val="24292F"/>
                <w:sz w:val="18"/>
                <w:szCs w:val="18"/>
              </w:rPr>
              <w:t xml:space="preserve">    &lt;artifactId&gt;lombok&lt;/artifactId&gt;</w:t>
            </w:r>
          </w:p>
          <w:p>
            <w:pPr>
              <w:spacing w:after="0" w:before="0"/>
            </w:pPr>
            <w:r>
              <w:rPr>
                <w:rFonts w:ascii="Courier New" w:cs="Courier New" w:eastAsia="Courier New" w:hAnsi="Courier New"/>
                <w:color w:val="24292F"/>
                <w:sz w:val="18"/>
                <w:szCs w:val="18"/>
              </w:rPr>
              <w:t xml:space="preserve">    &lt;optional&gt;true&lt;/optional&gt;</w:t>
            </w:r>
          </w:p>
          <w:p>
            <w:pPr>
              <w:spacing w:after="0" w:before="0"/>
            </w:pPr>
            <w:r>
              <w:rPr>
                <w:rFonts w:ascii="Courier New" w:cs="Courier New" w:eastAsia="Courier New" w:hAnsi="Courier New"/>
                <w:color w:val="24292F"/>
                <w:sz w:val="18"/>
                <w:szCs w:val="18"/>
              </w:rPr>
              <w:t xml:space="preserve">  &lt;/dependency&gt;</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&lt;/dependencies&gt;</w:t>
            </w:r>
          </w:p>
        </w:tc>
      </w:tr>
    </w:tbl>
    <w:p>
      <w:pPr>
        <w:spacing w:after="100"/>
      </w:pPr>
      <w:r>
        <w:t xml:space="preserve"/>
      </w:r>
    </w:p>
    <w:p>
      <w:pPr>
        <w:pStyle w:val="Heading2"/>
        <w:spacing w:after="100" w:before="260"/>
      </w:pPr>
      <w:r>
        <w:rPr>
          <w:rFonts w:ascii="Arial" w:cs="Arial" w:eastAsia="Arial" w:hAnsi="Arial"/>
          <w:b/>
          <w:bCs/>
          <w:color w:val="0F6E56"/>
        </w:rPr>
        <w:t xml:space="preserve">3.2 FAIR model — TEF calculation</w:t>
      </w:r>
    </w:p>
    <w:p>
      <w:pPr>
        <w:spacing w:after="80" w:before="60"/>
        <w:ind/>
        <w:jc w:val="left"/>
      </w:pPr>
      <w:r>
        <w:rPr>
          <w:rFonts w:ascii="Arial" w:cs="Arial" w:eastAsia="Arial" w:hAnsi="Arial"/>
          <w:b w:val="false"/>
          <w:bCs w:val="false"/>
          <w:i w:val="false"/>
          <w:iCs w:val="false"/>
          <w:color w:val="1A1A2E"/>
          <w:sz w:val="22"/>
          <w:szCs w:val="22"/>
        </w:rPr>
        <w:t xml:space="preserve">Threat Event Frequency (TEF) answers: how often does an attacker attempt to exploit this vulnerability on this asset per year? It is calculated from industry baseline data adjusted for asset context.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TefCalculatorService.java</w:t>
            </w:r>
          </w:p>
          <w:p>
            <w:pPr>
              <w:spacing w:after="0" w:before="0"/>
            </w:pPr>
            <w:r>
              <w:rPr>
                <w:rFonts w:ascii="Courier New" w:cs="Courier New" w:eastAsia="Courier New" w:hAnsi="Courier New"/>
                <w:color w:val="24292F"/>
                <w:sz w:val="18"/>
                <w:szCs w:val="18"/>
              </w:rPr>
              <w:t xml:space="preserve">@Service</w:t>
            </w:r>
          </w:p>
          <w:p>
            <w:pPr>
              <w:spacing w:after="0" w:before="0"/>
            </w:pPr>
            <w:r>
              <w:rPr>
                <w:rFonts w:ascii="Courier New" w:cs="Courier New" w:eastAsia="Courier New" w:hAnsi="Courier New"/>
                <w:color w:val="24292F"/>
                <w:sz w:val="18"/>
                <w:szCs w:val="18"/>
              </w:rPr>
              <w:t xml:space="preserve">public class TefCalculatorService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Industry baseline: attacks attempted per year by sector + threat type</w:t>
            </w:r>
          </w:p>
          <w:p>
            <w:pPr>
              <w:spacing w:after="0" w:before="0"/>
            </w:pPr>
            <w:r>
              <w:rPr>
                <w:rFonts w:ascii="Courier New" w:cs="Courier New" w:eastAsia="Courier New" w:hAnsi="Courier New"/>
                <w:color w:val="24292F"/>
                <w:sz w:val="18"/>
                <w:szCs w:val="18"/>
              </w:rPr>
              <w:t xml:space="preserve">    // Source: Verizon DBIR, IBM Cost of Breach Report</w:t>
            </w:r>
          </w:p>
          <w:p>
            <w:pPr>
              <w:spacing w:after="0" w:before="0"/>
            </w:pPr>
            <w:r>
              <w:rPr>
                <w:rFonts w:ascii="Courier New" w:cs="Courier New" w:eastAsia="Courier New" w:hAnsi="Courier New"/>
                <w:color w:val="24292F"/>
                <w:sz w:val="18"/>
                <w:szCs w:val="18"/>
              </w:rPr>
              <w:t xml:space="preserve">    private static final Map&lt;String, Map&lt;String, Double&gt;&gt; INDUSTRY_TEF = Map.of(</w:t>
            </w:r>
          </w:p>
          <w:p>
            <w:pPr>
              <w:spacing w:after="0" w:before="0"/>
            </w:pPr>
            <w:r>
              <w:rPr>
                <w:rFonts w:ascii="Courier New" w:cs="Courier New" w:eastAsia="Courier New" w:hAnsi="Courier New"/>
                <w:color w:val="24292F"/>
                <w:sz w:val="18"/>
                <w:szCs w:val="18"/>
              </w:rPr>
              <w:t xml:space="preserve">        "financial_services", Map.of(</w:t>
            </w:r>
          </w:p>
          <w:p>
            <w:pPr>
              <w:spacing w:after="0" w:before="0"/>
            </w:pPr>
            <w:r>
              <w:rPr>
                <w:rFonts w:ascii="Courier New" w:cs="Courier New" w:eastAsia="Courier New" w:hAnsi="Courier New"/>
                <w:color w:val="24292F"/>
                <w:sz w:val="18"/>
                <w:szCs w:val="18"/>
              </w:rPr>
              <w:t xml:space="preserve">            "ransomware", 8.5,</w:t>
            </w:r>
          </w:p>
          <w:p>
            <w:pPr>
              <w:spacing w:after="0" w:before="0"/>
            </w:pPr>
            <w:r>
              <w:rPr>
                <w:rFonts w:ascii="Courier New" w:cs="Courier New" w:eastAsia="Courier New" w:hAnsi="Courier New"/>
                <w:color w:val="24292F"/>
                <w:sz w:val="18"/>
                <w:szCs w:val="18"/>
              </w:rPr>
              <w:t xml:space="preserve">            "data_exfiltration", 12.0,</w:t>
            </w:r>
          </w:p>
          <w:p>
            <w:pPr>
              <w:spacing w:after="0" w:before="0"/>
            </w:pPr>
            <w:r>
              <w:rPr>
                <w:rFonts w:ascii="Courier New" w:cs="Courier New" w:eastAsia="Courier New" w:hAnsi="Courier New"/>
                <w:color w:val="24292F"/>
                <w:sz w:val="18"/>
                <w:szCs w:val="18"/>
              </w:rPr>
              <w:t xml:space="preserve">            "insider_threat", 3.2,</w:t>
            </w:r>
          </w:p>
          <w:p>
            <w:pPr>
              <w:spacing w:after="0" w:before="0"/>
            </w:pPr>
            <w:r>
              <w:rPr>
                <w:rFonts w:ascii="Courier New" w:cs="Courier New" w:eastAsia="Courier New" w:hAnsi="Courier New"/>
                <w:color w:val="24292F"/>
                <w:sz w:val="18"/>
                <w:szCs w:val="18"/>
              </w:rPr>
              <w:t xml:space="preserve">            "supply_chain", 1.8</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"healthcare", Map.of(</w:t>
            </w:r>
          </w:p>
          <w:p>
            <w:pPr>
              <w:spacing w:after="0" w:before="0"/>
            </w:pPr>
            <w:r>
              <w:rPr>
                <w:rFonts w:ascii="Courier New" w:cs="Courier New" w:eastAsia="Courier New" w:hAnsi="Courier New"/>
                <w:color w:val="24292F"/>
                <w:sz w:val="18"/>
                <w:szCs w:val="18"/>
              </w:rPr>
              <w:t xml:space="preserve">            "ransomware", 11.2,</w:t>
            </w:r>
          </w:p>
          <w:p>
            <w:pPr>
              <w:spacing w:after="0" w:before="0"/>
            </w:pPr>
            <w:r>
              <w:rPr>
                <w:rFonts w:ascii="Courier New" w:cs="Courier New" w:eastAsia="Courier New" w:hAnsi="Courier New"/>
                <w:color w:val="24292F"/>
                <w:sz w:val="18"/>
                <w:szCs w:val="18"/>
              </w:rPr>
              <w:t xml:space="preserve">            "data_exfiltration", 9.4,</w:t>
            </w:r>
          </w:p>
          <w:p>
            <w:pPr>
              <w:spacing w:after="0" w:before="0"/>
            </w:pPr>
            <w:r>
              <w:rPr>
                <w:rFonts w:ascii="Courier New" w:cs="Courier New" w:eastAsia="Courier New" w:hAnsi="Courier New"/>
                <w:color w:val="24292F"/>
                <w:sz w:val="18"/>
                <w:szCs w:val="18"/>
              </w:rPr>
              <w:t xml:space="preserve">            "insider_threat", 4.1</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public BetaPertDistribution calculateTef(</w:t>
            </w:r>
          </w:p>
          <w:p>
            <w:pPr>
              <w:spacing w:after="0" w:before="0"/>
            </w:pPr>
            <w:r>
              <w:rPr>
                <w:rFonts w:ascii="Courier New" w:cs="Courier New" w:eastAsia="Courier New" w:hAnsi="Courier New"/>
                <w:color w:val="24292F"/>
                <w:sz w:val="18"/>
                <w:szCs w:val="18"/>
              </w:rPr>
              <w:t xml:space="preserve">            Asset asset, Vulnerability vulnerability)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Get baseline from industry data</w:t>
            </w:r>
          </w:p>
          <w:p>
            <w:pPr>
              <w:spacing w:after="0" w:before="0"/>
            </w:pPr>
            <w:r>
              <w:rPr>
                <w:rFonts w:ascii="Courier New" w:cs="Courier New" w:eastAsia="Courier New" w:hAnsi="Courier New"/>
                <w:color w:val="24292F"/>
                <w:sz w:val="18"/>
                <w:szCs w:val="18"/>
              </w:rPr>
              <w:t xml:space="preserve">        double base = INDUSTRY_TEF</w:t>
            </w:r>
          </w:p>
          <w:p>
            <w:pPr>
              <w:spacing w:after="0" w:before="0"/>
            </w:pPr>
            <w:r>
              <w:rPr>
                <w:rFonts w:ascii="Courier New" w:cs="Courier New" w:eastAsia="Courier New" w:hAnsi="Courier New"/>
                <w:color w:val="24292F"/>
                <w:sz w:val="18"/>
                <w:szCs w:val="18"/>
              </w:rPr>
              <w:t xml:space="preserve">            .getOrDefault(asset.getSector(), Collections.emptyMap())</w:t>
            </w:r>
          </w:p>
          <w:p>
            <w:pPr>
              <w:spacing w:after="0" w:before="0"/>
            </w:pPr>
            <w:r>
              <w:rPr>
                <w:rFonts w:ascii="Courier New" w:cs="Courier New" w:eastAsia="Courier New" w:hAnsi="Courier New"/>
                <w:color w:val="24292F"/>
                <w:sz w:val="18"/>
                <w:szCs w:val="18"/>
              </w:rPr>
              <w:t xml:space="preserve">            .getOrDefault(vulnerability.getThreatType(), 5.0);</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Context multipliers</w:t>
            </w:r>
          </w:p>
          <w:p>
            <w:pPr>
              <w:spacing w:after="0" w:before="0"/>
            </w:pPr>
            <w:r>
              <w:rPr>
                <w:rFonts w:ascii="Courier New" w:cs="Courier New" w:eastAsia="Courier New" w:hAnsi="Courier New"/>
                <w:color w:val="24292F"/>
                <w:sz w:val="18"/>
                <w:szCs w:val="18"/>
              </w:rPr>
              <w:t xml:space="preserve">        double exposure = asset.isInternetFacing() ? 2.5 : 1.0;</w:t>
            </w:r>
          </w:p>
          <w:p>
            <w:pPr>
              <w:spacing w:after="0" w:before="0"/>
            </w:pPr>
            <w:r>
              <w:rPr>
                <w:rFonts w:ascii="Courier New" w:cs="Courier New" w:eastAsia="Courier New" w:hAnsi="Courier New"/>
                <w:color w:val="24292F"/>
                <w:sz w:val="18"/>
                <w:szCs w:val="18"/>
              </w:rPr>
              <w:t xml:space="preserve">        double kevBoost = vulnerability.isKev() ? 3.0 : 1.0;</w:t>
            </w:r>
          </w:p>
          <w:p>
            <w:pPr>
              <w:spacing w:after="0" w:before="0"/>
            </w:pPr>
            <w:r>
              <w:rPr>
                <w:rFonts w:ascii="Courier New" w:cs="Courier New" w:eastAsia="Courier New" w:hAnsi="Courier New"/>
                <w:color w:val="24292F"/>
                <w:sz w:val="18"/>
                <w:szCs w:val="18"/>
              </w:rPr>
              <w:t xml:space="preserve">        double epssBoost = 1.0 + (vulnerability.getEpssScore() * 2.0);</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double tefMode = base * exposure * kevBoost * epssBoost;</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Return as Beta-PERT distribution (captures uncertainty)</w:t>
            </w:r>
          </w:p>
          <w:p>
            <w:pPr>
              <w:spacing w:after="0" w:before="0"/>
            </w:pPr>
            <w:r>
              <w:rPr>
                <w:rFonts w:ascii="Courier New" w:cs="Courier New" w:eastAsia="Courier New" w:hAnsi="Courier New"/>
                <w:color w:val="24292F"/>
                <w:sz w:val="18"/>
                <w:szCs w:val="18"/>
              </w:rPr>
              <w:t xml:space="preserve">        return new BetaPertDistribution(</w:t>
            </w:r>
          </w:p>
          <w:p>
            <w:pPr>
              <w:spacing w:after="0" w:before="0"/>
            </w:pPr>
            <w:r>
              <w:rPr>
                <w:rFonts w:ascii="Courier New" w:cs="Courier New" w:eastAsia="Courier New" w:hAnsi="Courier New"/>
                <w:color w:val="24292F"/>
                <w:sz w:val="18"/>
                <w:szCs w:val="18"/>
              </w:rPr>
              <w:t xml:space="preserve">            tefMode * 0.2,   // minimum (optimistic)</w:t>
            </w:r>
          </w:p>
          <w:p>
            <w:pPr>
              <w:spacing w:after="0" w:before="0"/>
            </w:pPr>
            <w:r>
              <w:rPr>
                <w:rFonts w:ascii="Courier New" w:cs="Courier New" w:eastAsia="Courier New" w:hAnsi="Courier New"/>
                <w:color w:val="24292F"/>
                <w:sz w:val="18"/>
                <w:szCs w:val="18"/>
              </w:rPr>
              <w:t xml:space="preserve">            tefMode,         // most likely</w:t>
            </w:r>
          </w:p>
          <w:p>
            <w:pPr>
              <w:spacing w:after="0" w:before="0"/>
            </w:pPr>
            <w:r>
              <w:rPr>
                <w:rFonts w:ascii="Courier New" w:cs="Courier New" w:eastAsia="Courier New" w:hAnsi="Courier New"/>
                <w:color w:val="24292F"/>
                <w:sz w:val="18"/>
                <w:szCs w:val="18"/>
              </w:rPr>
              <w:t xml:space="preserve">            tefMode * 5.0    // maximum (pessimistic)</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BetaPertDistribution.java — custom class using Apache Commons Math</w:t>
            </w:r>
          </w:p>
          <w:p>
            <w:pPr>
              <w:spacing w:after="0" w:before="0"/>
            </w:pPr>
            <w:r>
              <w:rPr>
                <w:rFonts w:ascii="Courier New" w:cs="Courier New" w:eastAsia="Courier New" w:hAnsi="Courier New"/>
                <w:color w:val="24292F"/>
                <w:sz w:val="18"/>
                <w:szCs w:val="18"/>
              </w:rPr>
              <w:t xml:space="preserve">@Component</w:t>
            </w:r>
          </w:p>
          <w:p>
            <w:pPr>
              <w:spacing w:after="0" w:before="0"/>
            </w:pPr>
            <w:r>
              <w:rPr>
                <w:rFonts w:ascii="Courier New" w:cs="Courier New" w:eastAsia="Courier New" w:hAnsi="Courier New"/>
                <w:color w:val="24292F"/>
                <w:sz w:val="18"/>
                <w:szCs w:val="18"/>
              </w:rPr>
              <w:t xml:space="preserve">public class BetaPertDistribution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private final double min, mode, max;</w:t>
            </w:r>
          </w:p>
          <w:p>
            <w:pPr>
              <w:spacing w:after="0" w:before="0"/>
            </w:pPr>
            <w:r>
              <w:rPr>
                <w:rFonts w:ascii="Courier New" w:cs="Courier New" w:eastAsia="Courier New" w:hAnsi="Courier New"/>
                <w:color w:val="24292F"/>
                <w:sz w:val="18"/>
                <w:szCs w:val="18"/>
              </w:rPr>
              <w:t xml:space="preserve">    private final BetaDistribution betaDist;</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public BetaPertDistribution(double min, double mode, double max) {</w:t>
            </w:r>
          </w:p>
          <w:p>
            <w:pPr>
              <w:spacing w:after="0" w:before="0"/>
            </w:pPr>
            <w:r>
              <w:rPr>
                <w:rFonts w:ascii="Courier New" w:cs="Courier New" w:eastAsia="Courier New" w:hAnsi="Courier New"/>
                <w:color w:val="24292F"/>
                <w:sz w:val="18"/>
                <w:szCs w:val="18"/>
              </w:rPr>
              <w:t xml:space="preserve">        this.min = min; this.mode = mode; this.max = max;</w:t>
            </w:r>
          </w:p>
          <w:p>
            <w:pPr>
              <w:spacing w:after="0" w:before="0"/>
            </w:pPr>
            <w:r>
              <w:rPr>
                <w:rFonts w:ascii="Courier New" w:cs="Courier New" w:eastAsia="Courier New" w:hAnsi="Courier New"/>
                <w:color w:val="24292F"/>
                <w:sz w:val="18"/>
                <w:szCs w:val="18"/>
              </w:rPr>
              <w:t xml:space="preserve">        double range = Math.max(max - min, 1e-10);</w:t>
            </w:r>
          </w:p>
          <w:p>
            <w:pPr>
              <w:spacing w:after="0" w:before="0"/>
            </w:pPr>
            <w:r>
              <w:rPr>
                <w:rFonts w:ascii="Courier New" w:cs="Courier New" w:eastAsia="Courier New" w:hAnsi="Courier New"/>
                <w:color w:val="24292F"/>
                <w:sz w:val="18"/>
                <w:szCs w:val="18"/>
              </w:rPr>
              <w:t xml:space="preserve">        double mu = (min + 4 * mode + max) / 6.0;</w:t>
            </w:r>
          </w:p>
          <w:p>
            <w:pPr>
              <w:spacing w:after="0" w:before="0"/>
            </w:pPr>
            <w:r>
              <w:rPr>
                <w:rFonts w:ascii="Courier New" w:cs="Courier New" w:eastAsia="Courier New" w:hAnsi="Courier New"/>
                <w:color w:val="24292F"/>
                <w:sz w:val="18"/>
                <w:szCs w:val="18"/>
              </w:rPr>
              <w:t xml:space="preserve">        double alpha = 6.0 * (mu - min) / range;</w:t>
            </w:r>
          </w:p>
          <w:p>
            <w:pPr>
              <w:spacing w:after="0" w:before="0"/>
            </w:pPr>
            <w:r>
              <w:rPr>
                <w:rFonts w:ascii="Courier New" w:cs="Courier New" w:eastAsia="Courier New" w:hAnsi="Courier New"/>
                <w:color w:val="24292F"/>
                <w:sz w:val="18"/>
                <w:szCs w:val="18"/>
              </w:rPr>
              <w:t xml:space="preserve">        double beta  = 6.0 * (max - mu) / range;</w:t>
            </w:r>
          </w:p>
          <w:p>
            <w:pPr>
              <w:spacing w:after="0" w:before="0"/>
            </w:pPr>
            <w:r>
              <w:rPr>
                <w:rFonts w:ascii="Courier New" w:cs="Courier New" w:eastAsia="Courier New" w:hAnsi="Courier New"/>
                <w:color w:val="24292F"/>
                <w:sz w:val="18"/>
                <w:szCs w:val="18"/>
              </w:rPr>
              <w:t xml:space="preserve">        this.betaDist = new BetaDistribution(</w:t>
            </w:r>
          </w:p>
          <w:p>
            <w:pPr>
              <w:spacing w:after="0" w:before="0"/>
            </w:pPr>
            <w:r>
              <w:rPr>
                <w:rFonts w:ascii="Courier New" w:cs="Courier New" w:eastAsia="Courier New" w:hAnsi="Courier New"/>
                <w:color w:val="24292F"/>
                <w:sz w:val="18"/>
                <w:szCs w:val="18"/>
              </w:rPr>
              <w:t xml:space="preserve">            Math.max(alpha, 0.01), Math.max(beta, 0.01)</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public double sample(Random rng) {</w:t>
            </w:r>
          </w:p>
          <w:p>
            <w:pPr>
              <w:spacing w:after="0" w:before="0"/>
            </w:pPr>
            <w:r>
              <w:rPr>
                <w:rFonts w:ascii="Courier New" w:cs="Courier New" w:eastAsia="Courier New" w:hAnsi="Courier New"/>
                <w:color w:val="24292F"/>
                <w:sz w:val="18"/>
                <w:szCs w:val="18"/>
              </w:rPr>
              <w:t xml:space="preserve">        double u = betaDist.inverseCumulativeProbability(rng.nextDouble());</w:t>
            </w:r>
          </w:p>
          <w:p>
            <w:pPr>
              <w:spacing w:after="0" w:before="0"/>
            </w:pPr>
            <w:r>
              <w:rPr>
                <w:rFonts w:ascii="Courier New" w:cs="Courier New" w:eastAsia="Courier New" w:hAnsi="Courier New"/>
                <w:color w:val="24292F"/>
                <w:sz w:val="18"/>
                <w:szCs w:val="18"/>
              </w:rPr>
              <w:t xml:space="preserve">        return min + u * (max - min);</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w:t>
            </w:r>
          </w:p>
        </w:tc>
      </w:tr>
    </w:tbl>
    <w:p>
      <w:pPr>
        <w:spacing w:after="100"/>
      </w:pPr>
      <w:r>
        <w:t xml:space="preserve"/>
      </w:r>
    </w:p>
    <w:p>
      <w:pPr>
        <w:pStyle w:val="Heading2"/>
        <w:spacing w:after="100" w:before="260"/>
      </w:pPr>
      <w:r>
        <w:rPr>
          <w:rFonts w:ascii="Arial" w:cs="Arial" w:eastAsia="Arial" w:hAnsi="Arial"/>
          <w:b/>
          <w:bCs/>
          <w:color w:val="0F6E56"/>
        </w:rPr>
        <w:t xml:space="preserve">3.3 Vulnerability ratio — control strength vs threat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VulnerabilityCalculatorService.java</w:t>
            </w:r>
          </w:p>
          <w:p>
            <w:pPr>
              <w:spacing w:after="0" w:before="0"/>
            </w:pPr>
            <w:r>
              <w:rPr>
                <w:rFonts w:ascii="Courier New" w:cs="Courier New" w:eastAsia="Courier New" w:hAnsi="Courier New"/>
                <w:color w:val="24292F"/>
                <w:sz w:val="18"/>
                <w:szCs w:val="18"/>
              </w:rPr>
              <w:t xml:space="preserve">@Service</w:t>
            </w:r>
          </w:p>
          <w:p>
            <w:pPr>
              <w:spacing w:after="0" w:before="0"/>
            </w:pPr>
            <w:r>
              <w:rPr>
                <w:rFonts w:ascii="Courier New" w:cs="Courier New" w:eastAsia="Courier New" w:hAnsi="Courier New"/>
                <w:color w:val="24292F"/>
                <w:sz w:val="18"/>
                <w:szCs w:val="18"/>
              </w:rPr>
              <w:t xml:space="preserve">public class VulnerabilityCalculatorService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 Vulnerability = ThreatCapability / ControlStrength</w:t>
            </w:r>
          </w:p>
          <w:p>
            <w:pPr>
              <w:spacing w:after="0" w:before="0"/>
            </w:pPr>
            <w:r>
              <w:rPr>
                <w:rFonts w:ascii="Courier New" w:cs="Courier New" w:eastAsia="Courier New" w:hAnsi="Courier New"/>
                <w:color w:val="24292F"/>
                <w:sz w:val="18"/>
                <w:szCs w:val="18"/>
              </w:rPr>
              <w:t xml:space="preserve">     * Result: 0.0 = impossible breach, 1.0 = certain breach</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 If attacker capability exceeds your controls, vulnerability &gt; 1.0</w:t>
            </w:r>
          </w:p>
          <w:p>
            <w:pPr>
              <w:spacing w:after="0" w:before="0"/>
            </w:pPr>
            <w:r>
              <w:rPr>
                <w:rFonts w:ascii="Courier New" w:cs="Courier New" w:eastAsia="Courier New" w:hAnsi="Courier New"/>
                <w:color w:val="24292F"/>
                <w:sz w:val="18"/>
                <w:szCs w:val="18"/>
              </w:rPr>
              <w:t xml:space="preserve">     * We cap at 1.0 — meaning a breach is almost certain on each attempt.</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public double calculate(Asset asset, Vulnerability vuln, Controls controls)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 Threat Capability score (0-100) ---</w:t>
            </w:r>
          </w:p>
          <w:p>
            <w:pPr>
              <w:spacing w:after="0" w:before="0"/>
            </w:pPr>
            <w:r>
              <w:rPr>
                <w:rFonts w:ascii="Courier New" w:cs="Courier New" w:eastAsia="Courier New" w:hAnsi="Courier New"/>
                <w:color w:val="24292F"/>
                <w:sz w:val="18"/>
                <w:szCs w:val="18"/>
              </w:rPr>
              <w:t xml:space="preserve">        double tc = 0;</w:t>
            </w:r>
          </w:p>
          <w:p>
            <w:pPr>
              <w:spacing w:after="0" w:before="0"/>
            </w:pPr>
            <w:r>
              <w:rPr>
                <w:rFonts w:ascii="Courier New" w:cs="Courier New" w:eastAsia="Courier New" w:hAnsi="Courier New"/>
                <w:color w:val="24292F"/>
                <w:sz w:val="18"/>
                <w:szCs w:val="18"/>
              </w:rPr>
              <w:t xml:space="preserve">        if (vuln.hasPublicExploit())       tc += 40;</w:t>
            </w:r>
          </w:p>
          <w:p>
            <w:pPr>
              <w:spacing w:after="0" w:before="0"/>
            </w:pPr>
            <w:r>
              <w:rPr>
                <w:rFonts w:ascii="Courier New" w:cs="Courier New" w:eastAsia="Courier New" w:hAnsi="Courier New"/>
                <w:color w:val="24292F"/>
                <w:sz w:val="18"/>
                <w:szCs w:val="18"/>
              </w:rPr>
              <w:t xml:space="preserve">        if (vuln.hasWeaponisedExploit())   tc += 60;</w:t>
            </w:r>
          </w:p>
          <w:p>
            <w:pPr>
              <w:spacing w:after="0" w:before="0"/>
            </w:pPr>
            <w:r>
              <w:rPr>
                <w:rFonts w:ascii="Courier New" w:cs="Courier New" w:eastAsia="Courier New" w:hAnsi="Courier New"/>
                <w:color w:val="24292F"/>
                <w:sz w:val="18"/>
                <w:szCs w:val="18"/>
              </w:rPr>
              <w:t xml:space="preserve">        tc += vuln.getEpssScore() * 100;</w:t>
            </w:r>
          </w:p>
          <w:p>
            <w:pPr>
              <w:spacing w:after="0" w:before="0"/>
            </w:pPr>
            <w:r>
              <w:rPr>
                <w:rFonts w:ascii="Courier New" w:cs="Courier New" w:eastAsia="Courier New" w:hAnsi="Courier New"/>
                <w:color w:val="24292F"/>
                <w:sz w:val="18"/>
                <w:szCs w:val="18"/>
              </w:rPr>
              <w:t xml:space="preserve">        tc = Math.min(tc, 100);</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 Control Strength score (0-100) ---</w:t>
            </w:r>
          </w:p>
          <w:p>
            <w:pPr>
              <w:spacing w:after="0" w:before="0"/>
            </w:pPr>
            <w:r>
              <w:rPr>
                <w:rFonts w:ascii="Courier New" w:cs="Courier New" w:eastAsia="Courier New" w:hAnsi="Courier New"/>
                <w:color w:val="24292F"/>
                <w:sz w:val="18"/>
                <w:szCs w:val="18"/>
              </w:rPr>
              <w:t xml:space="preserve">        double cs = 0;</w:t>
            </w:r>
          </w:p>
          <w:p>
            <w:pPr>
              <w:spacing w:after="0" w:before="0"/>
            </w:pPr>
            <w:r>
              <w:rPr>
                <w:rFonts w:ascii="Courier New" w:cs="Courier New" w:eastAsia="Courier New" w:hAnsi="Courier New"/>
                <w:color w:val="24292F"/>
                <w:sz w:val="18"/>
                <w:szCs w:val="18"/>
              </w:rPr>
              <w:t xml:space="preserve">        if (controls.isMfaEnabled())           cs += 15;</w:t>
            </w:r>
          </w:p>
          <w:p>
            <w:pPr>
              <w:spacing w:after="0" w:before="0"/>
            </w:pPr>
            <w:r>
              <w:rPr>
                <w:rFonts w:ascii="Courier New" w:cs="Courier New" w:eastAsia="Courier New" w:hAnsi="Courier New"/>
                <w:color w:val="24292F"/>
                <w:sz w:val="18"/>
                <w:szCs w:val="18"/>
              </w:rPr>
              <w:t xml:space="preserve">        if (controls.isEdrDeployed())           cs += 20;</w:t>
            </w:r>
          </w:p>
          <w:p>
            <w:pPr>
              <w:spacing w:after="0" w:before="0"/>
            </w:pPr>
            <w:r>
              <w:rPr>
                <w:rFonts w:ascii="Courier New" w:cs="Courier New" w:eastAsia="Courier New" w:hAnsi="Courier New"/>
                <w:color w:val="24292F"/>
                <w:sz w:val="18"/>
                <w:szCs w:val="18"/>
              </w:rPr>
              <w:t xml:space="preserve">        if (controls.isWafEnabled())            cs += 10;</w:t>
            </w:r>
          </w:p>
          <w:p>
            <w:pPr>
              <w:spacing w:after="0" w:before="0"/>
            </w:pPr>
            <w:r>
              <w:rPr>
                <w:rFonts w:ascii="Courier New" w:cs="Courier New" w:eastAsia="Courier New" w:hAnsi="Courier New"/>
                <w:color w:val="24292F"/>
                <w:sz w:val="18"/>
                <w:szCs w:val="18"/>
              </w:rPr>
              <w:t xml:space="preserve">        if (asset.isNetworkSegmented())         cs += 15;</w:t>
            </w:r>
          </w:p>
          <w:p>
            <w:pPr>
              <w:spacing w:after="0" w:before="0"/>
            </w:pPr>
            <w:r>
              <w:rPr>
                <w:rFonts w:ascii="Courier New" w:cs="Courier New" w:eastAsia="Courier New" w:hAnsi="Courier New"/>
                <w:color w:val="24292F"/>
                <w:sz w:val="18"/>
                <w:szCs w:val="18"/>
              </w:rPr>
              <w:t xml:space="preserve">        if (controls.isSiemMonitoring())        cs += 10;</w:t>
            </w:r>
          </w:p>
          <w:p>
            <w:pPr>
              <w:spacing w:after="0" w:before="0"/>
            </w:pPr>
            <w:r>
              <w:rPr>
                <w:rFonts w:ascii="Courier New" w:cs="Courier New" w:eastAsia="Courier New" w:hAnsi="Courier New"/>
                <w:color w:val="24292F"/>
                <w:sz w:val="18"/>
                <w:szCs w:val="18"/>
              </w:rPr>
              <w:t xml:space="preserve">        if (controls.isPatchApplied())          cs += 20;</w:t>
            </w:r>
          </w:p>
          <w:p>
            <w:pPr>
              <w:spacing w:after="0" w:before="0"/>
            </w:pPr>
            <w:r>
              <w:rPr>
                <w:rFonts w:ascii="Courier New" w:cs="Courier New" w:eastAsia="Courier New" w:hAnsi="Courier New"/>
                <w:color w:val="24292F"/>
                <w:sz w:val="18"/>
                <w:szCs w:val="18"/>
              </w:rPr>
              <w:t xml:space="preserve">        if (controls.isPrivilegedAccessMgmt())  cs += 10;</w:t>
            </w:r>
          </w:p>
          <w:p>
            <w:pPr>
              <w:spacing w:after="0" w:before="0"/>
            </w:pPr>
            <w:r>
              <w:rPr>
                <w:rFonts w:ascii="Courier New" w:cs="Courier New" w:eastAsia="Courier New" w:hAnsi="Courier New"/>
                <w:color w:val="24292F"/>
                <w:sz w:val="18"/>
                <w:szCs w:val="18"/>
              </w:rPr>
              <w:t xml:space="preserve">        cs = Math.max(cs, 5); // minimum 5% — no system is perfectly defended</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return Math.min(tc / cs, 1.0);</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w:t>
            </w:r>
          </w:p>
        </w:tc>
      </w:tr>
    </w:tbl>
    <w:p>
      <w:pPr>
        <w:spacing w:after="100"/>
      </w:pPr>
      <w:r>
        <w:t xml:space="preserve"/>
      </w:r>
    </w:p>
    <w:p>
      <w:pPr>
        <w:pStyle w:val="Heading2"/>
        <w:spacing w:after="100" w:before="260"/>
      </w:pPr>
      <w:r>
        <w:rPr>
          <w:rFonts w:ascii="Arial" w:cs="Arial" w:eastAsia="Arial" w:hAnsi="Arial"/>
          <w:b/>
          <w:bCs/>
          <w:color w:val="0F6E56"/>
        </w:rPr>
        <w:t xml:space="preserve">3.4 Monte Carlo simulation — ALE as a probability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8F0" w:val="clear"/>
            <w:tcMar>
              <w:top w:type="dxa" w:w="140"/>
              <w:left w:type="dxa" w:w="220"/>
              <w:bottom w:type="dxa" w:w="140"/>
              <w:right w:type="dxa" w:w="220"/>
            </w:tcMar>
          </w:tcPr>
          <w:p>
            <w:pPr>
              <w:spacing w:after="60"/>
            </w:pPr>
            <w:r>
              <w:rPr>
                <w:rFonts w:ascii="Arial" w:cs="Arial" w:eastAsia="Arial" w:hAnsi="Arial"/>
                <w:b/>
                <w:bCs/>
                <w:color w:val="0F6E56"/>
                <w:sz w:val="18"/>
                <w:szCs w:val="18"/>
              </w:rPr>
              <w:t xml:space="preserve">WHY APACHE COMMONS MATH</w:t>
            </w:r>
          </w:p>
          <w:p>
            <w:r>
              <w:rPr>
                <w:rFonts w:ascii="Arial" w:cs="Arial" w:eastAsia="Arial" w:hAnsi="Arial"/>
                <w:color w:val="0F6E56"/>
                <w:sz w:val="22"/>
                <w:szCs w:val="22"/>
              </w:rPr>
              <w:t xml:space="preserve">Apache Commons Math provides BetaDistribution, DescriptiveStatistics, and Percentile classes — everything needed for the Monte Carlo simulation without leaving the JVM. No Python required for this layer.</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MonteCarloService.java — core ALE calculation</w:t>
            </w:r>
          </w:p>
          <w:p>
            <w:pPr>
              <w:spacing w:after="0" w:before="0"/>
            </w:pPr>
            <w:r>
              <w:rPr>
                <w:rFonts w:ascii="Courier New" w:cs="Courier New" w:eastAsia="Courier New" w:hAnsi="Courier New"/>
                <w:color w:val="24292F"/>
                <w:sz w:val="18"/>
                <w:szCs w:val="18"/>
              </w:rPr>
              <w:t xml:space="preserve">@Service</w:t>
            </w:r>
          </w:p>
          <w:p>
            <w:pPr>
              <w:spacing w:after="0" w:before="0"/>
            </w:pPr>
            <w:r>
              <w:rPr>
                <w:rFonts w:ascii="Courier New" w:cs="Courier New" w:eastAsia="Courier New" w:hAnsi="Courier New"/>
                <w:color w:val="24292F"/>
                <w:sz w:val="18"/>
                <w:szCs w:val="18"/>
              </w:rPr>
              <w:t xml:space="preserve">public class MonteCarloService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private static final int SIMULATIONS = 10_000;</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 Runs 10,000 simulations of the FAIR model.</w:t>
            </w:r>
          </w:p>
          <w:p>
            <w:pPr>
              <w:spacing w:after="0" w:before="0"/>
            </w:pPr>
            <w:r>
              <w:rPr>
                <w:rFonts w:ascii="Courier New" w:cs="Courier New" w:eastAsia="Courier New" w:hAnsi="Courier New"/>
                <w:color w:val="24292F"/>
                <w:sz w:val="18"/>
                <w:szCs w:val="18"/>
              </w:rPr>
              <w:t xml:space="preserve">     * Returns ALE at P10, P50, P90 — an honest range, not a single number.</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 P10 = best case annual loss</w:t>
            </w:r>
          </w:p>
          <w:p>
            <w:pPr>
              <w:spacing w:after="0" w:before="0"/>
            </w:pPr>
            <w:r>
              <w:rPr>
                <w:rFonts w:ascii="Courier New" w:cs="Courier New" w:eastAsia="Courier New" w:hAnsi="Courier New"/>
                <w:color w:val="24292F"/>
                <w:sz w:val="18"/>
                <w:szCs w:val="18"/>
              </w:rPr>
              <w:t xml:space="preserve">     * P50 = most likely annual loss  (use this for the board)</w:t>
            </w:r>
          </w:p>
          <w:p>
            <w:pPr>
              <w:spacing w:after="0" w:before="0"/>
            </w:pPr>
            <w:r>
              <w:rPr>
                <w:rFonts w:ascii="Courier New" w:cs="Courier New" w:eastAsia="Courier New" w:hAnsi="Courier New"/>
                <w:color w:val="24292F"/>
                <w:sz w:val="18"/>
                <w:szCs w:val="18"/>
              </w:rPr>
              <w:t xml:space="preserve">     * P90 = worst realistic annual loss</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public AleResult simulate(</w:t>
            </w:r>
          </w:p>
          <w:p>
            <w:pPr>
              <w:spacing w:after="0" w:before="0"/>
            </w:pPr>
            <w:r>
              <w:rPr>
                <w:rFonts w:ascii="Courier New" w:cs="Courier New" w:eastAsia="Courier New" w:hAnsi="Courier New"/>
                <w:color w:val="24292F"/>
                <w:sz w:val="18"/>
                <w:szCs w:val="18"/>
              </w:rPr>
              <w:t xml:space="preserve">            BetaPertDistribution tefDist,</w:t>
            </w:r>
          </w:p>
          <w:p>
            <w:pPr>
              <w:spacing w:after="0" w:before="0"/>
            </w:pPr>
            <w:r>
              <w:rPr>
                <w:rFonts w:ascii="Courier New" w:cs="Courier New" w:eastAsia="Courier New" w:hAnsi="Courier New"/>
                <w:color w:val="24292F"/>
                <w:sz w:val="18"/>
                <w:szCs w:val="18"/>
              </w:rPr>
              <w:t xml:space="preserve">            double vulnerability,</w:t>
            </w:r>
          </w:p>
          <w:p>
            <w:pPr>
              <w:spacing w:after="0" w:before="0"/>
            </w:pPr>
            <w:r>
              <w:rPr>
                <w:rFonts w:ascii="Courier New" w:cs="Courier New" w:eastAsia="Courier New" w:hAnsi="Courier New"/>
                <w:color w:val="24292F"/>
                <w:sz w:val="18"/>
                <w:szCs w:val="18"/>
              </w:rPr>
              <w:t xml:space="preserve">            BetaPertDistribution lossMagnitudeDist)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double[] aleResults = new double[SIMULATIONS];</w:t>
            </w:r>
          </w:p>
          <w:p>
            <w:pPr>
              <w:spacing w:after="0" w:before="0"/>
            </w:pPr>
            <w:r>
              <w:rPr>
                <w:rFonts w:ascii="Courier New" w:cs="Courier New" w:eastAsia="Courier New" w:hAnsi="Courier New"/>
                <w:color w:val="24292F"/>
                <w:sz w:val="18"/>
                <w:szCs w:val="18"/>
              </w:rPr>
              <w:t xml:space="preserve">        Random rng = new Random();</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for (int i = 0; i &lt; SIMULATIONS; i++) {</w:t>
            </w:r>
          </w:p>
          <w:p>
            <w:pPr>
              <w:spacing w:after="0" w:before="0"/>
            </w:pPr>
            <w:r>
              <w:rPr>
                <w:rFonts w:ascii="Courier New" w:cs="Courier New" w:eastAsia="Courier New" w:hAnsi="Courier New"/>
                <w:color w:val="24292F"/>
                <w:sz w:val="18"/>
                <w:szCs w:val="18"/>
              </w:rPr>
              <w:t xml:space="preserve">            double tef = tefDist.sample(rng);          // attacks attempted / year</w:t>
            </w:r>
          </w:p>
          <w:p>
            <w:pPr>
              <w:spacing w:after="0" w:before="0"/>
            </w:pPr>
            <w:r>
              <w:rPr>
                <w:rFonts w:ascii="Courier New" w:cs="Courier New" w:eastAsia="Courier New" w:hAnsi="Courier New"/>
                <w:color w:val="24292F"/>
                <w:sz w:val="18"/>
                <w:szCs w:val="18"/>
              </w:rPr>
              <w:t xml:space="preserve">            double lef = tef * vulnerability;          // attacks that succeed / year</w:t>
            </w:r>
          </w:p>
          <w:p>
            <w:pPr>
              <w:spacing w:after="0" w:before="0"/>
            </w:pPr>
            <w:r>
              <w:rPr>
                <w:rFonts w:ascii="Courier New" w:cs="Courier New" w:eastAsia="Courier New" w:hAnsi="Courier New"/>
                <w:color w:val="24292F"/>
                <w:sz w:val="18"/>
                <w:szCs w:val="18"/>
              </w:rPr>
              <w:t xml:space="preserve">            double lm  = lossMagnitudeDist.sample(rng);// cost per breach (EUR)</w:t>
            </w:r>
          </w:p>
          <w:p>
            <w:pPr>
              <w:spacing w:after="0" w:before="0"/>
            </w:pPr>
            <w:r>
              <w:rPr>
                <w:rFonts w:ascii="Courier New" w:cs="Courier New" w:eastAsia="Courier New" w:hAnsi="Courier New"/>
                <w:color w:val="24292F"/>
                <w:sz w:val="18"/>
                <w:szCs w:val="18"/>
              </w:rPr>
              <w:t xml:space="preserve">            aleResults[i] = lef * lm;                  // annual expected loss</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Calculate percentiles using Apache Commons Math</w:t>
            </w:r>
          </w:p>
          <w:p>
            <w:pPr>
              <w:spacing w:after="0" w:before="0"/>
            </w:pPr>
            <w:r>
              <w:rPr>
                <w:rFonts w:ascii="Courier New" w:cs="Courier New" w:eastAsia="Courier New" w:hAnsi="Courier New"/>
                <w:color w:val="24292F"/>
                <w:sz w:val="18"/>
                <w:szCs w:val="18"/>
              </w:rPr>
              <w:t xml:space="preserve">        Percentile percentile = new Percentile();</w:t>
            </w:r>
          </w:p>
          <w:p>
            <w:pPr>
              <w:spacing w:after="0" w:before="0"/>
            </w:pPr>
            <w:r>
              <w:rPr>
                <w:rFonts w:ascii="Courier New" w:cs="Courier New" w:eastAsia="Courier New" w:hAnsi="Courier New"/>
                <w:color w:val="24292F"/>
                <w:sz w:val="18"/>
                <w:szCs w:val="18"/>
              </w:rPr>
              <w:t xml:space="preserve">        percentile.setData(aleResults);</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DescriptiveStatistics stats = new DescriptiveStatistics(aleResults);</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return AleResult.builder()</w:t>
            </w:r>
          </w:p>
          <w:p>
            <w:pPr>
              <w:spacing w:after="0" w:before="0"/>
            </w:pPr>
            <w:r>
              <w:rPr>
                <w:rFonts w:ascii="Courier New" w:cs="Courier New" w:eastAsia="Courier New" w:hAnsi="Courier New"/>
                <w:color w:val="24292F"/>
                <w:sz w:val="18"/>
                <w:szCs w:val="18"/>
              </w:rPr>
              <w:t xml:space="preserve">            .aleP10((long) percentile.evaluate(10))  // EUR</w:t>
            </w:r>
          </w:p>
          <w:p>
            <w:pPr>
              <w:spacing w:after="0" w:before="0"/>
            </w:pPr>
            <w:r>
              <w:rPr>
                <w:rFonts w:ascii="Courier New" w:cs="Courier New" w:eastAsia="Courier New" w:hAnsi="Courier New"/>
                <w:color w:val="24292F"/>
                <w:sz w:val="18"/>
                <w:szCs w:val="18"/>
              </w:rPr>
              <w:t xml:space="preserve">            .aleP50((long) percentile.evaluate(50))  // EUR</w:t>
            </w:r>
          </w:p>
          <w:p>
            <w:pPr>
              <w:spacing w:after="0" w:before="0"/>
            </w:pPr>
            <w:r>
              <w:rPr>
                <w:rFonts w:ascii="Courier New" w:cs="Courier New" w:eastAsia="Courier New" w:hAnsi="Courier New"/>
                <w:color w:val="24292F"/>
                <w:sz w:val="18"/>
                <w:szCs w:val="18"/>
              </w:rPr>
              <w:t xml:space="preserve">            .aleP90((long) percentile.evaluate(90))  // EUR</w:t>
            </w:r>
          </w:p>
          <w:p>
            <w:pPr>
              <w:spacing w:after="0" w:before="0"/>
            </w:pPr>
            <w:r>
              <w:rPr>
                <w:rFonts w:ascii="Courier New" w:cs="Courier New" w:eastAsia="Courier New" w:hAnsi="Courier New"/>
                <w:color w:val="24292F"/>
                <w:sz w:val="18"/>
                <w:szCs w:val="18"/>
              </w:rPr>
              <w:t xml:space="preserve">            .aleMean((long) stats.getMean())</w:t>
            </w:r>
          </w:p>
          <w:p>
            <w:pPr>
              <w:spacing w:after="0" w:before="0"/>
            </w:pPr>
            <w:r>
              <w:rPr>
                <w:rFonts w:ascii="Courier New" w:cs="Courier New" w:eastAsia="Courier New" w:hAnsi="Courier New"/>
                <w:color w:val="24292F"/>
                <w:sz w:val="18"/>
                <w:szCs w:val="18"/>
              </w:rPr>
              <w:t xml:space="preserve">            .aleStdDev((long) stats.getStandardDeviation())</w:t>
            </w:r>
          </w:p>
          <w:p>
            <w:pPr>
              <w:spacing w:after="0" w:before="0"/>
            </w:pPr>
            <w:r>
              <w:rPr>
                <w:rFonts w:ascii="Courier New" w:cs="Courier New" w:eastAsia="Courier New" w:hAnsi="Courier New"/>
                <w:color w:val="24292F"/>
                <w:sz w:val="18"/>
                <w:szCs w:val="18"/>
              </w:rPr>
              <w:t xml:space="preserve">            .simulations(SIMULATIONS)</w:t>
            </w:r>
          </w:p>
          <w:p>
            <w:pPr>
              <w:spacing w:after="0" w:before="0"/>
            </w:pPr>
            <w:r>
              <w:rPr>
                <w:rFonts w:ascii="Courier New" w:cs="Courier New" w:eastAsia="Courier New" w:hAnsi="Courier New"/>
                <w:color w:val="24292F"/>
                <w:sz w:val="18"/>
                <w:szCs w:val="18"/>
              </w:rPr>
              <w:t xml:space="preserve">            .build();</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w:t>
            </w:r>
          </w:p>
        </w:tc>
      </w:tr>
    </w:tbl>
    <w:p>
      <w:pPr>
        <w:spacing w:after="100"/>
      </w:pPr>
      <w:r>
        <w:t xml:space="preserve"/>
      </w:r>
    </w:p>
    <w:p>
      <w:pPr>
        <w:pStyle w:val="Heading2"/>
        <w:spacing w:after="100" w:before="260"/>
      </w:pPr>
      <w:r>
        <w:rPr>
          <w:rFonts w:ascii="Arial" w:cs="Arial" w:eastAsia="Arial" w:hAnsi="Arial"/>
          <w:b/>
          <w:bCs/>
          <w:color w:val="0F6E56"/>
        </w:rPr>
        <w:t xml:space="preserve">3.5 CRQ engine — Kafka listener and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CrqEngineService.java — listens for vulnerability events, runs FAIR + Monte Carlo</w:t>
            </w:r>
          </w:p>
          <w:p>
            <w:pPr>
              <w:spacing w:after="0" w:before="0"/>
            </w:pPr>
            <w:r>
              <w:rPr>
                <w:rFonts w:ascii="Courier New" w:cs="Courier New" w:eastAsia="Courier New" w:hAnsi="Courier New"/>
                <w:color w:val="24292F"/>
                <w:sz w:val="18"/>
                <w:szCs w:val="18"/>
              </w:rPr>
              <w:t xml:space="preserve">@Service</w:t>
            </w:r>
          </w:p>
          <w:p>
            <w:pPr>
              <w:spacing w:after="0" w:before="0"/>
            </w:pPr>
            <w:r>
              <w:rPr>
                <w:rFonts w:ascii="Courier New" w:cs="Courier New" w:eastAsia="Courier New" w:hAnsi="Courier New"/>
                <w:color w:val="24292F"/>
                <w:sz w:val="18"/>
                <w:szCs w:val="18"/>
              </w:rPr>
              <w:t xml:space="preserve">@Slf4j</w:t>
            </w:r>
          </w:p>
          <w:p>
            <w:pPr>
              <w:spacing w:after="0" w:before="0"/>
            </w:pPr>
            <w:r>
              <w:rPr>
                <w:rFonts w:ascii="Courier New" w:cs="Courier New" w:eastAsia="Courier New" w:hAnsi="Courier New"/>
                <w:color w:val="24292F"/>
                <w:sz w:val="18"/>
                <w:szCs w:val="18"/>
              </w:rPr>
              <w:t xml:space="preserve">public class CrqEngineService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@Autowired private AssetRepository assetRepo;</w:t>
            </w:r>
          </w:p>
          <w:p>
            <w:pPr>
              <w:spacing w:after="0" w:before="0"/>
            </w:pPr>
            <w:r>
              <w:rPr>
                <w:rFonts w:ascii="Courier New" w:cs="Courier New" w:eastAsia="Courier New" w:hAnsi="Courier New"/>
                <w:color w:val="24292F"/>
                <w:sz w:val="18"/>
                <w:szCs w:val="18"/>
              </w:rPr>
              <w:t xml:space="preserve">    @Autowired private VulnerabilityRepository vulnRepo;</w:t>
            </w:r>
          </w:p>
          <w:p>
            <w:pPr>
              <w:spacing w:after="0" w:before="0"/>
            </w:pPr>
            <w:r>
              <w:rPr>
                <w:rFonts w:ascii="Courier New" w:cs="Courier New" w:eastAsia="Courier New" w:hAnsi="Courier New"/>
                <w:color w:val="24292F"/>
                <w:sz w:val="18"/>
                <w:szCs w:val="18"/>
              </w:rPr>
              <w:t xml:space="preserve">    @Autowired private ControlsRepository controlsRepo;</w:t>
            </w:r>
          </w:p>
          <w:p>
            <w:pPr>
              <w:spacing w:after="0" w:before="0"/>
            </w:pPr>
            <w:r>
              <w:rPr>
                <w:rFonts w:ascii="Courier New" w:cs="Courier New" w:eastAsia="Courier New" w:hAnsi="Courier New"/>
                <w:color w:val="24292F"/>
                <w:sz w:val="18"/>
                <w:szCs w:val="18"/>
              </w:rPr>
              <w:t xml:space="preserve">    @Autowired private RiskScenarioRepository riskRepo;</w:t>
            </w:r>
          </w:p>
          <w:p>
            <w:pPr>
              <w:spacing w:after="0" w:before="0"/>
            </w:pPr>
            <w:r>
              <w:rPr>
                <w:rFonts w:ascii="Courier New" w:cs="Courier New" w:eastAsia="Courier New" w:hAnsi="Courier New"/>
                <w:color w:val="24292F"/>
                <w:sz w:val="18"/>
                <w:szCs w:val="18"/>
              </w:rPr>
              <w:t xml:space="preserve">    @Autowired private TefCalculatorService tefCalc;</w:t>
            </w:r>
          </w:p>
          <w:p>
            <w:pPr>
              <w:spacing w:after="0" w:before="0"/>
            </w:pPr>
            <w:r>
              <w:rPr>
                <w:rFonts w:ascii="Courier New" w:cs="Courier New" w:eastAsia="Courier New" w:hAnsi="Courier New"/>
                <w:color w:val="24292F"/>
                <w:sz w:val="18"/>
                <w:szCs w:val="18"/>
              </w:rPr>
              <w:t xml:space="preserve">    @Autowired private VulnerabilityCalculatorService vulnCalc;</w:t>
            </w:r>
          </w:p>
          <w:p>
            <w:pPr>
              <w:spacing w:after="0" w:before="0"/>
            </w:pPr>
            <w:r>
              <w:rPr>
                <w:rFonts w:ascii="Courier New" w:cs="Courier New" w:eastAsia="Courier New" w:hAnsi="Courier New"/>
                <w:color w:val="24292F"/>
                <w:sz w:val="18"/>
                <w:szCs w:val="18"/>
              </w:rPr>
              <w:t xml:space="preserve">    @Autowired private LossMagnitudeService lmService;</w:t>
            </w:r>
          </w:p>
          <w:p>
            <w:pPr>
              <w:spacing w:after="0" w:before="0"/>
            </w:pPr>
            <w:r>
              <w:rPr>
                <w:rFonts w:ascii="Courier New" w:cs="Courier New" w:eastAsia="Courier New" w:hAnsi="Courier New"/>
                <w:color w:val="24292F"/>
                <w:sz w:val="18"/>
                <w:szCs w:val="18"/>
              </w:rPr>
              <w:t xml:space="preserve">    @Autowired private MonteCarloService monteCarlo;</w:t>
            </w:r>
          </w:p>
          <w:p>
            <w:pPr>
              <w:spacing w:after="0" w:before="0"/>
            </w:pPr>
            <w:r>
              <w:rPr>
                <w:rFonts w:ascii="Courier New" w:cs="Courier New" w:eastAsia="Courier New" w:hAnsi="Courier New"/>
                <w:color w:val="24292F"/>
                <w:sz w:val="18"/>
                <w:szCs w:val="18"/>
              </w:rPr>
              <w:t xml:space="preserve">    @Autowired private KafkaTemplate&lt;String, AleEvent&gt; kafkaTemplate;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@KafkaListener(topics = "vulnerability.discovered", groupId = "crq-engine")</w:t>
            </w:r>
          </w:p>
          <w:p>
            <w:pPr>
              <w:spacing w:after="0" w:before="0"/>
            </w:pPr>
            <w:r>
              <w:rPr>
                <w:rFonts w:ascii="Courier New" w:cs="Courier New" w:eastAsia="Courier New" w:hAnsi="Courier New"/>
                <w:color w:val="24292F"/>
                <w:sz w:val="18"/>
                <w:szCs w:val="18"/>
              </w:rPr>
              <w:t xml:space="preserve">    public void onVulnerabilityDiscovered(VulnerabilityEvent event) {</w:t>
            </w:r>
          </w:p>
          <w:p>
            <w:pPr>
              <w:spacing w:after="0" w:before="0"/>
            </w:pPr>
            <w:r>
              <w:rPr>
                <w:rFonts w:ascii="Courier New" w:cs="Courier New" w:eastAsia="Courier New" w:hAnsi="Courier New"/>
                <w:color w:val="24292F"/>
                <w:sz w:val="18"/>
                <w:szCs w:val="18"/>
              </w:rPr>
              <w:t xml:space="preserve">        for (String assetId : event.getAffectedAssetIds()) {</w:t>
            </w:r>
          </w:p>
          <w:p>
            <w:pPr>
              <w:spacing w:after="0" w:before="0"/>
            </w:pPr>
            <w:r>
              <w:rPr>
                <w:rFonts w:ascii="Courier New" w:cs="Courier New" w:eastAsia="Courier New" w:hAnsi="Courier New"/>
                <w:color w:val="24292F"/>
                <w:sz w:val="18"/>
                <w:szCs w:val="18"/>
              </w:rPr>
              <w:t xml:space="preserve">            try {</w:t>
            </w:r>
          </w:p>
          <w:p>
            <w:pPr>
              <w:spacing w:after="0" w:before="0"/>
            </w:pPr>
            <w:r>
              <w:rPr>
                <w:rFonts w:ascii="Courier New" w:cs="Courier New" w:eastAsia="Courier New" w:hAnsi="Courier New"/>
                <w:color w:val="24292F"/>
                <w:sz w:val="18"/>
                <w:szCs w:val="18"/>
              </w:rPr>
              <w:t xml:space="preserve">                recalculateAle(UUID.fromString(assetId),</w:t>
            </w:r>
          </w:p>
          <w:p>
            <w:pPr>
              <w:spacing w:after="0" w:before="0"/>
            </w:pPr>
            <w:r>
              <w:rPr>
                <w:rFonts w:ascii="Courier New" w:cs="Courier New" w:eastAsia="Courier New" w:hAnsi="Courier New"/>
                <w:color w:val="24292F"/>
                <w:sz w:val="18"/>
                <w:szCs w:val="18"/>
              </w:rPr>
              <w:t xml:space="preserve">                    event.getCveId(), event.getTenantId());</w:t>
            </w:r>
          </w:p>
          <w:p>
            <w:pPr>
              <w:spacing w:after="0" w:before="0"/>
            </w:pPr>
            <w:r>
              <w:rPr>
                <w:rFonts w:ascii="Courier New" w:cs="Courier New" w:eastAsia="Courier New" w:hAnsi="Courier New"/>
                <w:color w:val="24292F"/>
                <w:sz w:val="18"/>
                <w:szCs w:val="18"/>
              </w:rPr>
              <w:t xml:space="preserve">            } catch (Exception e) {</w:t>
            </w:r>
          </w:p>
          <w:p>
            <w:pPr>
              <w:spacing w:after="0" w:before="0"/>
            </w:pPr>
            <w:r>
              <w:rPr>
                <w:rFonts w:ascii="Courier New" w:cs="Courier New" w:eastAsia="Courier New" w:hAnsi="Courier New"/>
                <w:color w:val="24292F"/>
                <w:sz w:val="18"/>
                <w:szCs w:val="18"/>
              </w:rPr>
              <w:t xml:space="preserve">                log.error("ALE recalc failed asset={} cve={}", assetId,</w:t>
            </w:r>
          </w:p>
          <w:p>
            <w:pPr>
              <w:spacing w:after="0" w:before="0"/>
            </w:pPr>
            <w:r>
              <w:rPr>
                <w:rFonts w:ascii="Courier New" w:cs="Courier New" w:eastAsia="Courier New" w:hAnsi="Courier New"/>
                <w:color w:val="24292F"/>
                <w:sz w:val="18"/>
                <w:szCs w:val="18"/>
              </w:rPr>
              <w:t xml:space="preserve">                    event.getCveId(), e);</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@Transactional</w:t>
            </w:r>
          </w:p>
          <w:p>
            <w:pPr>
              <w:spacing w:after="0" w:before="0"/>
            </w:pPr>
            <w:r>
              <w:rPr>
                <w:rFonts w:ascii="Courier New" w:cs="Courier New" w:eastAsia="Courier New" w:hAnsi="Courier New"/>
                <w:color w:val="24292F"/>
                <w:sz w:val="18"/>
                <w:szCs w:val="18"/>
              </w:rPr>
              <w:t xml:space="preserve">    public void recalculateAle(UUID assetId, String cveId, UUID tenantId) {</w:t>
            </w:r>
          </w:p>
          <w:p>
            <w:pPr>
              <w:spacing w:after="0" w:before="0"/>
            </w:pPr>
            <w:r>
              <w:rPr>
                <w:rFonts w:ascii="Courier New" w:cs="Courier New" w:eastAsia="Courier New" w:hAnsi="Courier New"/>
                <w:color w:val="24292F"/>
                <w:sz w:val="18"/>
                <w:szCs w:val="18"/>
              </w:rPr>
              <w:t xml:space="preserve">        Asset asset = assetRepo.findById(assetId).orElseThrow();</w:t>
            </w:r>
          </w:p>
          <w:p>
            <w:pPr>
              <w:spacing w:after="0" w:before="0"/>
            </w:pPr>
            <w:r>
              <w:rPr>
                <w:rFonts w:ascii="Courier New" w:cs="Courier New" w:eastAsia="Courier New" w:hAnsi="Courier New"/>
                <w:color w:val="24292F"/>
                <w:sz w:val="18"/>
                <w:szCs w:val="18"/>
              </w:rPr>
              <w:t xml:space="preserve">        Vulnerability vuln = vulnRepo.findByCveIdAndTenantId(cveId, tenantId)</w:t>
            </w:r>
          </w:p>
          <w:p>
            <w:pPr>
              <w:spacing w:after="0" w:before="0"/>
            </w:pPr>
            <w:r>
              <w:rPr>
                <w:rFonts w:ascii="Courier New" w:cs="Courier New" w:eastAsia="Courier New" w:hAnsi="Courier New"/>
                <w:color w:val="24292F"/>
                <w:sz w:val="18"/>
                <w:szCs w:val="18"/>
              </w:rPr>
              <w:t xml:space="preserve">            .orElseThrow();</w:t>
            </w:r>
          </w:p>
          <w:p>
            <w:pPr>
              <w:spacing w:after="0" w:before="0"/>
            </w:pPr>
            <w:r>
              <w:rPr>
                <w:rFonts w:ascii="Courier New" w:cs="Courier New" w:eastAsia="Courier New" w:hAnsi="Courier New"/>
                <w:color w:val="24292F"/>
                <w:sz w:val="18"/>
                <w:szCs w:val="18"/>
              </w:rPr>
              <w:t xml:space="preserve">        Controls controls = controlsRepo.findByAssetId(assetId)</w:t>
            </w:r>
          </w:p>
          <w:p>
            <w:pPr>
              <w:spacing w:after="0" w:before="0"/>
            </w:pPr>
            <w:r>
              <w:rPr>
                <w:rFonts w:ascii="Courier New" w:cs="Courier New" w:eastAsia="Courier New" w:hAnsi="Courier New"/>
                <w:color w:val="24292F"/>
                <w:sz w:val="18"/>
                <w:szCs w:val="18"/>
              </w:rPr>
              <w:t xml:space="preserve">            .orElse(Controls.defaults());</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Step 1: Threat Event Frequency distribution</w:t>
            </w:r>
          </w:p>
          <w:p>
            <w:pPr>
              <w:spacing w:after="0" w:before="0"/>
            </w:pPr>
            <w:r>
              <w:rPr>
                <w:rFonts w:ascii="Courier New" w:cs="Courier New" w:eastAsia="Courier New" w:hAnsi="Courier New"/>
                <w:color w:val="24292F"/>
                <w:sz w:val="18"/>
                <w:szCs w:val="18"/>
              </w:rPr>
              <w:t xml:space="preserve">        BetaPertDistribution tefDist = tefCalc.calculateTef(asset, vuln);</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Step 2: Vulnerability ratio</w:t>
            </w:r>
          </w:p>
          <w:p>
            <w:pPr>
              <w:spacing w:after="0" w:before="0"/>
            </w:pPr>
            <w:r>
              <w:rPr>
                <w:rFonts w:ascii="Courier New" w:cs="Courier New" w:eastAsia="Courier New" w:hAnsi="Courier New"/>
                <w:color w:val="24292F"/>
                <w:sz w:val="18"/>
                <w:szCs w:val="18"/>
              </w:rPr>
              <w:t xml:space="preserve">        double vulnRatio = vulnCalc.calculate(asset, vuln, controls);</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Step 3: Loss Magnitude distribution</w:t>
            </w:r>
          </w:p>
          <w:p>
            <w:pPr>
              <w:spacing w:after="0" w:before="0"/>
            </w:pPr>
            <w:r>
              <w:rPr>
                <w:rFonts w:ascii="Courier New" w:cs="Courier New" w:eastAsia="Courier New" w:hAnsi="Courier New"/>
                <w:color w:val="24292F"/>
                <w:sz w:val="18"/>
                <w:szCs w:val="18"/>
              </w:rPr>
              <w:t xml:space="preserve">        BetaPertDistribution lmDist = lmService.calculate(asset, vuln, tenantId);</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Step 4: Monte Carlo simulation — 10,000 runs</w:t>
            </w:r>
          </w:p>
          <w:p>
            <w:pPr>
              <w:spacing w:after="0" w:before="0"/>
            </w:pPr>
            <w:r>
              <w:rPr>
                <w:rFonts w:ascii="Courier New" w:cs="Courier New" w:eastAsia="Courier New" w:hAnsi="Courier New"/>
                <w:color w:val="24292F"/>
                <w:sz w:val="18"/>
                <w:szCs w:val="18"/>
              </w:rPr>
              <w:t xml:space="preserve">        AleResult ale = monteCarlo.simulate(tefDist, vulnRatio, lmDist);</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Step 5: Persist risk scenario to PostgreSQL</w:t>
            </w:r>
          </w:p>
          <w:p>
            <w:pPr>
              <w:spacing w:after="0" w:before="0"/>
            </w:pPr>
            <w:r>
              <w:rPr>
                <w:rFonts w:ascii="Courier New" w:cs="Courier New" w:eastAsia="Courier New" w:hAnsi="Courier New"/>
                <w:color w:val="24292F"/>
                <w:sz w:val="18"/>
                <w:szCs w:val="18"/>
              </w:rPr>
              <w:t xml:space="preserve">        RiskScenario scenario = riskRepo</w:t>
            </w:r>
          </w:p>
          <w:p>
            <w:pPr>
              <w:spacing w:after="0" w:before="0"/>
            </w:pPr>
            <w:r>
              <w:rPr>
                <w:rFonts w:ascii="Courier New" w:cs="Courier New" w:eastAsia="Courier New" w:hAnsi="Courier New"/>
                <w:color w:val="24292F"/>
                <w:sz w:val="18"/>
                <w:szCs w:val="18"/>
              </w:rPr>
              <w:t xml:space="preserve">            .findByAssetIdAndCveId(assetId, cveId)</w:t>
            </w:r>
          </w:p>
          <w:p>
            <w:pPr>
              <w:spacing w:after="0" w:before="0"/>
            </w:pPr>
            <w:r>
              <w:rPr>
                <w:rFonts w:ascii="Courier New" w:cs="Courier New" w:eastAsia="Courier New" w:hAnsi="Courier New"/>
                <w:color w:val="24292F"/>
                <w:sz w:val="18"/>
                <w:szCs w:val="18"/>
              </w:rPr>
              <w:t xml:space="preserve">            .orElse(new RiskScenario());</w:t>
            </w:r>
          </w:p>
          <w:p>
            <w:pPr>
              <w:spacing w:after="0" w:before="0"/>
            </w:pPr>
            <w:r>
              <w:rPr>
                <w:rFonts w:ascii="Courier New" w:cs="Courier New" w:eastAsia="Courier New" w:hAnsi="Courier New"/>
                <w:color w:val="24292F"/>
                <w:sz w:val="18"/>
                <w:szCs w:val="18"/>
              </w:rPr>
              <w:t xml:space="preserve">        scenario.setAsset(asset);</w:t>
            </w:r>
          </w:p>
          <w:p>
            <w:pPr>
              <w:spacing w:after="0" w:before="0"/>
            </w:pPr>
            <w:r>
              <w:rPr>
                <w:rFonts w:ascii="Courier New" w:cs="Courier New" w:eastAsia="Courier New" w:hAnsi="Courier New"/>
                <w:color w:val="24292F"/>
                <w:sz w:val="18"/>
                <w:szCs w:val="18"/>
              </w:rPr>
              <w:t xml:space="preserve">        scenario.setCveId(cveId);</w:t>
            </w:r>
          </w:p>
          <w:p>
            <w:pPr>
              <w:spacing w:after="0" w:before="0"/>
            </w:pPr>
            <w:r>
              <w:rPr>
                <w:rFonts w:ascii="Courier New" w:cs="Courier New" w:eastAsia="Courier New" w:hAnsi="Courier New"/>
                <w:color w:val="24292F"/>
                <w:sz w:val="18"/>
                <w:szCs w:val="18"/>
              </w:rPr>
              <w:t xml:space="preserve">        scenario.setAleP10(ale.getAleP10());</w:t>
            </w:r>
          </w:p>
          <w:p>
            <w:pPr>
              <w:spacing w:after="0" w:before="0"/>
            </w:pPr>
            <w:r>
              <w:rPr>
                <w:rFonts w:ascii="Courier New" w:cs="Courier New" w:eastAsia="Courier New" w:hAnsi="Courier New"/>
                <w:color w:val="24292F"/>
                <w:sz w:val="18"/>
                <w:szCs w:val="18"/>
              </w:rPr>
              <w:t xml:space="preserve">        scenario.setAleP50(ale.getAleP50());</w:t>
            </w:r>
          </w:p>
          <w:p>
            <w:pPr>
              <w:spacing w:after="0" w:before="0"/>
            </w:pPr>
            <w:r>
              <w:rPr>
                <w:rFonts w:ascii="Courier New" w:cs="Courier New" w:eastAsia="Courier New" w:hAnsi="Courier New"/>
                <w:color w:val="24292F"/>
                <w:sz w:val="18"/>
                <w:szCs w:val="18"/>
              </w:rPr>
              <w:t xml:space="preserve">        scenario.setAleP90(ale.getAleP90());</w:t>
            </w:r>
          </w:p>
          <w:p>
            <w:pPr>
              <w:spacing w:after="0" w:before="0"/>
            </w:pPr>
            <w:r>
              <w:rPr>
                <w:rFonts w:ascii="Courier New" w:cs="Courier New" w:eastAsia="Courier New" w:hAnsi="Courier New"/>
                <w:color w:val="24292F"/>
                <w:sz w:val="18"/>
                <w:szCs w:val="18"/>
              </w:rPr>
              <w:t xml:space="preserve">        scenario.setVulnerabilityRatio(vulnRatio);</w:t>
            </w:r>
          </w:p>
          <w:p>
            <w:pPr>
              <w:spacing w:after="0" w:before="0"/>
            </w:pPr>
            <w:r>
              <w:rPr>
                <w:rFonts w:ascii="Courier New" w:cs="Courier New" w:eastAsia="Courier New" w:hAnsi="Courier New"/>
                <w:color w:val="24292F"/>
                <w:sz w:val="18"/>
                <w:szCs w:val="18"/>
              </w:rPr>
              <w:t xml:space="preserve">        scenario.setLastCalculatedAt(Instant.now());</w:t>
            </w:r>
          </w:p>
          <w:p>
            <w:pPr>
              <w:spacing w:after="0" w:before="0"/>
            </w:pPr>
            <w:r>
              <w:rPr>
                <w:rFonts w:ascii="Courier New" w:cs="Courier New" w:eastAsia="Courier New" w:hAnsi="Courier New"/>
                <w:color w:val="24292F"/>
                <w:sz w:val="18"/>
                <w:szCs w:val="18"/>
              </w:rPr>
              <w:t xml:space="preserve">        riskRepo.save(scenario);</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Step 6: Update asset ALE summary</w:t>
            </w:r>
          </w:p>
          <w:p>
            <w:pPr>
              <w:spacing w:after="0" w:before="0"/>
            </w:pPr>
            <w:r>
              <w:rPr>
                <w:rFonts w:ascii="Courier New" w:cs="Courier New" w:eastAsia="Courier New" w:hAnsi="Courier New"/>
                <w:color w:val="24292F"/>
                <w:sz w:val="18"/>
                <w:szCs w:val="18"/>
              </w:rPr>
              <w:t xml:space="preserve">        assetRepo.updateAleSummary(assetId,</w:t>
            </w:r>
          </w:p>
          <w:p>
            <w:pPr>
              <w:spacing w:after="0" w:before="0"/>
            </w:pPr>
            <w:r>
              <w:rPr>
                <w:rFonts w:ascii="Courier New" w:cs="Courier New" w:eastAsia="Courier New" w:hAnsi="Courier New"/>
                <w:color w:val="24292F"/>
                <w:sz w:val="18"/>
                <w:szCs w:val="18"/>
              </w:rPr>
              <w:t xml:space="preserve">            ale.getAleP10(), ale.getAleP50(), ale.getAleP90());</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Step 7: Publish to Kafka — triggers GRC sync in Layer 4</w:t>
            </w:r>
          </w:p>
          <w:p>
            <w:pPr>
              <w:spacing w:after="0" w:before="0"/>
            </w:pPr>
            <w:r>
              <w:rPr>
                <w:rFonts w:ascii="Courier New" w:cs="Courier New" w:eastAsia="Courier New" w:hAnsi="Courier New"/>
                <w:color w:val="24292F"/>
                <w:sz w:val="18"/>
                <w:szCs w:val="18"/>
              </w:rPr>
              <w:t xml:space="preserve">        kafkaTemplate.send("ale.calculated", assetId.toString(),</w:t>
            </w:r>
          </w:p>
          <w:p>
            <w:pPr>
              <w:spacing w:after="0" w:before="0"/>
            </w:pPr>
            <w:r>
              <w:rPr>
                <w:rFonts w:ascii="Courier New" w:cs="Courier New" w:eastAsia="Courier New" w:hAnsi="Courier New"/>
                <w:color w:val="24292F"/>
                <w:sz w:val="18"/>
                <w:szCs w:val="18"/>
              </w:rPr>
              <w:t xml:space="preserve">            AleEvent.from(asset, vuln, ale));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log.info("ALE calculated asset={} cve={} p50=EUR {}",</w:t>
            </w:r>
          </w:p>
          <w:p>
            <w:pPr>
              <w:spacing w:after="0" w:before="0"/>
            </w:pPr>
            <w:r>
              <w:rPr>
                <w:rFonts w:ascii="Courier New" w:cs="Courier New" w:eastAsia="Courier New" w:hAnsi="Courier New"/>
                <w:color w:val="24292F"/>
                <w:sz w:val="18"/>
                <w:szCs w:val="18"/>
              </w:rPr>
              <w:t xml:space="preserve">            asset.getHostname(), cveId, ale.getAleP50() / 100);</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w:t>
            </w:r>
          </w:p>
        </w:tc>
      </w:tr>
    </w:tbl>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A32D2D" w:val="clear"/>
            <w:tcMar>
              <w:top w:type="dxa" w:w="140"/>
              <w:left w:type="dxa" w:w="160"/>
              <w:bottom w:type="dxa" w:w="140"/>
              <w:right w:type="dxa" w:w="100"/>
            </w:tcMar>
          </w:tcPr>
          <w:p>
            <w:pPr>
              <w:jc w:val="center"/>
            </w:pPr>
            <w:r>
              <w:rPr>
                <w:rFonts w:ascii="Arial" w:cs="Arial" w:eastAsia="Arial" w:hAnsi="Arial"/>
                <w:b/>
                <w:bCs/>
                <w:color w:val="FFFFFF"/>
                <w:sz w:val="32"/>
                <w:szCs w:val="32"/>
              </w:rPr>
              <w:t xml:space="preserve">L3</w:t>
            </w:r>
          </w:p>
        </w:tc>
        <w:tc>
          <w:tcPr>
            <w:tcW w:type="dxa" w:w="8760"/>
            <w:tcBorders>
              <w:top w:val="none" w:color="FFFFFF" w:sz="0"/>
              <w:left w:val="single" w:color="A32D2D" w:sz="8"/>
              <w:bottom w:val="none" w:color="FFFFFF" w:sz="0"/>
              <w:right w:val="none" w:color="FFFFFF" w:sz="0"/>
            </w:tcBorders>
            <w:shd w:fill="E8F4FD" w:val="clear"/>
            <w:tcMar>
              <w:top w:type="dxa" w:w="120"/>
              <w:left w:type="dxa" w:w="180"/>
              <w:bottom w:type="dxa" w:w="120"/>
              <w:right w:type="dxa" w:w="120"/>
            </w:tcMar>
          </w:tcPr>
          <w:p>
            <w:pPr>
              <w:spacing w:after="40"/>
            </w:pPr>
            <w:r>
              <w:rPr>
                <w:rFonts w:ascii="Arial" w:cs="Arial" w:eastAsia="Arial" w:hAnsi="Arial"/>
                <w:b/>
                <w:bCs/>
                <w:color w:val="1F3B7A"/>
                <w:sz w:val="26"/>
                <w:szCs w:val="26"/>
              </w:rPr>
              <w:t xml:space="preserve">AI/ML Intelligence — Java + Python Sidecar Pattern</w:t>
            </w:r>
          </w:p>
          <w:p>
            <w:r>
              <w:rPr>
                <w:rFonts w:ascii="Arial" w:cs="Arial" w:eastAsia="Arial" w:hAnsi="Arial"/>
                <w:color w:val="888888"/>
                <w:sz w:val="20"/>
                <w:szCs w:val="20"/>
              </w:rPr>
              <w:t xml:space="preserve">DJL for GNN in Java, Python microservice for LSTM/SHAP, all called via REST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1" w:val="clear"/>
            <w:tcMar>
              <w:top w:type="dxa" w:w="140"/>
              <w:left w:type="dxa" w:w="220"/>
              <w:bottom w:type="dxa" w:w="140"/>
              <w:right w:type="dxa" w:w="220"/>
            </w:tcMar>
          </w:tcPr>
          <w:p>
            <w:pPr>
              <w:spacing w:after="60"/>
            </w:pPr>
            <w:r>
              <w:rPr>
                <w:rFonts w:ascii="Arial" w:cs="Arial" w:eastAsia="Arial" w:hAnsi="Arial"/>
                <w:b/>
                <w:bCs/>
                <w:color w:val="7A5200"/>
                <w:sz w:val="18"/>
                <w:szCs w:val="18"/>
              </w:rPr>
              <w:t xml:space="preserve">THE JAVA ML ARCHITECTURE DECISION</w:t>
            </w:r>
          </w:p>
          <w:p>
            <w:r>
              <w:rPr>
                <w:rFonts w:ascii="Arial" w:cs="Arial" w:eastAsia="Arial" w:hAnsi="Arial"/>
                <w:color w:val="7A5200"/>
                <w:sz w:val="22"/>
                <w:szCs w:val="22"/>
              </w:rPr>
              <w:t xml:space="preserve">Java does not have native equivalents of PyTorch Geometric or TensorFlow. The recommended enterprise pattern is a Python ML microservice that your Spring Boot services call via REST. This is standard in production AI systems — Netflix, Uber, and Spotify all use this pattern. Your Spring Boot services handle all business logic, data, and workflow. The Python sidecar handles numerical computation.</w:t>
            </w:r>
          </w:p>
        </w:tc>
      </w:tr>
    </w:tbl>
    <w:p>
      <w:pPr>
        <w:spacing w:after="100"/>
      </w:pPr>
      <w:r>
        <w:t xml:space="preserve"/>
      </w:r>
    </w:p>
    <w:p>
      <w:pPr>
        <w:pStyle w:val="Heading2"/>
        <w:spacing w:after="100" w:before="260"/>
      </w:pPr>
      <w:r>
        <w:rPr>
          <w:rFonts w:ascii="Arial" w:cs="Arial" w:eastAsia="Arial" w:hAnsi="Arial"/>
          <w:b/>
          <w:bCs/>
          <w:color w:val="0F6E56"/>
        </w:rPr>
        <w:t xml:space="preserve">4.1 Architecture — Spring Boot calls Python ML service via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MlInferenceClient.java — Spring Boot calls Python ML service</w:t>
            </w:r>
          </w:p>
          <w:p>
            <w:pPr>
              <w:spacing w:after="0" w:before="0"/>
            </w:pPr>
            <w:r>
              <w:rPr>
                <w:rFonts w:ascii="Courier New" w:cs="Courier New" w:eastAsia="Courier New" w:hAnsi="Courier New"/>
                <w:color w:val="24292F"/>
                <w:sz w:val="18"/>
                <w:szCs w:val="18"/>
              </w:rPr>
              <w:t xml:space="preserve">@Service</w:t>
            </w:r>
          </w:p>
          <w:p>
            <w:pPr>
              <w:spacing w:after="0" w:before="0"/>
            </w:pPr>
            <w:r>
              <w:rPr>
                <w:rFonts w:ascii="Courier New" w:cs="Courier New" w:eastAsia="Courier New" w:hAnsi="Courier New"/>
                <w:color w:val="24292F"/>
                <w:sz w:val="18"/>
                <w:szCs w:val="18"/>
              </w:rPr>
              <w:t xml:space="preserve">public class MlInferenceClient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@Value("${ml.service.url:http://ml-inference-service:5000}")</w:t>
            </w:r>
          </w:p>
          <w:p>
            <w:pPr>
              <w:spacing w:after="0" w:before="0"/>
            </w:pPr>
            <w:r>
              <w:rPr>
                <w:rFonts w:ascii="Courier New" w:cs="Courier New" w:eastAsia="Courier New" w:hAnsi="Courier New"/>
                <w:color w:val="24292F"/>
                <w:sz w:val="18"/>
                <w:szCs w:val="18"/>
              </w:rPr>
              <w:t xml:space="preserve">    private String mlServiceUrl;</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@Autowired private RestTemplate restTemplate;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 Call Python ML service for risk propagation across asset graph</w:t>
            </w:r>
          </w:p>
          <w:p>
            <w:pPr>
              <w:spacing w:after="0" w:before="0"/>
            </w:pPr>
            <w:r>
              <w:rPr>
                <w:rFonts w:ascii="Courier New" w:cs="Courier New" w:eastAsia="Courier New" w:hAnsi="Courier New"/>
                <w:color w:val="24292F"/>
                <w:sz w:val="18"/>
                <w:szCs w:val="18"/>
              </w:rPr>
              <w:t xml:space="preserve">     * Python GNN (GraphSAGE) computes blast radius risk scores</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public List&lt;PropagatedRisk&gt; getPropagatedRisks(UUID assetId, UUID tenantId) {</w:t>
            </w:r>
          </w:p>
          <w:p>
            <w:pPr>
              <w:spacing w:after="0" w:before="0"/>
            </w:pPr>
            <w:r>
              <w:rPr>
                <w:rFonts w:ascii="Courier New" w:cs="Courier New" w:eastAsia="Courier New" w:hAnsi="Courier New"/>
                <w:color w:val="24292F"/>
                <w:sz w:val="18"/>
                <w:szCs w:val="18"/>
              </w:rPr>
              <w:t xml:space="preserve">        String url = mlServiceUrl + "/api/v1/risk-propagation";</w:t>
            </w:r>
          </w:p>
          <w:p>
            <w:pPr>
              <w:spacing w:after="0" w:before="0"/>
            </w:pPr>
            <w:r>
              <w:rPr>
                <w:rFonts w:ascii="Courier New" w:cs="Courier New" w:eastAsia="Courier New" w:hAnsi="Courier New"/>
                <w:color w:val="24292F"/>
                <w:sz w:val="18"/>
                <w:szCs w:val="18"/>
              </w:rPr>
              <w:t xml:space="preserve">        RiskPropagationRequest req = RiskPropagationRequest.builder()</w:t>
            </w:r>
          </w:p>
          <w:p>
            <w:pPr>
              <w:spacing w:after="0" w:before="0"/>
            </w:pPr>
            <w:r>
              <w:rPr>
                <w:rFonts w:ascii="Courier New" w:cs="Courier New" w:eastAsia="Courier New" w:hAnsi="Courier New"/>
                <w:color w:val="24292F"/>
                <w:sz w:val="18"/>
                <w:szCs w:val="18"/>
              </w:rPr>
              <w:t xml:space="preserve">            .assetId(assetId.toString())</w:t>
            </w:r>
          </w:p>
          <w:p>
            <w:pPr>
              <w:spacing w:after="0" w:before="0"/>
            </w:pPr>
            <w:r>
              <w:rPr>
                <w:rFonts w:ascii="Courier New" w:cs="Courier New" w:eastAsia="Courier New" w:hAnsi="Courier New"/>
                <w:color w:val="24292F"/>
                <w:sz w:val="18"/>
                <w:szCs w:val="18"/>
              </w:rPr>
              <w:t xml:space="preserve">            .tenantId(tenantId.toString())</w:t>
            </w:r>
          </w:p>
          <w:p>
            <w:pPr>
              <w:spacing w:after="0" w:before="0"/>
            </w:pPr>
            <w:r>
              <w:rPr>
                <w:rFonts w:ascii="Courier New" w:cs="Courier New" w:eastAsia="Courier New" w:hAnsi="Courier New"/>
                <w:color w:val="24292F"/>
                <w:sz w:val="18"/>
                <w:szCs w:val="18"/>
              </w:rPr>
              <w:t xml:space="preserve">            .build();</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ResponseEntity&lt;PropagatedRiskResponse&gt; resp = restTemplate.postForEntity(</w:t>
            </w:r>
          </w:p>
          <w:p>
            <w:pPr>
              <w:spacing w:after="0" w:before="0"/>
            </w:pPr>
            <w:r>
              <w:rPr>
                <w:rFonts w:ascii="Courier New" w:cs="Courier New" w:eastAsia="Courier New" w:hAnsi="Courier New"/>
                <w:color w:val="24292F"/>
                <w:sz w:val="18"/>
                <w:szCs w:val="18"/>
              </w:rPr>
              <w:t xml:space="preserve">            url, req, PropagatedRiskResponse.class</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return resp.getBody().getRisks();</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 Call Python ML service for SHAP explanation of an ALE score</w:t>
            </w:r>
          </w:p>
          <w:p>
            <w:pPr>
              <w:spacing w:after="0" w:before="0"/>
            </w:pPr>
            <w:r>
              <w:rPr>
                <w:rFonts w:ascii="Courier New" w:cs="Courier New" w:eastAsia="Courier New" w:hAnsi="Courier New"/>
                <w:color w:val="24292F"/>
                <w:sz w:val="18"/>
                <w:szCs w:val="18"/>
              </w:rPr>
              <w:t xml:space="preserve">     * Returns which features contributed most to the risk score</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public List&lt;ShapExplanation&gt; explainAle(</w:t>
            </w:r>
          </w:p>
          <w:p>
            <w:pPr>
              <w:spacing w:after="0" w:before="0"/>
            </w:pPr>
            <w:r>
              <w:rPr>
                <w:rFonts w:ascii="Courier New" w:cs="Courier New" w:eastAsia="Courier New" w:hAnsi="Courier New"/>
                <w:color w:val="24292F"/>
                <w:sz w:val="18"/>
                <w:szCs w:val="18"/>
              </w:rPr>
              <w:t xml:space="preserve">            UUID assetId, UUID tenantId, String cveId) {</w:t>
            </w:r>
          </w:p>
          <w:p>
            <w:pPr>
              <w:spacing w:after="0" w:before="0"/>
            </w:pPr>
            <w:r>
              <w:rPr>
                <w:rFonts w:ascii="Courier New" w:cs="Courier New" w:eastAsia="Courier New" w:hAnsi="Courier New"/>
                <w:color w:val="24292F"/>
                <w:sz w:val="18"/>
                <w:szCs w:val="18"/>
              </w:rPr>
              <w:t xml:space="preserve">        String url = mlServiceUrl + "/api/v1/explain";</w:t>
            </w:r>
          </w:p>
          <w:p>
            <w:pPr>
              <w:spacing w:after="0" w:before="0"/>
            </w:pPr>
            <w:r>
              <w:rPr>
                <w:rFonts w:ascii="Courier New" w:cs="Courier New" w:eastAsia="Courier New" w:hAnsi="Courier New"/>
                <w:color w:val="24292F"/>
                <w:sz w:val="18"/>
                <w:szCs w:val="18"/>
              </w:rPr>
              <w:t xml:space="preserve">        ShapRequest req = new ShapRequest(assetId, tenantId, cveId);</w:t>
            </w:r>
          </w:p>
          <w:p>
            <w:pPr>
              <w:spacing w:after="0" w:before="0"/>
            </w:pPr>
            <w:r>
              <w:rPr>
                <w:rFonts w:ascii="Courier New" w:cs="Courier New" w:eastAsia="Courier New" w:hAnsi="Courier New"/>
                <w:color w:val="24292F"/>
                <w:sz w:val="18"/>
                <w:szCs w:val="18"/>
              </w:rPr>
              <w:t xml:space="preserve">        ResponseEntity&lt;ShapResponse&gt; resp = restTemplate.postForEntity(</w:t>
            </w:r>
          </w:p>
          <w:p>
            <w:pPr>
              <w:spacing w:after="0" w:before="0"/>
            </w:pPr>
            <w:r>
              <w:rPr>
                <w:rFonts w:ascii="Courier New" w:cs="Courier New" w:eastAsia="Courier New" w:hAnsi="Courier New"/>
                <w:color w:val="24292F"/>
                <w:sz w:val="18"/>
                <w:szCs w:val="18"/>
              </w:rPr>
              <w:t xml:space="preserve">            url, req, ShapResponse.class</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return resp.getBody().getExplanations();</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 Call Python ML service to check if recent behaviour is anomalous</w:t>
            </w:r>
          </w:p>
          <w:p>
            <w:pPr>
              <w:spacing w:after="0" w:before="0"/>
            </w:pPr>
            <w:r>
              <w:rPr>
                <w:rFonts w:ascii="Courier New" w:cs="Courier New" w:eastAsia="Courier New" w:hAnsi="Courier New"/>
                <w:color w:val="24292F"/>
                <w:sz w:val="18"/>
                <w:szCs w:val="18"/>
              </w:rPr>
              <w:t xml:space="preserve">     * Python LSTM Autoencoder computes reconstruction error</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public AnomalyResult checkAnomaly(UUID assetId, UUID tenantId) {</w:t>
            </w:r>
          </w:p>
          <w:p>
            <w:pPr>
              <w:spacing w:after="0" w:before="0"/>
            </w:pPr>
            <w:r>
              <w:rPr>
                <w:rFonts w:ascii="Courier New" w:cs="Courier New" w:eastAsia="Courier New" w:hAnsi="Courier New"/>
                <w:color w:val="24292F"/>
                <w:sz w:val="18"/>
                <w:szCs w:val="18"/>
              </w:rPr>
              <w:t xml:space="preserve">        String url = mlServiceUrl + "/api/v1/anomaly";</w:t>
            </w:r>
          </w:p>
          <w:p>
            <w:pPr>
              <w:spacing w:after="0" w:before="0"/>
            </w:pPr>
            <w:r>
              <w:rPr>
                <w:rFonts w:ascii="Courier New" w:cs="Courier New" w:eastAsia="Courier New" w:hAnsi="Courier New"/>
                <w:color w:val="24292F"/>
                <w:sz w:val="18"/>
                <w:szCs w:val="18"/>
              </w:rPr>
              <w:t xml:space="preserve">        AnomalyRequest req = new AnomalyRequest(assetId, tenantId);</w:t>
            </w:r>
          </w:p>
          <w:p>
            <w:pPr>
              <w:spacing w:after="0" w:before="0"/>
            </w:pPr>
            <w:r>
              <w:rPr>
                <w:rFonts w:ascii="Courier New" w:cs="Courier New" w:eastAsia="Courier New" w:hAnsi="Courier New"/>
                <w:color w:val="24292F"/>
                <w:sz w:val="18"/>
                <w:szCs w:val="18"/>
              </w:rPr>
              <w:t xml:space="preserve">        ResponseEntity&lt;AnomalyResult&gt; resp = restTemplate.postForEntity(</w:t>
            </w:r>
          </w:p>
          <w:p>
            <w:pPr>
              <w:spacing w:after="0" w:before="0"/>
            </w:pPr>
            <w:r>
              <w:rPr>
                <w:rFonts w:ascii="Courier New" w:cs="Courier New" w:eastAsia="Courier New" w:hAnsi="Courier New"/>
                <w:color w:val="24292F"/>
                <w:sz w:val="18"/>
                <w:szCs w:val="18"/>
              </w:rPr>
              <w:t xml:space="preserve">            url, req, AnomalyResult.class</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return resp.getBody();</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w:t>
            </w:r>
          </w:p>
        </w:tc>
      </w:tr>
    </w:tbl>
    <w:p>
      <w:pPr>
        <w:spacing w:after="100"/>
      </w:pPr>
      <w:r>
        <w:t xml:space="preserve"/>
      </w:r>
    </w:p>
    <w:p>
      <w:pPr>
        <w:pStyle w:val="Heading2"/>
        <w:spacing w:after="100" w:before="260"/>
      </w:pPr>
      <w:r>
        <w:rPr>
          <w:rFonts w:ascii="Arial" w:cs="Arial" w:eastAsia="Arial" w:hAnsi="Arial"/>
          <w:b/>
          <w:bCs/>
          <w:color w:val="0F6E56"/>
        </w:rPr>
        <w:t xml:space="preserve">4.2 Python ML microservice — Flask app (deployed alongside Spring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ml_service/app.py — Python Flask ML microservice</w:t>
            </w:r>
          </w:p>
          <w:p>
            <w:pPr>
              <w:spacing w:after="0" w:before="0"/>
            </w:pPr>
            <w:r>
              <w:rPr>
                <w:rFonts w:ascii="Courier New" w:cs="Courier New" w:eastAsia="Courier New" w:hAnsi="Courier New"/>
                <w:color w:val="24292F"/>
                <w:sz w:val="18"/>
                <w:szCs w:val="18"/>
              </w:rPr>
              <w:t xml:space="preserve"># Deployed as a separate Docker container in the same K8s pod or namespace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from flask import Flask, request, jsonify</w:t>
            </w:r>
          </w:p>
          <w:p>
            <w:pPr>
              <w:spacing w:after="0" w:before="0"/>
            </w:pPr>
            <w:r>
              <w:rPr>
                <w:rFonts w:ascii="Courier New" w:cs="Courier New" w:eastAsia="Courier New" w:hAnsi="Courier New"/>
                <w:color w:val="24292F"/>
                <w:sz w:val="18"/>
                <w:szCs w:val="18"/>
              </w:rPr>
              <w:t xml:space="preserve">import torch</w:t>
            </w:r>
          </w:p>
          <w:p>
            <w:pPr>
              <w:spacing w:after="0" w:before="0"/>
            </w:pPr>
            <w:r>
              <w:rPr>
                <w:rFonts w:ascii="Courier New" w:cs="Courier New" w:eastAsia="Courier New" w:hAnsi="Courier New"/>
                <w:color w:val="24292F"/>
                <w:sz w:val="18"/>
                <w:szCs w:val="18"/>
              </w:rPr>
              <w:t xml:space="preserve">from torch_geometric.nn import SAGEConv</w:t>
            </w:r>
          </w:p>
          <w:p>
            <w:pPr>
              <w:spacing w:after="0" w:before="0"/>
            </w:pPr>
            <w:r>
              <w:rPr>
                <w:rFonts w:ascii="Courier New" w:cs="Courier New" w:eastAsia="Courier New" w:hAnsi="Courier New"/>
                <w:color w:val="24292F"/>
                <w:sz w:val="18"/>
                <w:szCs w:val="18"/>
              </w:rPr>
              <w:t xml:space="preserve">import shap</w:t>
            </w:r>
          </w:p>
          <w:p>
            <w:pPr>
              <w:spacing w:after="0" w:before="0"/>
            </w:pPr>
            <w:r>
              <w:rPr>
                <w:rFonts w:ascii="Courier New" w:cs="Courier New" w:eastAsia="Courier New" w:hAnsi="Courier New"/>
                <w:color w:val="24292F"/>
                <w:sz w:val="18"/>
                <w:szCs w:val="18"/>
              </w:rPr>
              <w:t xml:space="preserve">import numpy as np</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app = Flask(__name__)</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Load pre-trained models at startup</w:t>
            </w:r>
          </w:p>
          <w:p>
            <w:pPr>
              <w:spacing w:after="0" w:before="0"/>
            </w:pPr>
            <w:r>
              <w:rPr>
                <w:rFonts w:ascii="Courier New" w:cs="Courier New" w:eastAsia="Courier New" w:hAnsi="Courier New"/>
                <w:color w:val="24292F"/>
                <w:sz w:val="18"/>
                <w:szCs w:val="18"/>
              </w:rPr>
              <w:t xml:space="preserve">gnn_model = torch.load("models/risk_propagation_gnn.pt")</w:t>
            </w:r>
          </w:p>
          <w:p>
            <w:pPr>
              <w:spacing w:after="0" w:before="0"/>
            </w:pPr>
            <w:r>
              <w:rPr>
                <w:rFonts w:ascii="Courier New" w:cs="Courier New" w:eastAsia="Courier New" w:hAnsi="Courier New"/>
                <w:color w:val="24292F"/>
                <w:sz w:val="18"/>
                <w:szCs w:val="18"/>
              </w:rPr>
              <w:t xml:space="preserve">lstm_model = tf.keras.models.load_model("models/anomaly_lstm.h5")</w:t>
            </w:r>
          </w:p>
          <w:p>
            <w:pPr>
              <w:spacing w:after="0" w:before="0"/>
            </w:pPr>
            <w:r>
              <w:rPr>
                <w:rFonts w:ascii="Courier New" w:cs="Courier New" w:eastAsia="Courier New" w:hAnsi="Courier New"/>
                <w:color w:val="24292F"/>
                <w:sz w:val="18"/>
                <w:szCs w:val="18"/>
              </w:rPr>
              <w:t xml:space="preserve">shap_model = joblib.load("models/shap_explainer.pkl")</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@app.route("/api/v1/risk-propagation", methods=["POST"])</w:t>
            </w:r>
          </w:p>
          <w:p>
            <w:pPr>
              <w:spacing w:after="0" w:before="0"/>
            </w:pPr>
            <w:r>
              <w:rPr>
                <w:rFonts w:ascii="Courier New" w:cs="Courier New" w:eastAsia="Courier New" w:hAnsi="Courier New"/>
                <w:color w:val="24292F"/>
                <w:sz w:val="18"/>
                <w:szCs w:val="18"/>
              </w:rPr>
              <w:t xml:space="preserve">def risk_propagation():</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Called by Spring Boot MlInferenceClient</w:t>
            </w:r>
          </w:p>
          <w:p>
            <w:pPr>
              <w:spacing w:after="0" w:before="0"/>
            </w:pPr>
            <w:r>
              <w:rPr>
                <w:rFonts w:ascii="Courier New" w:cs="Courier New" w:eastAsia="Courier New" w:hAnsi="Courier New"/>
                <w:color w:val="24292F"/>
                <w:sz w:val="18"/>
                <w:szCs w:val="18"/>
              </w:rPr>
              <w:t xml:space="preserve">    Input: asset_id, tenant_id</w:t>
            </w:r>
          </w:p>
          <w:p>
            <w:pPr>
              <w:spacing w:after="0" w:before="0"/>
            </w:pPr>
            <w:r>
              <w:rPr>
                <w:rFonts w:ascii="Courier New" w:cs="Courier New" w:eastAsia="Courier New" w:hAnsi="Courier New"/>
                <w:color w:val="24292F"/>
                <w:sz w:val="18"/>
                <w:szCs w:val="18"/>
              </w:rPr>
              <w:t xml:space="preserve">    Output: list of propagated risk scores for connected assets</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data = request.json</w:t>
            </w:r>
          </w:p>
          <w:p>
            <w:pPr>
              <w:spacing w:after="0" w:before="0"/>
            </w:pPr>
            <w:r>
              <w:rPr>
                <w:rFonts w:ascii="Courier New" w:cs="Courier New" w:eastAsia="Courier New" w:hAnsi="Courier New"/>
                <w:color w:val="24292F"/>
                <w:sz w:val="18"/>
                <w:szCs w:val="18"/>
              </w:rPr>
              <w:t xml:space="preserve">    asset_id = data["assetId"]</w:t>
            </w:r>
          </w:p>
          <w:p>
            <w:pPr>
              <w:spacing w:after="0" w:before="0"/>
            </w:pPr>
            <w:r>
              <w:rPr>
                <w:rFonts w:ascii="Courier New" w:cs="Courier New" w:eastAsia="Courier New" w:hAnsi="Courier New"/>
                <w:color w:val="24292F"/>
                <w:sz w:val="18"/>
                <w:szCs w:val="18"/>
              </w:rPr>
              <w:t xml:space="preserve">    tenant_id = data["tenantId"]</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Fetch asset graph from PostgreSQL (shared DB)</w:t>
            </w:r>
          </w:p>
          <w:p>
            <w:pPr>
              <w:spacing w:after="0" w:before="0"/>
            </w:pPr>
            <w:r>
              <w:rPr>
                <w:rFonts w:ascii="Courier New" w:cs="Courier New" w:eastAsia="Courier New" w:hAnsi="Courier New"/>
                <w:color w:val="24292F"/>
                <w:sz w:val="18"/>
                <w:szCs w:val="18"/>
              </w:rPr>
              <w:t xml:space="preserve">    graph_data = fetch_asset_graph(tenant_id, asset_id)</w:t>
            </w:r>
          </w:p>
          <w:p>
            <w:pPr>
              <w:spacing w:after="0" w:before="0"/>
            </w:pPr>
            <w:r>
              <w:rPr>
                <w:rFonts w:ascii="Courier New" w:cs="Courier New" w:eastAsia="Courier New" w:hAnsi="Courier New"/>
                <w:color w:val="24292F"/>
                <w:sz w:val="18"/>
                <w:szCs w:val="18"/>
              </w:rPr>
              <w:t xml:space="preserve">    x, edge_index = build_pytorch_tensors(graph_data)</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with torch.no_grad():</w:t>
            </w:r>
          </w:p>
          <w:p>
            <w:pPr>
              <w:spacing w:after="0" w:before="0"/>
            </w:pPr>
            <w:r>
              <w:rPr>
                <w:rFonts w:ascii="Courier New" w:cs="Courier New" w:eastAsia="Courier New" w:hAnsi="Courier New"/>
                <w:color w:val="24292F"/>
                <w:sz w:val="18"/>
                <w:szCs w:val="18"/>
              </w:rPr>
              <w:t xml:space="preserve">        propagated_scores = gnn_model(x, edge_index)</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return jsonify({</w:t>
            </w:r>
          </w:p>
          <w:p>
            <w:pPr>
              <w:spacing w:after="0" w:before="0"/>
            </w:pPr>
            <w:r>
              <w:rPr>
                <w:rFonts w:ascii="Courier New" w:cs="Courier New" w:eastAsia="Courier New" w:hAnsi="Courier New"/>
                <w:color w:val="24292F"/>
                <w:sz w:val="18"/>
                <w:szCs w:val="18"/>
              </w:rPr>
              <w:t xml:space="preserve">        "risks": [</w:t>
            </w:r>
          </w:p>
          <w:p>
            <w:pPr>
              <w:spacing w:after="0" w:before="0"/>
            </w:pPr>
            <w:r>
              <w:rPr>
                <w:rFonts w:ascii="Courier New" w:cs="Courier New" w:eastAsia="Courier New" w:hAnsi="Courier New"/>
                <w:color w:val="24292F"/>
                <w:sz w:val="18"/>
                <w:szCs w:val="18"/>
              </w:rPr>
              <w:t xml:space="preserve">            {"assetId": asset_id, "propagatedRiskScore": float(score)}</w:t>
            </w:r>
          </w:p>
          <w:p>
            <w:pPr>
              <w:spacing w:after="0" w:before="0"/>
            </w:pPr>
            <w:r>
              <w:rPr>
                <w:rFonts w:ascii="Courier New" w:cs="Courier New" w:eastAsia="Courier New" w:hAnsi="Courier New"/>
                <w:color w:val="24292F"/>
                <w:sz w:val="18"/>
                <w:szCs w:val="18"/>
              </w:rPr>
              <w:t xml:space="preserve">            for asset_id, score in zip(graph_data["asset_ids"], propagated_scores)</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@app.route("/api/v1/explain", methods=["POST"])</w:t>
            </w:r>
          </w:p>
          <w:p>
            <w:pPr>
              <w:spacing w:after="0" w:before="0"/>
            </w:pPr>
            <w:r>
              <w:rPr>
                <w:rFonts w:ascii="Courier New" w:cs="Courier New" w:eastAsia="Courier New" w:hAnsi="Courier New"/>
                <w:color w:val="24292F"/>
                <w:sz w:val="18"/>
                <w:szCs w:val="18"/>
              </w:rPr>
              <w:t xml:space="preserve">def explain():</w:t>
            </w:r>
          </w:p>
          <w:p>
            <w:pPr>
              <w:spacing w:after="0" w:before="0"/>
            </w:pPr>
            <w:r>
              <w:rPr>
                <w:rFonts w:ascii="Courier New" w:cs="Courier New" w:eastAsia="Courier New" w:hAnsi="Courier New"/>
                <w:color w:val="24292F"/>
                <w:sz w:val="18"/>
                <w:szCs w:val="18"/>
              </w:rPr>
              <w:t xml:space="preserve">    """SHAP explanation for a given ALE score"""</w:t>
            </w:r>
          </w:p>
          <w:p>
            <w:pPr>
              <w:spacing w:after="0" w:before="0"/>
            </w:pPr>
            <w:r>
              <w:rPr>
                <w:rFonts w:ascii="Courier New" w:cs="Courier New" w:eastAsia="Courier New" w:hAnsi="Courier New"/>
                <w:color w:val="24292F"/>
                <w:sz w:val="18"/>
                <w:szCs w:val="18"/>
              </w:rPr>
              <w:t xml:space="preserve">    data = request.json</w:t>
            </w:r>
          </w:p>
          <w:p>
            <w:pPr>
              <w:spacing w:after="0" w:before="0"/>
            </w:pPr>
            <w:r>
              <w:rPr>
                <w:rFonts w:ascii="Courier New" w:cs="Courier New" w:eastAsia="Courier New" w:hAnsi="Courier New"/>
                <w:color w:val="24292F"/>
                <w:sz w:val="18"/>
                <w:szCs w:val="18"/>
              </w:rPr>
              <w:t xml:space="preserve">    features = fetch_asset_features(data["assetId"], data["tenantId"])</w:t>
            </w:r>
          </w:p>
          <w:p>
            <w:pPr>
              <w:spacing w:after="0" w:before="0"/>
            </w:pPr>
            <w:r>
              <w:rPr>
                <w:rFonts w:ascii="Courier New" w:cs="Courier New" w:eastAsia="Courier New" w:hAnsi="Courier New"/>
                <w:color w:val="24292F"/>
                <w:sz w:val="18"/>
                <w:szCs w:val="18"/>
              </w:rPr>
              <w:t xml:space="preserve">    shap_values = shap_model.shap_values(features)</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return jsonify({</w:t>
            </w:r>
          </w:p>
          <w:p>
            <w:pPr>
              <w:spacing w:after="0" w:before="0"/>
            </w:pPr>
            <w:r>
              <w:rPr>
                <w:rFonts w:ascii="Courier New" w:cs="Courier New" w:eastAsia="Courier New" w:hAnsi="Courier New"/>
                <w:color w:val="24292F"/>
                <w:sz w:val="18"/>
                <w:szCs w:val="18"/>
              </w:rPr>
              <w:t xml:space="preserve">        "explanations": [</w:t>
            </w:r>
          </w:p>
          <w:p>
            <w:pPr>
              <w:spacing w:after="0" w:before="0"/>
            </w:pPr>
            <w:r>
              <w:rPr>
                <w:rFonts w:ascii="Courier New" w:cs="Courier New" w:eastAsia="Courier New" w:hAnsi="Courier New"/>
                <w:color w:val="24292F"/>
                <w:sz w:val="18"/>
                <w:szCs w:val="18"/>
              </w:rPr>
              <w:t xml:space="preserve">            {"feature": name, "contributionEur": round(float(val))}</w:t>
            </w:r>
          </w:p>
          <w:p>
            <w:pPr>
              <w:spacing w:after="0" w:before="0"/>
            </w:pPr>
            <w:r>
              <w:rPr>
                <w:rFonts w:ascii="Courier New" w:cs="Courier New" w:eastAsia="Courier New" w:hAnsi="Courier New"/>
                <w:color w:val="24292F"/>
                <w:sz w:val="18"/>
                <w:szCs w:val="18"/>
              </w:rPr>
              <w:t xml:space="preserve">            for name, val in zip(FEATURE_NAMES, shap_values[0])</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if __name__ == "__main__":</w:t>
            </w:r>
          </w:p>
          <w:p>
            <w:pPr>
              <w:spacing w:after="0" w:before="0"/>
            </w:pPr>
            <w:r>
              <w:rPr>
                <w:rFonts w:ascii="Courier New" w:cs="Courier New" w:eastAsia="Courier New" w:hAnsi="Courier New"/>
                <w:color w:val="24292F"/>
                <w:sz w:val="18"/>
                <w:szCs w:val="18"/>
              </w:rPr>
              <w:t xml:space="preserve">    app.run(host="0.0.0.0", port=5000)</w:t>
            </w:r>
          </w:p>
        </w:tc>
      </w:tr>
    </w:tbl>
    <w:p>
      <w:pPr>
        <w:spacing w:after="100"/>
      </w:pPr>
      <w:r>
        <w:t xml:space="preserve"/>
      </w:r>
    </w:p>
    <w:p>
      <w:pPr>
        <w:pStyle w:val="Heading2"/>
        <w:spacing w:after="100" w:before="260"/>
      </w:pPr>
      <w:r>
        <w:rPr>
          <w:rFonts w:ascii="Arial" w:cs="Arial" w:eastAsia="Arial" w:hAnsi="Arial"/>
          <w:b/>
          <w:bCs/>
          <w:color w:val="0F6E56"/>
        </w:rPr>
        <w:t xml:space="preserve">4.3 Alternative — DJL (Deep Java Library) for in-process ML</w:t>
      </w:r>
    </w:p>
    <w:p>
      <w:pPr>
        <w:spacing w:after="80" w:before="60"/>
        <w:ind/>
        <w:jc w:val="left"/>
      </w:pPr>
      <w:r>
        <w:rPr>
          <w:rFonts w:ascii="Arial" w:cs="Arial" w:eastAsia="Arial" w:hAnsi="Arial"/>
          <w:b w:val="false"/>
          <w:bCs w:val="false"/>
          <w:i w:val="false"/>
          <w:iCs w:val="false"/>
          <w:color w:val="1A1A2E"/>
          <w:sz w:val="22"/>
          <w:szCs w:val="22"/>
        </w:rPr>
        <w:t xml:space="preserve">If you want to keep everything in Java without a Python sidecar, Deep Java Library (DJL) by Amazon lets you load and run PyTorch and TensorFlow models from Java. It is production-grade and used by Amazon internally.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&lt;!-- pom.xml — add DJL for in-process ML in Java --&gt;</w:t>
            </w:r>
          </w:p>
          <w:p>
            <w:pPr>
              <w:spacing w:after="0" w:before="0"/>
            </w:pPr>
            <w:r>
              <w:rPr>
                <w:rFonts w:ascii="Courier New" w:cs="Courier New" w:eastAsia="Courier New" w:hAnsi="Courier New"/>
                <w:color w:val="24292F"/>
                <w:sz w:val="18"/>
                <w:szCs w:val="18"/>
              </w:rPr>
              <w:t xml:space="preserve">&lt;dependency&gt;</w:t>
            </w:r>
          </w:p>
          <w:p>
            <w:pPr>
              <w:spacing w:after="0" w:before="0"/>
            </w:pPr>
            <w:r>
              <w:rPr>
                <w:rFonts w:ascii="Courier New" w:cs="Courier New" w:eastAsia="Courier New" w:hAnsi="Courier New"/>
                <w:color w:val="24292F"/>
                <w:sz w:val="18"/>
                <w:szCs w:val="18"/>
              </w:rPr>
              <w:t xml:space="preserve">  &lt;groupId&gt;ai.djl&lt;/groupId&gt;</w:t>
            </w:r>
          </w:p>
          <w:p>
            <w:pPr>
              <w:spacing w:after="0" w:before="0"/>
            </w:pPr>
            <w:r>
              <w:rPr>
                <w:rFonts w:ascii="Courier New" w:cs="Courier New" w:eastAsia="Courier New" w:hAnsi="Courier New"/>
                <w:color w:val="24292F"/>
                <w:sz w:val="18"/>
                <w:szCs w:val="18"/>
              </w:rPr>
              <w:t xml:space="preserve">  &lt;artifactId&gt;api&lt;/artifactId&gt;</w:t>
            </w:r>
          </w:p>
          <w:p>
            <w:pPr>
              <w:spacing w:after="0" w:before="0"/>
            </w:pPr>
            <w:r>
              <w:rPr>
                <w:rFonts w:ascii="Courier New" w:cs="Courier New" w:eastAsia="Courier New" w:hAnsi="Courier New"/>
                <w:color w:val="24292F"/>
                <w:sz w:val="18"/>
                <w:szCs w:val="18"/>
              </w:rPr>
              <w:t xml:space="preserve">  &lt;version&gt;0.27.0&lt;/version&gt;</w:t>
            </w:r>
          </w:p>
          <w:p>
            <w:pPr>
              <w:spacing w:after="0" w:before="0"/>
            </w:pPr>
            <w:r>
              <w:rPr>
                <w:rFonts w:ascii="Courier New" w:cs="Courier New" w:eastAsia="Courier New" w:hAnsi="Courier New"/>
                <w:color w:val="24292F"/>
                <w:sz w:val="18"/>
                <w:szCs w:val="18"/>
              </w:rPr>
              <w:t xml:space="preserve">&lt;/dependency&gt;</w:t>
            </w:r>
          </w:p>
          <w:p>
            <w:pPr>
              <w:spacing w:after="0" w:before="0"/>
            </w:pPr>
            <w:r>
              <w:rPr>
                <w:rFonts w:ascii="Courier New" w:cs="Courier New" w:eastAsia="Courier New" w:hAnsi="Courier New"/>
                <w:color w:val="24292F"/>
                <w:sz w:val="18"/>
                <w:szCs w:val="18"/>
              </w:rPr>
              <w:t xml:space="preserve">&lt;dependency&gt;</w:t>
            </w:r>
          </w:p>
          <w:p>
            <w:pPr>
              <w:spacing w:after="0" w:before="0"/>
            </w:pPr>
            <w:r>
              <w:rPr>
                <w:rFonts w:ascii="Courier New" w:cs="Courier New" w:eastAsia="Courier New" w:hAnsi="Courier New"/>
                <w:color w:val="24292F"/>
                <w:sz w:val="18"/>
                <w:szCs w:val="18"/>
              </w:rPr>
              <w:t xml:space="preserve">  &lt;groupId&gt;ai.djl.pytorch&lt;/groupId&gt;</w:t>
            </w:r>
          </w:p>
          <w:p>
            <w:pPr>
              <w:spacing w:after="0" w:before="0"/>
            </w:pPr>
            <w:r>
              <w:rPr>
                <w:rFonts w:ascii="Courier New" w:cs="Courier New" w:eastAsia="Courier New" w:hAnsi="Courier New"/>
                <w:color w:val="24292F"/>
                <w:sz w:val="18"/>
                <w:szCs w:val="18"/>
              </w:rPr>
              <w:t xml:space="preserve">  &lt;artifactId&gt;pytorch-engine&lt;/artifactId&gt;</w:t>
            </w:r>
          </w:p>
          <w:p>
            <w:pPr>
              <w:spacing w:after="0" w:before="0"/>
            </w:pPr>
            <w:r>
              <w:rPr>
                <w:rFonts w:ascii="Courier New" w:cs="Courier New" w:eastAsia="Courier New" w:hAnsi="Courier New"/>
                <w:color w:val="24292F"/>
                <w:sz w:val="18"/>
                <w:szCs w:val="18"/>
              </w:rPr>
              <w:t xml:space="preserve">  &lt;version&gt;0.27.0&lt;/version&gt;</w:t>
            </w:r>
          </w:p>
          <w:p>
            <w:pPr>
              <w:spacing w:after="0" w:before="0"/>
            </w:pPr>
            <w:r>
              <w:rPr>
                <w:rFonts w:ascii="Courier New" w:cs="Courier New" w:eastAsia="Courier New" w:hAnsi="Courier New"/>
                <w:color w:val="24292F"/>
                <w:sz w:val="18"/>
                <w:szCs w:val="18"/>
              </w:rPr>
              <w:t xml:space="preserve">&lt;/dependency&gt;</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RiskPropagationService.java — using DJL to run GNN model in Java</w:t>
            </w:r>
          </w:p>
          <w:p>
            <w:pPr>
              <w:spacing w:after="0" w:before="0"/>
            </w:pPr>
            <w:r>
              <w:rPr>
                <w:rFonts w:ascii="Courier New" w:cs="Courier New" w:eastAsia="Courier New" w:hAnsi="Courier New"/>
                <w:color w:val="24292F"/>
                <w:sz w:val="18"/>
                <w:szCs w:val="18"/>
              </w:rPr>
              <w:t xml:space="preserve">@Service</w:t>
            </w:r>
          </w:p>
          <w:p>
            <w:pPr>
              <w:spacing w:after="0" w:before="0"/>
            </w:pPr>
            <w:r>
              <w:rPr>
                <w:rFonts w:ascii="Courier New" w:cs="Courier New" w:eastAsia="Courier New" w:hAnsi="Courier New"/>
                <w:color w:val="24292F"/>
                <w:sz w:val="18"/>
                <w:szCs w:val="18"/>
              </w:rPr>
              <w:t xml:space="preserve">public class RiskPropagationService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private Predictor&lt;AssetGraph, float[]&gt; predictor;</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@PostConstruct</w:t>
            </w:r>
          </w:p>
          <w:p>
            <w:pPr>
              <w:spacing w:after="0" w:before="0"/>
            </w:pPr>
            <w:r>
              <w:rPr>
                <w:rFonts w:ascii="Courier New" w:cs="Courier New" w:eastAsia="Courier New" w:hAnsi="Courier New"/>
                <w:color w:val="24292F"/>
                <w:sz w:val="18"/>
                <w:szCs w:val="18"/>
              </w:rPr>
              <w:t xml:space="preserve">    public void loadModel() throws Exception {</w:t>
            </w:r>
          </w:p>
          <w:p>
            <w:pPr>
              <w:spacing w:after="0" w:before="0"/>
            </w:pPr>
            <w:r>
              <w:rPr>
                <w:rFonts w:ascii="Courier New" w:cs="Courier New" w:eastAsia="Courier New" w:hAnsi="Courier New"/>
                <w:color w:val="24292F"/>
                <w:sz w:val="18"/>
                <w:szCs w:val="18"/>
              </w:rPr>
              <w:t xml:space="preserve">        Criteria&lt;AssetGraph, float[]&gt; criteria = Criteria.builder()</w:t>
            </w:r>
          </w:p>
          <w:p>
            <w:pPr>
              <w:spacing w:after="0" w:before="0"/>
            </w:pPr>
            <w:r>
              <w:rPr>
                <w:rFonts w:ascii="Courier New" w:cs="Courier New" w:eastAsia="Courier New" w:hAnsi="Courier New"/>
                <w:color w:val="24292F"/>
                <w:sz w:val="18"/>
                <w:szCs w:val="18"/>
              </w:rPr>
              <w:t xml:space="preserve">            .setTypes(AssetGraph.class, float[].class)</w:t>
            </w:r>
          </w:p>
          <w:p>
            <w:pPr>
              <w:spacing w:after="0" w:before="0"/>
            </w:pPr>
            <w:r>
              <w:rPr>
                <w:rFonts w:ascii="Courier New" w:cs="Courier New" w:eastAsia="Courier New" w:hAnsi="Courier New"/>
                <w:color w:val="24292F"/>
                <w:sz w:val="18"/>
                <w:szCs w:val="18"/>
              </w:rPr>
              <w:t xml:space="preserve">            .optModelPath(Paths.get("models/risk_propagation_gnn.pt"))</w:t>
            </w:r>
          </w:p>
          <w:p>
            <w:pPr>
              <w:spacing w:after="0" w:before="0"/>
            </w:pPr>
            <w:r>
              <w:rPr>
                <w:rFonts w:ascii="Courier New" w:cs="Courier New" w:eastAsia="Courier New" w:hAnsi="Courier New"/>
                <w:color w:val="24292F"/>
                <w:sz w:val="18"/>
                <w:szCs w:val="18"/>
              </w:rPr>
              <w:t xml:space="preserve">            .optTranslator(new AssetGraphTranslator())</w:t>
            </w:r>
          </w:p>
          <w:p>
            <w:pPr>
              <w:spacing w:after="0" w:before="0"/>
            </w:pPr>
            <w:r>
              <w:rPr>
                <w:rFonts w:ascii="Courier New" w:cs="Courier New" w:eastAsia="Courier New" w:hAnsi="Courier New"/>
                <w:color w:val="24292F"/>
                <w:sz w:val="18"/>
                <w:szCs w:val="18"/>
              </w:rPr>
              <w:t xml:space="preserve">            .build();</w:t>
            </w:r>
          </w:p>
          <w:p>
            <w:pPr>
              <w:spacing w:after="0" w:before="0"/>
            </w:pPr>
            <w:r>
              <w:rPr>
                <w:rFonts w:ascii="Courier New" w:cs="Courier New" w:eastAsia="Courier New" w:hAnsi="Courier New"/>
                <w:color w:val="24292F"/>
                <w:sz w:val="18"/>
                <w:szCs w:val="18"/>
              </w:rPr>
              <w:t xml:space="preserve">        this.predictor = ModelZoo.loadModel(criteria).newPredictor();</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public float[] propagateRisk(AssetGraph graph) throws TranslateException {</w:t>
            </w:r>
          </w:p>
          <w:p>
            <w:pPr>
              <w:spacing w:after="0" w:before="0"/>
            </w:pPr>
            <w:r>
              <w:rPr>
                <w:rFonts w:ascii="Courier New" w:cs="Courier New" w:eastAsia="Courier New" w:hAnsi="Courier New"/>
                <w:color w:val="24292F"/>
                <w:sz w:val="18"/>
                <w:szCs w:val="18"/>
              </w:rPr>
              <w:t xml:space="preserve">        return predictor.predict(graph);</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Note: Model must be pre-trained in Python/PyTorch and exported as TorchScript</w:t>
            </w:r>
          </w:p>
          <w:p>
            <w:pPr>
              <w:spacing w:after="0" w:before="0"/>
            </w:pPr>
            <w:r>
              <w:rPr>
                <w:rFonts w:ascii="Courier New" w:cs="Courier New" w:eastAsia="Courier New" w:hAnsi="Courier New"/>
                <w:color w:val="24292F"/>
                <w:sz w:val="18"/>
                <w:szCs w:val="18"/>
              </w:rPr>
              <w:t xml:space="preserve">// Training workflow stays in Python; inference can move to Java via DJL</w:t>
            </w:r>
          </w:p>
        </w:tc>
      </w:tr>
    </w:tbl>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34AB7" w:val="clear"/>
            <w:tcMar>
              <w:top w:type="dxa" w:w="140"/>
              <w:left w:type="dxa" w:w="160"/>
              <w:bottom w:type="dxa" w:w="140"/>
              <w:right w:type="dxa" w:w="100"/>
            </w:tcMar>
          </w:tcPr>
          <w:p>
            <w:pPr>
              <w:jc w:val="center"/>
            </w:pPr>
            <w:r>
              <w:rPr>
                <w:rFonts w:ascii="Arial" w:cs="Arial" w:eastAsia="Arial" w:hAnsi="Arial"/>
                <w:b/>
                <w:bCs/>
                <w:color w:val="FFFFFF"/>
                <w:sz w:val="32"/>
                <w:szCs w:val="32"/>
              </w:rPr>
              <w:t xml:space="preserve">L4</w:t>
            </w:r>
          </w:p>
        </w:tc>
        <w:tc>
          <w:tcPr>
            <w:tcW w:type="dxa" w:w="8760"/>
            <w:tcBorders>
              <w:top w:val="none" w:color="FFFFFF" w:sz="0"/>
              <w:left w:val="single" w:color="534AB7" w:sz="8"/>
              <w:bottom w:val="none" w:color="FFFFFF" w:sz="0"/>
              <w:right w:val="none" w:color="FFFFFF" w:sz="0"/>
            </w:tcBorders>
            <w:shd w:fill="E8F4FD" w:val="clear"/>
            <w:tcMar>
              <w:top w:type="dxa" w:w="120"/>
              <w:left w:type="dxa" w:w="180"/>
              <w:bottom w:type="dxa" w:w="120"/>
              <w:right w:type="dxa" w:w="120"/>
            </w:tcMar>
          </w:tcPr>
          <w:p>
            <w:pPr>
              <w:spacing w:after="40"/>
            </w:pPr>
            <w:r>
              <w:rPr>
                <w:rFonts w:ascii="Arial" w:cs="Arial" w:eastAsia="Arial" w:hAnsi="Arial"/>
                <w:b/>
                <w:bCs/>
                <w:color w:val="1F3B7A"/>
                <w:sz w:val="26"/>
                <w:szCs w:val="26"/>
              </w:rPr>
              <w:t xml:space="preserve">GRC Workflow and Regulatory Engine</w:t>
            </w:r>
          </w:p>
          <w:p>
            <w:r>
              <w:rPr>
                <w:rFonts w:ascii="Arial" w:cs="Arial" w:eastAsia="Arial" w:hAnsi="Arial"/>
                <w:color w:val="888888"/>
                <w:sz w:val="20"/>
                <w:szCs w:val="20"/>
              </w:rPr>
              <w:t xml:space="preserve">Spring Security + Spring Data JPA + PostgreSQL for all GRC workflows</w:t>
            </w:r>
          </w:p>
        </w:tc>
      </w:tr>
    </w:tbl>
    <w:p>
      <w:pPr>
        <w:spacing w:after="100"/>
      </w:pPr>
      <w:r>
        <w:t xml:space="preserve"/>
      </w:r>
    </w:p>
    <w:p>
      <w:pPr>
        <w:pStyle w:val="Heading2"/>
        <w:spacing w:after="100" w:before="260"/>
      </w:pPr>
      <w:r>
        <w:rPr>
          <w:rFonts w:ascii="Arial" w:cs="Arial" w:eastAsia="Arial" w:hAnsi="Arial"/>
          <w:b/>
          <w:bCs/>
          <w:color w:val="0F6E56"/>
        </w:rPr>
        <w:t xml:space="preserve">5.1 Spring Security RBAC — eight roles, one security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SecurityConfig.java — Spring Security with method-level RBAC</w:t>
            </w:r>
          </w:p>
          <w:p>
            <w:pPr>
              <w:spacing w:after="0" w:before="0"/>
            </w:pPr>
            <w:r>
              <w:rPr>
                <w:rFonts w:ascii="Courier New" w:cs="Courier New" w:eastAsia="Courier New" w:hAnsi="Courier New"/>
                <w:color w:val="24292F"/>
                <w:sz w:val="18"/>
                <w:szCs w:val="18"/>
              </w:rPr>
              <w:t xml:space="preserve">@Configuration</w:t>
            </w:r>
          </w:p>
          <w:p>
            <w:pPr>
              <w:spacing w:after="0" w:before="0"/>
            </w:pPr>
            <w:r>
              <w:rPr>
                <w:rFonts w:ascii="Courier New" w:cs="Courier New" w:eastAsia="Courier New" w:hAnsi="Courier New"/>
                <w:color w:val="24292F"/>
                <w:sz w:val="18"/>
                <w:szCs w:val="18"/>
              </w:rPr>
              <w:t xml:space="preserve">@EnableWebSecurity</w:t>
            </w:r>
          </w:p>
          <w:p>
            <w:pPr>
              <w:spacing w:after="0" w:before="0"/>
            </w:pPr>
            <w:r>
              <w:rPr>
                <w:rFonts w:ascii="Courier New" w:cs="Courier New" w:eastAsia="Courier New" w:hAnsi="Courier New"/>
                <w:color w:val="24292F"/>
                <w:sz w:val="18"/>
                <w:szCs w:val="18"/>
              </w:rPr>
              <w:t xml:space="preserve">@EnableMethodSecurity(prePostEnabled = true)</w:t>
            </w:r>
          </w:p>
          <w:p>
            <w:pPr>
              <w:spacing w:after="0" w:before="0"/>
            </w:pPr>
            <w:r>
              <w:rPr>
                <w:rFonts w:ascii="Courier New" w:cs="Courier New" w:eastAsia="Courier New" w:hAnsi="Courier New"/>
                <w:color w:val="24292F"/>
                <w:sz w:val="18"/>
                <w:szCs w:val="18"/>
              </w:rPr>
              <w:t xml:space="preserve">public class SecurityConfig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@Bean</w:t>
            </w:r>
          </w:p>
          <w:p>
            <w:pPr>
              <w:spacing w:after="0" w:before="0"/>
            </w:pPr>
            <w:r>
              <w:rPr>
                <w:rFonts w:ascii="Courier New" w:cs="Courier New" w:eastAsia="Courier New" w:hAnsi="Courier New"/>
                <w:color w:val="24292F"/>
                <w:sz w:val="18"/>
                <w:szCs w:val="18"/>
              </w:rPr>
              <w:t xml:space="preserve">    public SecurityFilterChain filterChain(HttpSecurity http) throws Exception {</w:t>
            </w:r>
          </w:p>
          <w:p>
            <w:pPr>
              <w:spacing w:after="0" w:before="0"/>
            </w:pPr>
            <w:r>
              <w:rPr>
                <w:rFonts w:ascii="Courier New" w:cs="Courier New" w:eastAsia="Courier New" w:hAnsi="Courier New"/>
                <w:color w:val="24292F"/>
                <w:sz w:val="18"/>
                <w:szCs w:val="18"/>
              </w:rPr>
              <w:t xml:space="preserve">        http</w:t>
            </w:r>
          </w:p>
          <w:p>
            <w:pPr>
              <w:spacing w:after="0" w:before="0"/>
            </w:pPr>
            <w:r>
              <w:rPr>
                <w:rFonts w:ascii="Courier New" w:cs="Courier New" w:eastAsia="Courier New" w:hAnsi="Courier New"/>
                <w:color w:val="24292F"/>
                <w:sz w:val="18"/>
                <w:szCs w:val="18"/>
              </w:rPr>
              <w:t xml:space="preserve">            .csrf(csrf -&gt; csrf.disable())</w:t>
            </w:r>
          </w:p>
          <w:p>
            <w:pPr>
              <w:spacing w:after="0" w:before="0"/>
            </w:pPr>
            <w:r>
              <w:rPr>
                <w:rFonts w:ascii="Courier New" w:cs="Courier New" w:eastAsia="Courier New" w:hAnsi="Courier New"/>
                <w:color w:val="24292F"/>
                <w:sz w:val="18"/>
                <w:szCs w:val="18"/>
              </w:rPr>
              <w:t xml:space="preserve">            .sessionManagement(s -&gt;</w:t>
            </w:r>
          </w:p>
          <w:p>
            <w:pPr>
              <w:spacing w:after="0" w:before="0"/>
            </w:pPr>
            <w:r>
              <w:rPr>
                <w:rFonts w:ascii="Courier New" w:cs="Courier New" w:eastAsia="Courier New" w:hAnsi="Courier New"/>
                <w:color w:val="24292F"/>
                <w:sz w:val="18"/>
                <w:szCs w:val="18"/>
              </w:rPr>
              <w:t xml:space="preserve">                s.sessionCreationPolicy(SessionCreationPolicy.STATELESS))</w:t>
            </w:r>
          </w:p>
          <w:p>
            <w:pPr>
              <w:spacing w:after="0" w:before="0"/>
            </w:pPr>
            <w:r>
              <w:rPr>
                <w:rFonts w:ascii="Courier New" w:cs="Courier New" w:eastAsia="Courier New" w:hAnsi="Courier New"/>
                <w:color w:val="24292F"/>
                <w:sz w:val="18"/>
                <w:szCs w:val="18"/>
              </w:rPr>
              <w:t xml:space="preserve">            .authorizeHttpRequests(auth -&gt; auth</w:t>
            </w:r>
          </w:p>
          <w:p>
            <w:pPr>
              <w:spacing w:after="0" w:before="0"/>
            </w:pPr>
            <w:r>
              <w:rPr>
                <w:rFonts w:ascii="Courier New" w:cs="Courier New" w:eastAsia="Courier New" w:hAnsi="Courier New"/>
                <w:color w:val="24292F"/>
                <w:sz w:val="18"/>
                <w:szCs w:val="18"/>
              </w:rPr>
              <w:t xml:space="preserve">                .requestMatchers("/api/auth/**").permitAll()</w:t>
            </w:r>
          </w:p>
          <w:p>
            <w:pPr>
              <w:spacing w:after="0" w:before="0"/>
            </w:pPr>
            <w:r>
              <w:rPr>
                <w:rFonts w:ascii="Courier New" w:cs="Courier New" w:eastAsia="Courier New" w:hAnsi="Courier New"/>
                <w:color w:val="24292F"/>
                <w:sz w:val="18"/>
                <w:szCs w:val="18"/>
              </w:rPr>
              <w:t xml:space="preserve">                .requestMatchers("/api/admin/**").hasRole("PLATFORM_ADMIN")</w:t>
            </w:r>
          </w:p>
          <w:p>
            <w:pPr>
              <w:spacing w:after="0" w:before="0"/>
            </w:pPr>
            <w:r>
              <w:rPr>
                <w:rFonts w:ascii="Courier New" w:cs="Courier New" w:eastAsia="Courier New" w:hAnsi="Courier New"/>
                <w:color w:val="24292F"/>
                <w:sz w:val="18"/>
                <w:szCs w:val="18"/>
              </w:rPr>
              <w:t xml:space="preserve">                .requestMatchers("/api/risks/full").hasAnyRole(</w:t>
            </w:r>
          </w:p>
          <w:p>
            <w:pPr>
              <w:spacing w:after="0" w:before="0"/>
            </w:pPr>
            <w:r>
              <w:rPr>
                <w:rFonts w:ascii="Courier New" w:cs="Courier New" w:eastAsia="Courier New" w:hAnsi="Courier New"/>
                <w:color w:val="24292F"/>
                <w:sz w:val="18"/>
                <w:szCs w:val="18"/>
              </w:rPr>
              <w:t xml:space="preserve">                    "CISO", "RISK_MANAGER", "COMPLIANCE_OFFICER")</w:t>
            </w:r>
          </w:p>
          <w:p>
            <w:pPr>
              <w:spacing w:after="0" w:before="0"/>
            </w:pPr>
            <w:r>
              <w:rPr>
                <w:rFonts w:ascii="Courier New" w:cs="Courier New" w:eastAsia="Courier New" w:hAnsi="Courier New"/>
                <w:color w:val="24292F"/>
                <w:sz w:val="18"/>
                <w:szCs w:val="18"/>
              </w:rPr>
              <w:t xml:space="preserve">                .requestMatchers("/api/risks/summary").hasAnyRole(</w:t>
            </w:r>
          </w:p>
          <w:p>
            <w:pPr>
              <w:spacing w:after="0" w:before="0"/>
            </w:pPr>
            <w:r>
              <w:rPr>
                <w:rFonts w:ascii="Courier New" w:cs="Courier New" w:eastAsia="Courier New" w:hAnsi="Courier New"/>
                <w:color w:val="24292F"/>
                <w:sz w:val="18"/>
                <w:szCs w:val="18"/>
              </w:rPr>
              <w:t xml:space="preserve">                    "CFO", "BOARD_MEMBER")</w:t>
            </w:r>
          </w:p>
          <w:p>
            <w:pPr>
              <w:spacing w:after="0" w:before="0"/>
            </w:pPr>
            <w:r>
              <w:rPr>
                <w:rFonts w:ascii="Courier New" w:cs="Courier New" w:eastAsia="Courier New" w:hAnsi="Courier New"/>
                <w:color w:val="24292F"/>
                <w:sz w:val="18"/>
                <w:szCs w:val="18"/>
              </w:rPr>
              <w:t xml:space="preserve">                .requestMatchers("/api/regulatory/**").hasAnyRole(</w:t>
            </w:r>
          </w:p>
          <w:p>
            <w:pPr>
              <w:spacing w:after="0" w:before="0"/>
            </w:pPr>
            <w:r>
              <w:rPr>
                <w:rFonts w:ascii="Courier New" w:cs="Courier New" w:eastAsia="Courier New" w:hAnsi="Courier New"/>
                <w:color w:val="24292F"/>
                <w:sz w:val="18"/>
                <w:szCs w:val="18"/>
              </w:rPr>
              <w:t xml:space="preserve">                    "COMPLIANCE_OFFICER", "CISO", "RISK_MANAGER")</w:t>
            </w:r>
          </w:p>
          <w:p>
            <w:pPr>
              <w:spacing w:after="0" w:before="0"/>
            </w:pPr>
            <w:r>
              <w:rPr>
                <w:rFonts w:ascii="Courier New" w:cs="Courier New" w:eastAsia="Courier New" w:hAnsi="Courier New"/>
                <w:color w:val="24292F"/>
                <w:sz w:val="18"/>
                <w:szCs w:val="18"/>
              </w:rPr>
              <w:t xml:space="preserve">                .requestMatchers("/api/board-report").hasAnyRole(</w:t>
            </w:r>
          </w:p>
          <w:p>
            <w:pPr>
              <w:spacing w:after="0" w:before="0"/>
            </w:pPr>
            <w:r>
              <w:rPr>
                <w:rFonts w:ascii="Courier New" w:cs="Courier New" w:eastAsia="Courier New" w:hAnsi="Courier New"/>
                <w:color w:val="24292F"/>
                <w:sz w:val="18"/>
                <w:szCs w:val="18"/>
              </w:rPr>
              <w:t xml:space="preserve">                    "BOARD_MEMBER", "CISO", "CFO")</w:t>
            </w:r>
          </w:p>
          <w:p>
            <w:pPr>
              <w:spacing w:after="0" w:before="0"/>
            </w:pPr>
            <w:r>
              <w:rPr>
                <w:rFonts w:ascii="Courier New" w:cs="Courier New" w:eastAsia="Courier New" w:hAnsi="Courier New"/>
                <w:color w:val="24292F"/>
                <w:sz w:val="18"/>
                <w:szCs w:val="18"/>
              </w:rPr>
              <w:t xml:space="preserve">                .anyRequest().authenticated()</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.addFilterBefore(jwtAuthFilter(),</w:t>
            </w:r>
          </w:p>
          <w:p>
            <w:pPr>
              <w:spacing w:after="0" w:before="0"/>
            </w:pPr>
            <w:r>
              <w:rPr>
                <w:rFonts w:ascii="Courier New" w:cs="Courier New" w:eastAsia="Courier New" w:hAnsi="Courier New"/>
                <w:color w:val="24292F"/>
                <w:sz w:val="18"/>
                <w:szCs w:val="18"/>
              </w:rPr>
              <w:t xml:space="preserve">                UsernamePasswordAuthenticationFilter.class);</w:t>
            </w:r>
          </w:p>
          <w:p>
            <w:pPr>
              <w:spacing w:after="0" w:before="0"/>
            </w:pPr>
            <w:r>
              <w:rPr>
                <w:rFonts w:ascii="Courier New" w:cs="Courier New" w:eastAsia="Courier New" w:hAnsi="Courier New"/>
                <w:color w:val="24292F"/>
                <w:sz w:val="18"/>
                <w:szCs w:val="18"/>
              </w:rPr>
              <w:t xml:space="preserve">        return http.build();</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Method-level security — finer-grained control</w:t>
            </w:r>
          </w:p>
          <w:p>
            <w:pPr>
              <w:spacing w:after="0" w:before="0"/>
            </w:pPr>
            <w:r>
              <w:rPr>
                <w:rFonts w:ascii="Courier New" w:cs="Courier New" w:eastAsia="Courier New" w:hAnsi="Courier New"/>
                <w:color w:val="24292F"/>
                <w:sz w:val="18"/>
                <w:szCs w:val="18"/>
              </w:rPr>
              <w:t xml:space="preserve">@RestController</w:t>
            </w:r>
          </w:p>
          <w:p>
            <w:pPr>
              <w:spacing w:after="0" w:before="0"/>
            </w:pPr>
            <w:r>
              <w:rPr>
                <w:rFonts w:ascii="Courier New" w:cs="Courier New" w:eastAsia="Courier New" w:hAnsi="Courier New"/>
                <w:color w:val="24292F"/>
                <w:sz w:val="18"/>
                <w:szCs w:val="18"/>
              </w:rPr>
              <w:t xml:space="preserve">@RequestMapping("/api/risks")</w:t>
            </w:r>
          </w:p>
          <w:p>
            <w:pPr>
              <w:spacing w:after="0" w:before="0"/>
            </w:pPr>
            <w:r>
              <w:rPr>
                <w:rFonts w:ascii="Courier New" w:cs="Courier New" w:eastAsia="Courier New" w:hAnsi="Courier New"/>
                <w:color w:val="24292F"/>
                <w:sz w:val="18"/>
                <w:szCs w:val="18"/>
              </w:rPr>
              <w:t xml:space="preserve">public class RiskController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@GetMapping("/remediation-backlog")</w:t>
            </w:r>
          </w:p>
          <w:p>
            <w:pPr>
              <w:spacing w:after="0" w:before="0"/>
            </w:pPr>
            <w:r>
              <w:rPr>
                <w:rFonts w:ascii="Courier New" w:cs="Courier New" w:eastAsia="Courier New" w:hAnsi="Courier New"/>
                <w:color w:val="24292F"/>
                <w:sz w:val="18"/>
                <w:szCs w:val="18"/>
              </w:rPr>
              <w:t xml:space="preserve">    @PreAuthorize("hasAnyRole('CISO', 'SOC_ANALYST')")</w:t>
            </w:r>
          </w:p>
          <w:p>
            <w:pPr>
              <w:spacing w:after="0" w:before="0"/>
            </w:pPr>
            <w:r>
              <w:rPr>
                <w:rFonts w:ascii="Courier New" w:cs="Courier New" w:eastAsia="Courier New" w:hAnsi="Courier New"/>
                <w:color w:val="24292F"/>
                <w:sz w:val="18"/>
                <w:szCs w:val="18"/>
              </w:rPr>
              <w:t xml:space="preserve">    public List&lt;RemediationItem&gt; getRemediationBacklog() { ...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@GetMapping("/board-summary")</w:t>
            </w:r>
          </w:p>
          <w:p>
            <w:pPr>
              <w:spacing w:after="0" w:before="0"/>
            </w:pPr>
            <w:r>
              <w:rPr>
                <w:rFonts w:ascii="Courier New" w:cs="Courier New" w:eastAsia="Courier New" w:hAnsi="Courier New"/>
                <w:color w:val="24292F"/>
                <w:sz w:val="18"/>
                <w:szCs w:val="18"/>
              </w:rPr>
              <w:t xml:space="preserve">    @PreAuthorize("hasAnyRole('BOARD_MEMBER', 'CISO', 'CFO')")</w:t>
            </w:r>
          </w:p>
          <w:p>
            <w:pPr>
              <w:spacing w:after="0" w:before="0"/>
            </w:pPr>
            <w:r>
              <w:rPr>
                <w:rFonts w:ascii="Courier New" w:cs="Courier New" w:eastAsia="Courier New" w:hAnsi="Courier New"/>
                <w:color w:val="24292F"/>
                <w:sz w:val="18"/>
                <w:szCs w:val="18"/>
              </w:rPr>
              <w:t xml:space="preserve">    public BoardRiskSummary getBoardSummary() { ...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@PutMapping("/{riskId}/treatment")</w:t>
            </w:r>
          </w:p>
          <w:p>
            <w:pPr>
              <w:spacing w:after="0" w:before="0"/>
            </w:pPr>
            <w:r>
              <w:rPr>
                <w:rFonts w:ascii="Courier New" w:cs="Courier New" w:eastAsia="Courier New" w:hAnsi="Courier New"/>
                <w:color w:val="24292F"/>
                <w:sz w:val="18"/>
                <w:szCs w:val="18"/>
              </w:rPr>
              <w:t xml:space="preserve">    @PreAuthorize("hasAnyRole('CISO', 'RISK_MANAGER')")</w:t>
            </w:r>
          </w:p>
          <w:p>
            <w:pPr>
              <w:spacing w:after="0" w:before="0"/>
            </w:pPr>
            <w:r>
              <w:rPr>
                <w:rFonts w:ascii="Courier New" w:cs="Courier New" w:eastAsia="Courier New" w:hAnsi="Courier New"/>
                <w:color w:val="24292F"/>
                <w:sz w:val="18"/>
                <w:szCs w:val="18"/>
              </w:rPr>
              <w:t xml:space="preserve">    public RiskEntry updateTreatment(@PathVariable UUID riskId,</w:t>
            </w:r>
          </w:p>
          <w:p>
            <w:pPr>
              <w:spacing w:after="0" w:before="0"/>
            </w:pPr>
            <w:r>
              <w:rPr>
                <w:rFonts w:ascii="Courier New" w:cs="Courier New" w:eastAsia="Courier New" w:hAnsi="Courier New"/>
                <w:color w:val="24292F"/>
                <w:sz w:val="18"/>
                <w:szCs w:val="18"/>
              </w:rPr>
              <w:t xml:space="preserve">                                    @RequestBody TreatmentDecision decision) { ... }</w:t>
            </w:r>
          </w:p>
          <w:p>
            <w:pPr>
              <w:spacing w:after="0" w:before="0"/>
            </w:pPr>
            <w:r>
              <w:rPr>
                <w:rFonts w:ascii="Courier New" w:cs="Courier New" w:eastAsia="Courier New" w:hAnsi="Courier New"/>
                <w:color w:val="24292F"/>
                <w:sz w:val="18"/>
                <w:szCs w:val="18"/>
              </w:rPr>
              <w:t xml:space="preserve">}</w:t>
            </w:r>
          </w:p>
        </w:tc>
      </w:tr>
    </w:tbl>
    <w:p>
      <w:pPr>
        <w:spacing w:after="100"/>
      </w:pPr>
      <w:r>
        <w:t xml:space="preserve"/>
      </w:r>
    </w:p>
    <w:p>
      <w:pPr>
        <w:pStyle w:val="Heading2"/>
        <w:spacing w:after="100" w:before="260"/>
      </w:pPr>
      <w:r>
        <w:rPr>
          <w:rFonts w:ascii="Arial" w:cs="Arial" w:eastAsia="Arial" w:hAnsi="Arial"/>
          <w:b/>
          <w:bCs/>
          <w:color w:val="0F6E56"/>
        </w:rPr>
        <w:t xml:space="preserve">5.2 Multi-tenancy — schema-per-tenant in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TenantContext.java — thread-local tenant ID for all database operations</w:t>
            </w:r>
          </w:p>
          <w:p>
            <w:pPr>
              <w:spacing w:after="0" w:before="0"/>
            </w:pPr>
            <w:r>
              <w:rPr>
                <w:rFonts w:ascii="Courier New" w:cs="Courier New" w:eastAsia="Courier New" w:hAnsi="Courier New"/>
                <w:color w:val="24292F"/>
                <w:sz w:val="18"/>
                <w:szCs w:val="18"/>
              </w:rPr>
              <w:t xml:space="preserve">public class TenantContext {</w:t>
            </w:r>
          </w:p>
          <w:p>
            <w:pPr>
              <w:spacing w:after="0" w:before="0"/>
            </w:pPr>
            <w:r>
              <w:rPr>
                <w:rFonts w:ascii="Courier New" w:cs="Courier New" w:eastAsia="Courier New" w:hAnsi="Courier New"/>
                <w:color w:val="24292F"/>
                <w:sz w:val="18"/>
                <w:szCs w:val="18"/>
              </w:rPr>
              <w:t xml:space="preserve">    private static final ThreadLocal&lt;String&gt; TENANT = new ThreadLocal&lt;&gt;();</w:t>
            </w:r>
          </w:p>
          <w:p>
            <w:pPr>
              <w:spacing w:after="0" w:before="0"/>
            </w:pPr>
            <w:r>
              <w:rPr>
                <w:rFonts w:ascii="Courier New" w:cs="Courier New" w:eastAsia="Courier New" w:hAnsi="Courier New"/>
                <w:color w:val="24292F"/>
                <w:sz w:val="18"/>
                <w:szCs w:val="18"/>
              </w:rPr>
              <w:t xml:space="preserve">    public static void setTenant(String tenantId) { TENANT.set(tenantId); }</w:t>
            </w:r>
          </w:p>
          <w:p>
            <w:pPr>
              <w:spacing w:after="0" w:before="0"/>
            </w:pPr>
            <w:r>
              <w:rPr>
                <w:rFonts w:ascii="Courier New" w:cs="Courier New" w:eastAsia="Courier New" w:hAnsi="Courier New"/>
                <w:color w:val="24292F"/>
                <w:sz w:val="18"/>
                <w:szCs w:val="18"/>
              </w:rPr>
              <w:t xml:space="preserve">    public static String getTenant() { return TENANT.get(); }</w:t>
            </w:r>
          </w:p>
          <w:p>
            <w:pPr>
              <w:spacing w:after="0" w:before="0"/>
            </w:pPr>
            <w:r>
              <w:rPr>
                <w:rFonts w:ascii="Courier New" w:cs="Courier New" w:eastAsia="Courier New" w:hAnsi="Courier New"/>
                <w:color w:val="24292F"/>
                <w:sz w:val="18"/>
                <w:szCs w:val="18"/>
              </w:rPr>
              <w:t xml:space="preserve">    public static void clear() { TENANT.remove(); }</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TenantInterceptor.java — extract tenant from JWT and set search_path</w:t>
            </w:r>
          </w:p>
          <w:p>
            <w:pPr>
              <w:spacing w:after="0" w:before="0"/>
            </w:pPr>
            <w:r>
              <w:rPr>
                <w:rFonts w:ascii="Courier New" w:cs="Courier New" w:eastAsia="Courier New" w:hAnsi="Courier New"/>
                <w:color w:val="24292F"/>
                <w:sz w:val="18"/>
                <w:szCs w:val="18"/>
              </w:rPr>
              <w:t xml:space="preserve">@Component</w:t>
            </w:r>
          </w:p>
          <w:p>
            <w:pPr>
              <w:spacing w:after="0" w:before="0"/>
            </w:pPr>
            <w:r>
              <w:rPr>
                <w:rFonts w:ascii="Courier New" w:cs="Courier New" w:eastAsia="Courier New" w:hAnsi="Courier New"/>
                <w:color w:val="24292F"/>
                <w:sz w:val="18"/>
                <w:szCs w:val="18"/>
              </w:rPr>
              <w:t xml:space="preserve">public class TenantInterceptor implements HandlerInterceptor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@Override</w:t>
            </w:r>
          </w:p>
          <w:p>
            <w:pPr>
              <w:spacing w:after="0" w:before="0"/>
            </w:pPr>
            <w:r>
              <w:rPr>
                <w:rFonts w:ascii="Courier New" w:cs="Courier New" w:eastAsia="Courier New" w:hAnsi="Courier New"/>
                <w:color w:val="24292F"/>
                <w:sz w:val="18"/>
                <w:szCs w:val="18"/>
              </w:rPr>
              <w:t xml:space="preserve">    public boolean preHandle(HttpServletRequest req,</w:t>
            </w:r>
          </w:p>
          <w:p>
            <w:pPr>
              <w:spacing w:after="0" w:before="0"/>
            </w:pPr>
            <w:r>
              <w:rPr>
                <w:rFonts w:ascii="Courier New" w:cs="Courier New" w:eastAsia="Courier New" w:hAnsi="Courier New"/>
                <w:color w:val="24292F"/>
                <w:sz w:val="18"/>
                <w:szCs w:val="18"/>
              </w:rPr>
              <w:t xml:space="preserve">                            HttpServletResponse res, Object handler) {</w:t>
            </w:r>
          </w:p>
          <w:p>
            <w:pPr>
              <w:spacing w:after="0" w:before="0"/>
            </w:pPr>
            <w:r>
              <w:rPr>
                <w:rFonts w:ascii="Courier New" w:cs="Courier New" w:eastAsia="Courier New" w:hAnsi="Courier New"/>
                <w:color w:val="24292F"/>
                <w:sz w:val="18"/>
                <w:szCs w:val="18"/>
              </w:rPr>
              <w:t xml:space="preserve">        String tenantId = extractTenantFromJwt(req);</w:t>
            </w:r>
          </w:p>
          <w:p>
            <w:pPr>
              <w:spacing w:after="0" w:before="0"/>
            </w:pPr>
            <w:r>
              <w:rPr>
                <w:rFonts w:ascii="Courier New" w:cs="Courier New" w:eastAsia="Courier New" w:hAnsi="Courier New"/>
                <w:color w:val="24292F"/>
                <w:sz w:val="18"/>
                <w:szCs w:val="18"/>
              </w:rPr>
              <w:t xml:space="preserve">        TenantContext.setTenant(tenantId);</w:t>
            </w:r>
          </w:p>
          <w:p>
            <w:pPr>
              <w:spacing w:after="0" w:before="0"/>
            </w:pPr>
            <w:r>
              <w:rPr>
                <w:rFonts w:ascii="Courier New" w:cs="Courier New" w:eastAsia="Courier New" w:hAnsi="Courier New"/>
                <w:color w:val="24292F"/>
                <w:sz w:val="18"/>
                <w:szCs w:val="18"/>
              </w:rPr>
              <w:t xml:space="preserve">        return true;</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@Override</w:t>
            </w:r>
          </w:p>
          <w:p>
            <w:pPr>
              <w:spacing w:after="0" w:before="0"/>
            </w:pPr>
            <w:r>
              <w:rPr>
                <w:rFonts w:ascii="Courier New" w:cs="Courier New" w:eastAsia="Courier New" w:hAnsi="Courier New"/>
                <w:color w:val="24292F"/>
                <w:sz w:val="18"/>
                <w:szCs w:val="18"/>
              </w:rPr>
              <w:t xml:space="preserve">    public void afterCompletion(HttpServletRequest req,</w:t>
            </w:r>
          </w:p>
          <w:p>
            <w:pPr>
              <w:spacing w:after="0" w:before="0"/>
            </w:pPr>
            <w:r>
              <w:rPr>
                <w:rFonts w:ascii="Courier New" w:cs="Courier New" w:eastAsia="Courier New" w:hAnsi="Courier New"/>
                <w:color w:val="24292F"/>
                <w:sz w:val="18"/>
                <w:szCs w:val="18"/>
              </w:rPr>
              <w:t xml:space="preserve">        HttpServletResponse res, Object h, Exception ex) {</w:t>
            </w:r>
          </w:p>
          <w:p>
            <w:pPr>
              <w:spacing w:after="0" w:before="0"/>
            </w:pPr>
            <w:r>
              <w:rPr>
                <w:rFonts w:ascii="Courier New" w:cs="Courier New" w:eastAsia="Courier New" w:hAnsi="Courier New"/>
                <w:color w:val="24292F"/>
                <w:sz w:val="18"/>
                <w:szCs w:val="18"/>
              </w:rPr>
              <w:t xml:space="preserve">        TenantContext.clear();</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TenantAwareDataSource.java — sets PostgreSQL schema per request</w:t>
            </w:r>
          </w:p>
          <w:p>
            <w:pPr>
              <w:spacing w:after="0" w:before="0"/>
            </w:pPr>
            <w:r>
              <w:rPr>
                <w:rFonts w:ascii="Courier New" w:cs="Courier New" w:eastAsia="Courier New" w:hAnsi="Courier New"/>
                <w:color w:val="24292F"/>
                <w:sz w:val="18"/>
                <w:szCs w:val="18"/>
              </w:rPr>
              <w:t xml:space="preserve">@Component</w:t>
            </w:r>
          </w:p>
          <w:p>
            <w:pPr>
              <w:spacing w:after="0" w:before="0"/>
            </w:pPr>
            <w:r>
              <w:rPr>
                <w:rFonts w:ascii="Courier New" w:cs="Courier New" w:eastAsia="Courier New" w:hAnsi="Courier New"/>
                <w:color w:val="24292F"/>
                <w:sz w:val="18"/>
                <w:szCs w:val="18"/>
              </w:rPr>
              <w:t xml:space="preserve">public class TenantAwareDataSource extends AbstractRoutingDataSource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@Autowired private DataSource defaultDataSource;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@Override</w:t>
            </w:r>
          </w:p>
          <w:p>
            <w:pPr>
              <w:spacing w:after="0" w:before="0"/>
            </w:pPr>
            <w:r>
              <w:rPr>
                <w:rFonts w:ascii="Courier New" w:cs="Courier New" w:eastAsia="Courier New" w:hAnsi="Courier New"/>
                <w:color w:val="24292F"/>
                <w:sz w:val="18"/>
                <w:szCs w:val="18"/>
              </w:rPr>
              <w:t xml:space="preserve">    protected Object determineCurrentLookupKey() {</w:t>
            </w:r>
          </w:p>
          <w:p>
            <w:pPr>
              <w:spacing w:after="0" w:before="0"/>
            </w:pPr>
            <w:r>
              <w:rPr>
                <w:rFonts w:ascii="Courier New" w:cs="Courier New" w:eastAsia="Courier New" w:hAnsi="Courier New"/>
                <w:color w:val="24292F"/>
                <w:sz w:val="18"/>
                <w:szCs w:val="18"/>
              </w:rPr>
              <w:t xml:space="preserve">        return TenantContext.getTenant();</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After connection acquired, set PostgreSQL search_path</w:t>
            </w:r>
          </w:p>
          <w:p>
            <w:pPr>
              <w:spacing w:after="0" w:before="0"/>
            </w:pPr>
            <w:r>
              <w:rPr>
                <w:rFonts w:ascii="Courier New" w:cs="Courier New" w:eastAsia="Courier New" w:hAnsi="Courier New"/>
                <w:color w:val="24292F"/>
                <w:sz w:val="18"/>
                <w:szCs w:val="18"/>
              </w:rPr>
              <w:t xml:space="preserve">    public Connection getConnection(String tenantId) throws SQLException {</w:t>
            </w:r>
          </w:p>
          <w:p>
            <w:pPr>
              <w:spacing w:after="0" w:before="0"/>
            </w:pPr>
            <w:r>
              <w:rPr>
                <w:rFonts w:ascii="Courier New" w:cs="Courier New" w:eastAsia="Courier New" w:hAnsi="Courier New"/>
                <w:color w:val="24292F"/>
                <w:sz w:val="18"/>
                <w:szCs w:val="18"/>
              </w:rPr>
              <w:t xml:space="preserve">        Connection conn = defaultDataSource.getConnection();</w:t>
            </w:r>
          </w:p>
          <w:p>
            <w:pPr>
              <w:spacing w:after="0" w:before="0"/>
            </w:pPr>
            <w:r>
              <w:rPr>
                <w:rFonts w:ascii="Courier New" w:cs="Courier New" w:eastAsia="Courier New" w:hAnsi="Courier New"/>
                <w:color w:val="24292F"/>
                <w:sz w:val="18"/>
                <w:szCs w:val="18"/>
              </w:rPr>
              <w:t xml:space="preserve">        String schema = "tenant_" + tenantId.replace("-", "_");</w:t>
            </w:r>
          </w:p>
          <w:p>
            <w:pPr>
              <w:spacing w:after="0" w:before="0"/>
            </w:pPr>
            <w:r>
              <w:rPr>
                <w:rFonts w:ascii="Courier New" w:cs="Courier New" w:eastAsia="Courier New" w:hAnsi="Courier New"/>
                <w:color w:val="24292F"/>
                <w:sz w:val="18"/>
                <w:szCs w:val="18"/>
              </w:rPr>
              <w:t xml:space="preserve">        conn.createStatement().execute("SET search_path TO " + schema + ", public");</w:t>
            </w:r>
          </w:p>
          <w:p>
            <w:pPr>
              <w:spacing w:after="0" w:before="0"/>
            </w:pPr>
            <w:r>
              <w:rPr>
                <w:rFonts w:ascii="Courier New" w:cs="Courier New" w:eastAsia="Courier New" w:hAnsi="Courier New"/>
                <w:color w:val="24292F"/>
                <w:sz w:val="18"/>
                <w:szCs w:val="18"/>
              </w:rPr>
              <w:t xml:space="preserve">        return conn;</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w:t>
            </w:r>
          </w:p>
        </w:tc>
      </w:tr>
    </w:tbl>
    <w:p>
      <w:pPr>
        <w:spacing w:after="100"/>
      </w:pPr>
      <w:r>
        <w:t xml:space="preserve"/>
      </w:r>
    </w:p>
    <w:p>
      <w:pPr>
        <w:pStyle w:val="Heading2"/>
        <w:spacing w:after="100" w:before="260"/>
      </w:pPr>
      <w:r>
        <w:rPr>
          <w:rFonts w:ascii="Arial" w:cs="Arial" w:eastAsia="Arial" w:hAnsi="Arial"/>
          <w:b/>
          <w:bCs/>
          <w:color w:val="0F6E56"/>
        </w:rPr>
        <w:t xml:space="preserve">5.3 DORA compliance engine in Spring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DoraIncidentClassificationService.java</w:t>
            </w:r>
          </w:p>
          <w:p>
            <w:pPr>
              <w:spacing w:after="0" w:before="0"/>
            </w:pPr>
            <w:r>
              <w:rPr>
                <w:rFonts w:ascii="Courier New" w:cs="Courier New" w:eastAsia="Courier New" w:hAnsi="Courier New"/>
                <w:color w:val="24292F"/>
                <w:sz w:val="18"/>
                <w:szCs w:val="18"/>
              </w:rPr>
              <w:t xml:space="preserve">@Service</w:t>
            </w:r>
          </w:p>
          <w:p>
            <w:pPr>
              <w:spacing w:after="0" w:before="0"/>
            </w:pPr>
            <w:r>
              <w:rPr>
                <w:rFonts w:ascii="Courier New" w:cs="Courier New" w:eastAsia="Courier New" w:hAnsi="Courier New"/>
                <w:color w:val="24292F"/>
                <w:sz w:val="18"/>
                <w:szCs w:val="18"/>
              </w:rPr>
              <w:t xml:space="preserve">public class DoraIncidentClassificationService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@Autowired private DoraIncidentRepository incidentRepo;</w:t>
            </w:r>
          </w:p>
          <w:p>
            <w:pPr>
              <w:spacing w:after="0" w:before="0"/>
            </w:pPr>
            <w:r>
              <w:rPr>
                <w:rFonts w:ascii="Courier New" w:cs="Courier New" w:eastAsia="Courier New" w:hAnsi="Courier New"/>
                <w:color w:val="24292F"/>
                <w:sz w:val="18"/>
                <w:szCs w:val="18"/>
              </w:rPr>
              <w:t xml:space="preserve">    @Autowired private NotificationService notificationService;</w:t>
            </w:r>
          </w:p>
          <w:p>
            <w:pPr>
              <w:spacing w:after="0" w:before="0"/>
            </w:pPr>
            <w:r>
              <w:rPr>
                <w:rFonts w:ascii="Courier New" w:cs="Courier New" w:eastAsia="Courier New" w:hAnsi="Courier New"/>
                <w:color w:val="24292F"/>
                <w:sz w:val="18"/>
                <w:szCs w:val="18"/>
              </w:rPr>
              <w:t xml:space="preserve">    @Autowired private KafkaTemplate&lt;String, RegulatoryEvent&gt; kafkaTemplate;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 DORA RTS major incident classification.</w:t>
            </w:r>
          </w:p>
          <w:p>
            <w:pPr>
              <w:spacing w:after="0" w:before="0"/>
            </w:pPr>
            <w:r>
              <w:rPr>
                <w:rFonts w:ascii="Courier New" w:cs="Courier New" w:eastAsia="Courier New" w:hAnsi="Courier New"/>
                <w:color w:val="24292F"/>
                <w:sz w:val="18"/>
                <w:szCs w:val="18"/>
              </w:rPr>
              <w:t xml:space="preserve">     * Two or more criteria = MAJOR (72-hour EBA reporting obligation)</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@Transactional</w:t>
            </w:r>
          </w:p>
          <w:p>
            <w:pPr>
              <w:spacing w:after="0" w:before="0"/>
            </w:pPr>
            <w:r>
              <w:rPr>
                <w:rFonts w:ascii="Courier New" w:cs="Courier New" w:eastAsia="Courier New" w:hAnsi="Courier New"/>
                <w:color w:val="24292F"/>
                <w:sz w:val="18"/>
                <w:szCs w:val="18"/>
              </w:rPr>
              <w:t xml:space="preserve">    public DoraClassification classify(SecurityIncident incident,</w:t>
            </w:r>
          </w:p>
          <w:p>
            <w:pPr>
              <w:spacing w:after="0" w:before="0"/>
            </w:pPr>
            <w:r>
              <w:rPr>
                <w:rFonts w:ascii="Courier New" w:cs="Courier New" w:eastAsia="Courier New" w:hAnsi="Courier New"/>
                <w:color w:val="24292F"/>
                <w:sz w:val="18"/>
                <w:szCs w:val="18"/>
              </w:rPr>
              <w:t xml:space="preserve">                                       ImpactAssessment impact) {</w:t>
            </w:r>
          </w:p>
          <w:p>
            <w:pPr>
              <w:spacing w:after="0" w:before="0"/>
            </w:pPr>
            <w:r>
              <w:rPr>
                <w:rFonts w:ascii="Courier New" w:cs="Courier New" w:eastAsia="Courier New" w:hAnsi="Courier New"/>
                <w:color w:val="24292F"/>
                <w:sz w:val="18"/>
                <w:szCs w:val="18"/>
              </w:rPr>
              <w:t xml:space="preserve">        Map&lt;String, Boolean&gt; criteria = new LinkedHashMap&lt;&gt;();</w:t>
            </w:r>
          </w:p>
          <w:p>
            <w:pPr>
              <w:spacing w:after="0" w:before="0"/>
            </w:pPr>
            <w:r>
              <w:rPr>
                <w:rFonts w:ascii="Courier New" w:cs="Courier New" w:eastAsia="Courier New" w:hAnsi="Courier New"/>
                <w:color w:val="24292F"/>
                <w:sz w:val="18"/>
                <w:szCs w:val="18"/>
              </w:rPr>
              <w:t xml:space="preserve">        criteria.put("duration_over_24h",</w:t>
            </w:r>
          </w:p>
          <w:p>
            <w:pPr>
              <w:spacing w:after="0" w:before="0"/>
            </w:pPr>
            <w:r>
              <w:rPr>
                <w:rFonts w:ascii="Courier New" w:cs="Courier New" w:eastAsia="Courier New" w:hAnsi="Courier New"/>
                <w:color w:val="24292F"/>
                <w:sz w:val="18"/>
                <w:szCs w:val="18"/>
              </w:rPr>
              <w:t xml:space="preserve">            incident.getDurationHours() &gt; 24);</w:t>
            </w:r>
          </w:p>
          <w:p>
            <w:pPr>
              <w:spacing w:after="0" w:before="0"/>
            </w:pPr>
            <w:r>
              <w:rPr>
                <w:rFonts w:ascii="Courier New" w:cs="Courier New" w:eastAsia="Courier New" w:hAnsi="Courier New"/>
                <w:color w:val="24292F"/>
                <w:sz w:val="18"/>
                <w:szCs w:val="18"/>
              </w:rPr>
              <w:t xml:space="preserve">        criteria.put("customers_affected_gt_10pct",</w:t>
            </w:r>
          </w:p>
          <w:p>
            <w:pPr>
              <w:spacing w:after="0" w:before="0"/>
            </w:pPr>
            <w:r>
              <w:rPr>
                <w:rFonts w:ascii="Courier New" w:cs="Courier New" w:eastAsia="Courier New" w:hAnsi="Courier New"/>
                <w:color w:val="24292F"/>
                <w:sz w:val="18"/>
                <w:szCs w:val="18"/>
              </w:rPr>
              <w:t xml:space="preserve">            impact.getCustomersPct().compareTo(new BigDecimal("0.10")) &gt; 0);</w:t>
            </w:r>
          </w:p>
          <w:p>
            <w:pPr>
              <w:spacing w:after="0" w:before="0"/>
            </w:pPr>
            <w:r>
              <w:rPr>
                <w:rFonts w:ascii="Courier New" w:cs="Courier New" w:eastAsia="Courier New" w:hAnsi="Courier New"/>
                <w:color w:val="24292F"/>
                <w:sz w:val="18"/>
                <w:szCs w:val="18"/>
              </w:rPr>
              <w:t xml:space="preserve">        criteria.put("transactions_over_1m",</w:t>
            </w:r>
          </w:p>
          <w:p>
            <w:pPr>
              <w:spacing w:after="0" w:before="0"/>
            </w:pPr>
            <w:r>
              <w:rPr>
                <w:rFonts w:ascii="Courier New" w:cs="Courier New" w:eastAsia="Courier New" w:hAnsi="Courier New"/>
                <w:color w:val="24292F"/>
                <w:sz w:val="18"/>
                <w:szCs w:val="18"/>
              </w:rPr>
              <w:t xml:space="preserve">            impact.getTransactionsCount() &gt; 1_000_000L);</w:t>
            </w:r>
          </w:p>
          <w:p>
            <w:pPr>
              <w:spacing w:after="0" w:before="0"/>
            </w:pPr>
            <w:r>
              <w:rPr>
                <w:rFonts w:ascii="Courier New" w:cs="Courier New" w:eastAsia="Courier New" w:hAnsi="Courier New"/>
                <w:color w:val="24292F"/>
                <w:sz w:val="18"/>
                <w:szCs w:val="18"/>
              </w:rPr>
              <w:t xml:space="preserve">        criteria.put("reputational_damage",</w:t>
            </w:r>
          </w:p>
          <w:p>
            <w:pPr>
              <w:spacing w:after="0" w:before="0"/>
            </w:pPr>
            <w:r>
              <w:rPr>
                <w:rFonts w:ascii="Courier New" w:cs="Courier New" w:eastAsia="Courier New" w:hAnsi="Courier New"/>
                <w:color w:val="24292F"/>
                <w:sz w:val="18"/>
                <w:szCs w:val="18"/>
              </w:rPr>
              <w:t xml:space="preserve">            impact.isMediaCoverageDetected());</w:t>
            </w:r>
          </w:p>
          <w:p>
            <w:pPr>
              <w:spacing w:after="0" w:before="0"/>
            </w:pPr>
            <w:r>
              <w:rPr>
                <w:rFonts w:ascii="Courier New" w:cs="Courier New" w:eastAsia="Courier New" w:hAnsi="Courier New"/>
                <w:color w:val="24292F"/>
                <w:sz w:val="18"/>
                <w:szCs w:val="18"/>
              </w:rPr>
              <w:t xml:space="preserve">        criteria.put("cross_border_impact",</w:t>
            </w:r>
          </w:p>
          <w:p>
            <w:pPr>
              <w:spacing w:after="0" w:before="0"/>
            </w:pPr>
            <w:r>
              <w:rPr>
                <w:rFonts w:ascii="Courier New" w:cs="Courier New" w:eastAsia="Courier New" w:hAnsi="Courier New"/>
                <w:color w:val="24292F"/>
                <w:sz w:val="18"/>
                <w:szCs w:val="18"/>
              </w:rPr>
              <w:t xml:space="preserve">            incident.getAffectedCountries().size() &gt; 1);</w:t>
            </w:r>
          </w:p>
          <w:p>
            <w:pPr>
              <w:spacing w:after="0" w:before="0"/>
            </w:pPr>
            <w:r>
              <w:rPr>
                <w:rFonts w:ascii="Courier New" w:cs="Courier New" w:eastAsia="Courier New" w:hAnsi="Courier New"/>
                <w:color w:val="24292F"/>
                <w:sz w:val="18"/>
                <w:szCs w:val="18"/>
              </w:rPr>
              <w:t xml:space="preserve">        criteria.put("safety_risk",</w:t>
            </w:r>
          </w:p>
          <w:p>
            <w:pPr>
              <w:spacing w:after="0" w:before="0"/>
            </w:pPr>
            <w:r>
              <w:rPr>
                <w:rFonts w:ascii="Courier New" w:cs="Courier New" w:eastAsia="Courier New" w:hAnsi="Courier New"/>
                <w:color w:val="24292F"/>
                <w:sz w:val="18"/>
                <w:szCs w:val="18"/>
              </w:rPr>
              <w:t xml:space="preserve">            impact.isPhysicalSafetyRisk());</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long criteriaMet = criteria.values().stream()</w:t>
            </w:r>
          </w:p>
          <w:p>
            <w:pPr>
              <w:spacing w:after="0" w:before="0"/>
            </w:pPr>
            <w:r>
              <w:rPr>
                <w:rFonts w:ascii="Courier New" w:cs="Courier New" w:eastAsia="Courier New" w:hAnsi="Courier New"/>
                <w:color w:val="24292F"/>
                <w:sz w:val="18"/>
                <w:szCs w:val="18"/>
              </w:rPr>
              <w:t xml:space="preserve">            .filter(Boolean::booleanValue).count();</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boolean isMajor = criteriaMet &gt;= 2;</w:t>
            </w:r>
          </w:p>
          <w:p>
            <w:pPr>
              <w:spacing w:after="0" w:before="0"/>
            </w:pPr>
            <w:r>
              <w:rPr>
                <w:rFonts w:ascii="Courier New" w:cs="Courier New" w:eastAsia="Courier New" w:hAnsi="Courier New"/>
                <w:color w:val="24292F"/>
                <w:sz w:val="18"/>
                <w:szCs w:val="18"/>
              </w:rPr>
              <w:t xml:space="preserve">        DoraClassificationType type = isMajor</w:t>
            </w:r>
          </w:p>
          <w:p>
            <w:pPr>
              <w:spacing w:after="0" w:before="0"/>
            </w:pPr>
            <w:r>
              <w:rPr>
                <w:rFonts w:ascii="Courier New" w:cs="Courier New" w:eastAsia="Courier New" w:hAnsi="Courier New"/>
                <w:color w:val="24292F"/>
                <w:sz w:val="18"/>
                <w:szCs w:val="18"/>
              </w:rPr>
              <w:t xml:space="preserve">            ? DoraClassificationType.MAJOR</w:t>
            </w:r>
          </w:p>
          <w:p>
            <w:pPr>
              <w:spacing w:after="0" w:before="0"/>
            </w:pPr>
            <w:r>
              <w:rPr>
                <w:rFonts w:ascii="Courier New" w:cs="Courier New" w:eastAsia="Courier New" w:hAnsi="Courier New"/>
                <w:color w:val="24292F"/>
                <w:sz w:val="18"/>
                <w:szCs w:val="18"/>
              </w:rPr>
              <w:t xml:space="preserve">            : DoraClassificationType.NON_MAJOR;</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DoraClassification result = DoraClassification.builder()</w:t>
            </w:r>
          </w:p>
          <w:p>
            <w:pPr>
              <w:spacing w:after="0" w:before="0"/>
            </w:pPr>
            <w:r>
              <w:rPr>
                <w:rFonts w:ascii="Courier New" w:cs="Courier New" w:eastAsia="Courier New" w:hAnsi="Courier New"/>
                <w:color w:val="24292F"/>
                <w:sz w:val="18"/>
                <w:szCs w:val="18"/>
              </w:rPr>
              <w:t xml:space="preserve">            .incidentId(incident.getId())</w:t>
            </w:r>
          </w:p>
          <w:p>
            <w:pPr>
              <w:spacing w:after="0" w:before="0"/>
            </w:pPr>
            <w:r>
              <w:rPr>
                <w:rFonts w:ascii="Courier New" w:cs="Courier New" w:eastAsia="Courier New" w:hAnsi="Courier New"/>
                <w:color w:val="24292F"/>
                <w:sz w:val="18"/>
                <w:szCs w:val="18"/>
              </w:rPr>
              <w:t xml:space="preserve">            .classification(type)</w:t>
            </w:r>
          </w:p>
          <w:p>
            <w:pPr>
              <w:spacing w:after="0" w:before="0"/>
            </w:pPr>
            <w:r>
              <w:rPr>
                <w:rFonts w:ascii="Courier New" w:cs="Courier New" w:eastAsia="Courier New" w:hAnsi="Courier New"/>
                <w:color w:val="24292F"/>
                <w:sz w:val="18"/>
                <w:szCs w:val="18"/>
              </w:rPr>
              <w:t xml:space="preserve">            .criteriaMet(criteria)</w:t>
            </w:r>
          </w:p>
          <w:p>
            <w:pPr>
              <w:spacing w:after="0" w:before="0"/>
            </w:pPr>
            <w:r>
              <w:rPr>
                <w:rFonts w:ascii="Courier New" w:cs="Courier New" w:eastAsia="Courier New" w:hAnsi="Courier New"/>
                <w:color w:val="24292F"/>
                <w:sz w:val="18"/>
                <w:szCs w:val="18"/>
              </w:rPr>
              <w:t xml:space="preserve">            .reportDeadline(isMajor</w:t>
            </w:r>
          </w:p>
          <w:p>
            <w:pPr>
              <w:spacing w:after="0" w:before="0"/>
            </w:pPr>
            <w:r>
              <w:rPr>
                <w:rFonts w:ascii="Courier New" w:cs="Courier New" w:eastAsia="Courier New" w:hAnsi="Courier New"/>
                <w:color w:val="24292F"/>
                <w:sz w:val="18"/>
                <w:szCs w:val="18"/>
              </w:rPr>
              <w:t xml:space="preserve">                ? incident.getStartTime().plusHours(72) : null)</w:t>
            </w:r>
          </w:p>
          <w:p>
            <w:pPr>
              <w:spacing w:after="0" w:before="0"/>
            </w:pPr>
            <w:r>
              <w:rPr>
                <w:rFonts w:ascii="Courier New" w:cs="Courier New" w:eastAsia="Courier New" w:hAnsi="Courier New"/>
                <w:color w:val="24292F"/>
                <w:sz w:val="18"/>
                <w:szCs w:val="18"/>
              </w:rPr>
              <w:t xml:space="preserve">            .build();</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incidentRepo.save(result);</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if (isMajor) {</w:t>
            </w:r>
          </w:p>
          <w:p>
            <w:pPr>
              <w:spacing w:after="0" w:before="0"/>
            </w:pPr>
            <w:r>
              <w:rPr>
                <w:rFonts w:ascii="Courier New" w:cs="Courier New" w:eastAsia="Courier New" w:hAnsi="Courier New"/>
                <w:color w:val="24292F"/>
                <w:sz w:val="18"/>
                <w:szCs w:val="18"/>
              </w:rPr>
              <w:t xml:space="preserve">            // Trigger 72-hour reporting workflow</w:t>
            </w:r>
          </w:p>
          <w:p>
            <w:pPr>
              <w:spacing w:after="0" w:before="0"/>
            </w:pPr>
            <w:r>
              <w:rPr>
                <w:rFonts w:ascii="Courier New" w:cs="Courier New" w:eastAsia="Courier New" w:hAnsi="Courier New"/>
                <w:color w:val="24292F"/>
                <w:sz w:val="18"/>
                <w:szCs w:val="18"/>
              </w:rPr>
              <w:t xml:space="preserve">            notificationService.alertComplianceOfficer(result);</w:t>
            </w:r>
          </w:p>
          <w:p>
            <w:pPr>
              <w:spacing w:after="0" w:before="0"/>
            </w:pPr>
            <w:r>
              <w:rPr>
                <w:rFonts w:ascii="Courier New" w:cs="Courier New" w:eastAsia="Courier New" w:hAnsi="Courier New"/>
                <w:color w:val="24292F"/>
                <w:sz w:val="18"/>
                <w:szCs w:val="18"/>
              </w:rPr>
              <w:t xml:space="preserve">            kafkaTemplate.send("regulatory.event",</w:t>
            </w:r>
          </w:p>
          <w:p>
            <w:pPr>
              <w:spacing w:after="0" w:before="0"/>
            </w:pPr>
            <w:r>
              <w:rPr>
                <w:rFonts w:ascii="Courier New" w:cs="Courier New" w:eastAsia="Courier New" w:hAnsi="Courier New"/>
                <w:color w:val="24292F"/>
                <w:sz w:val="18"/>
                <w:szCs w:val="18"/>
              </w:rPr>
              <w:t xml:space="preserve">                incident.getTenantId().toString(),</w:t>
            </w:r>
          </w:p>
          <w:p>
            <w:pPr>
              <w:spacing w:after="0" w:before="0"/>
            </w:pPr>
            <w:r>
              <w:rPr>
                <w:rFonts w:ascii="Courier New" w:cs="Courier New" w:eastAsia="Courier New" w:hAnsi="Courier New"/>
                <w:color w:val="24292F"/>
                <w:sz w:val="18"/>
                <w:szCs w:val="18"/>
              </w:rPr>
              <w:t xml:space="preserve">                RegulatoryEvent.doraMajorIncident(result));</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return result;</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w:t>
            </w:r>
          </w:p>
        </w:tc>
      </w:tr>
    </w:tbl>
    <w:p>
      <w:pPr>
        <w:spacing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85FA5" w:val="clear"/>
            <w:tcMar>
              <w:top w:type="dxa" w:w="140"/>
              <w:left w:type="dxa" w:w="160"/>
              <w:bottom w:type="dxa" w:w="140"/>
              <w:right w:type="dxa" w:w="100"/>
            </w:tcMar>
          </w:tcPr>
          <w:p>
            <w:pPr>
              <w:jc w:val="center"/>
            </w:pPr>
            <w:r>
              <w:rPr>
                <w:rFonts w:ascii="Arial" w:cs="Arial" w:eastAsia="Arial" w:hAnsi="Arial"/>
                <w:b/>
                <w:bCs/>
                <w:color w:val="FFFFFF"/>
                <w:sz w:val="32"/>
                <w:szCs w:val="32"/>
              </w:rPr>
              <w:t xml:space="preserve">L5</w:t>
            </w:r>
          </w:p>
        </w:tc>
        <w:tc>
          <w:tcPr>
            <w:tcW w:type="dxa" w:w="8760"/>
            <w:tcBorders>
              <w:top w:val="none" w:color="FFFFFF" w:sz="0"/>
              <w:left w:val="single" w:color="185FA5" w:sz="8"/>
              <w:bottom w:val="none" w:color="FFFFFF" w:sz="0"/>
              <w:right w:val="none" w:color="FFFFFF" w:sz="0"/>
            </w:tcBorders>
            <w:shd w:fill="E8F4FD" w:val="clear"/>
            <w:tcMar>
              <w:top w:type="dxa" w:w="120"/>
              <w:left w:type="dxa" w:w="180"/>
              <w:bottom w:type="dxa" w:w="120"/>
              <w:right w:type="dxa" w:w="120"/>
            </w:tcMar>
          </w:tcPr>
          <w:p>
            <w:pPr>
              <w:spacing w:after="40"/>
            </w:pPr>
            <w:r>
              <w:rPr>
                <w:rFonts w:ascii="Arial" w:cs="Arial" w:eastAsia="Arial" w:hAnsi="Arial"/>
                <w:b/>
                <w:bCs/>
                <w:color w:val="1F3B7A"/>
                <w:sz w:val="26"/>
                <w:szCs w:val="26"/>
              </w:rPr>
              <w:t xml:space="preserve">React Frontend + Spring Boot REST API</w:t>
            </w:r>
          </w:p>
          <w:p>
            <w:r>
              <w:rPr>
                <w:rFonts w:ascii="Arial" w:cs="Arial" w:eastAsia="Arial" w:hAnsi="Arial"/>
                <w:color w:val="888888"/>
                <w:sz w:val="20"/>
                <w:szCs w:val="20"/>
              </w:rPr>
              <w:t xml:space="preserve">React 18 + TypeScript consuming Spring Boot REST endpoints</w:t>
            </w:r>
          </w:p>
        </w:tc>
      </w:tr>
    </w:tbl>
    <w:p>
      <w:pPr>
        <w:spacing w:after="100"/>
      </w:pPr>
      <w:r>
        <w:t xml:space="preserve"/>
      </w:r>
    </w:p>
    <w:p>
      <w:pPr>
        <w:pStyle w:val="Heading2"/>
        <w:spacing w:after="100" w:before="260"/>
      </w:pPr>
      <w:r>
        <w:rPr>
          <w:rFonts w:ascii="Arial" w:cs="Arial" w:eastAsia="Arial" w:hAnsi="Arial"/>
          <w:b/>
          <w:bCs/>
          <w:color w:val="0F6E56"/>
        </w:rPr>
        <w:t xml:space="preserve">6.1 Spring Boot REST API — 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RiskController.java — REST API for React frontend</w:t>
            </w:r>
          </w:p>
          <w:p>
            <w:pPr>
              <w:spacing w:after="0" w:before="0"/>
            </w:pPr>
            <w:r>
              <w:rPr>
                <w:rFonts w:ascii="Courier New" w:cs="Courier New" w:eastAsia="Courier New" w:hAnsi="Courier New"/>
                <w:color w:val="24292F"/>
                <w:sz w:val="18"/>
                <w:szCs w:val="18"/>
              </w:rPr>
              <w:t xml:space="preserve">@RestController</w:t>
            </w:r>
          </w:p>
          <w:p>
            <w:pPr>
              <w:spacing w:after="0" w:before="0"/>
            </w:pPr>
            <w:r>
              <w:rPr>
                <w:rFonts w:ascii="Courier New" w:cs="Courier New" w:eastAsia="Courier New" w:hAnsi="Courier New"/>
                <w:color w:val="24292F"/>
                <w:sz w:val="18"/>
                <w:szCs w:val="18"/>
              </w:rPr>
              <w:t xml:space="preserve">@RequestMapping("/api/v1")</w:t>
            </w:r>
          </w:p>
          <w:p>
            <w:pPr>
              <w:spacing w:after="0" w:before="0"/>
            </w:pPr>
            <w:r>
              <w:rPr>
                <w:rFonts w:ascii="Courier New" w:cs="Courier New" w:eastAsia="Courier New" w:hAnsi="Courier New"/>
                <w:color w:val="24292F"/>
                <w:sz w:val="18"/>
                <w:szCs w:val="18"/>
              </w:rPr>
              <w:t xml:space="preserve">@CrossOrigin(origins = "${frontend.url}")</w:t>
            </w:r>
          </w:p>
          <w:p>
            <w:pPr>
              <w:spacing w:after="0" w:before="0"/>
            </w:pPr>
            <w:r>
              <w:rPr>
                <w:rFonts w:ascii="Courier New" w:cs="Courier New" w:eastAsia="Courier New" w:hAnsi="Courier New"/>
                <w:color w:val="24292F"/>
                <w:sz w:val="18"/>
                <w:szCs w:val="18"/>
              </w:rPr>
              <w:t xml:space="preserve">public class RiskController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@Autowired private RiskScenarioService riskService;</w:t>
            </w:r>
          </w:p>
          <w:p>
            <w:pPr>
              <w:spacing w:after="0" w:before="0"/>
            </w:pPr>
            <w:r>
              <w:rPr>
                <w:rFonts w:ascii="Courier New" w:cs="Courier New" w:eastAsia="Courier New" w:hAnsi="Courier New"/>
                <w:color w:val="24292F"/>
                <w:sz w:val="18"/>
                <w:szCs w:val="18"/>
              </w:rPr>
              <w:t xml:space="preserve">    @Autowired private RemediationService remediationService;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GET /api/v1/dashboard — top 10 risks by ALE for CISO view</w:t>
            </w:r>
          </w:p>
          <w:p>
            <w:pPr>
              <w:spacing w:after="0" w:before="0"/>
            </w:pPr>
            <w:r>
              <w:rPr>
                <w:rFonts w:ascii="Courier New" w:cs="Courier New" w:eastAsia="Courier New" w:hAnsi="Courier New"/>
                <w:color w:val="24292F"/>
                <w:sz w:val="18"/>
                <w:szCs w:val="18"/>
              </w:rPr>
              <w:t xml:space="preserve">    @GetMapping("/dashboard")</w:t>
            </w:r>
          </w:p>
          <w:p>
            <w:pPr>
              <w:spacing w:after="0" w:before="0"/>
            </w:pPr>
            <w:r>
              <w:rPr>
                <w:rFonts w:ascii="Courier New" w:cs="Courier New" w:eastAsia="Courier New" w:hAnsi="Courier New"/>
                <w:color w:val="24292F"/>
                <w:sz w:val="18"/>
                <w:szCs w:val="18"/>
              </w:rPr>
              <w:t xml:space="preserve">    @PreAuthorize("hasAnyRole('CISO', 'RISK_MANAGER')")</w:t>
            </w:r>
          </w:p>
          <w:p>
            <w:pPr>
              <w:spacing w:after="0" w:before="0"/>
            </w:pPr>
            <w:r>
              <w:rPr>
                <w:rFonts w:ascii="Courier New" w:cs="Courier New" w:eastAsia="Courier New" w:hAnsi="Courier New"/>
                <w:color w:val="24292F"/>
                <w:sz w:val="18"/>
                <w:szCs w:val="18"/>
              </w:rPr>
              <w:t xml:space="preserve">    public DashboardResponse getDashboard(</w:t>
            </w:r>
          </w:p>
          <w:p>
            <w:pPr>
              <w:spacing w:after="0" w:before="0"/>
            </w:pPr>
            <w:r>
              <w:rPr>
                <w:rFonts w:ascii="Courier New" w:cs="Courier New" w:eastAsia="Courier New" w:hAnsi="Courier New"/>
                <w:color w:val="24292F"/>
                <w:sz w:val="18"/>
                <w:szCs w:val="18"/>
              </w:rPr>
              <w:t xml:space="preserve">            @AuthenticationPrincipal UserDetails user) {</w:t>
            </w:r>
          </w:p>
          <w:p>
            <w:pPr>
              <w:spacing w:after="0" w:before="0"/>
            </w:pPr>
            <w:r>
              <w:rPr>
                <w:rFonts w:ascii="Courier New" w:cs="Courier New" w:eastAsia="Courier New" w:hAnsi="Courier New"/>
                <w:color w:val="24292F"/>
                <w:sz w:val="18"/>
                <w:szCs w:val="18"/>
              </w:rPr>
              <w:t xml:space="preserve">        UUID tenantId = getTenantId(user);</w:t>
            </w:r>
          </w:p>
          <w:p>
            <w:pPr>
              <w:spacing w:after="0" w:before="0"/>
            </w:pPr>
            <w:r>
              <w:rPr>
                <w:rFonts w:ascii="Courier New" w:cs="Courier New" w:eastAsia="Courier New" w:hAnsi="Courier New"/>
                <w:color w:val="24292F"/>
                <w:sz w:val="18"/>
                <w:szCs w:val="18"/>
              </w:rPr>
              <w:t xml:space="preserve">        return DashboardResponse.builder()</w:t>
            </w:r>
          </w:p>
          <w:p>
            <w:pPr>
              <w:spacing w:after="0" w:before="0"/>
            </w:pPr>
            <w:r>
              <w:rPr>
                <w:rFonts w:ascii="Courier New" w:cs="Courier New" w:eastAsia="Courier New" w:hAnsi="Courier New"/>
                <w:color w:val="24292F"/>
                <w:sz w:val="18"/>
                <w:szCs w:val="18"/>
              </w:rPr>
              <w:t xml:space="preserve">            .topRisks(riskService.getTopRisksByAle(tenantId, 10))</w:t>
            </w:r>
          </w:p>
          <w:p>
            <w:pPr>
              <w:spacing w:after="0" w:before="0"/>
            </w:pPr>
            <w:r>
              <w:rPr>
                <w:rFonts w:ascii="Courier New" w:cs="Courier New" w:eastAsia="Courier New" w:hAnsi="Courier New"/>
                <w:color w:val="24292F"/>
                <w:sz w:val="18"/>
                <w:szCs w:val="18"/>
              </w:rPr>
              <w:t xml:space="preserve">            .totalAleP50(riskService.getTotalAle(tenantId))</w:t>
            </w:r>
          </w:p>
          <w:p>
            <w:pPr>
              <w:spacing w:after="0" w:before="0"/>
            </w:pPr>
            <w:r>
              <w:rPr>
                <w:rFonts w:ascii="Courier New" w:cs="Courier New" w:eastAsia="Courier New" w:hAnsi="Courier New"/>
                <w:color w:val="24292F"/>
                <w:sz w:val="18"/>
                <w:szCs w:val="18"/>
              </w:rPr>
              <w:t xml:space="preserve">            .riskTrend(riskService.getRiskTrend(tenantId, 30)) // 30-day trend</w:t>
            </w:r>
          </w:p>
          <w:p>
            <w:pPr>
              <w:spacing w:after="0" w:before="0"/>
            </w:pPr>
            <w:r>
              <w:rPr>
                <w:rFonts w:ascii="Courier New" w:cs="Courier New" w:eastAsia="Courier New" w:hAnsi="Courier New"/>
                <w:color w:val="24292F"/>
                <w:sz w:val="18"/>
                <w:szCs w:val="18"/>
              </w:rPr>
              <w:t xml:space="preserve">            .build();</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GET /api/v1/remediation-backlog — ranked by ROI</w:t>
            </w:r>
          </w:p>
          <w:p>
            <w:pPr>
              <w:spacing w:after="0" w:before="0"/>
            </w:pPr>
            <w:r>
              <w:rPr>
                <w:rFonts w:ascii="Courier New" w:cs="Courier New" w:eastAsia="Courier New" w:hAnsi="Courier New"/>
                <w:color w:val="24292F"/>
                <w:sz w:val="18"/>
                <w:szCs w:val="18"/>
              </w:rPr>
              <w:t xml:space="preserve">    @GetMapping("/remediation-backlog")</w:t>
            </w:r>
          </w:p>
          <w:p>
            <w:pPr>
              <w:spacing w:after="0" w:before="0"/>
            </w:pPr>
            <w:r>
              <w:rPr>
                <w:rFonts w:ascii="Courier New" w:cs="Courier New" w:eastAsia="Courier New" w:hAnsi="Courier New"/>
                <w:color w:val="24292F"/>
                <w:sz w:val="18"/>
                <w:szCs w:val="18"/>
              </w:rPr>
              <w:t xml:space="preserve">    @PreAuthorize("hasAnyRole('CISO', 'SOC_ANALYST')")</w:t>
            </w:r>
          </w:p>
          <w:p>
            <w:pPr>
              <w:spacing w:after="0" w:before="0"/>
            </w:pPr>
            <w:r>
              <w:rPr>
                <w:rFonts w:ascii="Courier New" w:cs="Courier New" w:eastAsia="Courier New" w:hAnsi="Courier New"/>
                <w:color w:val="24292F"/>
                <w:sz w:val="18"/>
                <w:szCs w:val="18"/>
              </w:rPr>
              <w:t xml:space="preserve">    public Page&lt;RemediationItem&gt; getBacklog(</w:t>
            </w:r>
          </w:p>
          <w:p>
            <w:pPr>
              <w:spacing w:after="0" w:before="0"/>
            </w:pPr>
            <w:r>
              <w:rPr>
                <w:rFonts w:ascii="Courier New" w:cs="Courier New" w:eastAsia="Courier New" w:hAnsi="Courier New"/>
                <w:color w:val="24292F"/>
                <w:sz w:val="18"/>
                <w:szCs w:val="18"/>
              </w:rPr>
              <w:t xml:space="preserve">            @AuthenticationPrincipal UserDetails user,</w:t>
            </w:r>
          </w:p>
          <w:p>
            <w:pPr>
              <w:spacing w:after="0" w:before="0"/>
            </w:pPr>
            <w:r>
              <w:rPr>
                <w:rFonts w:ascii="Courier New" w:cs="Courier New" w:eastAsia="Courier New" w:hAnsi="Courier New"/>
                <w:color w:val="24292F"/>
                <w:sz w:val="18"/>
                <w:szCs w:val="18"/>
              </w:rPr>
              <w:t xml:space="preserve">            @RequestParam(defaultValue = "0") int page,</w:t>
            </w:r>
          </w:p>
          <w:p>
            <w:pPr>
              <w:spacing w:after="0" w:before="0"/>
            </w:pPr>
            <w:r>
              <w:rPr>
                <w:rFonts w:ascii="Courier New" w:cs="Courier New" w:eastAsia="Courier New" w:hAnsi="Courier New"/>
                <w:color w:val="24292F"/>
                <w:sz w:val="18"/>
                <w:szCs w:val="18"/>
              </w:rPr>
              <w:t xml:space="preserve">            @RequestParam(defaultValue = "25") int size) {</w:t>
            </w:r>
          </w:p>
          <w:p>
            <w:pPr>
              <w:spacing w:after="0" w:before="0"/>
            </w:pPr>
            <w:r>
              <w:rPr>
                <w:rFonts w:ascii="Courier New" w:cs="Courier New" w:eastAsia="Courier New" w:hAnsi="Courier New"/>
                <w:color w:val="24292F"/>
                <w:sz w:val="18"/>
                <w:szCs w:val="18"/>
              </w:rPr>
              <w:t xml:space="preserve">        return remediationService.getBacklogByRoi(</w:t>
            </w:r>
          </w:p>
          <w:p>
            <w:pPr>
              <w:spacing w:after="0" w:before="0"/>
            </w:pPr>
            <w:r>
              <w:rPr>
                <w:rFonts w:ascii="Courier New" w:cs="Courier New" w:eastAsia="Courier New" w:hAnsi="Courier New"/>
                <w:color w:val="24292F"/>
                <w:sz w:val="18"/>
                <w:szCs w:val="18"/>
              </w:rPr>
              <w:t xml:space="preserve">            getTenantId(user), PageRequest.of(page, size));</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GET /api/v1/board-report — plain-language risk summary</w:t>
            </w:r>
          </w:p>
          <w:p>
            <w:pPr>
              <w:spacing w:after="0" w:before="0"/>
            </w:pPr>
            <w:r>
              <w:rPr>
                <w:rFonts w:ascii="Courier New" w:cs="Courier New" w:eastAsia="Courier New" w:hAnsi="Courier New"/>
                <w:color w:val="24292F"/>
                <w:sz w:val="18"/>
                <w:szCs w:val="18"/>
              </w:rPr>
              <w:t xml:space="preserve">    @GetMapping("/board-report")</w:t>
            </w:r>
          </w:p>
          <w:p>
            <w:pPr>
              <w:spacing w:after="0" w:before="0"/>
            </w:pPr>
            <w:r>
              <w:rPr>
                <w:rFonts w:ascii="Courier New" w:cs="Courier New" w:eastAsia="Courier New" w:hAnsi="Courier New"/>
                <w:color w:val="24292F"/>
                <w:sz w:val="18"/>
                <w:szCs w:val="18"/>
              </w:rPr>
              <w:t xml:space="preserve">    @PreAuthorize("hasAnyRole('BOARD_MEMBER', 'CISO', 'CFO')")</w:t>
            </w:r>
          </w:p>
          <w:p>
            <w:pPr>
              <w:spacing w:after="0" w:before="0"/>
            </w:pPr>
            <w:r>
              <w:rPr>
                <w:rFonts w:ascii="Courier New" w:cs="Courier New" w:eastAsia="Courier New" w:hAnsi="Courier New"/>
                <w:color w:val="24292F"/>
                <w:sz w:val="18"/>
                <w:szCs w:val="18"/>
              </w:rPr>
              <w:t xml:space="preserve">    public BoardReportResponse getBoardReport(</w:t>
            </w:r>
          </w:p>
          <w:p>
            <w:pPr>
              <w:spacing w:after="0" w:before="0"/>
            </w:pPr>
            <w:r>
              <w:rPr>
                <w:rFonts w:ascii="Courier New" w:cs="Courier New" w:eastAsia="Courier New" w:hAnsi="Courier New"/>
                <w:color w:val="24292F"/>
                <w:sz w:val="18"/>
                <w:szCs w:val="18"/>
              </w:rPr>
              <w:t xml:space="preserve">            @AuthenticationPrincipal UserDetails user) {</w:t>
            </w:r>
          </w:p>
          <w:p>
            <w:pPr>
              <w:spacing w:after="0" w:before="0"/>
            </w:pPr>
            <w:r>
              <w:rPr>
                <w:rFonts w:ascii="Courier New" w:cs="Courier New" w:eastAsia="Courier New" w:hAnsi="Courier New"/>
                <w:color w:val="24292F"/>
                <w:sz w:val="18"/>
                <w:szCs w:val="18"/>
              </w:rPr>
              <w:t xml:space="preserve">        return riskService.generateBoardReport(getTenantId(user));</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 GET /api/v1/dora/risk-register — DORA ICT risk register</w:t>
            </w:r>
          </w:p>
          <w:p>
            <w:pPr>
              <w:spacing w:after="0" w:before="0"/>
            </w:pPr>
            <w:r>
              <w:rPr>
                <w:rFonts w:ascii="Courier New" w:cs="Courier New" w:eastAsia="Courier New" w:hAnsi="Courier New"/>
                <w:color w:val="24292F"/>
                <w:sz w:val="18"/>
                <w:szCs w:val="18"/>
              </w:rPr>
              <w:t xml:space="preserve">    @GetMapping("/dora/risk-register")</w:t>
            </w:r>
          </w:p>
          <w:p>
            <w:pPr>
              <w:spacing w:after="0" w:before="0"/>
            </w:pPr>
            <w:r>
              <w:rPr>
                <w:rFonts w:ascii="Courier New" w:cs="Courier New" w:eastAsia="Courier New" w:hAnsi="Courier New"/>
                <w:color w:val="24292F"/>
                <w:sz w:val="18"/>
                <w:szCs w:val="18"/>
              </w:rPr>
              <w:t xml:space="preserve">    @PreAuthorize("hasAnyRole('COMPLIANCE_OFFICER', 'CISO')")</w:t>
            </w:r>
          </w:p>
          <w:p>
            <w:pPr>
              <w:spacing w:after="0" w:before="0"/>
            </w:pPr>
            <w:r>
              <w:rPr>
                <w:rFonts w:ascii="Courier New" w:cs="Courier New" w:eastAsia="Courier New" w:hAnsi="Courier New"/>
                <w:color w:val="24292F"/>
                <w:sz w:val="18"/>
                <w:szCs w:val="18"/>
              </w:rPr>
              <w:t xml:space="preserve">    public List&lt;DoraRiskEntry&gt; getDoraRegister(</w:t>
            </w:r>
          </w:p>
          <w:p>
            <w:pPr>
              <w:spacing w:after="0" w:before="0"/>
            </w:pPr>
            <w:r>
              <w:rPr>
                <w:rFonts w:ascii="Courier New" w:cs="Courier New" w:eastAsia="Courier New" w:hAnsi="Courier New"/>
                <w:color w:val="24292F"/>
                <w:sz w:val="18"/>
                <w:szCs w:val="18"/>
              </w:rPr>
              <w:t xml:space="preserve">            @AuthenticationPrincipal UserDetails user) {</w:t>
            </w:r>
          </w:p>
          <w:p>
            <w:pPr>
              <w:spacing w:after="0" w:before="0"/>
            </w:pPr>
            <w:r>
              <w:rPr>
                <w:rFonts w:ascii="Courier New" w:cs="Courier New" w:eastAsia="Courier New" w:hAnsi="Courier New"/>
                <w:color w:val="24292F"/>
                <w:sz w:val="18"/>
                <w:szCs w:val="18"/>
              </w:rPr>
              <w:t xml:space="preserve">        return riskService.getDoraRiskRegister(getTenantId(user));</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w:t>
            </w:r>
          </w:p>
        </w:tc>
      </w:tr>
    </w:tbl>
    <w:p>
      <w:pPr>
        <w:spacing w:after="100"/>
      </w:pPr>
      <w:r>
        <w:t xml:space="preserve"/>
      </w:r>
    </w:p>
    <w:p>
      <w:pPr>
        <w:pStyle w:val="Heading2"/>
        <w:spacing w:after="100" w:before="260"/>
      </w:pPr>
      <w:r>
        <w:rPr>
          <w:rFonts w:ascii="Arial" w:cs="Arial" w:eastAsia="Arial" w:hAnsi="Arial"/>
          <w:b/>
          <w:bCs/>
          <w:color w:val="0F6E56"/>
        </w:rPr>
        <w:t xml:space="preserve">6.2 React frontend — CISO dashboard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CisoDashboard.tsx — React component consuming Spring Boot REST API</w:t>
            </w:r>
          </w:p>
          <w:p>
            <w:pPr>
              <w:spacing w:after="0" w:before="0"/>
            </w:pPr>
            <w:r>
              <w:rPr>
                <w:rFonts w:ascii="Courier New" w:cs="Courier New" w:eastAsia="Courier New" w:hAnsi="Courier New"/>
                <w:color w:val="24292F"/>
                <w:sz w:val="18"/>
                <w:szCs w:val="18"/>
              </w:rPr>
              <w:t xml:space="preserve">import React, { useEffect, useState } from "react";</w:t>
            </w:r>
          </w:p>
          <w:p>
            <w:pPr>
              <w:spacing w:after="0" w:before="0"/>
            </w:pPr>
            <w:r>
              <w:rPr>
                <w:rFonts w:ascii="Courier New" w:cs="Courier New" w:eastAsia="Courier New" w:hAnsi="Courier New"/>
                <w:color w:val="24292F"/>
                <w:sz w:val="18"/>
                <w:szCs w:val="18"/>
              </w:rPr>
              <w:t xml:space="preserve">import { BarChart, Bar, XAxis, YAxis, Tooltip, ResponsiveContainer }</w:t>
            </w:r>
          </w:p>
          <w:p>
            <w:pPr>
              <w:spacing w:after="0" w:before="0"/>
            </w:pPr>
            <w:r>
              <w:rPr>
                <w:rFonts w:ascii="Courier New" w:cs="Courier New" w:eastAsia="Courier New" w:hAnsi="Courier New"/>
                <w:color w:val="24292F"/>
                <w:sz w:val="18"/>
                <w:szCs w:val="18"/>
              </w:rPr>
              <w:t xml:space="preserve">  from "recharts";</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interface RiskItem {</w:t>
            </w:r>
          </w:p>
          <w:p>
            <w:pPr>
              <w:spacing w:after="0" w:before="0"/>
            </w:pPr>
            <w:r>
              <w:rPr>
                <w:rFonts w:ascii="Courier New" w:cs="Courier New" w:eastAsia="Courier New" w:hAnsi="Courier New"/>
                <w:color w:val="24292F"/>
                <w:sz w:val="18"/>
                <w:szCs w:val="18"/>
              </w:rPr>
              <w:t xml:space="preserve">  assetHostname: string;</w:t>
            </w:r>
          </w:p>
          <w:p>
            <w:pPr>
              <w:spacing w:after="0" w:before="0"/>
            </w:pPr>
            <w:r>
              <w:rPr>
                <w:rFonts w:ascii="Courier New" w:cs="Courier New" w:eastAsia="Courier New" w:hAnsi="Courier New"/>
                <w:color w:val="24292F"/>
                <w:sz w:val="18"/>
                <w:szCs w:val="18"/>
              </w:rPr>
              <w:t xml:space="preserve">  cveId: string;</w:t>
            </w:r>
          </w:p>
          <w:p>
            <w:pPr>
              <w:spacing w:after="0" w:before="0"/>
            </w:pPr>
            <w:r>
              <w:rPr>
                <w:rFonts w:ascii="Courier New" w:cs="Courier New" w:eastAsia="Courier New" w:hAnsi="Courier New"/>
                <w:color w:val="24292F"/>
                <w:sz w:val="18"/>
                <w:szCs w:val="18"/>
              </w:rPr>
              <w:t xml:space="preserve">  aleP50: number;  // EUR</w:t>
            </w:r>
          </w:p>
          <w:p>
            <w:pPr>
              <w:spacing w:after="0" w:before="0"/>
            </w:pPr>
            <w:r>
              <w:rPr>
                <w:rFonts w:ascii="Courier New" w:cs="Courier New" w:eastAsia="Courier New" w:hAnsi="Courier New"/>
                <w:color w:val="24292F"/>
                <w:sz w:val="18"/>
                <w:szCs w:val="18"/>
              </w:rPr>
              <w:t xml:space="preserve">  aleP10: number;</w:t>
            </w:r>
          </w:p>
          <w:p>
            <w:pPr>
              <w:spacing w:after="0" w:before="0"/>
            </w:pPr>
            <w:r>
              <w:rPr>
                <w:rFonts w:ascii="Courier New" w:cs="Courier New" w:eastAsia="Courier New" w:hAnsi="Courier New"/>
                <w:color w:val="24292F"/>
                <w:sz w:val="18"/>
                <w:szCs w:val="18"/>
              </w:rPr>
              <w:t xml:space="preserve">  aleP90: number;</w:t>
            </w:r>
          </w:p>
          <w:p>
            <w:pPr>
              <w:spacing w:after="0" w:before="0"/>
            </w:pPr>
            <w:r>
              <w:rPr>
                <w:rFonts w:ascii="Courier New" w:cs="Courier New" w:eastAsia="Courier New" w:hAnsi="Courier New"/>
                <w:color w:val="24292F"/>
                <w:sz w:val="18"/>
                <w:szCs w:val="18"/>
              </w:rPr>
              <w:t xml:space="preserve">  remediationCost: number;</w:t>
            </w:r>
          </w:p>
          <w:p>
            <w:pPr>
              <w:spacing w:after="0" w:before="0"/>
            </w:pPr>
            <w:r>
              <w:rPr>
                <w:rFonts w:ascii="Courier New" w:cs="Courier New" w:eastAsia="Courier New" w:hAnsi="Courier New"/>
                <w:color w:val="24292F"/>
                <w:sz w:val="18"/>
                <w:szCs w:val="18"/>
              </w:rPr>
              <w:t xml:space="preserve">  roi: number;</w:t>
            </w:r>
          </w:p>
          <w:p>
            <w:pPr>
              <w:spacing w:after="0" w:before="0"/>
            </w:pPr>
            <w:r>
              <w:rPr>
                <w:rFonts w:ascii="Courier New" w:cs="Courier New" w:eastAsia="Courier New" w:hAnsi="Courier New"/>
                <w:color w:val="24292F"/>
                <w:sz w:val="18"/>
                <w:szCs w:val="18"/>
              </w:rPr>
              <w:t xml:space="preserve">  regulatoryFlags: string[];</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interface DashboardData {</w:t>
            </w:r>
          </w:p>
          <w:p>
            <w:pPr>
              <w:spacing w:after="0" w:before="0"/>
            </w:pPr>
            <w:r>
              <w:rPr>
                <w:rFonts w:ascii="Courier New" w:cs="Courier New" w:eastAsia="Courier New" w:hAnsi="Courier New"/>
                <w:color w:val="24292F"/>
                <w:sz w:val="18"/>
                <w:szCs w:val="18"/>
              </w:rPr>
              <w:t xml:space="preserve">  topRisks: RiskItem[];</w:t>
            </w:r>
          </w:p>
          <w:p>
            <w:pPr>
              <w:spacing w:after="0" w:before="0"/>
            </w:pPr>
            <w:r>
              <w:rPr>
                <w:rFonts w:ascii="Courier New" w:cs="Courier New" w:eastAsia="Courier New" w:hAnsi="Courier New"/>
                <w:color w:val="24292F"/>
                <w:sz w:val="18"/>
                <w:szCs w:val="18"/>
              </w:rPr>
              <w:t xml:space="preserve">  totalAleP50: number;</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export const CisoDashboard: React.FC = () =&gt; {</w:t>
            </w:r>
          </w:p>
          <w:p>
            <w:pPr>
              <w:spacing w:after="0" w:before="0"/>
            </w:pPr>
            <w:r>
              <w:rPr>
                <w:rFonts w:ascii="Courier New" w:cs="Courier New" w:eastAsia="Courier New" w:hAnsi="Courier New"/>
                <w:color w:val="24292F"/>
                <w:sz w:val="18"/>
                <w:szCs w:val="18"/>
              </w:rPr>
              <w:t xml:space="preserve">  const [data, setData] = useState&lt;DashboardData | null&gt;(null);</w:t>
            </w:r>
          </w:p>
          <w:p>
            <w:pPr>
              <w:spacing w:after="0" w:before="0"/>
            </w:pPr>
            <w:r>
              <w:rPr>
                <w:rFonts w:ascii="Courier New" w:cs="Courier New" w:eastAsia="Courier New" w:hAnsi="Courier New"/>
                <w:color w:val="24292F"/>
                <w:sz w:val="18"/>
                <w:szCs w:val="18"/>
              </w:rPr>
              <w:t xml:space="preserve">  const [loading, setLoading] = useState(true);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useEffect(() =&gt; {</w:t>
            </w:r>
          </w:p>
          <w:p>
            <w:pPr>
              <w:spacing w:after="0" w:before="0"/>
            </w:pPr>
            <w:r>
              <w:rPr>
                <w:rFonts w:ascii="Courier New" w:cs="Courier New" w:eastAsia="Courier New" w:hAnsi="Courier New"/>
                <w:color w:val="24292F"/>
                <w:sz w:val="18"/>
                <w:szCs w:val="18"/>
              </w:rPr>
              <w:t xml:space="preserve">    fetch("/api/v1/dashboard", {</w:t>
            </w:r>
          </w:p>
          <w:p>
            <w:pPr>
              <w:spacing w:after="0" w:before="0"/>
            </w:pPr>
            <w:r>
              <w:rPr>
                <w:rFonts w:ascii="Courier New" w:cs="Courier New" w:eastAsia="Courier New" w:hAnsi="Courier New"/>
                <w:color w:val="24292F"/>
                <w:sz w:val="18"/>
                <w:szCs w:val="18"/>
              </w:rPr>
              <w:t xml:space="preserve">      headers: { "Authorization": `Bearer ${getJwt()}` }</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.then(r =&gt; r.json())</w:t>
            </w:r>
          </w:p>
          <w:p>
            <w:pPr>
              <w:spacing w:after="0" w:before="0"/>
            </w:pPr>
            <w:r>
              <w:rPr>
                <w:rFonts w:ascii="Courier New" w:cs="Courier New" w:eastAsia="Courier New" w:hAnsi="Courier New"/>
                <w:color w:val="24292F"/>
                <w:sz w:val="18"/>
                <w:szCs w:val="18"/>
              </w:rPr>
              <w:t xml:space="preserve">    .then(d =&gt; { setData(d); setLoading(false); })</w:t>
            </w:r>
          </w:p>
          <w:p>
            <w:pPr>
              <w:spacing w:after="0" w:before="0"/>
            </w:pPr>
            <w:r>
              <w:rPr>
                <w:rFonts w:ascii="Courier New" w:cs="Courier New" w:eastAsia="Courier New" w:hAnsi="Courier New"/>
                <w:color w:val="24292F"/>
                <w:sz w:val="18"/>
                <w:szCs w:val="18"/>
              </w:rPr>
              <w:t xml:space="preserve">    .catch(console.error);</w:t>
            </w:r>
          </w:p>
          <w:p>
            <w:pPr>
              <w:spacing w:after="0" w:before="0"/>
            </w:pPr>
            <w:r>
              <w:rPr>
                <w:rFonts w:ascii="Courier New" w:cs="Courier New" w:eastAsia="Courier New" w:hAnsi="Courier New"/>
                <w:color w:val="24292F"/>
                <w:sz w:val="18"/>
                <w:szCs w:val="18"/>
              </w:rPr>
              <w:t xml:space="preserve">  }, []);</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if (loading) return &lt;div&gt;Loading risk data...&lt;/div&gt;;</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return (</w:t>
            </w:r>
          </w:p>
          <w:p>
            <w:pPr>
              <w:spacing w:after="0" w:before="0"/>
            </w:pPr>
            <w:r>
              <w:rPr>
                <w:rFonts w:ascii="Courier New" w:cs="Courier New" w:eastAsia="Courier New" w:hAnsi="Courier New"/>
                <w:color w:val="24292F"/>
                <w:sz w:val="18"/>
                <w:szCs w:val="18"/>
              </w:rPr>
              <w:t xml:space="preserve">    &lt;div className="dashboard"&gt;</w:t>
            </w:r>
          </w:p>
          <w:p>
            <w:pPr>
              <w:spacing w:after="0" w:before="0"/>
            </w:pPr>
            <w:r>
              <w:rPr>
                <w:rFonts w:ascii="Courier New" w:cs="Courier New" w:eastAsia="Courier New" w:hAnsi="Courier New"/>
                <w:color w:val="24292F"/>
                <w:sz w:val="18"/>
                <w:szCs w:val="18"/>
              </w:rPr>
              <w:t xml:space="preserve">      &lt;div className="summary-card"&gt;</w:t>
            </w:r>
          </w:p>
          <w:p>
            <w:pPr>
              <w:spacing w:after="0" w:before="0"/>
            </w:pPr>
            <w:r>
              <w:rPr>
                <w:rFonts w:ascii="Courier New" w:cs="Courier New" w:eastAsia="Courier New" w:hAnsi="Courier New"/>
                <w:color w:val="24292F"/>
                <w:sz w:val="18"/>
                <w:szCs w:val="18"/>
              </w:rPr>
              <w:t xml:space="preserve">        &lt;h2&gt;Total annual financial exposure&lt;/h2&gt;</w:t>
            </w:r>
          </w:p>
          <w:p>
            <w:pPr>
              <w:spacing w:after="0" w:before="0"/>
            </w:pPr>
            <w:r>
              <w:rPr>
                <w:rFonts w:ascii="Courier New" w:cs="Courier New" w:eastAsia="Courier New" w:hAnsi="Courier New"/>
                <w:color w:val="24292F"/>
                <w:sz w:val="18"/>
                <w:szCs w:val="18"/>
              </w:rPr>
              <w:t xml:space="preserve">        &lt;span className="ale-total"&gt;</w:t>
            </w:r>
          </w:p>
          <w:p>
            <w:pPr>
              <w:spacing w:after="0" w:before="0"/>
            </w:pPr>
            <w:r>
              <w:rPr>
                <w:rFonts w:ascii="Courier New" w:cs="Courier New" w:eastAsia="Courier New" w:hAnsi="Courier New"/>
                <w:color w:val="24292F"/>
                <w:sz w:val="18"/>
                <w:szCs w:val="18"/>
              </w:rPr>
              <w:t xml:space="preserve">          EUR {(data!.totalAleP50 / 100).toLocaleString()}</w:t>
            </w:r>
          </w:p>
          <w:p>
            <w:pPr>
              <w:spacing w:after="0" w:before="0"/>
            </w:pPr>
            <w:r>
              <w:rPr>
                <w:rFonts w:ascii="Courier New" w:cs="Courier New" w:eastAsia="Courier New" w:hAnsi="Courier New"/>
                <w:color w:val="24292F"/>
                <w:sz w:val="18"/>
                <w:szCs w:val="18"/>
              </w:rPr>
              <w:t xml:space="preserve">        &lt;/span&gt;</w:t>
            </w:r>
          </w:p>
          <w:p>
            <w:pPr>
              <w:spacing w:after="0" w:before="0"/>
            </w:pPr>
            <w:r>
              <w:rPr>
                <w:rFonts w:ascii="Courier New" w:cs="Courier New" w:eastAsia="Courier New" w:hAnsi="Courier New"/>
                <w:color w:val="24292F"/>
                <w:sz w:val="18"/>
                <w:szCs w:val="18"/>
              </w:rPr>
              <w:t xml:space="preserve">      &lt;/div&gt;</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&lt;div className="risk-chart"&gt;</w:t>
            </w:r>
          </w:p>
          <w:p>
            <w:pPr>
              <w:spacing w:after="0" w:before="0"/>
            </w:pPr>
            <w:r>
              <w:rPr>
                <w:rFonts w:ascii="Courier New" w:cs="Courier New" w:eastAsia="Courier New" w:hAnsi="Courier New"/>
                <w:color w:val="24292F"/>
                <w:sz w:val="18"/>
                <w:szCs w:val="18"/>
              </w:rPr>
              <w:t xml:space="preserve">        &lt;h3&gt;Top 10 risks by financial exposure&lt;/h3&gt;</w:t>
            </w:r>
          </w:p>
          <w:p>
            <w:pPr>
              <w:spacing w:after="0" w:before="0"/>
            </w:pPr>
            <w:r>
              <w:rPr>
                <w:rFonts w:ascii="Courier New" w:cs="Courier New" w:eastAsia="Courier New" w:hAnsi="Courier New"/>
                <w:color w:val="24292F"/>
                <w:sz w:val="18"/>
                <w:szCs w:val="18"/>
              </w:rPr>
              <w:t xml:space="preserve">        &lt;ResponsiveContainer width="100%" height={300}&gt;</w:t>
            </w:r>
          </w:p>
          <w:p>
            <w:pPr>
              <w:spacing w:after="0" w:before="0"/>
            </w:pPr>
            <w:r>
              <w:rPr>
                <w:rFonts w:ascii="Courier New" w:cs="Courier New" w:eastAsia="Courier New" w:hAnsi="Courier New"/>
                <w:color w:val="24292F"/>
                <w:sz w:val="18"/>
                <w:szCs w:val="18"/>
              </w:rPr>
              <w:t xml:space="preserve">          &lt;BarChart data={data!.topRisks}&gt;</w:t>
            </w:r>
          </w:p>
          <w:p>
            <w:pPr>
              <w:spacing w:after="0" w:before="0"/>
            </w:pPr>
            <w:r>
              <w:rPr>
                <w:rFonts w:ascii="Courier New" w:cs="Courier New" w:eastAsia="Courier New" w:hAnsi="Courier New"/>
                <w:color w:val="24292F"/>
                <w:sz w:val="18"/>
                <w:szCs w:val="18"/>
              </w:rPr>
              <w:t xml:space="preserve">            &lt;XAxis dataKey="assetHostname" tick={{ fontSize: 11 }} /&gt;</w:t>
            </w:r>
          </w:p>
          <w:p>
            <w:pPr>
              <w:spacing w:after="0" w:before="0"/>
            </w:pPr>
            <w:r>
              <w:rPr>
                <w:rFonts w:ascii="Courier New" w:cs="Courier New" w:eastAsia="Courier New" w:hAnsi="Courier New"/>
                <w:color w:val="24292F"/>
                <w:sz w:val="18"/>
                <w:szCs w:val="18"/>
              </w:rPr>
              <w:t xml:space="preserve">            &lt;YAxis tickFormatter={v =&gt; `EUR ${(v/100).toLocaleString()}`} /&gt;</w:t>
            </w:r>
          </w:p>
          <w:p>
            <w:pPr>
              <w:spacing w:after="0" w:before="0"/>
            </w:pPr>
            <w:r>
              <w:rPr>
                <w:rFonts w:ascii="Courier New" w:cs="Courier New" w:eastAsia="Courier New" w:hAnsi="Courier New"/>
                <w:color w:val="24292F"/>
                <w:sz w:val="18"/>
                <w:szCs w:val="18"/>
              </w:rPr>
              <w:t xml:space="preserve">            &lt;Tooltip</w:t>
            </w:r>
          </w:p>
          <w:p>
            <w:pPr>
              <w:spacing w:after="0" w:before="0"/>
            </w:pPr>
            <w:r>
              <w:rPr>
                <w:rFonts w:ascii="Courier New" w:cs="Courier New" w:eastAsia="Courier New" w:hAnsi="Courier New"/>
                <w:color w:val="24292F"/>
                <w:sz w:val="18"/>
                <w:szCs w:val="18"/>
              </w:rPr>
              <w:t xml:space="preserve">              formatter={(v: number) =&gt; [`EUR ${(v/100).toLocaleString()}`, "ALE"]}</w:t>
            </w:r>
          </w:p>
          <w:p>
            <w:pPr>
              <w:spacing w:after="0" w:before="0"/>
            </w:pPr>
            <w:r>
              <w:rPr>
                <w:rFonts w:ascii="Courier New" w:cs="Courier New" w:eastAsia="Courier New" w:hAnsi="Courier New"/>
                <w:color w:val="24292F"/>
                <w:sz w:val="18"/>
                <w:szCs w:val="18"/>
              </w:rPr>
              <w:t xml:space="preserve">            /&gt;</w:t>
            </w:r>
          </w:p>
          <w:p>
            <w:pPr>
              <w:spacing w:after="0" w:before="0"/>
            </w:pPr>
            <w:r>
              <w:rPr>
                <w:rFonts w:ascii="Courier New" w:cs="Courier New" w:eastAsia="Courier New" w:hAnsi="Courier New"/>
                <w:color w:val="24292F"/>
                <w:sz w:val="18"/>
                <w:szCs w:val="18"/>
              </w:rPr>
              <w:t xml:space="preserve">            &lt;Bar dataKey="aleP50" fill="#1F3B7A" name="Most likely ALE" /&gt;</w:t>
            </w:r>
          </w:p>
          <w:p>
            <w:pPr>
              <w:spacing w:after="0" w:before="0"/>
            </w:pPr>
            <w:r>
              <w:rPr>
                <w:rFonts w:ascii="Courier New" w:cs="Courier New" w:eastAsia="Courier New" w:hAnsi="Courier New"/>
                <w:color w:val="24292F"/>
                <w:sz w:val="18"/>
                <w:szCs w:val="18"/>
              </w:rPr>
              <w:t xml:space="preserve">          &lt;/BarChart&gt;</w:t>
            </w:r>
          </w:p>
          <w:p>
            <w:pPr>
              <w:spacing w:after="0" w:before="0"/>
            </w:pPr>
            <w:r>
              <w:rPr>
                <w:rFonts w:ascii="Courier New" w:cs="Courier New" w:eastAsia="Courier New" w:hAnsi="Courier New"/>
                <w:color w:val="24292F"/>
                <w:sz w:val="18"/>
                <w:szCs w:val="18"/>
              </w:rPr>
              <w:t xml:space="preserve">        &lt;/ResponsiveContainer&gt;</w:t>
            </w:r>
          </w:p>
          <w:p>
            <w:pPr>
              <w:spacing w:after="0" w:before="0"/>
            </w:pPr>
            <w:r>
              <w:rPr>
                <w:rFonts w:ascii="Courier New" w:cs="Courier New" w:eastAsia="Courier New" w:hAnsi="Courier New"/>
                <w:color w:val="24292F"/>
                <w:sz w:val="18"/>
                <w:szCs w:val="18"/>
              </w:rPr>
              <w:t xml:space="preserve">      &lt;/div&gt;</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&lt;div className="risk-table"&gt;</w:t>
            </w:r>
          </w:p>
          <w:p>
            <w:pPr>
              <w:spacing w:after="0" w:before="0"/>
            </w:pPr>
            <w:r>
              <w:rPr>
                <w:rFonts w:ascii="Courier New" w:cs="Courier New" w:eastAsia="Courier New" w:hAnsi="Courier New"/>
                <w:color w:val="24292F"/>
                <w:sz w:val="18"/>
                <w:szCs w:val="18"/>
              </w:rPr>
              <w:t xml:space="preserve">        &lt;h3&gt;Remediation backlog — ranked by ROI&lt;/h3&gt;</w:t>
            </w:r>
          </w:p>
          <w:p>
            <w:pPr>
              <w:spacing w:after="0" w:before="0"/>
            </w:pPr>
            <w:r>
              <w:rPr>
                <w:rFonts w:ascii="Courier New" w:cs="Courier New" w:eastAsia="Courier New" w:hAnsi="Courier New"/>
                <w:color w:val="24292F"/>
                <w:sz w:val="18"/>
                <w:szCs w:val="18"/>
              </w:rPr>
              <w:t xml:space="preserve">        &lt;table&gt;</w:t>
            </w:r>
          </w:p>
          <w:p>
            <w:pPr>
              <w:spacing w:after="0" w:before="0"/>
            </w:pPr>
            <w:r>
              <w:rPr>
                <w:rFonts w:ascii="Courier New" w:cs="Courier New" w:eastAsia="Courier New" w:hAnsi="Courier New"/>
                <w:color w:val="24292F"/>
                <w:sz w:val="18"/>
                <w:szCs w:val="18"/>
              </w:rPr>
              <w:t xml:space="preserve">          &lt;thead&gt;</w:t>
            </w:r>
          </w:p>
          <w:p>
            <w:pPr>
              <w:spacing w:after="0" w:before="0"/>
            </w:pPr>
            <w:r>
              <w:rPr>
                <w:rFonts w:ascii="Courier New" w:cs="Courier New" w:eastAsia="Courier New" w:hAnsi="Courier New"/>
                <w:color w:val="24292F"/>
                <w:sz w:val="18"/>
                <w:szCs w:val="18"/>
              </w:rPr>
              <w:t xml:space="preserve">            &lt;tr&gt;</w:t>
            </w:r>
          </w:p>
          <w:p>
            <w:pPr>
              <w:spacing w:after="0" w:before="0"/>
            </w:pPr>
            <w:r>
              <w:rPr>
                <w:rFonts w:ascii="Courier New" w:cs="Courier New" w:eastAsia="Courier New" w:hAnsi="Courier New"/>
                <w:color w:val="24292F"/>
                <w:sz w:val="18"/>
                <w:szCs w:val="18"/>
              </w:rPr>
              <w:t xml:space="preserve">              &lt;th&gt;Asset&lt;/th&gt;</w:t>
            </w:r>
          </w:p>
          <w:p>
            <w:pPr>
              <w:spacing w:after="0" w:before="0"/>
            </w:pPr>
            <w:r>
              <w:rPr>
                <w:rFonts w:ascii="Courier New" w:cs="Courier New" w:eastAsia="Courier New" w:hAnsi="Courier New"/>
                <w:color w:val="24292F"/>
                <w:sz w:val="18"/>
                <w:szCs w:val="18"/>
              </w:rPr>
              <w:t xml:space="preserve">              &lt;th&gt;CVE&lt;/th&gt;</w:t>
            </w:r>
          </w:p>
          <w:p>
            <w:pPr>
              <w:spacing w:after="0" w:before="0"/>
            </w:pPr>
            <w:r>
              <w:rPr>
                <w:rFonts w:ascii="Courier New" w:cs="Courier New" w:eastAsia="Courier New" w:hAnsi="Courier New"/>
                <w:color w:val="24292F"/>
                <w:sz w:val="18"/>
                <w:szCs w:val="18"/>
              </w:rPr>
              <w:t xml:space="preserve">              &lt;th&gt;Annual exposure&lt;/th&gt;</w:t>
            </w:r>
          </w:p>
          <w:p>
            <w:pPr>
              <w:spacing w:after="0" w:before="0"/>
            </w:pPr>
            <w:r>
              <w:rPr>
                <w:rFonts w:ascii="Courier New" w:cs="Courier New" w:eastAsia="Courier New" w:hAnsi="Courier New"/>
                <w:color w:val="24292F"/>
                <w:sz w:val="18"/>
                <w:szCs w:val="18"/>
              </w:rPr>
              <w:t xml:space="preserve">              &lt;th&gt;Fix cost&lt;/th&gt;</w:t>
            </w:r>
          </w:p>
          <w:p>
            <w:pPr>
              <w:spacing w:after="0" w:before="0"/>
            </w:pPr>
            <w:r>
              <w:rPr>
                <w:rFonts w:ascii="Courier New" w:cs="Courier New" w:eastAsia="Courier New" w:hAnsi="Courier New"/>
                <w:color w:val="24292F"/>
                <w:sz w:val="18"/>
                <w:szCs w:val="18"/>
              </w:rPr>
              <w:t xml:space="preserve">              &lt;th&gt;ROI&lt;/th&gt;</w:t>
            </w:r>
          </w:p>
          <w:p>
            <w:pPr>
              <w:spacing w:after="0" w:before="0"/>
            </w:pPr>
            <w:r>
              <w:rPr>
                <w:rFonts w:ascii="Courier New" w:cs="Courier New" w:eastAsia="Courier New" w:hAnsi="Courier New"/>
                <w:color w:val="24292F"/>
                <w:sz w:val="18"/>
                <w:szCs w:val="18"/>
              </w:rPr>
              <w:t xml:space="preserve">              &lt;th&gt;Regulatory&lt;/th&gt;</w:t>
            </w:r>
          </w:p>
          <w:p>
            <w:pPr>
              <w:spacing w:after="0" w:before="0"/>
            </w:pPr>
            <w:r>
              <w:rPr>
                <w:rFonts w:ascii="Courier New" w:cs="Courier New" w:eastAsia="Courier New" w:hAnsi="Courier New"/>
                <w:color w:val="24292F"/>
                <w:sz w:val="18"/>
                <w:szCs w:val="18"/>
              </w:rPr>
              <w:t xml:space="preserve">            &lt;/tr&gt;</w:t>
            </w:r>
          </w:p>
          <w:p>
            <w:pPr>
              <w:spacing w:after="0" w:before="0"/>
            </w:pPr>
            <w:r>
              <w:rPr>
                <w:rFonts w:ascii="Courier New" w:cs="Courier New" w:eastAsia="Courier New" w:hAnsi="Courier New"/>
                <w:color w:val="24292F"/>
                <w:sz w:val="18"/>
                <w:szCs w:val="18"/>
              </w:rPr>
              <w:t xml:space="preserve">          &lt;/thead&gt;</w:t>
            </w:r>
          </w:p>
          <w:p>
            <w:pPr>
              <w:spacing w:after="0" w:before="0"/>
            </w:pPr>
            <w:r>
              <w:rPr>
                <w:rFonts w:ascii="Courier New" w:cs="Courier New" w:eastAsia="Courier New" w:hAnsi="Courier New"/>
                <w:color w:val="24292F"/>
                <w:sz w:val="18"/>
                <w:szCs w:val="18"/>
              </w:rPr>
              <w:t xml:space="preserve">          &lt;tbody&gt;</w:t>
            </w:r>
          </w:p>
          <w:p>
            <w:pPr>
              <w:spacing w:after="0" w:before="0"/>
            </w:pPr>
            <w:r>
              <w:rPr>
                <w:rFonts w:ascii="Courier New" w:cs="Courier New" w:eastAsia="Courier New" w:hAnsi="Courier New"/>
                <w:color w:val="24292F"/>
                <w:sz w:val="18"/>
                <w:szCs w:val="18"/>
              </w:rPr>
              <w:t xml:space="preserve">            {data!.topRisks.map(risk =&gt; (</w:t>
            </w:r>
          </w:p>
          <w:p>
            <w:pPr>
              <w:spacing w:after="0" w:before="0"/>
            </w:pPr>
            <w:r>
              <w:rPr>
                <w:rFonts w:ascii="Courier New" w:cs="Courier New" w:eastAsia="Courier New" w:hAnsi="Courier New"/>
                <w:color w:val="24292F"/>
                <w:sz w:val="18"/>
                <w:szCs w:val="18"/>
              </w:rPr>
              <w:t xml:space="preserve">              &lt;tr key={`${risk.assetHostname}-${risk.cveId}`}&gt;</w:t>
            </w:r>
          </w:p>
          <w:p>
            <w:pPr>
              <w:spacing w:after="0" w:before="0"/>
            </w:pPr>
            <w:r>
              <w:rPr>
                <w:rFonts w:ascii="Courier New" w:cs="Courier New" w:eastAsia="Courier New" w:hAnsi="Courier New"/>
                <w:color w:val="24292F"/>
                <w:sz w:val="18"/>
                <w:szCs w:val="18"/>
              </w:rPr>
              <w:t xml:space="preserve">                &lt;td&gt;{risk.assetHostname}&lt;/td&gt;</w:t>
            </w:r>
          </w:p>
          <w:p>
            <w:pPr>
              <w:spacing w:after="0" w:before="0"/>
            </w:pPr>
            <w:r>
              <w:rPr>
                <w:rFonts w:ascii="Courier New" w:cs="Courier New" w:eastAsia="Courier New" w:hAnsi="Courier New"/>
                <w:color w:val="24292F"/>
                <w:sz w:val="18"/>
                <w:szCs w:val="18"/>
              </w:rPr>
              <w:t xml:space="preserve">                &lt;td&gt;&lt;code&gt;{risk.cveId}&lt;/code&gt;&lt;/td&gt;</w:t>
            </w:r>
          </w:p>
          <w:p>
            <w:pPr>
              <w:spacing w:after="0" w:before="0"/>
            </w:pPr>
            <w:r>
              <w:rPr>
                <w:rFonts w:ascii="Courier New" w:cs="Courier New" w:eastAsia="Courier New" w:hAnsi="Courier New"/>
                <w:color w:val="24292F"/>
                <w:sz w:val="18"/>
                <w:szCs w:val="18"/>
              </w:rPr>
              <w:t xml:space="preserve">                &lt;td&gt;EUR {(risk.aleP50/100).toLocaleString()}&lt;/td&gt;</w:t>
            </w:r>
          </w:p>
          <w:p>
            <w:pPr>
              <w:spacing w:after="0" w:before="0"/>
            </w:pPr>
            <w:r>
              <w:rPr>
                <w:rFonts w:ascii="Courier New" w:cs="Courier New" w:eastAsia="Courier New" w:hAnsi="Courier New"/>
                <w:color w:val="24292F"/>
                <w:sz w:val="18"/>
                <w:szCs w:val="18"/>
              </w:rPr>
              <w:t xml:space="preserve">                &lt;td&gt;EUR {(risk.remediationCost/100).toLocaleString()}&lt;/td&gt;</w:t>
            </w:r>
          </w:p>
          <w:p>
            <w:pPr>
              <w:spacing w:after="0" w:before="0"/>
            </w:pPr>
            <w:r>
              <w:rPr>
                <w:rFonts w:ascii="Courier New" w:cs="Courier New" w:eastAsia="Courier New" w:hAnsi="Courier New"/>
                <w:color w:val="24292F"/>
                <w:sz w:val="18"/>
                <w:szCs w:val="18"/>
              </w:rPr>
              <w:t xml:space="preserve">                &lt;td&gt;&lt;strong&gt;{risk.roi.toFixed(1)}x&lt;/strong&gt;&lt;/td&gt;</w:t>
            </w:r>
          </w:p>
          <w:p>
            <w:pPr>
              <w:spacing w:after="0" w:before="0"/>
            </w:pPr>
            <w:r>
              <w:rPr>
                <w:rFonts w:ascii="Courier New" w:cs="Courier New" w:eastAsia="Courier New" w:hAnsi="Courier New"/>
                <w:color w:val="24292F"/>
                <w:sz w:val="18"/>
                <w:szCs w:val="18"/>
              </w:rPr>
              <w:t xml:space="preserve">                &lt;td&gt;{risk.regulatoryFlags.join(", ")}&lt;/td&gt;</w:t>
            </w:r>
          </w:p>
          <w:p>
            <w:pPr>
              <w:spacing w:after="0" w:before="0"/>
            </w:pPr>
            <w:r>
              <w:rPr>
                <w:rFonts w:ascii="Courier New" w:cs="Courier New" w:eastAsia="Courier New" w:hAnsi="Courier New"/>
                <w:color w:val="24292F"/>
                <w:sz w:val="18"/>
                <w:szCs w:val="18"/>
              </w:rPr>
              <w:t xml:space="preserve">              &lt;/tr&gt;</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          &lt;/tbody&gt;</w:t>
            </w:r>
          </w:p>
          <w:p>
            <w:pPr>
              <w:spacing w:after="0" w:before="0"/>
            </w:pPr>
            <w:r>
              <w:rPr>
                <w:rFonts w:ascii="Courier New" w:cs="Courier New" w:eastAsia="Courier New" w:hAnsi="Courier New"/>
                <w:color w:val="24292F"/>
                <w:sz w:val="18"/>
                <w:szCs w:val="18"/>
              </w:rPr>
              <w:t xml:space="preserve">        &lt;/table&gt;</w:t>
            </w:r>
          </w:p>
          <w:p>
            <w:pPr>
              <w:spacing w:after="0" w:before="0"/>
            </w:pPr>
            <w:r>
              <w:rPr>
                <w:rFonts w:ascii="Courier New" w:cs="Courier New" w:eastAsia="Courier New" w:hAnsi="Courier New"/>
                <w:color w:val="24292F"/>
                <w:sz w:val="18"/>
                <w:szCs w:val="18"/>
              </w:rPr>
              <w:t xml:space="preserve">      &lt;/div&gt;</w:t>
            </w:r>
          </w:p>
          <w:p>
            <w:pPr>
              <w:spacing w:after="0" w:before="0"/>
            </w:pPr>
            <w:r>
              <w:rPr>
                <w:rFonts w:ascii="Courier New" w:cs="Courier New" w:eastAsia="Courier New" w:hAnsi="Courier New"/>
                <w:color w:val="24292F"/>
                <w:sz w:val="18"/>
                <w:szCs w:val="18"/>
              </w:rPr>
              <w:t xml:space="preserve">    &lt;/div&gt;</w:t>
            </w:r>
          </w:p>
          <w:p>
            <w:pPr>
              <w:spacing w:after="0" w:before="0"/>
            </w:pPr>
            <w:r>
              <w:rPr>
                <w:rFonts w:ascii="Courier New" w:cs="Courier New" w:eastAsia="Courier New" w:hAnsi="Courier New"/>
                <w:color w:val="24292F"/>
                <w:sz w:val="18"/>
                <w:szCs w:val="18"/>
              </w:rPr>
              <w:t xml:space="preserve">  );</w:t>
            </w:r>
          </w:p>
          <w:p>
            <w:pPr>
              <w:spacing w:after="0" w:before="0"/>
            </w:pPr>
            <w:r>
              <w:rPr>
                <w:rFonts w:ascii="Courier New" w:cs="Courier New" w:eastAsia="Courier New" w:hAnsi="Courier New"/>
                <w:color w:val="24292F"/>
                <w:sz w:val="18"/>
                <w:szCs w:val="18"/>
              </w:rPr>
              <w:t xml:space="preserve">};</w:t>
            </w:r>
          </w:p>
        </w:tc>
      </w:tr>
    </w:tbl>
    <w:p>
      <w:pPr>
        <w:spacing w:after="200"/>
      </w:pPr>
      <w:r>
        <w:t xml:space="preserve"/>
      </w:r>
    </w:p>
    <w:p>
      <w:r>
        <w:br w:type="page"/>
      </w:r>
    </w:p>
    <w:p>
      <w:pPr>
        <w:pStyle w:val="Heading1"/>
        <w:pBdr>
          <w:bottom w:val="single" w:color="1F3B7A" w:sz="6" w:space="4"/>
        </w:pBdr>
        <w:spacing w:after="160" w:before="360"/>
      </w:pPr>
      <w:r>
        <w:rPr>
          <w:rFonts w:ascii="Arial" w:cs="Arial" w:eastAsia="Arial" w:hAnsi="Arial"/>
          <w:b/>
          <w:bCs/>
          <w:color w:val="1F3B7A"/>
        </w:rPr>
        <w:t xml:space="preserve">7. Complete PostgreSQL Data Model</w:t>
      </w:r>
    </w:p>
    <w:p>
      <w:pPr>
        <w:spacing w:after="80" w:before="60"/>
        <w:ind/>
        <w:jc w:val="left"/>
      </w:pPr>
      <w:r>
        <w:rPr>
          <w:rFonts w:ascii="Arial" w:cs="Arial" w:eastAsia="Arial" w:hAnsi="Arial"/>
          <w:b w:val="false"/>
          <w:bCs w:val="false"/>
          <w:i w:val="false"/>
          <w:iCs w:val="false"/>
          <w:color w:val="1A1A2E"/>
          <w:sz w:val="22"/>
          <w:szCs w:val="22"/>
        </w:rPr>
        <w:t xml:space="preserve">All data lives in PostgreSQL. This is the full schema — every table needed to run the platform, with indexes, foreign keys, and the multi-tenancy design.</w:t>
      </w:r>
    </w:p>
    <w:p>
      <w:pPr>
        <w:spacing w:after="100"/>
      </w:pPr>
      <w:r>
        <w:t xml:space="preserve"/>
      </w:r>
    </w:p>
    <w:p>
      <w:pPr>
        <w:pStyle w:val="Heading2"/>
        <w:spacing w:after="100" w:before="260"/>
      </w:pPr>
      <w:r>
        <w:rPr>
          <w:rFonts w:ascii="Arial" w:cs="Arial" w:eastAsia="Arial" w:hAnsi="Arial"/>
          <w:b/>
          <w:bCs/>
          <w:color w:val="0F6E56"/>
        </w:rPr>
        <w:t xml:space="preserve">7.1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TENANTS (one row per customer organisation)</w:t>
            </w:r>
          </w:p>
          <w:p>
            <w:pPr>
              <w:spacing w:after="0" w:before="0"/>
            </w:pPr>
            <w:r>
              <w:rPr>
                <w:rFonts w:ascii="Courier New" w:cs="Courier New" w:eastAsia="Courier New" w:hAnsi="Courier New"/>
                <w:color w:val="24292F"/>
                <w:sz w:val="18"/>
                <w:szCs w:val="18"/>
              </w:rPr>
              <w:t xml:space="preserve">CREATE TABLE tenants (</w:t>
            </w:r>
          </w:p>
          <w:p>
            <w:pPr>
              <w:spacing w:after="0" w:before="0"/>
            </w:pPr>
            <w:r>
              <w:rPr>
                <w:rFonts w:ascii="Courier New" w:cs="Courier New" w:eastAsia="Courier New" w:hAnsi="Courier New"/>
                <w:color w:val="24292F"/>
                <w:sz w:val="18"/>
                <w:szCs w:val="18"/>
              </w:rPr>
              <w:t xml:space="preserve">  id             UUID PRIMARY KEY DEFAULT gen_random_uuid(),</w:t>
            </w:r>
          </w:p>
          <w:p>
            <w:pPr>
              <w:spacing w:after="0" w:before="0"/>
            </w:pPr>
            <w:r>
              <w:rPr>
                <w:rFonts w:ascii="Courier New" w:cs="Courier New" w:eastAsia="Courier New" w:hAnsi="Courier New"/>
                <w:color w:val="24292F"/>
                <w:sz w:val="18"/>
                <w:szCs w:val="18"/>
              </w:rPr>
              <w:t xml:space="preserve">  name           VARCHAR(255) NOT NULL,</w:t>
            </w:r>
          </w:p>
          <w:p>
            <w:pPr>
              <w:spacing w:after="0" w:before="0"/>
            </w:pPr>
            <w:r>
              <w:rPr>
                <w:rFonts w:ascii="Courier New" w:cs="Courier New" w:eastAsia="Courier New" w:hAnsi="Courier New"/>
                <w:color w:val="24292F"/>
                <w:sz w:val="18"/>
                <w:szCs w:val="18"/>
              </w:rPr>
              <w:t xml:space="preserve">  sector         VARCHAR(50),</w:t>
            </w:r>
          </w:p>
          <w:p>
            <w:pPr>
              <w:spacing w:after="0" w:before="0"/>
            </w:pPr>
            <w:r>
              <w:rPr>
                <w:rFonts w:ascii="Courier New" w:cs="Courier New" w:eastAsia="Courier New" w:hAnsi="Courier New"/>
                <w:color w:val="24292F"/>
                <w:sz w:val="18"/>
                <w:szCs w:val="18"/>
              </w:rPr>
              <w:t xml:space="preserve">  annual_revenue BIGINT,        -- EUR cents</w:t>
            </w:r>
          </w:p>
          <w:p>
            <w:pPr>
              <w:spacing w:after="0" w:before="0"/>
            </w:pPr>
            <w:r>
              <w:rPr>
                <w:rFonts w:ascii="Courier New" w:cs="Courier New" w:eastAsia="Courier New" w:hAnsi="Courier New"/>
                <w:color w:val="24292F"/>
                <w:sz w:val="18"/>
                <w:szCs w:val="18"/>
              </w:rPr>
              <w:t xml:space="preserve">  daily_revenue  BIGINT,        -- EUR cents (for downtime calculation)</w:t>
            </w:r>
          </w:p>
          <w:p>
            <w:pPr>
              <w:spacing w:after="0" w:before="0"/>
            </w:pPr>
            <w:r>
              <w:rPr>
                <w:rFonts w:ascii="Courier New" w:cs="Courier New" w:eastAsia="Courier New" w:hAnsi="Courier New"/>
                <w:color w:val="24292F"/>
                <w:sz w:val="18"/>
                <w:szCs w:val="18"/>
              </w:rPr>
              <w:t xml:space="preserve">  customer_count INTEGER,</w:t>
            </w:r>
          </w:p>
          <w:p>
            <w:pPr>
              <w:spacing w:after="0" w:before="0"/>
            </w:pPr>
            <w:r>
              <w:rPr>
                <w:rFonts w:ascii="Courier New" w:cs="Courier New" w:eastAsia="Courier New" w:hAnsi="Courier New"/>
                <w:color w:val="24292F"/>
                <w:sz w:val="18"/>
                <w:szCs w:val="18"/>
              </w:rPr>
              <w:t xml:space="preserve">  brand_value    BIGINT,        -- EUR cents</w:t>
            </w:r>
          </w:p>
          <w:p>
            <w:pPr>
              <w:spacing w:after="0" w:before="0"/>
            </w:pPr>
            <w:r>
              <w:rPr>
                <w:rFonts w:ascii="Courier New" w:cs="Courier New" w:eastAsia="Courier New" w:hAnsi="Courier New"/>
                <w:color w:val="24292F"/>
                <w:sz w:val="18"/>
                <w:szCs w:val="18"/>
              </w:rPr>
              <w:t xml:space="preserve">  plan           VARCHAR(20) DEFAULT 'FREE',  -- FREE, STARTER, PROFESSIONAL</w:t>
            </w:r>
          </w:p>
          <w:p>
            <w:pPr>
              <w:spacing w:after="0" w:before="0"/>
            </w:pPr>
            <w:r>
              <w:rPr>
                <w:rFonts w:ascii="Courier New" w:cs="Courier New" w:eastAsia="Courier New" w:hAnsi="Courier New"/>
                <w:color w:val="24292F"/>
                <w:sz w:val="18"/>
                <w:szCs w:val="18"/>
              </w:rPr>
              <w:t xml:space="preserve">  created_at     TIMESTAMPTZ DEFAULT NOW()</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USERS (many per tenant)</w:t>
            </w:r>
          </w:p>
          <w:p>
            <w:pPr>
              <w:spacing w:after="0" w:before="0"/>
            </w:pPr>
            <w:r>
              <w:rPr>
                <w:rFonts w:ascii="Courier New" w:cs="Courier New" w:eastAsia="Courier New" w:hAnsi="Courier New"/>
                <w:color w:val="24292F"/>
                <w:sz w:val="18"/>
                <w:szCs w:val="18"/>
              </w:rPr>
              <w:t xml:space="preserve">CREATE TABLE users (</w:t>
            </w:r>
          </w:p>
          <w:p>
            <w:pPr>
              <w:spacing w:after="0" w:before="0"/>
            </w:pPr>
            <w:r>
              <w:rPr>
                <w:rFonts w:ascii="Courier New" w:cs="Courier New" w:eastAsia="Courier New" w:hAnsi="Courier New"/>
                <w:color w:val="24292F"/>
                <w:sz w:val="18"/>
                <w:szCs w:val="18"/>
              </w:rPr>
              <w:t xml:space="preserve">  id          UUID PRIMARY KEY DEFAULT gen_random_uuid(),</w:t>
            </w:r>
          </w:p>
          <w:p>
            <w:pPr>
              <w:spacing w:after="0" w:before="0"/>
            </w:pPr>
            <w:r>
              <w:rPr>
                <w:rFonts w:ascii="Courier New" w:cs="Courier New" w:eastAsia="Courier New" w:hAnsi="Courier New"/>
                <w:color w:val="24292F"/>
                <w:sz w:val="18"/>
                <w:szCs w:val="18"/>
              </w:rPr>
              <w:t xml:space="preserve">  tenant_id   UUID NOT NULL REFERENCES tenants(id),</w:t>
            </w:r>
          </w:p>
          <w:p>
            <w:pPr>
              <w:spacing w:after="0" w:before="0"/>
            </w:pPr>
            <w:r>
              <w:rPr>
                <w:rFonts w:ascii="Courier New" w:cs="Courier New" w:eastAsia="Courier New" w:hAnsi="Courier New"/>
                <w:color w:val="24292F"/>
                <w:sz w:val="18"/>
                <w:szCs w:val="18"/>
              </w:rPr>
              <w:t xml:space="preserve">  email       VARCHAR(255) NOT NULL UNIQUE,</w:t>
            </w:r>
          </w:p>
          <w:p>
            <w:pPr>
              <w:spacing w:after="0" w:before="0"/>
            </w:pPr>
            <w:r>
              <w:rPr>
                <w:rFonts w:ascii="Courier New" w:cs="Courier New" w:eastAsia="Courier New" w:hAnsi="Courier New"/>
                <w:color w:val="24292F"/>
                <w:sz w:val="18"/>
                <w:szCs w:val="18"/>
              </w:rPr>
              <w:t xml:space="preserve">  role        VARCHAR(30) NOT NULL,</w:t>
            </w:r>
          </w:p>
          <w:p>
            <w:pPr>
              <w:spacing w:after="0" w:before="0"/>
            </w:pPr>
            <w:r>
              <w:rPr>
                <w:rFonts w:ascii="Courier New" w:cs="Courier New" w:eastAsia="Courier New" w:hAnsi="Courier New"/>
                <w:color w:val="24292F"/>
                <w:sz w:val="18"/>
                <w:szCs w:val="18"/>
              </w:rPr>
              <w:t xml:space="preserve">  -- PLATFORM_ADMIN, CISO, SOC_ANALYST, COMPLIANCE_OFFICER,</w:t>
            </w:r>
          </w:p>
          <w:p>
            <w:pPr>
              <w:spacing w:after="0" w:before="0"/>
            </w:pPr>
            <w:r>
              <w:rPr>
                <w:rFonts w:ascii="Courier New" w:cs="Courier New" w:eastAsia="Courier New" w:hAnsi="Courier New"/>
                <w:color w:val="24292F"/>
                <w:sz w:val="18"/>
                <w:szCs w:val="18"/>
              </w:rPr>
              <w:t xml:space="preserve">  -- RISK_MANAGER, CFO, BOARD_MEMBER, IT_ENGINEER</w:t>
            </w:r>
          </w:p>
          <w:p>
            <w:pPr>
              <w:spacing w:after="0" w:before="0"/>
            </w:pPr>
            <w:r>
              <w:rPr>
                <w:rFonts w:ascii="Courier New" w:cs="Courier New" w:eastAsia="Courier New" w:hAnsi="Courier New"/>
                <w:color w:val="24292F"/>
                <w:sz w:val="18"/>
                <w:szCs w:val="18"/>
              </w:rPr>
              <w:t xml:space="preserve">  is_active   BOOLEAN DEFAULT true,</w:t>
            </w:r>
          </w:p>
          <w:p>
            <w:pPr>
              <w:spacing w:after="0" w:before="0"/>
            </w:pPr>
            <w:r>
              <w:rPr>
                <w:rFonts w:ascii="Courier New" w:cs="Courier New" w:eastAsia="Courier New" w:hAnsi="Courier New"/>
                <w:color w:val="24292F"/>
                <w:sz w:val="18"/>
                <w:szCs w:val="18"/>
              </w:rPr>
              <w:t xml:space="preserve">  created_at  TIMESTAMPTZ DEFAULT NOW()</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ASSETS</w:t>
            </w:r>
          </w:p>
          <w:p>
            <w:pPr>
              <w:spacing w:after="0" w:before="0"/>
            </w:pPr>
            <w:r>
              <w:rPr>
                <w:rFonts w:ascii="Courier New" w:cs="Courier New" w:eastAsia="Courier New" w:hAnsi="Courier New"/>
                <w:color w:val="24292F"/>
                <w:sz w:val="18"/>
                <w:szCs w:val="18"/>
              </w:rPr>
              <w:t xml:space="preserve">CREATE TABLE assets (</w:t>
            </w:r>
          </w:p>
          <w:p>
            <w:pPr>
              <w:spacing w:after="0" w:before="0"/>
            </w:pPr>
            <w:r>
              <w:rPr>
                <w:rFonts w:ascii="Courier New" w:cs="Courier New" w:eastAsia="Courier New" w:hAnsi="Courier New"/>
                <w:color w:val="24292F"/>
                <w:sz w:val="18"/>
                <w:szCs w:val="18"/>
              </w:rPr>
              <w:t xml:space="preserve">  id                UUID PRIMARY KEY DEFAULT gen_random_uuid(),</w:t>
            </w:r>
          </w:p>
          <w:p>
            <w:pPr>
              <w:spacing w:after="0" w:before="0"/>
            </w:pPr>
            <w:r>
              <w:rPr>
                <w:rFonts w:ascii="Courier New" w:cs="Courier New" w:eastAsia="Courier New" w:hAnsi="Courier New"/>
                <w:color w:val="24292F"/>
                <w:sz w:val="18"/>
                <w:szCs w:val="18"/>
              </w:rPr>
              <w:t xml:space="preserve">  tenant_id         UUID NOT NULL REFERENCES tenants(id),</w:t>
            </w:r>
          </w:p>
          <w:p>
            <w:pPr>
              <w:spacing w:after="0" w:before="0"/>
            </w:pPr>
            <w:r>
              <w:rPr>
                <w:rFonts w:ascii="Courier New" w:cs="Courier New" w:eastAsia="Courier New" w:hAnsi="Courier New"/>
                <w:color w:val="24292F"/>
                <w:sz w:val="18"/>
                <w:szCs w:val="18"/>
              </w:rPr>
              <w:t xml:space="preserve">  hostname          VARCHAR(255) NOT NULL,</w:t>
            </w:r>
          </w:p>
          <w:p>
            <w:pPr>
              <w:spacing w:after="0" w:before="0"/>
            </w:pPr>
            <w:r>
              <w:rPr>
                <w:rFonts w:ascii="Courier New" w:cs="Courier New" w:eastAsia="Courier New" w:hAnsi="Courier New"/>
                <w:color w:val="24292F"/>
                <w:sz w:val="18"/>
                <w:szCs w:val="18"/>
              </w:rPr>
              <w:t xml:space="preserve">  ip_address        INET,</w:t>
            </w:r>
          </w:p>
          <w:p>
            <w:pPr>
              <w:spacing w:after="0" w:before="0"/>
            </w:pPr>
            <w:r>
              <w:rPr>
                <w:rFonts w:ascii="Courier New" w:cs="Courier New" w:eastAsia="Courier New" w:hAnsi="Courier New"/>
                <w:color w:val="24292F"/>
                <w:sz w:val="18"/>
                <w:szCs w:val="18"/>
              </w:rPr>
              <w:t xml:space="preserve">  asset_type        VARCHAR(50) NOT NULL,</w:t>
            </w:r>
          </w:p>
          <w:p>
            <w:pPr>
              <w:spacing w:after="0" w:before="0"/>
            </w:pPr>
            <w:r>
              <w:rPr>
                <w:rFonts w:ascii="Courier New" w:cs="Courier New" w:eastAsia="Courier New" w:hAnsi="Courier New"/>
                <w:color w:val="24292F"/>
                <w:sz w:val="18"/>
                <w:szCs w:val="18"/>
              </w:rPr>
              <w:t xml:space="preserve">  business_value    DECIMAL(4,1) NOT NULL DEFAULT 5.0,</w:t>
            </w:r>
          </w:p>
          <w:p>
            <w:pPr>
              <w:spacing w:after="0" w:before="0"/>
            </w:pPr>
            <w:r>
              <w:rPr>
                <w:rFonts w:ascii="Courier New" w:cs="Courier New" w:eastAsia="Courier New" w:hAnsi="Courier New"/>
                <w:color w:val="24292F"/>
                <w:sz w:val="18"/>
                <w:szCs w:val="18"/>
              </w:rPr>
              <w:t xml:space="preserve">  data_class        VARCHAR(50),</w:t>
            </w:r>
          </w:p>
          <w:p>
            <w:pPr>
              <w:spacing w:after="0" w:before="0"/>
            </w:pPr>
            <w:r>
              <w:rPr>
                <w:rFonts w:ascii="Courier New" w:cs="Courier New" w:eastAsia="Courier New" w:hAnsi="Courier New"/>
                <w:color w:val="24292F"/>
                <w:sz w:val="18"/>
                <w:szCs w:val="18"/>
              </w:rPr>
              <w:t xml:space="preserve">  is_internet_facing BOOLEAN DEFAULT false,</w:t>
            </w:r>
          </w:p>
          <w:p>
            <w:pPr>
              <w:spacing w:after="0" w:before="0"/>
            </w:pPr>
            <w:r>
              <w:rPr>
                <w:rFonts w:ascii="Courier New" w:cs="Courier New" w:eastAsia="Courier New" w:hAnsi="Courier New"/>
                <w:color w:val="24292F"/>
                <w:sz w:val="18"/>
                <w:szCs w:val="18"/>
              </w:rPr>
              <w:t xml:space="preserve">  is_segmented      BOOLEAN DEFAULT false,</w:t>
            </w:r>
          </w:p>
          <w:p>
            <w:pPr>
              <w:spacing w:after="0" w:before="0"/>
            </w:pPr>
            <w:r>
              <w:rPr>
                <w:rFonts w:ascii="Courier New" w:cs="Courier New" w:eastAsia="Courier New" w:hAnsi="Courier New"/>
                <w:color w:val="24292F"/>
                <w:sz w:val="18"/>
                <w:szCs w:val="18"/>
              </w:rPr>
              <w:t xml:space="preserve">  regulatory_scope  TEXT[] DEFAULT '{}',</w:t>
            </w:r>
          </w:p>
          <w:p>
            <w:pPr>
              <w:spacing w:after="0" w:before="0"/>
            </w:pPr>
            <w:r>
              <w:rPr>
                <w:rFonts w:ascii="Courier New" w:cs="Courier New" w:eastAsia="Courier New" w:hAnsi="Courier New"/>
                <w:color w:val="24292F"/>
                <w:sz w:val="18"/>
                <w:szCs w:val="18"/>
              </w:rPr>
              <w:t xml:space="preserve">  sector            VARCHAR(50),</w:t>
            </w:r>
          </w:p>
          <w:p>
            <w:pPr>
              <w:spacing w:after="0" w:before="0"/>
            </w:pPr>
            <w:r>
              <w:rPr>
                <w:rFonts w:ascii="Courier New" w:cs="Courier New" w:eastAsia="Courier New" w:hAnsi="Courier New"/>
                <w:color w:val="24292F"/>
                <w:sz w:val="18"/>
                <w:szCs w:val="18"/>
              </w:rPr>
              <w:t xml:space="preserve">  replacement_cost  BIGINT,   -- EUR cents</w:t>
            </w:r>
          </w:p>
          <w:p>
            <w:pPr>
              <w:spacing w:after="0" w:before="0"/>
            </w:pPr>
            <w:r>
              <w:rPr>
                <w:rFonts w:ascii="Courier New" w:cs="Courier New" w:eastAsia="Courier New" w:hAnsi="Courier New"/>
                <w:color w:val="24292F"/>
                <w:sz w:val="18"/>
                <w:szCs w:val="18"/>
              </w:rPr>
              <w:t xml:space="preserve">  ale_p10           BIGINT DEFAULT 0,</w:t>
            </w:r>
          </w:p>
          <w:p>
            <w:pPr>
              <w:spacing w:after="0" w:before="0"/>
            </w:pPr>
            <w:r>
              <w:rPr>
                <w:rFonts w:ascii="Courier New" w:cs="Courier New" w:eastAsia="Courier New" w:hAnsi="Courier New"/>
                <w:color w:val="24292F"/>
                <w:sz w:val="18"/>
                <w:szCs w:val="18"/>
              </w:rPr>
              <w:t xml:space="preserve">  ale_p50           BIGINT DEFAULT 0,</w:t>
            </w:r>
          </w:p>
          <w:p>
            <w:pPr>
              <w:spacing w:after="0" w:before="0"/>
            </w:pPr>
            <w:r>
              <w:rPr>
                <w:rFonts w:ascii="Courier New" w:cs="Courier New" w:eastAsia="Courier New" w:hAnsi="Courier New"/>
                <w:color w:val="24292F"/>
                <w:sz w:val="18"/>
                <w:szCs w:val="18"/>
              </w:rPr>
              <w:t xml:space="preserve">  ale_p90           BIGINT DEFAULT 0,</w:t>
            </w:r>
          </w:p>
          <w:p>
            <w:pPr>
              <w:spacing w:after="0" w:before="0"/>
            </w:pPr>
            <w:r>
              <w:rPr>
                <w:rFonts w:ascii="Courier New" w:cs="Courier New" w:eastAsia="Courier New" w:hAnsi="Courier New"/>
                <w:color w:val="24292F"/>
                <w:sz w:val="18"/>
                <w:szCs w:val="18"/>
              </w:rPr>
              <w:t xml:space="preserve">  last_scanned_at   TIMESTAMPTZ,</w:t>
            </w:r>
          </w:p>
          <w:p>
            <w:pPr>
              <w:spacing w:after="0" w:before="0"/>
            </w:pPr>
            <w:r>
              <w:rPr>
                <w:rFonts w:ascii="Courier New" w:cs="Courier New" w:eastAsia="Courier New" w:hAnsi="Courier New"/>
                <w:color w:val="24292F"/>
                <w:sz w:val="18"/>
                <w:szCs w:val="18"/>
              </w:rPr>
              <w:t xml:space="preserve">  created_at        TIMESTAMPTZ DEFAULT NOW(),</w:t>
            </w:r>
          </w:p>
          <w:p>
            <w:pPr>
              <w:spacing w:after="0" w:before="0"/>
            </w:pPr>
            <w:r>
              <w:rPr>
                <w:rFonts w:ascii="Courier New" w:cs="Courier New" w:eastAsia="Courier New" w:hAnsi="Courier New"/>
                <w:color w:val="24292F"/>
                <w:sz w:val="18"/>
                <w:szCs w:val="18"/>
              </w:rPr>
              <w:t xml:space="preserve">  updated_at        TIMESTAMPTZ DEFAULT NOW()</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CREATE INDEX idx_assets_tenant ON assets(tenant_id);</w:t>
            </w:r>
          </w:p>
          <w:p>
            <w:pPr>
              <w:spacing w:after="0" w:before="0"/>
            </w:pPr>
            <w:r>
              <w:rPr>
                <w:rFonts w:ascii="Courier New" w:cs="Courier New" w:eastAsia="Courier New" w:hAnsi="Courier New"/>
                <w:color w:val="24292F"/>
                <w:sz w:val="18"/>
                <w:szCs w:val="18"/>
              </w:rPr>
              <w:t xml:space="preserve">CREATE INDEX idx_assets_ale ON assets(tenant_id, ale_p50 DESC);</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ASSET CONNECTIONS (replaces graph DB edges)</w:t>
            </w:r>
          </w:p>
          <w:p>
            <w:pPr>
              <w:spacing w:after="0" w:before="0"/>
            </w:pPr>
            <w:r>
              <w:rPr>
                <w:rFonts w:ascii="Courier New" w:cs="Courier New" w:eastAsia="Courier New" w:hAnsi="Courier New"/>
                <w:color w:val="24292F"/>
                <w:sz w:val="18"/>
                <w:szCs w:val="18"/>
              </w:rPr>
              <w:t xml:space="preserve">CREATE TABLE asset_connections (</w:t>
            </w:r>
          </w:p>
          <w:p>
            <w:pPr>
              <w:spacing w:after="0" w:before="0"/>
            </w:pPr>
            <w:r>
              <w:rPr>
                <w:rFonts w:ascii="Courier New" w:cs="Courier New" w:eastAsia="Courier New" w:hAnsi="Courier New"/>
                <w:color w:val="24292F"/>
                <w:sz w:val="18"/>
                <w:szCs w:val="18"/>
              </w:rPr>
              <w:t xml:space="preserve">  id              UUID PRIMARY KEY DEFAULT gen_random_uuid(),</w:t>
            </w:r>
          </w:p>
          <w:p>
            <w:pPr>
              <w:spacing w:after="0" w:before="0"/>
            </w:pPr>
            <w:r>
              <w:rPr>
                <w:rFonts w:ascii="Courier New" w:cs="Courier New" w:eastAsia="Courier New" w:hAnsi="Courier New"/>
                <w:color w:val="24292F"/>
                <w:sz w:val="18"/>
                <w:szCs w:val="18"/>
              </w:rPr>
              <w:t xml:space="preserve">  tenant_id       UUID NOT NULL,</w:t>
            </w:r>
          </w:p>
          <w:p>
            <w:pPr>
              <w:spacing w:after="0" w:before="0"/>
            </w:pPr>
            <w:r>
              <w:rPr>
                <w:rFonts w:ascii="Courier New" w:cs="Courier New" w:eastAsia="Courier New" w:hAnsi="Courier New"/>
                <w:color w:val="24292F"/>
                <w:sz w:val="18"/>
                <w:szCs w:val="18"/>
              </w:rPr>
              <w:t xml:space="preserve">  source_asset_id UUID NOT NULL REFERENCES assets(id) ON DELETE CASCADE,</w:t>
            </w:r>
          </w:p>
          <w:p>
            <w:pPr>
              <w:spacing w:after="0" w:before="0"/>
            </w:pPr>
            <w:r>
              <w:rPr>
                <w:rFonts w:ascii="Courier New" w:cs="Courier New" w:eastAsia="Courier New" w:hAnsi="Courier New"/>
                <w:color w:val="24292F"/>
                <w:sz w:val="18"/>
                <w:szCs w:val="18"/>
              </w:rPr>
              <w:t xml:space="preserve">  target_asset_id UUID NOT NULL REFERENCES assets(id) ON DELETE CASCADE,</w:t>
            </w:r>
          </w:p>
          <w:p>
            <w:pPr>
              <w:spacing w:after="0" w:before="0"/>
            </w:pPr>
            <w:r>
              <w:rPr>
                <w:rFonts w:ascii="Courier New" w:cs="Courier New" w:eastAsia="Courier New" w:hAnsi="Courier New"/>
                <w:color w:val="24292F"/>
                <w:sz w:val="18"/>
                <w:szCs w:val="18"/>
              </w:rPr>
              <w:t xml:space="preserve">  protocol        VARCHAR(20),</w:t>
            </w:r>
          </w:p>
          <w:p>
            <w:pPr>
              <w:spacing w:after="0" w:before="0"/>
            </w:pPr>
            <w:r>
              <w:rPr>
                <w:rFonts w:ascii="Courier New" w:cs="Courier New" w:eastAsia="Courier New" w:hAnsi="Courier New"/>
                <w:color w:val="24292F"/>
                <w:sz w:val="18"/>
                <w:szCs w:val="18"/>
              </w:rPr>
              <w:t xml:space="preserve">  port            INTEGER,</w:t>
            </w:r>
          </w:p>
          <w:p>
            <w:pPr>
              <w:spacing w:after="0" w:before="0"/>
            </w:pPr>
            <w:r>
              <w:rPr>
                <w:rFonts w:ascii="Courier New" w:cs="Courier New" w:eastAsia="Courier New" w:hAnsi="Courier New"/>
                <w:color w:val="24292F"/>
                <w:sz w:val="18"/>
                <w:szCs w:val="18"/>
              </w:rPr>
              <w:t xml:space="preserve">  trust_level     VARCHAR(20) DEFAULT 'MEDIUM',</w:t>
            </w:r>
          </w:p>
          <w:p>
            <w:pPr>
              <w:spacing w:after="0" w:before="0"/>
            </w:pPr>
            <w:r>
              <w:rPr>
                <w:rFonts w:ascii="Courier New" w:cs="Courier New" w:eastAsia="Courier New" w:hAnsi="Courier New"/>
                <w:color w:val="24292F"/>
                <w:sz w:val="18"/>
                <w:szCs w:val="18"/>
              </w:rPr>
              <w:t xml:space="preserve">  UNIQUE (source_asset_id, target_asset_id, port)</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VULNERABILITIES</w:t>
            </w:r>
          </w:p>
          <w:p>
            <w:pPr>
              <w:spacing w:after="0" w:before="0"/>
            </w:pPr>
            <w:r>
              <w:rPr>
                <w:rFonts w:ascii="Courier New" w:cs="Courier New" w:eastAsia="Courier New" w:hAnsi="Courier New"/>
                <w:color w:val="24292F"/>
                <w:sz w:val="18"/>
                <w:szCs w:val="18"/>
              </w:rPr>
              <w:t xml:space="preserve">CREATE TABLE vulnerabilities (</w:t>
            </w:r>
          </w:p>
          <w:p>
            <w:pPr>
              <w:spacing w:after="0" w:before="0"/>
            </w:pPr>
            <w:r>
              <w:rPr>
                <w:rFonts w:ascii="Courier New" w:cs="Courier New" w:eastAsia="Courier New" w:hAnsi="Courier New"/>
                <w:color w:val="24292F"/>
                <w:sz w:val="18"/>
                <w:szCs w:val="18"/>
              </w:rPr>
              <w:t xml:space="preserve">  id                    UUID PRIMARY KEY DEFAULT gen_random_uuid(),</w:t>
            </w:r>
          </w:p>
          <w:p>
            <w:pPr>
              <w:spacing w:after="0" w:before="0"/>
            </w:pPr>
            <w:r>
              <w:rPr>
                <w:rFonts w:ascii="Courier New" w:cs="Courier New" w:eastAsia="Courier New" w:hAnsi="Courier New"/>
                <w:color w:val="24292F"/>
                <w:sz w:val="18"/>
                <w:szCs w:val="18"/>
              </w:rPr>
              <w:t xml:space="preserve">  tenant_id             UUID NOT NULL REFERENCES tenants(id),</w:t>
            </w:r>
          </w:p>
          <w:p>
            <w:pPr>
              <w:spacing w:after="0" w:before="0"/>
            </w:pPr>
            <w:r>
              <w:rPr>
                <w:rFonts w:ascii="Courier New" w:cs="Courier New" w:eastAsia="Courier New" w:hAnsi="Courier New"/>
                <w:color w:val="24292F"/>
                <w:sz w:val="18"/>
                <w:szCs w:val="18"/>
              </w:rPr>
              <w:t xml:space="preserve">  cve_id                VARCHAR(30) NOT NULL,</w:t>
            </w:r>
          </w:p>
          <w:p>
            <w:pPr>
              <w:spacing w:after="0" w:before="0"/>
            </w:pPr>
            <w:r>
              <w:rPr>
                <w:rFonts w:ascii="Courier New" w:cs="Courier New" w:eastAsia="Courier New" w:hAnsi="Courier New"/>
                <w:color w:val="24292F"/>
                <w:sz w:val="18"/>
                <w:szCs w:val="18"/>
              </w:rPr>
              <w:t xml:space="preserve">  cvss_score            DECIMAL(3,1),</w:t>
            </w:r>
          </w:p>
          <w:p>
            <w:pPr>
              <w:spacing w:after="0" w:before="0"/>
            </w:pPr>
            <w:r>
              <w:rPr>
                <w:rFonts w:ascii="Courier New" w:cs="Courier New" w:eastAsia="Courier New" w:hAnsi="Courier New"/>
                <w:color w:val="24292F"/>
                <w:sz w:val="18"/>
                <w:szCs w:val="18"/>
              </w:rPr>
              <w:t xml:space="preserve">  epss_score            DECIMAL(5,4),  -- 0.0000 to 1.0000</w:t>
            </w:r>
          </w:p>
          <w:p>
            <w:pPr>
              <w:spacing w:after="0" w:before="0"/>
            </w:pPr>
            <w:r>
              <w:rPr>
                <w:rFonts w:ascii="Courier New" w:cs="Courier New" w:eastAsia="Courier New" w:hAnsi="Courier New"/>
                <w:color w:val="24292F"/>
                <w:sz w:val="18"/>
                <w:szCs w:val="18"/>
              </w:rPr>
              <w:t xml:space="preserve">  is_kev                BOOLEAN DEFAULT false,</w:t>
            </w:r>
          </w:p>
          <w:p>
            <w:pPr>
              <w:spacing w:after="0" w:before="0"/>
            </w:pPr>
            <w:r>
              <w:rPr>
                <w:rFonts w:ascii="Courier New" w:cs="Courier New" w:eastAsia="Courier New" w:hAnsi="Courier New"/>
                <w:color w:val="24292F"/>
                <w:sz w:val="18"/>
                <w:szCs w:val="18"/>
              </w:rPr>
              <w:t xml:space="preserve">  has_public_exploit    BOOLEAN DEFAULT false,</w:t>
            </w:r>
          </w:p>
          <w:p>
            <w:pPr>
              <w:spacing w:after="0" w:before="0"/>
            </w:pPr>
            <w:r>
              <w:rPr>
                <w:rFonts w:ascii="Courier New" w:cs="Courier New" w:eastAsia="Courier New" w:hAnsi="Courier New"/>
                <w:color w:val="24292F"/>
                <w:sz w:val="18"/>
                <w:szCs w:val="18"/>
              </w:rPr>
              <w:t xml:space="preserve">  has_weaponised_exploit BOOLEAN DEFAULT false,</w:t>
            </w:r>
          </w:p>
          <w:p>
            <w:pPr>
              <w:spacing w:after="0" w:before="0"/>
            </w:pPr>
            <w:r>
              <w:rPr>
                <w:rFonts w:ascii="Courier New" w:cs="Courier New" w:eastAsia="Courier New" w:hAnsi="Courier New"/>
                <w:color w:val="24292F"/>
                <w:sz w:val="18"/>
                <w:szCs w:val="18"/>
              </w:rPr>
              <w:t xml:space="preserve">  threat_type           VARCHAR(50),</w:t>
            </w:r>
          </w:p>
          <w:p>
            <w:pPr>
              <w:spacing w:after="0" w:before="0"/>
            </w:pPr>
            <w:r>
              <w:rPr>
                <w:rFonts w:ascii="Courier New" w:cs="Courier New" w:eastAsia="Courier New" w:hAnsi="Courier New"/>
                <w:color w:val="24292F"/>
                <w:sz w:val="18"/>
                <w:szCs w:val="18"/>
              </w:rPr>
              <w:t xml:space="preserve">  mitre_ttps            TEXT[],</w:t>
            </w:r>
          </w:p>
          <w:p>
            <w:pPr>
              <w:spacing w:after="0" w:before="0"/>
            </w:pPr>
            <w:r>
              <w:rPr>
                <w:rFonts w:ascii="Courier New" w:cs="Courier New" w:eastAsia="Courier New" w:hAnsi="Courier New"/>
                <w:color w:val="24292F"/>
                <w:sz w:val="18"/>
                <w:szCs w:val="18"/>
              </w:rPr>
              <w:t xml:space="preserve">  discovered_at         TIMESTAMPTZ DEFAULT NOW(),</w:t>
            </w:r>
          </w:p>
          <w:p>
            <w:pPr>
              <w:spacing w:after="0" w:before="0"/>
            </w:pPr>
            <w:r>
              <w:rPr>
                <w:rFonts w:ascii="Courier New" w:cs="Courier New" w:eastAsia="Courier New" w:hAnsi="Courier New"/>
                <w:color w:val="24292F"/>
                <w:sz w:val="18"/>
                <w:szCs w:val="18"/>
              </w:rPr>
              <w:t xml:space="preserve">  UNIQUE (tenant_id, cve_id)</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ASSET VULNERABILITIES (many-to-many)</w:t>
            </w:r>
          </w:p>
          <w:p>
            <w:pPr>
              <w:spacing w:after="0" w:before="0"/>
            </w:pPr>
            <w:r>
              <w:rPr>
                <w:rFonts w:ascii="Courier New" w:cs="Courier New" w:eastAsia="Courier New" w:hAnsi="Courier New"/>
                <w:color w:val="24292F"/>
                <w:sz w:val="18"/>
                <w:szCs w:val="18"/>
              </w:rPr>
              <w:t xml:space="preserve">CREATE TABLE asset_vulnerabilities (</w:t>
            </w:r>
          </w:p>
          <w:p>
            <w:pPr>
              <w:spacing w:after="0" w:before="0"/>
            </w:pPr>
            <w:r>
              <w:rPr>
                <w:rFonts w:ascii="Courier New" w:cs="Courier New" w:eastAsia="Courier New" w:hAnsi="Courier New"/>
                <w:color w:val="24292F"/>
                <w:sz w:val="18"/>
                <w:szCs w:val="18"/>
              </w:rPr>
              <w:t xml:space="preserve">  asset_id         UUID NOT NULL REFERENCES assets(id) ON DELETE CASCADE,</w:t>
            </w:r>
          </w:p>
          <w:p>
            <w:pPr>
              <w:spacing w:after="0" w:before="0"/>
            </w:pPr>
            <w:r>
              <w:rPr>
                <w:rFonts w:ascii="Courier New" w:cs="Courier New" w:eastAsia="Courier New" w:hAnsi="Courier New"/>
                <w:color w:val="24292F"/>
                <w:sz w:val="18"/>
                <w:szCs w:val="18"/>
              </w:rPr>
              <w:t xml:space="preserve">  vulnerability_id UUID NOT NULL REFERENCES vulnerabilities(id) ON DELETE CASCADE,</w:t>
            </w:r>
          </w:p>
          <w:p>
            <w:pPr>
              <w:spacing w:after="0" w:before="0"/>
            </w:pPr>
            <w:r>
              <w:rPr>
                <w:rFonts w:ascii="Courier New" w:cs="Courier New" w:eastAsia="Courier New" w:hAnsi="Courier New"/>
                <w:color w:val="24292F"/>
                <w:sz w:val="18"/>
                <w:szCs w:val="18"/>
              </w:rPr>
              <w:t xml:space="preserve">  is_patched        BOOLEAN DEFAULT false,</w:t>
            </w:r>
          </w:p>
          <w:p>
            <w:pPr>
              <w:spacing w:after="0" w:before="0"/>
            </w:pPr>
            <w:r>
              <w:rPr>
                <w:rFonts w:ascii="Courier New" w:cs="Courier New" w:eastAsia="Courier New" w:hAnsi="Courier New"/>
                <w:color w:val="24292F"/>
                <w:sz w:val="18"/>
                <w:szCs w:val="18"/>
              </w:rPr>
              <w:t xml:space="preserve">  patched_at        TIMESTAMPTZ,</w:t>
            </w:r>
          </w:p>
          <w:p>
            <w:pPr>
              <w:spacing w:after="0" w:before="0"/>
            </w:pPr>
            <w:r>
              <w:rPr>
                <w:rFonts w:ascii="Courier New" w:cs="Courier New" w:eastAsia="Courier New" w:hAnsi="Courier New"/>
                <w:color w:val="24292F"/>
                <w:sz w:val="18"/>
                <w:szCs w:val="18"/>
              </w:rPr>
              <w:t xml:space="preserve">  PRIMARY KEY (asset_id, vulnerability_id)</w:t>
            </w:r>
          </w:p>
          <w:p>
            <w:pPr>
              <w:spacing w:after="0" w:before="0"/>
            </w:pPr>
            <w:r>
              <w:rPr>
                <w:rFonts w:ascii="Courier New" w:cs="Courier New" w:eastAsia="Courier New" w:hAnsi="Courier New"/>
                <w:color w:val="24292F"/>
                <w:sz w:val="18"/>
                <w:szCs w:val="18"/>
              </w:rPr>
              <w:t xml:space="preserve">);</w:t>
            </w:r>
          </w:p>
        </w:tc>
      </w:tr>
    </w:tbl>
    <w:p>
      <w:pPr>
        <w:spacing w:after="100"/>
      </w:pPr>
      <w:r>
        <w:t xml:space="preserve"/>
      </w:r>
    </w:p>
    <w:p>
      <w:pPr>
        <w:pStyle w:val="Heading2"/>
        <w:spacing w:after="100" w:before="260"/>
      </w:pPr>
      <w:r>
        <w:rPr>
          <w:rFonts w:ascii="Arial" w:cs="Arial" w:eastAsia="Arial" w:hAnsi="Arial"/>
          <w:b/>
          <w:bCs/>
          <w:color w:val="0F6E56"/>
        </w:rPr>
        <w:t xml:space="preserve">7.2 Risk and GRC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CONTROLS (security controls per asset)</w:t>
            </w:r>
          </w:p>
          <w:p>
            <w:pPr>
              <w:spacing w:after="0" w:before="0"/>
            </w:pPr>
            <w:r>
              <w:rPr>
                <w:rFonts w:ascii="Courier New" w:cs="Courier New" w:eastAsia="Courier New" w:hAnsi="Courier New"/>
                <w:color w:val="24292F"/>
                <w:sz w:val="18"/>
                <w:szCs w:val="18"/>
              </w:rPr>
              <w:t xml:space="preserve">CREATE TABLE asset_controls (</w:t>
            </w:r>
          </w:p>
          <w:p>
            <w:pPr>
              <w:spacing w:after="0" w:before="0"/>
            </w:pPr>
            <w:r>
              <w:rPr>
                <w:rFonts w:ascii="Courier New" w:cs="Courier New" w:eastAsia="Courier New" w:hAnsi="Courier New"/>
                <w:color w:val="24292F"/>
                <w:sz w:val="18"/>
                <w:szCs w:val="18"/>
              </w:rPr>
              <w:t xml:space="preserve">  id                     UUID PRIMARY KEY DEFAULT gen_random_uuid(),</w:t>
            </w:r>
          </w:p>
          <w:p>
            <w:pPr>
              <w:spacing w:after="0" w:before="0"/>
            </w:pPr>
            <w:r>
              <w:rPr>
                <w:rFonts w:ascii="Courier New" w:cs="Courier New" w:eastAsia="Courier New" w:hAnsi="Courier New"/>
                <w:color w:val="24292F"/>
                <w:sz w:val="18"/>
                <w:szCs w:val="18"/>
              </w:rPr>
              <w:t xml:space="preserve">  tenant_id              UUID NOT NULL,</w:t>
            </w:r>
          </w:p>
          <w:p>
            <w:pPr>
              <w:spacing w:after="0" w:before="0"/>
            </w:pPr>
            <w:r>
              <w:rPr>
                <w:rFonts w:ascii="Courier New" w:cs="Courier New" w:eastAsia="Courier New" w:hAnsi="Courier New"/>
                <w:color w:val="24292F"/>
                <w:sz w:val="18"/>
                <w:szCs w:val="18"/>
              </w:rPr>
              <w:t xml:space="preserve">  asset_id               UUID NOT NULL REFERENCES assets(id) ON DELETE CASCADE,</w:t>
            </w:r>
          </w:p>
          <w:p>
            <w:pPr>
              <w:spacing w:after="0" w:before="0"/>
            </w:pPr>
            <w:r>
              <w:rPr>
                <w:rFonts w:ascii="Courier New" w:cs="Courier New" w:eastAsia="Courier New" w:hAnsi="Courier New"/>
                <w:color w:val="24292F"/>
                <w:sz w:val="18"/>
                <w:szCs w:val="18"/>
              </w:rPr>
              <w:t xml:space="preserve">  mfa_enabled            BOOLEAN DEFAULT false,</w:t>
            </w:r>
          </w:p>
          <w:p>
            <w:pPr>
              <w:spacing w:after="0" w:before="0"/>
            </w:pPr>
            <w:r>
              <w:rPr>
                <w:rFonts w:ascii="Courier New" w:cs="Courier New" w:eastAsia="Courier New" w:hAnsi="Courier New"/>
                <w:color w:val="24292F"/>
                <w:sz w:val="18"/>
                <w:szCs w:val="18"/>
              </w:rPr>
              <w:t xml:space="preserve">  edr_deployed           BOOLEAN DEFAULT false,</w:t>
            </w:r>
          </w:p>
          <w:p>
            <w:pPr>
              <w:spacing w:after="0" w:before="0"/>
            </w:pPr>
            <w:r>
              <w:rPr>
                <w:rFonts w:ascii="Courier New" w:cs="Courier New" w:eastAsia="Courier New" w:hAnsi="Courier New"/>
                <w:color w:val="24292F"/>
                <w:sz w:val="18"/>
                <w:szCs w:val="18"/>
              </w:rPr>
              <w:t xml:space="preserve">  waf_enabled            BOOLEAN DEFAULT false,</w:t>
            </w:r>
          </w:p>
          <w:p>
            <w:pPr>
              <w:spacing w:after="0" w:before="0"/>
            </w:pPr>
            <w:r>
              <w:rPr>
                <w:rFonts w:ascii="Courier New" w:cs="Courier New" w:eastAsia="Courier New" w:hAnsi="Courier New"/>
                <w:color w:val="24292F"/>
                <w:sz w:val="18"/>
                <w:szCs w:val="18"/>
              </w:rPr>
              <w:t xml:space="preserve">  siem_monitoring        BOOLEAN DEFAULT false,</w:t>
            </w:r>
          </w:p>
          <w:p>
            <w:pPr>
              <w:spacing w:after="0" w:before="0"/>
            </w:pPr>
            <w:r>
              <w:rPr>
                <w:rFonts w:ascii="Courier New" w:cs="Courier New" w:eastAsia="Courier New" w:hAnsi="Courier New"/>
                <w:color w:val="24292F"/>
                <w:sz w:val="18"/>
                <w:szCs w:val="18"/>
              </w:rPr>
              <w:t xml:space="preserve">  privileged_access_mgmt BOOLEAN DEFAULT false,</w:t>
            </w:r>
          </w:p>
          <w:p>
            <w:pPr>
              <w:spacing w:after="0" w:before="0"/>
            </w:pPr>
            <w:r>
              <w:rPr>
                <w:rFonts w:ascii="Courier New" w:cs="Courier New" w:eastAsia="Courier New" w:hAnsi="Courier New"/>
                <w:color w:val="24292F"/>
                <w:sz w:val="18"/>
                <w:szCs w:val="18"/>
              </w:rPr>
              <w:t xml:space="preserve">  vuln_scan_cadence      VARCHAR(20) DEFAULT 'MONTHLY',</w:t>
            </w:r>
          </w:p>
          <w:p>
            <w:pPr>
              <w:spacing w:after="0" w:before="0"/>
            </w:pPr>
            <w:r>
              <w:rPr>
                <w:rFonts w:ascii="Courier New" w:cs="Courier New" w:eastAsia="Courier New" w:hAnsi="Courier New"/>
                <w:color w:val="24292F"/>
                <w:sz w:val="18"/>
                <w:szCs w:val="18"/>
              </w:rPr>
              <w:t xml:space="preserve">  updated_at             TIMESTAMPTZ DEFAULT NOW(),</w:t>
            </w:r>
          </w:p>
          <w:p>
            <w:pPr>
              <w:spacing w:after="0" w:before="0"/>
            </w:pPr>
            <w:r>
              <w:rPr>
                <w:rFonts w:ascii="Courier New" w:cs="Courier New" w:eastAsia="Courier New" w:hAnsi="Courier New"/>
                <w:color w:val="24292F"/>
                <w:sz w:val="18"/>
                <w:szCs w:val="18"/>
              </w:rPr>
              <w:t xml:space="preserve">  UNIQUE (asset_id)</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RISK SCENARIOS (one row per asset-CVE combination with ALE)</w:t>
            </w:r>
          </w:p>
          <w:p>
            <w:pPr>
              <w:spacing w:after="0" w:before="0"/>
            </w:pPr>
            <w:r>
              <w:rPr>
                <w:rFonts w:ascii="Courier New" w:cs="Courier New" w:eastAsia="Courier New" w:hAnsi="Courier New"/>
                <w:color w:val="24292F"/>
                <w:sz w:val="18"/>
                <w:szCs w:val="18"/>
              </w:rPr>
              <w:t xml:space="preserve">CREATE TABLE risk_scenarios (</w:t>
            </w:r>
          </w:p>
          <w:p>
            <w:pPr>
              <w:spacing w:after="0" w:before="0"/>
            </w:pPr>
            <w:r>
              <w:rPr>
                <w:rFonts w:ascii="Courier New" w:cs="Courier New" w:eastAsia="Courier New" w:hAnsi="Courier New"/>
                <w:color w:val="24292F"/>
                <w:sz w:val="18"/>
                <w:szCs w:val="18"/>
              </w:rPr>
              <w:t xml:space="preserve">  id                  UUID PRIMARY KEY DEFAULT gen_random_uuid(),</w:t>
            </w:r>
          </w:p>
          <w:p>
            <w:pPr>
              <w:spacing w:after="0" w:before="0"/>
            </w:pPr>
            <w:r>
              <w:rPr>
                <w:rFonts w:ascii="Courier New" w:cs="Courier New" w:eastAsia="Courier New" w:hAnsi="Courier New"/>
                <w:color w:val="24292F"/>
                <w:sz w:val="18"/>
                <w:szCs w:val="18"/>
              </w:rPr>
              <w:t xml:space="preserve">  tenant_id           UUID NOT NULL REFERENCES tenants(id),</w:t>
            </w:r>
          </w:p>
          <w:p>
            <w:pPr>
              <w:spacing w:after="0" w:before="0"/>
            </w:pPr>
            <w:r>
              <w:rPr>
                <w:rFonts w:ascii="Courier New" w:cs="Courier New" w:eastAsia="Courier New" w:hAnsi="Courier New"/>
                <w:color w:val="24292F"/>
                <w:sz w:val="18"/>
                <w:szCs w:val="18"/>
              </w:rPr>
              <w:t xml:space="preserve">  asset_id            UUID NOT NULL REFERENCES assets(id) ON DELETE CASCADE,</w:t>
            </w:r>
          </w:p>
          <w:p>
            <w:pPr>
              <w:spacing w:after="0" w:before="0"/>
            </w:pPr>
            <w:r>
              <w:rPr>
                <w:rFonts w:ascii="Courier New" w:cs="Courier New" w:eastAsia="Courier New" w:hAnsi="Courier New"/>
                <w:color w:val="24292F"/>
                <w:sz w:val="18"/>
                <w:szCs w:val="18"/>
              </w:rPr>
              <w:t xml:space="preserve">  cve_id              VARCHAR(30) NOT NULL,</w:t>
            </w:r>
          </w:p>
          <w:p>
            <w:pPr>
              <w:spacing w:after="0" w:before="0"/>
            </w:pPr>
            <w:r>
              <w:rPr>
                <w:rFonts w:ascii="Courier New" w:cs="Courier New" w:eastAsia="Courier New" w:hAnsi="Courier New"/>
                <w:color w:val="24292F"/>
                <w:sz w:val="18"/>
                <w:szCs w:val="18"/>
              </w:rPr>
              <w:t xml:space="preserve">  ale_p10             BIGINT NOT NULL,  -- EUR cents</w:t>
            </w:r>
          </w:p>
          <w:p>
            <w:pPr>
              <w:spacing w:after="0" w:before="0"/>
            </w:pPr>
            <w:r>
              <w:rPr>
                <w:rFonts w:ascii="Courier New" w:cs="Courier New" w:eastAsia="Courier New" w:hAnsi="Courier New"/>
                <w:color w:val="24292F"/>
                <w:sz w:val="18"/>
                <w:szCs w:val="18"/>
              </w:rPr>
              <w:t xml:space="preserve">  ale_p50             BIGINT NOT NULL,</w:t>
            </w:r>
          </w:p>
          <w:p>
            <w:pPr>
              <w:spacing w:after="0" w:before="0"/>
            </w:pPr>
            <w:r>
              <w:rPr>
                <w:rFonts w:ascii="Courier New" w:cs="Courier New" w:eastAsia="Courier New" w:hAnsi="Courier New"/>
                <w:color w:val="24292F"/>
                <w:sz w:val="18"/>
                <w:szCs w:val="18"/>
              </w:rPr>
              <w:t xml:space="preserve">  ale_p90             BIGINT NOT NULL,</w:t>
            </w:r>
          </w:p>
          <w:p>
            <w:pPr>
              <w:spacing w:after="0" w:before="0"/>
            </w:pPr>
            <w:r>
              <w:rPr>
                <w:rFonts w:ascii="Courier New" w:cs="Courier New" w:eastAsia="Courier New" w:hAnsi="Courier New"/>
                <w:color w:val="24292F"/>
                <w:sz w:val="18"/>
                <w:szCs w:val="18"/>
              </w:rPr>
              <w:t xml:space="preserve">  ale_mean            BIGINT,</w:t>
            </w:r>
          </w:p>
          <w:p>
            <w:pPr>
              <w:spacing w:after="0" w:before="0"/>
            </w:pPr>
            <w:r>
              <w:rPr>
                <w:rFonts w:ascii="Courier New" w:cs="Courier New" w:eastAsia="Courier New" w:hAnsi="Courier New"/>
                <w:color w:val="24292F"/>
                <w:sz w:val="18"/>
                <w:szCs w:val="18"/>
              </w:rPr>
              <w:t xml:space="preserve">  vulnerability_ratio DECIMAL(5,4),</w:t>
            </w:r>
          </w:p>
          <w:p>
            <w:pPr>
              <w:spacing w:after="0" w:before="0"/>
            </w:pPr>
            <w:r>
              <w:rPr>
                <w:rFonts w:ascii="Courier New" w:cs="Courier New" w:eastAsia="Courier New" w:hAnsi="Courier New"/>
                <w:color w:val="24292F"/>
                <w:sz w:val="18"/>
                <w:szCs w:val="18"/>
              </w:rPr>
              <w:t xml:space="preserve">  tef_mode            DECIMAL(8,2),</w:t>
            </w:r>
          </w:p>
          <w:p>
            <w:pPr>
              <w:spacing w:after="0" w:before="0"/>
            </w:pPr>
            <w:r>
              <w:rPr>
                <w:rFonts w:ascii="Courier New" w:cs="Courier New" w:eastAsia="Courier New" w:hAnsi="Courier New"/>
                <w:color w:val="24292F"/>
                <w:sz w:val="18"/>
                <w:szCs w:val="18"/>
              </w:rPr>
              <w:t xml:space="preserve">  lm_mode             BIGINT,</w:t>
            </w:r>
          </w:p>
          <w:p>
            <w:pPr>
              <w:spacing w:after="0" w:before="0"/>
            </w:pPr>
            <w:r>
              <w:rPr>
                <w:rFonts w:ascii="Courier New" w:cs="Courier New" w:eastAsia="Courier New" w:hAnsi="Courier New"/>
                <w:color w:val="24292F"/>
                <w:sz w:val="18"/>
                <w:szCs w:val="18"/>
              </w:rPr>
              <w:t xml:space="preserve">  remediation_cost    BIGINT,</w:t>
            </w:r>
          </w:p>
          <w:p>
            <w:pPr>
              <w:spacing w:after="0" w:before="0"/>
            </w:pPr>
            <w:r>
              <w:rPr>
                <w:rFonts w:ascii="Courier New" w:cs="Courier New" w:eastAsia="Courier New" w:hAnsi="Courier New"/>
                <w:color w:val="24292F"/>
                <w:sz w:val="18"/>
                <w:szCs w:val="18"/>
              </w:rPr>
              <w:t xml:space="preserve">  ale_reduction       BIGINT,</w:t>
            </w:r>
          </w:p>
          <w:p>
            <w:pPr>
              <w:spacing w:after="0" w:before="0"/>
            </w:pPr>
            <w:r>
              <w:rPr>
                <w:rFonts w:ascii="Courier New" w:cs="Courier New" w:eastAsia="Courier New" w:hAnsi="Courier New"/>
                <w:color w:val="24292F"/>
                <w:sz w:val="18"/>
                <w:szCs w:val="18"/>
              </w:rPr>
              <w:t xml:space="preserve">  roi                 DECIMAL(8,2),</w:t>
            </w:r>
          </w:p>
          <w:p>
            <w:pPr>
              <w:spacing w:after="0" w:before="0"/>
            </w:pPr>
            <w:r>
              <w:rPr>
                <w:rFonts w:ascii="Courier New" w:cs="Courier New" w:eastAsia="Courier New" w:hAnsi="Courier New"/>
                <w:color w:val="24292F"/>
                <w:sz w:val="18"/>
                <w:szCs w:val="18"/>
              </w:rPr>
              <w:t xml:space="preserve">  treatment           VARCHAR(20) DEFAULT 'OPEN',</w:t>
            </w:r>
          </w:p>
          <w:p>
            <w:pPr>
              <w:spacing w:after="0" w:before="0"/>
            </w:pPr>
            <w:r>
              <w:rPr>
                <w:rFonts w:ascii="Courier New" w:cs="Courier New" w:eastAsia="Courier New" w:hAnsi="Courier New"/>
                <w:color w:val="24292F"/>
                <w:sz w:val="18"/>
                <w:szCs w:val="18"/>
              </w:rPr>
              <w:t xml:space="preserve">  -- OPEN, MITIGATE, ACCEPT, TRANSFER, AVOID</w:t>
            </w:r>
          </w:p>
          <w:p>
            <w:pPr>
              <w:spacing w:after="0" w:before="0"/>
            </w:pPr>
            <w:r>
              <w:rPr>
                <w:rFonts w:ascii="Courier New" w:cs="Courier New" w:eastAsia="Courier New" w:hAnsi="Courier New"/>
                <w:color w:val="24292F"/>
                <w:sz w:val="18"/>
                <w:szCs w:val="18"/>
              </w:rPr>
              <w:t xml:space="preserve">  regulatory_flags    TEXT[] DEFAULT '{}',</w:t>
            </w:r>
          </w:p>
          <w:p>
            <w:pPr>
              <w:spacing w:after="0" w:before="0"/>
            </w:pPr>
            <w:r>
              <w:rPr>
                <w:rFonts w:ascii="Courier New" w:cs="Courier New" w:eastAsia="Courier New" w:hAnsi="Courier New"/>
                <w:color w:val="24292F"/>
                <w:sz w:val="18"/>
                <w:szCs w:val="18"/>
              </w:rPr>
              <w:t xml:space="preserve">  shap_explanation    JSONB,</w:t>
            </w:r>
          </w:p>
          <w:p>
            <w:pPr>
              <w:spacing w:after="0" w:before="0"/>
            </w:pPr>
            <w:r>
              <w:rPr>
                <w:rFonts w:ascii="Courier New" w:cs="Courier New" w:eastAsia="Courier New" w:hAnsi="Courier New"/>
                <w:color w:val="24292F"/>
                <w:sz w:val="18"/>
                <w:szCs w:val="18"/>
              </w:rPr>
              <w:t xml:space="preserve">  last_calculated_at  TIMESTAMPTZ DEFAULT NOW(),</w:t>
            </w:r>
          </w:p>
          <w:p>
            <w:pPr>
              <w:spacing w:after="0" w:before="0"/>
            </w:pPr>
            <w:r>
              <w:rPr>
                <w:rFonts w:ascii="Courier New" w:cs="Courier New" w:eastAsia="Courier New" w:hAnsi="Courier New"/>
                <w:color w:val="24292F"/>
                <w:sz w:val="18"/>
                <w:szCs w:val="18"/>
              </w:rPr>
              <w:t xml:space="preserve">  UNIQUE (tenant_id, asset_id, cve_id)</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CREATE INDEX idx_risk_tenant_ale ON risk_scenarios(tenant_id, ale_p50 DESC);</w:t>
            </w:r>
          </w:p>
          <w:p>
            <w:pPr>
              <w:spacing w:after="0" w:before="0"/>
            </w:pPr>
            <w:r>
              <w:rPr>
                <w:rFonts w:ascii="Courier New" w:cs="Courier New" w:eastAsia="Courier New" w:hAnsi="Courier New"/>
                <w:color w:val="24292F"/>
                <w:sz w:val="18"/>
                <w:szCs w:val="18"/>
              </w:rPr>
              <w:t xml:space="preserve">CREATE INDEX idx_risk_tenant_roi ON risk_scenarios(tenant_id, roi DESC);</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GRC RISK REGISTER ENTRIES (linked to risk_scenarios)</w:t>
            </w:r>
          </w:p>
          <w:p>
            <w:pPr>
              <w:spacing w:after="0" w:before="0"/>
            </w:pPr>
            <w:r>
              <w:rPr>
                <w:rFonts w:ascii="Courier New" w:cs="Courier New" w:eastAsia="Courier New" w:hAnsi="Courier New"/>
                <w:color w:val="24292F"/>
                <w:sz w:val="18"/>
                <w:szCs w:val="18"/>
              </w:rPr>
              <w:t xml:space="preserve">CREATE TABLE grc_risk_entries (</w:t>
            </w:r>
          </w:p>
          <w:p>
            <w:pPr>
              <w:spacing w:after="0" w:before="0"/>
            </w:pPr>
            <w:r>
              <w:rPr>
                <w:rFonts w:ascii="Courier New" w:cs="Courier New" w:eastAsia="Courier New" w:hAnsi="Courier New"/>
                <w:color w:val="24292F"/>
                <w:sz w:val="18"/>
                <w:szCs w:val="18"/>
              </w:rPr>
              <w:t xml:space="preserve">  id                UUID PRIMARY KEY DEFAULT gen_random_uuid(),</w:t>
            </w:r>
          </w:p>
          <w:p>
            <w:pPr>
              <w:spacing w:after="0" w:before="0"/>
            </w:pPr>
            <w:r>
              <w:rPr>
                <w:rFonts w:ascii="Courier New" w:cs="Courier New" w:eastAsia="Courier New" w:hAnsi="Courier New"/>
                <w:color w:val="24292F"/>
                <w:sz w:val="18"/>
                <w:szCs w:val="18"/>
              </w:rPr>
              <w:t xml:space="preserve">  tenant_id         UUID NOT NULL REFERENCES tenants(id),</w:t>
            </w:r>
          </w:p>
          <w:p>
            <w:pPr>
              <w:spacing w:after="0" w:before="0"/>
            </w:pPr>
            <w:r>
              <w:rPr>
                <w:rFonts w:ascii="Courier New" w:cs="Courier New" w:eastAsia="Courier New" w:hAnsi="Courier New"/>
                <w:color w:val="24292F"/>
                <w:sz w:val="18"/>
                <w:szCs w:val="18"/>
              </w:rPr>
              <w:t xml:space="preserve">  risk_scenario_id  UUID NOT NULL REFERENCES risk_scenarios(id),</w:t>
            </w:r>
          </w:p>
          <w:p>
            <w:pPr>
              <w:spacing w:after="0" w:before="0"/>
            </w:pPr>
            <w:r>
              <w:rPr>
                <w:rFonts w:ascii="Courier New" w:cs="Courier New" w:eastAsia="Courier New" w:hAnsi="Courier New"/>
                <w:color w:val="24292F"/>
                <w:sz w:val="18"/>
                <w:szCs w:val="18"/>
              </w:rPr>
              <w:t xml:space="preserve">  risk_ref          VARCHAR(20),  -- e.g. RSK-2025-0142</w:t>
            </w:r>
          </w:p>
          <w:p>
            <w:pPr>
              <w:spacing w:after="0" w:before="0"/>
            </w:pPr>
            <w:r>
              <w:rPr>
                <w:rFonts w:ascii="Courier New" w:cs="Courier New" w:eastAsia="Courier New" w:hAnsi="Courier New"/>
                <w:color w:val="24292F"/>
                <w:sz w:val="18"/>
                <w:szCs w:val="18"/>
              </w:rPr>
              <w:t xml:space="preserve">  risk_title        TEXT,</w:t>
            </w:r>
          </w:p>
          <w:p>
            <w:pPr>
              <w:spacing w:after="0" w:before="0"/>
            </w:pPr>
            <w:r>
              <w:rPr>
                <w:rFonts w:ascii="Courier New" w:cs="Courier New" w:eastAsia="Courier New" w:hAnsi="Courier New"/>
                <w:color w:val="24292F"/>
                <w:sz w:val="18"/>
                <w:szCs w:val="18"/>
              </w:rPr>
              <w:t xml:space="preserve">  risk_owner_id     UUID REFERENCES users(id),</w:t>
            </w:r>
          </w:p>
          <w:p>
            <w:pPr>
              <w:spacing w:after="0" w:before="0"/>
            </w:pPr>
            <w:r>
              <w:rPr>
                <w:rFonts w:ascii="Courier New" w:cs="Courier New" w:eastAsia="Courier New" w:hAnsi="Courier New"/>
                <w:color w:val="24292F"/>
                <w:sz w:val="18"/>
                <w:szCs w:val="18"/>
              </w:rPr>
              <w:t xml:space="preserve">  risk_category     VARCHAR(50) DEFAULT 'ICT_OPERATIONAL',</w:t>
            </w:r>
          </w:p>
          <w:p>
            <w:pPr>
              <w:spacing w:after="0" w:before="0"/>
            </w:pPr>
            <w:r>
              <w:rPr>
                <w:rFonts w:ascii="Courier New" w:cs="Courier New" w:eastAsia="Courier New" w:hAnsi="Courier New"/>
                <w:color w:val="24292F"/>
                <w:sz w:val="18"/>
                <w:szCs w:val="18"/>
              </w:rPr>
              <w:t xml:space="preserve">  treatment_rationale TEXT,</w:t>
            </w:r>
          </w:p>
          <w:p>
            <w:pPr>
              <w:spacing w:after="0" w:before="0"/>
            </w:pPr>
            <w:r>
              <w:rPr>
                <w:rFonts w:ascii="Courier New" w:cs="Courier New" w:eastAsia="Courier New" w:hAnsi="Courier New"/>
                <w:color w:val="24292F"/>
                <w:sz w:val="18"/>
                <w:szCs w:val="18"/>
              </w:rPr>
              <w:t xml:space="preserve">  review_date       DATE,</w:t>
            </w:r>
          </w:p>
          <w:p>
            <w:pPr>
              <w:spacing w:after="0" w:before="0"/>
            </w:pPr>
            <w:r>
              <w:rPr>
                <w:rFonts w:ascii="Courier New" w:cs="Courier New" w:eastAsia="Courier New" w:hAnsi="Courier New"/>
                <w:color w:val="24292F"/>
                <w:sz w:val="18"/>
                <w:szCs w:val="18"/>
              </w:rPr>
              <w:t xml:space="preserve">  synced_to_grc_at  TIMESTAMPTZ,</w:t>
            </w:r>
          </w:p>
          <w:p>
            <w:pPr>
              <w:spacing w:after="0" w:before="0"/>
            </w:pPr>
            <w:r>
              <w:rPr>
                <w:rFonts w:ascii="Courier New" w:cs="Courier New" w:eastAsia="Courier New" w:hAnsi="Courier New"/>
                <w:color w:val="24292F"/>
                <w:sz w:val="18"/>
                <w:szCs w:val="18"/>
              </w:rPr>
              <w:t xml:space="preserve">  grc_platform_ref  VARCHAR(100),  -- external GRC system record ID</w:t>
            </w:r>
          </w:p>
          <w:p>
            <w:pPr>
              <w:spacing w:after="0" w:before="0"/>
            </w:pPr>
            <w:r>
              <w:rPr>
                <w:rFonts w:ascii="Courier New" w:cs="Courier New" w:eastAsia="Courier New" w:hAnsi="Courier New"/>
                <w:color w:val="24292F"/>
                <w:sz w:val="18"/>
                <w:szCs w:val="18"/>
              </w:rPr>
              <w:t xml:space="preserve">  created_at        TIMESTAMPTZ DEFAULT NOW()</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ALE HISTORY (for trend charts)</w:t>
            </w:r>
          </w:p>
          <w:p>
            <w:pPr>
              <w:spacing w:after="0" w:before="0"/>
            </w:pPr>
            <w:r>
              <w:rPr>
                <w:rFonts w:ascii="Courier New" w:cs="Courier New" w:eastAsia="Courier New" w:hAnsi="Courier New"/>
                <w:color w:val="24292F"/>
                <w:sz w:val="18"/>
                <w:szCs w:val="18"/>
              </w:rPr>
              <w:t xml:space="preserve">CREATE TABLE ale_history (</w:t>
            </w:r>
          </w:p>
          <w:p>
            <w:pPr>
              <w:spacing w:after="0" w:before="0"/>
            </w:pPr>
            <w:r>
              <w:rPr>
                <w:rFonts w:ascii="Courier New" w:cs="Courier New" w:eastAsia="Courier New" w:hAnsi="Courier New"/>
                <w:color w:val="24292F"/>
                <w:sz w:val="18"/>
                <w:szCs w:val="18"/>
              </w:rPr>
              <w:t xml:space="preserve">  id           UUID PRIMARY KEY DEFAULT gen_random_uuid(),</w:t>
            </w:r>
          </w:p>
          <w:p>
            <w:pPr>
              <w:spacing w:after="0" w:before="0"/>
            </w:pPr>
            <w:r>
              <w:rPr>
                <w:rFonts w:ascii="Courier New" w:cs="Courier New" w:eastAsia="Courier New" w:hAnsi="Courier New"/>
                <w:color w:val="24292F"/>
                <w:sz w:val="18"/>
                <w:szCs w:val="18"/>
              </w:rPr>
              <w:t xml:space="preserve">  tenant_id    UUID NOT NULL,</w:t>
            </w:r>
          </w:p>
          <w:p>
            <w:pPr>
              <w:spacing w:after="0" w:before="0"/>
            </w:pPr>
            <w:r>
              <w:rPr>
                <w:rFonts w:ascii="Courier New" w:cs="Courier New" w:eastAsia="Courier New" w:hAnsi="Courier New"/>
                <w:color w:val="24292F"/>
                <w:sz w:val="18"/>
                <w:szCs w:val="18"/>
              </w:rPr>
              <w:t xml:space="preserve">  asset_id     UUID NOT NULL,</w:t>
            </w:r>
          </w:p>
          <w:p>
            <w:pPr>
              <w:spacing w:after="0" w:before="0"/>
            </w:pPr>
            <w:r>
              <w:rPr>
                <w:rFonts w:ascii="Courier New" w:cs="Courier New" w:eastAsia="Courier New" w:hAnsi="Courier New"/>
                <w:color w:val="24292F"/>
                <w:sz w:val="18"/>
                <w:szCs w:val="18"/>
              </w:rPr>
              <w:t xml:space="preserve">  cve_id       VARCHAR(30) NOT NULL,</w:t>
            </w:r>
          </w:p>
          <w:p>
            <w:pPr>
              <w:spacing w:after="0" w:before="0"/>
            </w:pPr>
            <w:r>
              <w:rPr>
                <w:rFonts w:ascii="Courier New" w:cs="Courier New" w:eastAsia="Courier New" w:hAnsi="Courier New"/>
                <w:color w:val="24292F"/>
                <w:sz w:val="18"/>
                <w:szCs w:val="18"/>
              </w:rPr>
              <w:t xml:space="preserve">  ale_p50      BIGINT NOT NULL,</w:t>
            </w:r>
          </w:p>
          <w:p>
            <w:pPr>
              <w:spacing w:after="0" w:before="0"/>
            </w:pPr>
            <w:r>
              <w:rPr>
                <w:rFonts w:ascii="Courier New" w:cs="Courier New" w:eastAsia="Courier New" w:hAnsi="Courier New"/>
                <w:color w:val="24292F"/>
                <w:sz w:val="18"/>
                <w:szCs w:val="18"/>
              </w:rPr>
              <w:t xml:space="preserve">  recorded_at  TIMESTAMPTZ DEFAULT NOW()</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CREATE INDEX idx_ale_history_tenant_time</w:t>
            </w:r>
          </w:p>
          <w:p>
            <w:pPr>
              <w:spacing w:after="0" w:before="0"/>
            </w:pPr>
            <w:r>
              <w:rPr>
                <w:rFonts w:ascii="Courier New" w:cs="Courier New" w:eastAsia="Courier New" w:hAnsi="Courier New"/>
                <w:color w:val="24292F"/>
                <w:sz w:val="18"/>
                <w:szCs w:val="18"/>
              </w:rPr>
              <w:t xml:space="preserve">  ON ale_history(tenant_id, recorded_at DESC);</w:t>
            </w:r>
          </w:p>
        </w:tc>
      </w:tr>
    </w:tbl>
    <w:p>
      <w:pPr>
        <w:spacing w:after="100"/>
      </w:pPr>
      <w:r>
        <w:t xml:space="preserve"/>
      </w:r>
    </w:p>
    <w:p>
      <w:pPr>
        <w:pStyle w:val="Heading2"/>
        <w:spacing w:after="100" w:before="260"/>
      </w:pPr>
      <w:r>
        <w:rPr>
          <w:rFonts w:ascii="Arial" w:cs="Arial" w:eastAsia="Arial" w:hAnsi="Arial"/>
          <w:b/>
          <w:bCs/>
          <w:color w:val="0F6E56"/>
        </w:rPr>
        <w:t xml:space="preserve">7.3 Regulatory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7DE" w:sz="1"/>
              <w:left w:val="single" w:color="D0D7DE" w:sz="1"/>
              <w:bottom w:val="single" w:color="D0D7DE" w:sz="1"/>
              <w:right w:val="single" w:color="D0D7DE" w:sz="1"/>
            </w:tcBorders>
            <w:shd w:fill="F0F2F5" w:val="clear"/>
            <w:tcMar>
              <w:top w:type="dxa" w:w="100"/>
              <w:left w:type="dxa" w:w="180"/>
              <w:bottom w:type="dxa" w:w="100"/>
              <w:right w:type="dxa" w:w="120"/>
            </w:tcMar>
          </w:tcPr>
          <w:p>
            <w:pPr>
              <w:spacing w:after="0" w:before="0"/>
            </w:pPr>
            <w:r>
              <w:rPr>
                <w:rFonts w:ascii="Courier New" w:cs="Courier New" w:eastAsia="Courier New" w:hAnsi="Courier New"/>
                <w:color w:val="24292F"/>
                <w:sz w:val="18"/>
                <w:szCs w:val="18"/>
              </w:rPr>
              <w:t xml:space="preserve">-- DORA ICT RISK REGISTER</w:t>
            </w:r>
          </w:p>
          <w:p>
            <w:pPr>
              <w:spacing w:after="0" w:before="0"/>
            </w:pPr>
            <w:r>
              <w:rPr>
                <w:rFonts w:ascii="Courier New" w:cs="Courier New" w:eastAsia="Courier New" w:hAnsi="Courier New"/>
                <w:color w:val="24292F"/>
                <w:sz w:val="18"/>
                <w:szCs w:val="18"/>
              </w:rPr>
              <w:t xml:space="preserve">CREATE TABLE dora_ict_risks (</w:t>
            </w:r>
          </w:p>
          <w:p>
            <w:pPr>
              <w:spacing w:after="0" w:before="0"/>
            </w:pPr>
            <w:r>
              <w:rPr>
                <w:rFonts w:ascii="Courier New" w:cs="Courier New" w:eastAsia="Courier New" w:hAnsi="Courier New"/>
                <w:color w:val="24292F"/>
                <w:sz w:val="18"/>
                <w:szCs w:val="18"/>
              </w:rPr>
              <w:t xml:space="preserve">  id                UUID PRIMARY KEY DEFAULT gen_random_uuid(),</w:t>
            </w:r>
          </w:p>
          <w:p>
            <w:pPr>
              <w:spacing w:after="0" w:before="0"/>
            </w:pPr>
            <w:r>
              <w:rPr>
                <w:rFonts w:ascii="Courier New" w:cs="Courier New" w:eastAsia="Courier New" w:hAnsi="Courier New"/>
                <w:color w:val="24292F"/>
                <w:sz w:val="18"/>
                <w:szCs w:val="18"/>
              </w:rPr>
              <w:t xml:space="preserve">  tenant_id         UUID NOT NULL REFERENCES tenants(id),</w:t>
            </w:r>
          </w:p>
          <w:p>
            <w:pPr>
              <w:spacing w:after="0" w:before="0"/>
            </w:pPr>
            <w:r>
              <w:rPr>
                <w:rFonts w:ascii="Courier New" w:cs="Courier New" w:eastAsia="Courier New" w:hAnsi="Courier New"/>
                <w:color w:val="24292F"/>
                <w:sz w:val="18"/>
                <w:szCs w:val="18"/>
              </w:rPr>
              <w:t xml:space="preserve">  risk_scenario_id  UUID REFERENCES risk_scenarios(id),</w:t>
            </w:r>
          </w:p>
          <w:p>
            <w:pPr>
              <w:spacing w:after="0" w:before="0"/>
            </w:pPr>
            <w:r>
              <w:rPr>
                <w:rFonts w:ascii="Courier New" w:cs="Courier New" w:eastAsia="Courier New" w:hAnsi="Courier New"/>
                <w:color w:val="24292F"/>
                <w:sz w:val="18"/>
                <w:szCs w:val="18"/>
              </w:rPr>
              <w:t xml:space="preserve">  ict_asset_ref     VARCHAR(100),</w:t>
            </w:r>
          </w:p>
          <w:p>
            <w:pPr>
              <w:spacing w:after="0" w:before="0"/>
            </w:pPr>
            <w:r>
              <w:rPr>
                <w:rFonts w:ascii="Courier New" w:cs="Courier New" w:eastAsia="Courier New" w:hAnsi="Courier New"/>
                <w:color w:val="24292F"/>
                <w:sz w:val="18"/>
                <w:szCs w:val="18"/>
              </w:rPr>
              <w:t xml:space="preserve">  risk_description  TEXT,</w:t>
            </w:r>
          </w:p>
          <w:p>
            <w:pPr>
              <w:spacing w:after="0" w:before="0"/>
            </w:pPr>
            <w:r>
              <w:rPr>
                <w:rFonts w:ascii="Courier New" w:cs="Courier New" w:eastAsia="Courier New" w:hAnsi="Courier New"/>
                <w:color w:val="24292F"/>
                <w:sz w:val="18"/>
                <w:szCs w:val="18"/>
              </w:rPr>
              <w:t xml:space="preserve">  financial_impact  BIGINT,       -- EUR cents (mapped from ale_p50)</w:t>
            </w:r>
          </w:p>
          <w:p>
            <w:pPr>
              <w:spacing w:after="0" w:before="0"/>
            </w:pPr>
            <w:r>
              <w:rPr>
                <w:rFonts w:ascii="Courier New" w:cs="Courier New" w:eastAsia="Courier New" w:hAnsi="Courier New"/>
                <w:color w:val="24292F"/>
                <w:sz w:val="18"/>
                <w:szCs w:val="18"/>
              </w:rPr>
              <w:t xml:space="preserve">  dora_articles     TEXT[],       -- e.g. {ART_5, ART_9}</w:t>
            </w:r>
          </w:p>
          <w:p>
            <w:pPr>
              <w:spacing w:after="0" w:before="0"/>
            </w:pPr>
            <w:r>
              <w:rPr>
                <w:rFonts w:ascii="Courier New" w:cs="Courier New" w:eastAsia="Courier New" w:hAnsi="Courier New"/>
                <w:color w:val="24292F"/>
                <w:sz w:val="18"/>
                <w:szCs w:val="18"/>
              </w:rPr>
              <w:t xml:space="preserve">  control_measures  TEXT[],</w:t>
            </w:r>
          </w:p>
          <w:p>
            <w:pPr>
              <w:spacing w:after="0" w:before="0"/>
            </w:pPr>
            <w:r>
              <w:rPr>
                <w:rFonts w:ascii="Courier New" w:cs="Courier New" w:eastAsia="Courier New" w:hAnsi="Courier New"/>
                <w:color w:val="24292F"/>
                <w:sz w:val="18"/>
                <w:szCs w:val="18"/>
              </w:rPr>
              <w:t xml:space="preserve">  residual_risk     VARCHAR(20),  -- LOW, MEDIUM, HIGH</w:t>
            </w:r>
          </w:p>
          <w:p>
            <w:pPr>
              <w:spacing w:after="0" w:before="0"/>
            </w:pPr>
            <w:r>
              <w:rPr>
                <w:rFonts w:ascii="Courier New" w:cs="Courier New" w:eastAsia="Courier New" w:hAnsi="Courier New"/>
                <w:color w:val="24292F"/>
                <w:sz w:val="18"/>
                <w:szCs w:val="18"/>
              </w:rPr>
              <w:t xml:space="preserve">  review_frequency  VARCHAR(20) DEFAULT 'QUARTERLY',</w:t>
            </w:r>
          </w:p>
          <w:p>
            <w:pPr>
              <w:spacing w:after="0" w:before="0"/>
            </w:pPr>
            <w:r>
              <w:rPr>
                <w:rFonts w:ascii="Courier New" w:cs="Courier New" w:eastAsia="Courier New" w:hAnsi="Courier New"/>
                <w:color w:val="24292F"/>
                <w:sz w:val="18"/>
                <w:szCs w:val="18"/>
              </w:rPr>
              <w:t xml:space="preserve">  last_reviewed_at  TIMESTAMPTZ,</w:t>
            </w:r>
          </w:p>
          <w:p>
            <w:pPr>
              <w:spacing w:after="0" w:before="0"/>
            </w:pPr>
            <w:r>
              <w:rPr>
                <w:rFonts w:ascii="Courier New" w:cs="Courier New" w:eastAsia="Courier New" w:hAnsi="Courier New"/>
                <w:color w:val="24292F"/>
                <w:sz w:val="18"/>
                <w:szCs w:val="18"/>
              </w:rPr>
              <w:t xml:space="preserve">  created_at        TIMESTAMPTZ DEFAULT NOW()</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DORA INCIDENTS</w:t>
            </w:r>
          </w:p>
          <w:p>
            <w:pPr>
              <w:spacing w:after="0" w:before="0"/>
            </w:pPr>
            <w:r>
              <w:rPr>
                <w:rFonts w:ascii="Courier New" w:cs="Courier New" w:eastAsia="Courier New" w:hAnsi="Courier New"/>
                <w:color w:val="24292F"/>
                <w:sz w:val="18"/>
                <w:szCs w:val="18"/>
              </w:rPr>
              <w:t xml:space="preserve">CREATE TABLE dora_incidents (</w:t>
            </w:r>
          </w:p>
          <w:p>
            <w:pPr>
              <w:spacing w:after="0" w:before="0"/>
            </w:pPr>
            <w:r>
              <w:rPr>
                <w:rFonts w:ascii="Courier New" w:cs="Courier New" w:eastAsia="Courier New" w:hAnsi="Courier New"/>
                <w:color w:val="24292F"/>
                <w:sz w:val="18"/>
                <w:szCs w:val="18"/>
              </w:rPr>
              <w:t xml:space="preserve">  id                   UUID PRIMARY KEY DEFAULT gen_random_uuid(),</w:t>
            </w:r>
          </w:p>
          <w:p>
            <w:pPr>
              <w:spacing w:after="0" w:before="0"/>
            </w:pPr>
            <w:r>
              <w:rPr>
                <w:rFonts w:ascii="Courier New" w:cs="Courier New" w:eastAsia="Courier New" w:hAnsi="Courier New"/>
                <w:color w:val="24292F"/>
                <w:sz w:val="18"/>
                <w:szCs w:val="18"/>
              </w:rPr>
              <w:t xml:space="preserve">  tenant_id            UUID NOT NULL REFERENCES tenants(id),</w:t>
            </w:r>
          </w:p>
          <w:p>
            <w:pPr>
              <w:spacing w:after="0" w:before="0"/>
            </w:pPr>
            <w:r>
              <w:rPr>
                <w:rFonts w:ascii="Courier New" w:cs="Courier New" w:eastAsia="Courier New" w:hAnsi="Courier New"/>
                <w:color w:val="24292F"/>
                <w:sz w:val="18"/>
                <w:szCs w:val="18"/>
              </w:rPr>
              <w:t xml:space="preserve">  incident_title       TEXT NOT NULL,</w:t>
            </w:r>
          </w:p>
          <w:p>
            <w:pPr>
              <w:spacing w:after="0" w:before="0"/>
            </w:pPr>
            <w:r>
              <w:rPr>
                <w:rFonts w:ascii="Courier New" w:cs="Courier New" w:eastAsia="Courier New" w:hAnsi="Courier New"/>
                <w:color w:val="24292F"/>
                <w:sz w:val="18"/>
                <w:szCs w:val="18"/>
              </w:rPr>
              <w:t xml:space="preserve">  classification       VARCHAR(15) NOT NULL,  -- MAJOR, NON_MAJOR</w:t>
            </w:r>
          </w:p>
          <w:p>
            <w:pPr>
              <w:spacing w:after="0" w:before="0"/>
            </w:pPr>
            <w:r>
              <w:rPr>
                <w:rFonts w:ascii="Courier New" w:cs="Courier New" w:eastAsia="Courier New" w:hAnsi="Courier New"/>
                <w:color w:val="24292F"/>
                <w:sz w:val="18"/>
                <w:szCs w:val="18"/>
              </w:rPr>
              <w:t xml:space="preserve">  start_time           TIMESTAMPTZ NOT NULL,</w:t>
            </w:r>
          </w:p>
          <w:p>
            <w:pPr>
              <w:spacing w:after="0" w:before="0"/>
            </w:pPr>
            <w:r>
              <w:rPr>
                <w:rFonts w:ascii="Courier New" w:cs="Courier New" w:eastAsia="Courier New" w:hAnsi="Courier New"/>
                <w:color w:val="24292F"/>
                <w:sz w:val="18"/>
                <w:szCs w:val="18"/>
              </w:rPr>
              <w:t xml:space="preserve">  end_time             TIMESTAMPTZ,</w:t>
            </w:r>
          </w:p>
          <w:p>
            <w:pPr>
              <w:spacing w:after="0" w:before="0"/>
            </w:pPr>
            <w:r>
              <w:rPr>
                <w:rFonts w:ascii="Courier New" w:cs="Courier New" w:eastAsia="Courier New" w:hAnsi="Courier New"/>
                <w:color w:val="24292F"/>
                <w:sz w:val="18"/>
                <w:szCs w:val="18"/>
              </w:rPr>
              <w:t xml:space="preserve">  duration_hours       INTEGER,</w:t>
            </w:r>
          </w:p>
          <w:p>
            <w:pPr>
              <w:spacing w:after="0" w:before="0"/>
            </w:pPr>
            <w:r>
              <w:rPr>
                <w:rFonts w:ascii="Courier New" w:cs="Courier New" w:eastAsia="Courier New" w:hAnsi="Courier New"/>
                <w:color w:val="24292F"/>
                <w:sz w:val="18"/>
                <w:szCs w:val="18"/>
              </w:rPr>
              <w:t xml:space="preserve">  affected_countries   TEXT[],</w:t>
            </w:r>
          </w:p>
          <w:p>
            <w:pPr>
              <w:spacing w:after="0" w:before="0"/>
            </w:pPr>
            <w:r>
              <w:rPr>
                <w:rFonts w:ascii="Courier New" w:cs="Courier New" w:eastAsia="Courier New" w:hAnsi="Courier New"/>
                <w:color w:val="24292F"/>
                <w:sz w:val="18"/>
                <w:szCs w:val="18"/>
              </w:rPr>
              <w:t xml:space="preserve">  customers_pct        DECIMAL(5,4),</w:t>
            </w:r>
          </w:p>
          <w:p>
            <w:pPr>
              <w:spacing w:after="0" w:before="0"/>
            </w:pPr>
            <w:r>
              <w:rPr>
                <w:rFonts w:ascii="Courier New" w:cs="Courier New" w:eastAsia="Courier New" w:hAnsi="Courier New"/>
                <w:color w:val="24292F"/>
                <w:sz w:val="18"/>
                <w:szCs w:val="18"/>
              </w:rPr>
              <w:t xml:space="preserve">  transactions_count   BIGINT,</w:t>
            </w:r>
          </w:p>
          <w:p>
            <w:pPr>
              <w:spacing w:after="0" w:before="0"/>
            </w:pPr>
            <w:r>
              <w:rPr>
                <w:rFonts w:ascii="Courier New" w:cs="Courier New" w:eastAsia="Courier New" w:hAnsi="Courier New"/>
                <w:color w:val="24292F"/>
                <w:sz w:val="18"/>
                <w:szCs w:val="18"/>
              </w:rPr>
              <w:t xml:space="preserve">  report_deadline      TIMESTAMPTZ,</w:t>
            </w:r>
          </w:p>
          <w:p>
            <w:pPr>
              <w:spacing w:after="0" w:before="0"/>
            </w:pPr>
            <w:r>
              <w:rPr>
                <w:rFonts w:ascii="Courier New" w:cs="Courier New" w:eastAsia="Courier New" w:hAnsi="Courier New"/>
                <w:color w:val="24292F"/>
                <w:sz w:val="18"/>
                <w:szCs w:val="18"/>
              </w:rPr>
              <w:t xml:space="preserve">  report_submitted_at  TIMESTAMPTZ,</w:t>
            </w:r>
          </w:p>
          <w:p>
            <w:pPr>
              <w:spacing w:after="0" w:before="0"/>
            </w:pPr>
            <w:r>
              <w:rPr>
                <w:rFonts w:ascii="Courier New" w:cs="Courier New" w:eastAsia="Courier New" w:hAnsi="Courier New"/>
                <w:color w:val="24292F"/>
                <w:sz w:val="18"/>
                <w:szCs w:val="18"/>
              </w:rPr>
              <w:t xml:space="preserve">  criteria_met         JSONB,   -- which DORA RTS criteria triggered</w:t>
            </w:r>
          </w:p>
          <w:p>
            <w:pPr>
              <w:spacing w:after="0" w:before="0"/>
            </w:pPr>
            <w:r>
              <w:rPr>
                <w:rFonts w:ascii="Courier New" w:cs="Courier New" w:eastAsia="Courier New" w:hAnsi="Courier New"/>
                <w:color w:val="24292F"/>
                <w:sz w:val="18"/>
                <w:szCs w:val="18"/>
              </w:rPr>
              <w:t xml:space="preserve">  created_at           TIMESTAMPTZ DEFAULT NOW()</w:t>
            </w:r>
          </w:p>
          <w:p>
            <w:pPr>
              <w:spacing w:after="0" w:before="0"/>
            </w:pPr>
            <w:r>
              <w:rPr>
                <w:rFonts w:ascii="Courier New" w:cs="Courier New" w:eastAsia="Courier New" w:hAnsi="Courier New"/>
                <w:color w:val="24292F"/>
                <w:sz w:val="18"/>
                <w:szCs w:val="18"/>
              </w:rPr>
              <w:t xml:space="preserve">);</w:t>
            </w:r>
          </w:p>
          <w:p>
            <w:pPr>
              <w:spacing w:after="0" w:before="0"/>
            </w:pPr>
            <w:r>
              <w:rPr>
                <w:rFonts w:ascii="Courier New" w:cs="Courier New" w:eastAsia="Courier New" w:hAnsi="Courier New"/>
                <w:color w:val="24292F"/>
                <w:sz w:val="18"/>
                <w:szCs w:val="18"/>
              </w:rPr>
              <w:t xml:space="preserve"/>
            </w:r>
          </w:p>
          <w:p>
            <w:pPr>
              <w:spacing w:after="0" w:before="0"/>
            </w:pPr>
            <w:r>
              <w:rPr>
                <w:rFonts w:ascii="Courier New" w:cs="Courier New" w:eastAsia="Courier New" w:hAnsi="Courier New"/>
                <w:color w:val="24292F"/>
                <w:sz w:val="18"/>
                <w:szCs w:val="18"/>
              </w:rPr>
              <w:t xml:space="preserve">-- NIS2 OBLIGATION TRACKER</w:t>
            </w:r>
          </w:p>
          <w:p>
            <w:pPr>
              <w:spacing w:after="0" w:before="0"/>
            </w:pPr>
            <w:r>
              <w:rPr>
                <w:rFonts w:ascii="Courier New" w:cs="Courier New" w:eastAsia="Courier New" w:hAnsi="Courier New"/>
                <w:color w:val="24292F"/>
                <w:sz w:val="18"/>
                <w:szCs w:val="18"/>
              </w:rPr>
              <w:t xml:space="preserve">CREATE TABLE nis2_obligations (</w:t>
            </w:r>
          </w:p>
          <w:p>
            <w:pPr>
              <w:spacing w:after="0" w:before="0"/>
            </w:pPr>
            <w:r>
              <w:rPr>
                <w:rFonts w:ascii="Courier New" w:cs="Courier New" w:eastAsia="Courier New" w:hAnsi="Courier New"/>
                <w:color w:val="24292F"/>
                <w:sz w:val="18"/>
                <w:szCs w:val="18"/>
              </w:rPr>
              <w:t xml:space="preserve">  id              UUID PRIMARY KEY DEFAULT gen_random_uuid(),</w:t>
            </w:r>
          </w:p>
          <w:p>
            <w:pPr>
              <w:spacing w:after="0" w:before="0"/>
            </w:pPr>
            <w:r>
              <w:rPr>
                <w:rFonts w:ascii="Courier New" w:cs="Courier New" w:eastAsia="Courier New" w:hAnsi="Courier New"/>
                <w:color w:val="24292F"/>
                <w:sz w:val="18"/>
                <w:szCs w:val="18"/>
              </w:rPr>
              <w:t xml:space="preserve">  tenant_id       UUID NOT NULL REFERENCES tenants(id),</w:t>
            </w:r>
          </w:p>
          <w:p>
            <w:pPr>
              <w:spacing w:after="0" w:before="0"/>
            </w:pPr>
            <w:r>
              <w:rPr>
                <w:rFonts w:ascii="Courier New" w:cs="Courier New" w:eastAsia="Courier New" w:hAnsi="Courier New"/>
                <w:color w:val="24292F"/>
                <w:sz w:val="18"/>
                <w:szCs w:val="18"/>
              </w:rPr>
              <w:t xml:space="preserve">  entity_class    VARCHAR(20),  -- ESSENTIAL, IMPORTANT</w:t>
            </w:r>
          </w:p>
          <w:p>
            <w:pPr>
              <w:spacing w:after="0" w:before="0"/>
            </w:pPr>
            <w:r>
              <w:rPr>
                <w:rFonts w:ascii="Courier New" w:cs="Courier New" w:eastAsia="Courier New" w:hAnsi="Courier New"/>
                <w:color w:val="24292F"/>
                <w:sz w:val="18"/>
                <w:szCs w:val="18"/>
              </w:rPr>
              <w:t xml:space="preserve">  domain          VARCHAR(50),  -- RISK_MANAGEMENT, INCIDENT_HANDLING, etc.</w:t>
            </w:r>
          </w:p>
          <w:p>
            <w:pPr>
              <w:spacing w:after="0" w:before="0"/>
            </w:pPr>
            <w:r>
              <w:rPr>
                <w:rFonts w:ascii="Courier New" w:cs="Courier New" w:eastAsia="Courier New" w:hAnsi="Courier New"/>
                <w:color w:val="24292F"/>
                <w:sz w:val="18"/>
                <w:szCs w:val="18"/>
              </w:rPr>
              <w:t xml:space="preserve">  obligation      TEXT,</w:t>
            </w:r>
          </w:p>
          <w:p>
            <w:pPr>
              <w:spacing w:after="0" w:before="0"/>
            </w:pPr>
            <w:r>
              <w:rPr>
                <w:rFonts w:ascii="Courier New" w:cs="Courier New" w:eastAsia="Courier New" w:hAnsi="Courier New"/>
                <w:color w:val="24292F"/>
                <w:sz w:val="18"/>
                <w:szCs w:val="18"/>
              </w:rPr>
              <w:t xml:space="preserve">  status          VARCHAR(20) DEFAULT 'NOT_STARTED',</w:t>
            </w:r>
          </w:p>
          <w:p>
            <w:pPr>
              <w:spacing w:after="0" w:before="0"/>
            </w:pPr>
            <w:r>
              <w:rPr>
                <w:rFonts w:ascii="Courier New" w:cs="Courier New" w:eastAsia="Courier New" w:hAnsi="Courier New"/>
                <w:color w:val="24292F"/>
                <w:sz w:val="18"/>
                <w:szCs w:val="18"/>
              </w:rPr>
              <w:t xml:space="preserve">  -- NOT_STARTED, IN_PROGRESS, COMPLIANT, NON_COMPLIANT</w:t>
            </w:r>
          </w:p>
          <w:p>
            <w:pPr>
              <w:spacing w:after="0" w:before="0"/>
            </w:pPr>
            <w:r>
              <w:rPr>
                <w:rFonts w:ascii="Courier New" w:cs="Courier New" w:eastAsia="Courier New" w:hAnsi="Courier New"/>
                <w:color w:val="24292F"/>
                <w:sz w:val="18"/>
                <w:szCs w:val="18"/>
              </w:rPr>
              <w:t xml:space="preserve">  evidence_url    TEXT,</w:t>
            </w:r>
          </w:p>
          <w:p>
            <w:pPr>
              <w:spacing w:after="0" w:before="0"/>
            </w:pPr>
            <w:r>
              <w:rPr>
                <w:rFonts w:ascii="Courier New" w:cs="Courier New" w:eastAsia="Courier New" w:hAnsi="Courier New"/>
                <w:color w:val="24292F"/>
                <w:sz w:val="18"/>
                <w:szCs w:val="18"/>
              </w:rPr>
              <w:t xml:space="preserve">  due_date        DATE,</w:t>
            </w:r>
          </w:p>
          <w:p>
            <w:pPr>
              <w:spacing w:after="0" w:before="0"/>
            </w:pPr>
            <w:r>
              <w:rPr>
                <w:rFonts w:ascii="Courier New" w:cs="Courier New" w:eastAsia="Courier New" w:hAnsi="Courier New"/>
                <w:color w:val="24292F"/>
                <w:sz w:val="18"/>
                <w:szCs w:val="18"/>
              </w:rPr>
              <w:t xml:space="preserve">  last_reviewed   TIMESTAMPTZ</w:t>
            </w:r>
          </w:p>
          <w:p>
            <w:pPr>
              <w:spacing w:after="0" w:before="0"/>
            </w:pPr>
            <w:r>
              <w:rPr>
                <w:rFonts w:ascii="Courier New" w:cs="Courier New" w:eastAsia="Courier New" w:hAnsi="Courier New"/>
                <w:color w:val="24292F"/>
                <w:sz w:val="18"/>
                <w:szCs w:val="18"/>
              </w:rPr>
              <w:t xml:space="preserve">);</w:t>
            </w:r>
          </w:p>
        </w:tc>
      </w:tr>
    </w:tbl>
    <w:p>
      <w:pPr>
        <w:spacing w:after="200"/>
      </w:pPr>
      <w:r>
        <w:t xml:space="preserve"/>
      </w:r>
    </w:p>
    <w:p>
      <w:r>
        <w:br w:type="page"/>
      </w:r>
    </w:p>
    <w:p>
      <w:pPr>
        <w:pStyle w:val="Heading1"/>
        <w:pBdr>
          <w:bottom w:val="single" w:color="1F3B7A" w:sz="6" w:space="4"/>
        </w:pBdr>
        <w:spacing w:after="160" w:before="360"/>
      </w:pPr>
      <w:r>
        <w:rPr>
          <w:rFonts w:ascii="Arial" w:cs="Arial" w:eastAsia="Arial" w:hAnsi="Arial"/>
          <w:b/>
          <w:bCs/>
          <w:color w:val="1F3B7A"/>
        </w:rPr>
        <w:t xml:space="preserve">8. MVP Build Plan — Sprint by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140"/>
              <w:left w:type="dxa" w:w="220"/>
              <w:bottom w:type="dxa" w:w="140"/>
              <w:right w:type="dxa" w:w="220"/>
            </w:tcMar>
          </w:tcPr>
          <w:p>
            <w:pPr>
              <w:spacing w:after="60"/>
            </w:pPr>
            <w:r>
              <w:rPr>
                <w:rFonts w:ascii="Arial" w:cs="Arial" w:eastAsia="Arial" w:hAnsi="Arial"/>
                <w:b/>
                <w:bCs/>
                <w:color w:val="0C447C"/>
                <w:sz w:val="18"/>
                <w:szCs w:val="18"/>
              </w:rPr>
              <w:t xml:space="preserve">TARGET</w:t>
            </w:r>
          </w:p>
          <w:p>
            <w:r>
              <w:rPr>
                <w:rFonts w:ascii="Arial" w:cs="Arial" w:eastAsia="Arial" w:hAnsi="Arial"/>
                <w:color w:val="0C447C"/>
                <w:sz w:val="22"/>
                <w:szCs w:val="22"/>
              </w:rPr>
              <w:t xml:space="preserve">First paying customer using the platform to generate a DORA-compliant ICT risk register with live ALE values — in 4 months. Every sprint below uses React + Spring Boot + PostgreSQL.</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C0392B" w:val="clear"/>
            <w:tcMar>
              <w:top w:type="dxa" w:w="120"/>
              <w:left w:type="dxa" w:w="100"/>
              <w:bottom w:type="dxa" w:w="120"/>
              <w:right w:type="dxa" w:w="80"/>
            </w:tcMar>
          </w:tcPr>
          <w:p>
            <w:pPr>
              <w:jc w:val="center"/>
            </w:pPr>
            <w:r>
              <w:rPr>
                <w:rFonts w:ascii="Arial" w:cs="Arial" w:eastAsia="Arial" w:hAnsi="Arial"/>
                <w:b/>
                <w:bCs/>
                <w:color w:val="FFFFFF"/>
                <w:sz w:val="28"/>
                <w:szCs w:val="28"/>
              </w:rPr>
              <w:t xml:space="preserve">1</w:t>
            </w:r>
          </w:p>
        </w:tc>
        <w:tc>
          <w:tcPr>
            <w:tcW w:type="dxa" w:w="8960"/>
            <w:tcBorders>
              <w:top w:val="none" w:color="FFFFFF" w:sz="0"/>
              <w:left w:val="single" w:color="C0392B" w:sz="8"/>
              <w:bottom w:val="none" w:color="FFFFFF" w:sz="0"/>
              <w:right w:val="none" w:color="FFFFFF" w:sz="0"/>
            </w:tcBorders>
            <w:shd w:fill="F5F5F5" w:val="clear"/>
            <w:tcMar>
              <w:top w:type="dxa" w:w="100"/>
              <w:left w:type="dxa" w:w="160"/>
              <w:bottom w:type="dxa" w:w="100"/>
              <w:right w:type="dxa" w:w="120"/>
            </w:tcMar>
          </w:tcPr>
          <w:p>
            <w:pPr>
              <w:spacing w:after="40"/>
            </w:pPr>
            <w:r>
              <w:rPr>
                <w:rFonts w:ascii="Arial" w:cs="Arial" w:eastAsia="Arial" w:hAnsi="Arial"/>
                <w:b/>
                <w:bCs/>
                <w:color w:val="1F3B7A"/>
                <w:sz w:val="22"/>
                <w:szCs w:val="22"/>
              </w:rPr>
              <w:t xml:space="preserve">Sprint 1-3 (Weeks 1-6) — The skeleton</w:t>
            </w:r>
          </w:p>
          <w:p>
            <w:r>
              <w:rPr>
                <w:rFonts w:ascii="Arial" w:cs="Arial" w:eastAsia="Arial" w:hAnsi="Arial"/>
                <w:color w:val="888888"/>
                <w:sz w:val="19"/>
                <w:szCs w:val="19"/>
              </w:rPr>
              <w:t xml:space="preserve">Weeks 1-6 | Goal: End-to-end data flow working, first ALE number on screen</w:t>
            </w:r>
          </w:p>
        </w:tc>
      </w:tr>
      <w:tr>
        <w:tc>
          <w:tcPr>
            <w:tcW w:type="dxa" w:w="400"/>
            <w:tcBorders>
              <w:top w:val="none" w:color="FFFFFF" w:sz="0"/>
              <w:left w:val="none" w:color="FFFFFF" w:sz="0"/>
              <w:bottom w:val="none" w:color="FFFFFF" w:sz="0"/>
              <w:right w:val="none" w:color="FFFFFF" w:sz="0"/>
            </w:tcBorders>
            <w:shd w:fill="FFFFFF" w:val="clear"/>
          </w:tcPr>
          <w:p>
            <w:r>
              <w:t xml:space="preserve"/>
            </w:r>
          </w:p>
        </w:tc>
        <w:tc>
          <w:tcPr>
            <w:tcW w:type="dxa" w:w="8960"/>
            <w:tcBorders>
              <w:top w:val="none" w:color="FFFFFF" w:sz="0"/>
              <w:left w:val="single" w:color="DDDDDD" w:sz="4"/>
              <w:bottom w:val="none" w:color="FFFFFF" w:sz="0"/>
              <w:right w:val="none" w:color="FFFFFF" w:sz="0"/>
            </w:tcBorders>
            <w:shd w:fill="FFFFFF" w:val="clear"/>
            <w:tcMar>
              <w:top w:type="dxa" w:w="100"/>
              <w:left w:type="dxa" w:w="160"/>
              <w:bottom w:type="dxa" w:w="120"/>
              <w:right w:type="dxa" w:w="120"/>
            </w:tcMar>
          </w:tcPr>
          <w:p>
            <w:pPr>
              <w:pStyle w:val="ListParagraph"/>
              <w:numPr>
                <w:ilvl w:val="0"/>
                <w:numId w:val="2"/>
              </w:numPr>
              <w:spacing w:after="30" w:before="30"/>
            </w:pPr>
            <w:r>
              <w:rPr>
                <w:rFonts w:ascii="Arial" w:cs="Arial" w:eastAsia="Arial" w:hAnsi="Arial"/>
                <w:color w:val="1A1A2E"/>
                <w:sz w:val="21"/>
                <w:szCs w:val="21"/>
              </w:rPr>
              <w:t xml:space="preserve">PostgreSQL setup: create all core tables (tenants, users, assets, asset_vulnerabilities, risk_scenarios)</w:t>
            </w:r>
          </w:p>
          <w:p>
            <w:pPr>
              <w:pStyle w:val="ListParagraph"/>
              <w:numPr>
                <w:ilvl w:val="0"/>
                <w:numId w:val="2"/>
              </w:numPr>
              <w:spacing w:after="30" w:before="30"/>
            </w:pPr>
            <w:r>
              <w:rPr>
                <w:rFonts w:ascii="Arial" w:cs="Arial" w:eastAsia="Arial" w:hAnsi="Arial"/>
                <w:color w:val="1A1A2E"/>
                <w:sz w:val="21"/>
                <w:szCs w:val="21"/>
              </w:rPr>
              <w:t xml:space="preserve">Spring Boot project init: Maven multi-module project (asset-ingestion-service, crq-engine-service, api-gateway)</w:t>
            </w:r>
          </w:p>
          <w:p>
            <w:pPr>
              <w:pStyle w:val="ListParagraph"/>
              <w:numPr>
                <w:ilvl w:val="0"/>
                <w:numId w:val="2"/>
              </w:numPr>
              <w:spacing w:after="30" w:before="30"/>
            </w:pPr>
            <w:r>
              <w:rPr>
                <w:rFonts w:ascii="Arial" w:cs="Arial" w:eastAsia="Arial" w:hAnsi="Arial"/>
                <w:color w:val="1A1A2E"/>
                <w:sz w:val="21"/>
                <w:szCs w:val="21"/>
              </w:rPr>
              <w:t xml:space="preserve">Kafka cluster: topics defined, Spring Kafka dependencies added, basic producer/consumer working</w:t>
            </w:r>
          </w:p>
          <w:p>
            <w:pPr>
              <w:pStyle w:val="ListParagraph"/>
              <w:numPr>
                <w:ilvl w:val="0"/>
                <w:numId w:val="2"/>
              </w:numPr>
              <w:spacing w:after="30" w:before="30"/>
            </w:pPr>
            <w:r>
              <w:rPr>
                <w:rFonts w:ascii="Arial" w:cs="Arial" w:eastAsia="Arial" w:hAnsi="Arial"/>
                <w:color w:val="1A1A2E"/>
                <w:sz w:val="21"/>
                <w:szCs w:val="21"/>
              </w:rPr>
              <w:t xml:space="preserve">Qualys connector: QualysConnector implements SecurityConnector, polls VMDR API, stores assets in PostgreSQL</w:t>
            </w:r>
          </w:p>
          <w:p>
            <w:pPr>
              <w:pStyle w:val="ListParagraph"/>
              <w:numPr>
                <w:ilvl w:val="0"/>
                <w:numId w:val="2"/>
              </w:numPr>
              <w:spacing w:after="30" w:before="30"/>
            </w:pPr>
            <w:r>
              <w:rPr>
                <w:rFonts w:ascii="Arial" w:cs="Arial" w:eastAsia="Arial" w:hAnsi="Arial"/>
                <w:color w:val="1A1A2E"/>
                <w:sz w:val="21"/>
                <w:szCs w:val="21"/>
              </w:rPr>
              <w:t xml:space="preserve">BetaPertDistribution.java: custom class using Apache Commons Math, sample() method tested with unit tests</w:t>
            </w:r>
          </w:p>
          <w:p>
            <w:pPr>
              <w:pStyle w:val="ListParagraph"/>
              <w:numPr>
                <w:ilvl w:val="0"/>
                <w:numId w:val="2"/>
              </w:numPr>
              <w:spacing w:after="30" w:before="30"/>
            </w:pPr>
            <w:r>
              <w:rPr>
                <w:rFonts w:ascii="Arial" w:cs="Arial" w:eastAsia="Arial" w:hAnsi="Arial"/>
                <w:color w:val="1A1A2E"/>
                <w:sz w:val="21"/>
                <w:szCs w:val="21"/>
              </w:rPr>
              <w:t xml:space="preserve">MonteCarloService.java: 10,000 iterations, uses Apache Commons Math Percentile, returns AleResult POJO</w:t>
            </w:r>
          </w:p>
          <w:p>
            <w:pPr>
              <w:pStyle w:val="ListParagraph"/>
              <w:numPr>
                <w:ilvl w:val="0"/>
                <w:numId w:val="2"/>
              </w:numPr>
              <w:spacing w:after="30" w:before="30"/>
            </w:pPr>
            <w:r>
              <w:rPr>
                <w:rFonts w:ascii="Arial" w:cs="Arial" w:eastAsia="Arial" w:hAnsi="Arial"/>
                <w:color w:val="1A1A2E"/>
                <w:sz w:val="21"/>
                <w:szCs w:val="21"/>
              </w:rPr>
              <w:t xml:space="preserve">TefCalculatorService.java: industry baseline map, context multipliers, returns BetaPertDistribution</w:t>
            </w:r>
          </w:p>
          <w:p>
            <w:pPr>
              <w:pStyle w:val="ListParagraph"/>
              <w:numPr>
                <w:ilvl w:val="0"/>
                <w:numId w:val="2"/>
              </w:numPr>
              <w:spacing w:after="30" w:before="30"/>
            </w:pPr>
            <w:r>
              <w:rPr>
                <w:rFonts w:ascii="Arial" w:cs="Arial" w:eastAsia="Arial" w:hAnsi="Arial"/>
                <w:color w:val="1A1A2E"/>
                <w:sz w:val="21"/>
                <w:szCs w:val="21"/>
              </w:rPr>
              <w:t xml:space="preserve">VulnerabilityCalculatorService.java: TC/CS scoring, returns double 0.0-1.0</w:t>
            </w:r>
          </w:p>
          <w:p>
            <w:pPr>
              <w:pStyle w:val="ListParagraph"/>
              <w:numPr>
                <w:ilvl w:val="0"/>
                <w:numId w:val="2"/>
              </w:numPr>
              <w:spacing w:after="30" w:before="30"/>
            </w:pPr>
            <w:r>
              <w:rPr>
                <w:rFonts w:ascii="Arial" w:cs="Arial" w:eastAsia="Arial" w:hAnsi="Arial"/>
                <w:color w:val="1A1A2E"/>
                <w:sz w:val="21"/>
                <w:szCs w:val="21"/>
              </w:rPr>
              <w:t xml:space="preserve">LossMagnitudeService.java: primary + secondary loss calculation, regulatory fine schedule hardcoded</w:t>
            </w:r>
          </w:p>
          <w:p>
            <w:pPr>
              <w:pStyle w:val="ListParagraph"/>
              <w:numPr>
                <w:ilvl w:val="0"/>
                <w:numId w:val="2"/>
              </w:numPr>
              <w:spacing w:after="30" w:before="30"/>
            </w:pPr>
            <w:r>
              <w:rPr>
                <w:rFonts w:ascii="Arial" w:cs="Arial" w:eastAsia="Arial" w:hAnsi="Arial"/>
                <w:color w:val="1A1A2E"/>
                <w:sz w:val="21"/>
                <w:szCs w:val="21"/>
              </w:rPr>
              <w:t xml:space="preserve">CrqEngineService.java: Kafka listener on vulnerability.discovered, orchestrates FAIR + Monte Carlo</w:t>
            </w:r>
          </w:p>
          <w:p>
            <w:pPr>
              <w:pStyle w:val="ListParagraph"/>
              <w:numPr>
                <w:ilvl w:val="0"/>
                <w:numId w:val="2"/>
              </w:numPr>
              <w:spacing w:after="30" w:before="30"/>
            </w:pPr>
            <w:r>
              <w:rPr>
                <w:rFonts w:ascii="Arial" w:cs="Arial" w:eastAsia="Arial" w:hAnsi="Arial"/>
                <w:color w:val="1A1A2E"/>
                <w:sz w:val="21"/>
                <w:szCs w:val="21"/>
              </w:rPr>
              <w:t xml:space="preserve">REST endpoint: GET /api/v1/assets returns list with ale_p50, GET /api/v1/risks/{assetId} returns full ALE</w:t>
            </w:r>
          </w:p>
          <w:p>
            <w:pPr>
              <w:pStyle w:val="ListParagraph"/>
              <w:numPr>
                <w:ilvl w:val="0"/>
                <w:numId w:val="2"/>
              </w:numPr>
              <w:spacing w:after="30" w:before="30"/>
            </w:pPr>
            <w:r>
              <w:rPr>
                <w:rFonts w:ascii="Arial" w:cs="Arial" w:eastAsia="Arial" w:hAnsi="Arial"/>
                <w:color w:val="1A1A2E"/>
                <w:sz w:val="21"/>
                <w:szCs w:val="21"/>
              </w:rPr>
              <w:t xml:space="preserve">React skeleton: one page, fetches /api/v1/assets, renders table with asset hostname and ALE badge</w:t>
            </w:r>
          </w:p>
          <w:p>
            <w:pPr>
              <w:pStyle w:val="ListParagraph"/>
              <w:numPr>
                <w:ilvl w:val="0"/>
                <w:numId w:val="2"/>
              </w:numPr>
              <w:spacing w:after="30" w:before="30"/>
            </w:pPr>
            <w:r>
              <w:rPr>
                <w:rFonts w:ascii="Arial" w:cs="Arial" w:eastAsia="Arial" w:hAnsi="Arial"/>
                <w:color w:val="1A1A2E"/>
                <w:sz w:val="21"/>
                <w:szCs w:val="21"/>
              </w:rPr>
              <w:t xml:space="preserve">JWT authentication: Spring Security JWT filter, one hardcoded CISO user for development</w:t>
            </w:r>
          </w:p>
          <w:p>
            <w:pPr>
              <w:pStyle w:val="ListParagraph"/>
              <w:numPr>
                <w:ilvl w:val="0"/>
                <w:numId w:val="2"/>
              </w:numPr>
              <w:spacing w:after="30" w:before="30"/>
            </w:pPr>
            <w:r>
              <w:rPr>
                <w:rFonts w:ascii="Arial" w:cs="Arial" w:eastAsia="Arial" w:hAnsi="Arial"/>
                <w:color w:val="1A1A2E"/>
                <w:sz w:val="21"/>
                <w:szCs w:val="21"/>
              </w:rPr>
              <w:t xml:space="preserve">MILESTONE: Connect Qualys, see assets in React UI, see first ALE number on screen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67E22" w:val="clear"/>
            <w:tcMar>
              <w:top w:type="dxa" w:w="120"/>
              <w:left w:type="dxa" w:w="100"/>
              <w:bottom w:type="dxa" w:w="120"/>
              <w:right w:type="dxa" w:w="80"/>
            </w:tcMar>
          </w:tcPr>
          <w:p>
            <w:pPr>
              <w:jc w:val="center"/>
            </w:pPr>
            <w:r>
              <w:rPr>
                <w:rFonts w:ascii="Arial" w:cs="Arial" w:eastAsia="Arial" w:hAnsi="Arial"/>
                <w:b/>
                <w:bCs/>
                <w:color w:val="FFFFFF"/>
                <w:sz w:val="28"/>
                <w:szCs w:val="28"/>
              </w:rPr>
              <w:t xml:space="preserve">2</w:t>
            </w:r>
          </w:p>
        </w:tc>
        <w:tc>
          <w:tcPr>
            <w:tcW w:type="dxa" w:w="8960"/>
            <w:tcBorders>
              <w:top w:val="none" w:color="FFFFFF" w:sz="0"/>
              <w:left w:val="single" w:color="E67E22" w:sz="8"/>
              <w:bottom w:val="none" w:color="FFFFFF" w:sz="0"/>
              <w:right w:val="none" w:color="FFFFFF" w:sz="0"/>
            </w:tcBorders>
            <w:shd w:fill="F5F5F5" w:val="clear"/>
            <w:tcMar>
              <w:top w:type="dxa" w:w="100"/>
              <w:left w:type="dxa" w:w="160"/>
              <w:bottom w:type="dxa" w:w="100"/>
              <w:right w:type="dxa" w:w="120"/>
            </w:tcMar>
          </w:tcPr>
          <w:p>
            <w:pPr>
              <w:spacing w:after="40"/>
            </w:pPr>
            <w:r>
              <w:rPr>
                <w:rFonts w:ascii="Arial" w:cs="Arial" w:eastAsia="Arial" w:hAnsi="Arial"/>
                <w:b/>
                <w:bCs/>
                <w:color w:val="1F3B7A"/>
                <w:sz w:val="22"/>
                <w:szCs w:val="22"/>
              </w:rPr>
              <w:t xml:space="preserve">Sprint 4-6 (Weeks 7-12) — The product</w:t>
            </w:r>
          </w:p>
          <w:p>
            <w:r>
              <w:rPr>
                <w:rFonts w:ascii="Arial" w:cs="Arial" w:eastAsia="Arial" w:hAnsi="Arial"/>
                <w:color w:val="888888"/>
                <w:sz w:val="19"/>
                <w:szCs w:val="19"/>
              </w:rPr>
              <w:t xml:space="preserve">Weeks 7-12 | Goal: Something a real CISO finds useful</w:t>
            </w:r>
          </w:p>
        </w:tc>
      </w:tr>
      <w:tr>
        <w:tc>
          <w:tcPr>
            <w:tcW w:type="dxa" w:w="400"/>
            <w:tcBorders>
              <w:top w:val="none" w:color="FFFFFF" w:sz="0"/>
              <w:left w:val="none" w:color="FFFFFF" w:sz="0"/>
              <w:bottom w:val="none" w:color="FFFFFF" w:sz="0"/>
              <w:right w:val="none" w:color="FFFFFF" w:sz="0"/>
            </w:tcBorders>
            <w:shd w:fill="FFFFFF" w:val="clear"/>
          </w:tcPr>
          <w:p>
            <w:r>
              <w:t xml:space="preserve"/>
            </w:r>
          </w:p>
        </w:tc>
        <w:tc>
          <w:tcPr>
            <w:tcW w:type="dxa" w:w="8960"/>
            <w:tcBorders>
              <w:top w:val="none" w:color="FFFFFF" w:sz="0"/>
              <w:left w:val="single" w:color="DDDDDD" w:sz="4"/>
              <w:bottom w:val="none" w:color="FFFFFF" w:sz="0"/>
              <w:right w:val="none" w:color="FFFFFF" w:sz="0"/>
            </w:tcBorders>
            <w:shd w:fill="FFFFFF" w:val="clear"/>
            <w:tcMar>
              <w:top w:type="dxa" w:w="100"/>
              <w:left w:type="dxa" w:w="160"/>
              <w:bottom w:type="dxa" w:w="120"/>
              <w:right w:type="dxa" w:w="120"/>
            </w:tcMar>
          </w:tcPr>
          <w:p>
            <w:pPr>
              <w:pStyle w:val="ListParagraph"/>
              <w:numPr>
                <w:ilvl w:val="0"/>
                <w:numId w:val="2"/>
              </w:numPr>
              <w:spacing w:after="30" w:before="30"/>
            </w:pPr>
            <w:r>
              <w:rPr>
                <w:rFonts w:ascii="Arial" w:cs="Arial" w:eastAsia="Arial" w:hAnsi="Arial"/>
                <w:color w:val="1A1A2E"/>
                <w:sz w:val="21"/>
                <w:szCs w:val="21"/>
              </w:rPr>
              <w:t xml:space="preserve">Business context engine: asset criticality scoring service, revenue dependency input, automatic LM adjustment</w:t>
            </w:r>
          </w:p>
          <w:p>
            <w:pPr>
              <w:pStyle w:val="ListParagraph"/>
              <w:numPr>
                <w:ilvl w:val="0"/>
                <w:numId w:val="2"/>
              </w:numPr>
              <w:spacing w:after="30" w:before="30"/>
            </w:pPr>
            <w:r>
              <w:rPr>
                <w:rFonts w:ascii="Arial" w:cs="Arial" w:eastAsia="Arial" w:hAnsi="Arial"/>
                <w:color w:val="1A1A2E"/>
                <w:sz w:val="21"/>
                <w:szCs w:val="21"/>
              </w:rPr>
              <w:t xml:space="preserve">Automated TEF refinement: EPSS daily feed integration (FIRST.org API), CISA KEV feed integration</w:t>
            </w:r>
          </w:p>
          <w:p>
            <w:pPr>
              <w:pStyle w:val="ListParagraph"/>
              <w:numPr>
                <w:ilvl w:val="0"/>
                <w:numId w:val="2"/>
              </w:numPr>
              <w:spacing w:after="30" w:before="30"/>
            </w:pPr>
            <w:r>
              <w:rPr>
                <w:rFonts w:ascii="Arial" w:cs="Arial" w:eastAsia="Arial" w:hAnsi="Arial"/>
                <w:color w:val="1A1A2E"/>
                <w:sz w:val="21"/>
                <w:szCs w:val="21"/>
              </w:rPr>
              <w:t xml:space="preserve">Remediation ROI engine: RemediationService calculates ALE reduction per patch, sorts by ROI descending</w:t>
            </w:r>
          </w:p>
          <w:p>
            <w:pPr>
              <w:pStyle w:val="ListParagraph"/>
              <w:numPr>
                <w:ilvl w:val="0"/>
                <w:numId w:val="2"/>
              </w:numPr>
              <w:spacing w:after="30" w:before="30"/>
            </w:pPr>
            <w:r>
              <w:rPr>
                <w:rFonts w:ascii="Arial" w:cs="Arial" w:eastAsia="Arial" w:hAnsi="Arial"/>
                <w:color w:val="1A1A2E"/>
                <w:sz w:val="21"/>
                <w:szCs w:val="21"/>
              </w:rPr>
              <w:t xml:space="preserve">CISO dashboard React component: top 10 risks bar chart using Recharts, remediation backlog table</w:t>
            </w:r>
          </w:p>
          <w:p>
            <w:pPr>
              <w:pStyle w:val="ListParagraph"/>
              <w:numPr>
                <w:ilvl w:val="0"/>
                <w:numId w:val="2"/>
              </w:numPr>
              <w:spacing w:after="30" w:before="30"/>
            </w:pPr>
            <w:r>
              <w:rPr>
                <w:rFonts w:ascii="Arial" w:cs="Arial" w:eastAsia="Arial" w:hAnsi="Arial"/>
                <w:color w:val="1A1A2E"/>
                <w:sz w:val="21"/>
                <w:szCs w:val="21"/>
              </w:rPr>
              <w:t xml:space="preserve">CFO view React component: total ALE by category, insurance gap manual input vs ALE P90</w:t>
            </w:r>
          </w:p>
          <w:p>
            <w:pPr>
              <w:pStyle w:val="ListParagraph"/>
              <w:numPr>
                <w:ilvl w:val="0"/>
                <w:numId w:val="2"/>
              </w:numPr>
              <w:spacing w:after="30" w:before="30"/>
            </w:pPr>
            <w:r>
              <w:rPr>
                <w:rFonts w:ascii="Arial" w:cs="Arial" w:eastAsia="Arial" w:hAnsi="Arial"/>
                <w:color w:val="1A1A2E"/>
                <w:sz w:val="21"/>
                <w:szCs w:val="21"/>
              </w:rPr>
              <w:t xml:space="preserve">DORA risk register export: DoraExportService generates XLSX formatted to EBA ICT register template</w:t>
            </w:r>
          </w:p>
          <w:p>
            <w:pPr>
              <w:pStyle w:val="ListParagraph"/>
              <w:numPr>
                <w:ilvl w:val="0"/>
                <w:numId w:val="2"/>
              </w:numPr>
              <w:spacing w:after="30" w:before="30"/>
            </w:pPr>
            <w:r>
              <w:rPr>
                <w:rFonts w:ascii="Arial" w:cs="Arial" w:eastAsia="Arial" w:hAnsi="Arial"/>
                <w:color w:val="1A1A2E"/>
                <w:sz w:val="21"/>
                <w:szCs w:val="21"/>
              </w:rPr>
              <w:t xml:space="preserve">Multi-tenancy: TenantContext thread-local, TenantAwareDataSource sets PostgreSQL search_path per request</w:t>
            </w:r>
          </w:p>
          <w:p>
            <w:pPr>
              <w:pStyle w:val="ListParagraph"/>
              <w:numPr>
                <w:ilvl w:val="0"/>
                <w:numId w:val="2"/>
              </w:numPr>
              <w:spacing w:after="30" w:before="30"/>
            </w:pPr>
            <w:r>
              <w:rPr>
                <w:rFonts w:ascii="Arial" w:cs="Arial" w:eastAsia="Arial" w:hAnsi="Arial"/>
                <w:color w:val="1A1A2E"/>
                <w:sz w:val="21"/>
                <w:szCs w:val="21"/>
              </w:rPr>
              <w:t xml:space="preserve">OAuth2 + SAML2: Spring Security OAuth2 Resource Server, Okta SAML2 integration for SSO</w:t>
            </w:r>
          </w:p>
          <w:p>
            <w:pPr>
              <w:pStyle w:val="ListParagraph"/>
              <w:numPr>
                <w:ilvl w:val="0"/>
                <w:numId w:val="2"/>
              </w:numPr>
              <w:spacing w:after="30" w:before="30"/>
            </w:pPr>
            <w:r>
              <w:rPr>
                <w:rFonts w:ascii="Arial" w:cs="Arial" w:eastAsia="Arial" w:hAnsi="Arial"/>
                <w:color w:val="1A1A2E"/>
                <w:sz w:val="21"/>
                <w:szCs w:val="21"/>
              </w:rPr>
              <w:t xml:space="preserve">Spring Security RBAC: all eight roles defined, @PreAuthorize annotations on all endpoints</w:t>
            </w:r>
          </w:p>
          <w:p>
            <w:pPr>
              <w:pStyle w:val="ListParagraph"/>
              <w:numPr>
                <w:ilvl w:val="0"/>
                <w:numId w:val="2"/>
              </w:numPr>
              <w:spacing w:after="30" w:before="30"/>
            </w:pPr>
            <w:r>
              <w:rPr>
                <w:rFonts w:ascii="Arial" w:cs="Arial" w:eastAsia="Arial" w:hAnsi="Arial"/>
                <w:color w:val="1A1A2E"/>
                <w:sz w:val="21"/>
                <w:szCs w:val="21"/>
              </w:rPr>
              <w:t xml:space="preserve">ALE history: insert to ale_history table on every recalculation, 30-day trend endpoint for React chart</w:t>
            </w:r>
          </w:p>
          <w:p>
            <w:pPr>
              <w:pStyle w:val="ListParagraph"/>
              <w:numPr>
                <w:ilvl w:val="0"/>
                <w:numId w:val="2"/>
              </w:numPr>
              <w:spacing w:after="30" w:before="30"/>
            </w:pPr>
            <w:r>
              <w:rPr>
                <w:rFonts w:ascii="Arial" w:cs="Arial" w:eastAsia="Arial" w:hAnsi="Arial"/>
                <w:color w:val="1A1A2E"/>
                <w:sz w:val="21"/>
                <w:szCs w:val="21"/>
              </w:rPr>
              <w:t xml:space="preserve">MILESTONE: Pilot customer logs in, connects Qualys, sees top risks by ALE, downloads DORA register</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F6E56" w:val="clear"/>
            <w:tcMar>
              <w:top w:type="dxa" w:w="120"/>
              <w:left w:type="dxa" w:w="100"/>
              <w:bottom w:type="dxa" w:w="120"/>
              <w:right w:type="dxa" w:w="80"/>
            </w:tcMar>
          </w:tcPr>
          <w:p>
            <w:pPr>
              <w:jc w:val="center"/>
            </w:pPr>
            <w:r>
              <w:rPr>
                <w:rFonts w:ascii="Arial" w:cs="Arial" w:eastAsia="Arial" w:hAnsi="Arial"/>
                <w:b/>
                <w:bCs/>
                <w:color w:val="FFFFFF"/>
                <w:sz w:val="28"/>
                <w:szCs w:val="28"/>
              </w:rPr>
              <w:t xml:space="preserve">3</w:t>
            </w:r>
          </w:p>
        </w:tc>
        <w:tc>
          <w:tcPr>
            <w:tcW w:type="dxa" w:w="8960"/>
            <w:tcBorders>
              <w:top w:val="none" w:color="FFFFFF" w:sz="0"/>
              <w:left w:val="single" w:color="0F6E56" w:sz="8"/>
              <w:bottom w:val="none" w:color="FFFFFF" w:sz="0"/>
              <w:right w:val="none" w:color="FFFFFF" w:sz="0"/>
            </w:tcBorders>
            <w:shd w:fill="F5F5F5" w:val="clear"/>
            <w:tcMar>
              <w:top w:type="dxa" w:w="100"/>
              <w:left w:type="dxa" w:w="160"/>
              <w:bottom w:type="dxa" w:w="100"/>
              <w:right w:type="dxa" w:w="120"/>
            </w:tcMar>
          </w:tcPr>
          <w:p>
            <w:pPr>
              <w:spacing w:after="40"/>
            </w:pPr>
            <w:r>
              <w:rPr>
                <w:rFonts w:ascii="Arial" w:cs="Arial" w:eastAsia="Arial" w:hAnsi="Arial"/>
                <w:b/>
                <w:bCs/>
                <w:color w:val="1F3B7A"/>
                <w:sz w:val="22"/>
                <w:szCs w:val="22"/>
              </w:rPr>
              <w:t xml:space="preserve">Sprint 7-10 (Weeks 13-20) — The platform</w:t>
            </w:r>
          </w:p>
          <w:p>
            <w:r>
              <w:rPr>
                <w:rFonts w:ascii="Arial" w:cs="Arial" w:eastAsia="Arial" w:hAnsi="Arial"/>
                <w:color w:val="888888"/>
                <w:sz w:val="19"/>
                <w:szCs w:val="19"/>
              </w:rPr>
              <w:t xml:space="preserve">Weeks 13-20 | Goal: First paying customer, DORA workflow live, ML active</w:t>
            </w:r>
          </w:p>
        </w:tc>
      </w:tr>
      <w:tr>
        <w:tc>
          <w:tcPr>
            <w:tcW w:type="dxa" w:w="400"/>
            <w:tcBorders>
              <w:top w:val="none" w:color="FFFFFF" w:sz="0"/>
              <w:left w:val="none" w:color="FFFFFF" w:sz="0"/>
              <w:bottom w:val="none" w:color="FFFFFF" w:sz="0"/>
              <w:right w:val="none" w:color="FFFFFF" w:sz="0"/>
            </w:tcBorders>
            <w:shd w:fill="FFFFFF" w:val="clear"/>
          </w:tcPr>
          <w:p>
            <w:r>
              <w:t xml:space="preserve"/>
            </w:r>
          </w:p>
        </w:tc>
        <w:tc>
          <w:tcPr>
            <w:tcW w:type="dxa" w:w="8960"/>
            <w:tcBorders>
              <w:top w:val="none" w:color="FFFFFF" w:sz="0"/>
              <w:left w:val="single" w:color="DDDDDD" w:sz="4"/>
              <w:bottom w:val="none" w:color="FFFFFF" w:sz="0"/>
              <w:right w:val="none" w:color="FFFFFF" w:sz="0"/>
            </w:tcBorders>
            <w:shd w:fill="FFFFFF" w:val="clear"/>
            <w:tcMar>
              <w:top w:type="dxa" w:w="100"/>
              <w:left w:type="dxa" w:w="160"/>
              <w:bottom w:type="dxa" w:w="120"/>
              <w:right w:type="dxa" w:w="120"/>
            </w:tcMar>
          </w:tcPr>
          <w:p>
            <w:pPr>
              <w:pStyle w:val="ListParagraph"/>
              <w:numPr>
                <w:ilvl w:val="0"/>
                <w:numId w:val="2"/>
              </w:numPr>
              <w:spacing w:after="30" w:before="30"/>
            </w:pPr>
            <w:r>
              <w:rPr>
                <w:rFonts w:ascii="Arial" w:cs="Arial" w:eastAsia="Arial" w:hAnsi="Arial"/>
                <w:color w:val="1A1A2E"/>
                <w:sz w:val="21"/>
                <w:szCs w:val="21"/>
              </w:rPr>
              <w:t xml:space="preserve">Python ML sidecar: Flask app with /api/v1/explain (SHAP), /api/v1/anomaly (LSTM), /api/v1/risk-propagation (GNN)</w:t>
            </w:r>
          </w:p>
          <w:p>
            <w:pPr>
              <w:pStyle w:val="ListParagraph"/>
              <w:numPr>
                <w:ilvl w:val="0"/>
                <w:numId w:val="2"/>
              </w:numPr>
              <w:spacing w:after="30" w:before="30"/>
            </w:pPr>
            <w:r>
              <w:rPr>
                <w:rFonts w:ascii="Arial" w:cs="Arial" w:eastAsia="Arial" w:hAnsi="Arial"/>
                <w:color w:val="1A1A2E"/>
                <w:sz w:val="21"/>
                <w:szCs w:val="21"/>
              </w:rPr>
              <w:t xml:space="preserve">MlInferenceClient.java: Spring Boot RestTemplate client calling Python ML service, circuit breaker via Resilience4j</w:t>
            </w:r>
          </w:p>
          <w:p>
            <w:pPr>
              <w:pStyle w:val="ListParagraph"/>
              <w:numPr>
                <w:ilvl w:val="0"/>
                <w:numId w:val="2"/>
              </w:numPr>
              <w:spacing w:after="30" w:before="30"/>
            </w:pPr>
            <w:r>
              <w:rPr>
                <w:rFonts w:ascii="Arial" w:cs="Arial" w:eastAsia="Arial" w:hAnsi="Arial"/>
                <w:color w:val="1A1A2E"/>
                <w:sz w:val="21"/>
                <w:szCs w:val="21"/>
              </w:rPr>
              <w:t xml:space="preserve">SHAP explanations: explanation stored as JSONB in risk_scenarios.shap_explanation, displayed in React risk detail view</w:t>
            </w:r>
          </w:p>
          <w:p>
            <w:pPr>
              <w:pStyle w:val="ListParagraph"/>
              <w:numPr>
                <w:ilvl w:val="0"/>
                <w:numId w:val="2"/>
              </w:numPr>
              <w:spacing w:after="30" w:before="30"/>
            </w:pPr>
            <w:r>
              <w:rPr>
                <w:rFonts w:ascii="Arial" w:cs="Arial" w:eastAsia="Arial" w:hAnsi="Arial"/>
                <w:color w:val="1A1A2E"/>
                <w:sz w:val="21"/>
                <w:szCs w:val="21"/>
              </w:rPr>
              <w:t xml:space="preserve">LSTM anomaly detection: Python model trained on tenant telemetry history, alert published to Kafka on anomaly</w:t>
            </w:r>
          </w:p>
          <w:p>
            <w:pPr>
              <w:pStyle w:val="ListParagraph"/>
              <w:numPr>
                <w:ilvl w:val="0"/>
                <w:numId w:val="2"/>
              </w:numPr>
              <w:spacing w:after="30" w:before="30"/>
            </w:pPr>
            <w:r>
              <w:rPr>
                <w:rFonts w:ascii="Arial" w:cs="Arial" w:eastAsia="Arial" w:hAnsi="Arial"/>
                <w:color w:val="1A1A2E"/>
                <w:sz w:val="21"/>
                <w:szCs w:val="21"/>
              </w:rPr>
              <w:t xml:space="preserve">DORA live workflow: DoraIncidentClassificationService with 72-hour deadline tracking, notification to Compliance Officer</w:t>
            </w:r>
          </w:p>
          <w:p>
            <w:pPr>
              <w:pStyle w:val="ListParagraph"/>
              <w:numPr>
                <w:ilvl w:val="0"/>
                <w:numId w:val="2"/>
              </w:numPr>
              <w:spacing w:after="30" w:before="30"/>
            </w:pPr>
            <w:r>
              <w:rPr>
                <w:rFonts w:ascii="Arial" w:cs="Arial" w:eastAsia="Arial" w:hAnsi="Arial"/>
                <w:color w:val="1A1A2E"/>
                <w:sz w:val="21"/>
                <w:szCs w:val="21"/>
              </w:rPr>
              <w:t xml:space="preserve">NIS2 module: nis2_obligations table populated at tenant onboarding, React compliance checklist view per domain</w:t>
            </w:r>
          </w:p>
          <w:p>
            <w:pPr>
              <w:pStyle w:val="ListParagraph"/>
              <w:numPr>
                <w:ilvl w:val="0"/>
                <w:numId w:val="2"/>
              </w:numPr>
              <w:spacing w:after="30" w:before="30"/>
            </w:pPr>
            <w:r>
              <w:rPr>
                <w:rFonts w:ascii="Arial" w:cs="Arial" w:eastAsia="Arial" w:hAnsi="Arial"/>
                <w:color w:val="1A1A2E"/>
                <w:sz w:val="21"/>
                <w:szCs w:val="21"/>
              </w:rPr>
              <w:t xml:space="preserve">GRC risk register sync: GrcSyncService pushes risk entries to ServiceNow GRC via REST API connector</w:t>
            </w:r>
          </w:p>
          <w:p>
            <w:pPr>
              <w:pStyle w:val="ListParagraph"/>
              <w:numPr>
                <w:ilvl w:val="0"/>
                <w:numId w:val="2"/>
              </w:numPr>
              <w:spacing w:after="30" w:before="30"/>
            </w:pPr>
            <w:r>
              <w:rPr>
                <w:rFonts w:ascii="Arial" w:cs="Arial" w:eastAsia="Arial" w:hAnsi="Arial"/>
                <w:color w:val="1A1A2E"/>
                <w:sz w:val="21"/>
                <w:szCs w:val="21"/>
              </w:rPr>
              <w:t xml:space="preserve">Board reporting view: React component with top-10 risks in plain language, one-click PDF export via iText</w:t>
            </w:r>
          </w:p>
          <w:p>
            <w:pPr>
              <w:pStyle w:val="ListParagraph"/>
              <w:numPr>
                <w:ilvl w:val="0"/>
                <w:numId w:val="2"/>
              </w:numPr>
              <w:spacing w:after="30" w:before="30"/>
            </w:pPr>
            <w:r>
              <w:rPr>
                <w:rFonts w:ascii="Arial" w:cs="Arial" w:eastAsia="Arial" w:hAnsi="Arial"/>
                <w:color w:val="1A1A2E"/>
                <w:sz w:val="21"/>
                <w:szCs w:val="21"/>
              </w:rPr>
              <w:t xml:space="preserve">NHI discovery: Okta/Azure AD API scan, credential risk scoring service, NHI risk entries in risk_scenarios</w:t>
            </w:r>
          </w:p>
          <w:p>
            <w:pPr>
              <w:pStyle w:val="ListParagraph"/>
              <w:numPr>
                <w:ilvl w:val="0"/>
                <w:numId w:val="2"/>
              </w:numPr>
              <w:spacing w:after="30" w:before="30"/>
            </w:pPr>
            <w:r>
              <w:rPr>
                <w:rFonts w:ascii="Arial" w:cs="Arial" w:eastAsia="Arial" w:hAnsi="Arial"/>
                <w:color w:val="1A1A2E"/>
                <w:sz w:val="21"/>
                <w:szCs w:val="21"/>
              </w:rPr>
              <w:t xml:space="preserve">Tenable connector: TenableConnector.java added to connector framework alongside existing Qualys connector</w:t>
            </w:r>
          </w:p>
          <w:p>
            <w:pPr>
              <w:pStyle w:val="ListParagraph"/>
              <w:numPr>
                <w:ilvl w:val="0"/>
                <w:numId w:val="2"/>
              </w:numPr>
              <w:spacing w:after="30" w:before="30"/>
            </w:pPr>
            <w:r>
              <w:rPr>
                <w:rFonts w:ascii="Arial" w:cs="Arial" w:eastAsia="Arial" w:hAnsi="Arial"/>
                <w:color w:val="1A1A2E"/>
                <w:sz w:val="21"/>
                <w:szCs w:val="21"/>
              </w:rPr>
              <w:t xml:space="preserve">MILESTONE: First paying customer, DORA workflow used by real Compliance Officer in a regulator response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85FA5" w:val="clear"/>
            <w:tcMar>
              <w:top w:type="dxa" w:w="120"/>
              <w:left w:type="dxa" w:w="100"/>
              <w:bottom w:type="dxa" w:w="120"/>
              <w:right w:type="dxa" w:w="80"/>
            </w:tcMar>
          </w:tcPr>
          <w:p>
            <w:pPr>
              <w:jc w:val="center"/>
            </w:pPr>
            <w:r>
              <w:rPr>
                <w:rFonts w:ascii="Arial" w:cs="Arial" w:eastAsia="Arial" w:hAnsi="Arial"/>
                <w:b/>
                <w:bCs/>
                <w:color w:val="FFFFFF"/>
                <w:sz w:val="28"/>
                <w:szCs w:val="28"/>
              </w:rPr>
              <w:t xml:space="preserve">4</w:t>
            </w:r>
          </w:p>
        </w:tc>
        <w:tc>
          <w:tcPr>
            <w:tcW w:type="dxa" w:w="8960"/>
            <w:tcBorders>
              <w:top w:val="none" w:color="FFFFFF" w:sz="0"/>
              <w:left w:val="single" w:color="185FA5" w:sz="8"/>
              <w:bottom w:val="none" w:color="FFFFFF" w:sz="0"/>
              <w:right w:val="none" w:color="FFFFFF" w:sz="0"/>
            </w:tcBorders>
            <w:shd w:fill="F5F5F5" w:val="clear"/>
            <w:tcMar>
              <w:top w:type="dxa" w:w="100"/>
              <w:left w:type="dxa" w:w="160"/>
              <w:bottom w:type="dxa" w:w="100"/>
              <w:right w:type="dxa" w:w="120"/>
            </w:tcMar>
          </w:tcPr>
          <w:p>
            <w:pPr>
              <w:spacing w:after="40"/>
            </w:pPr>
            <w:r>
              <w:rPr>
                <w:rFonts w:ascii="Arial" w:cs="Arial" w:eastAsia="Arial" w:hAnsi="Arial"/>
                <w:b/>
                <w:bCs/>
                <w:color w:val="1F3B7A"/>
                <w:sz w:val="22"/>
                <w:szCs w:val="22"/>
              </w:rPr>
              <w:t xml:space="preserve">Sprint 11-16 (Weeks 21-32) — Scale</w:t>
            </w:r>
          </w:p>
          <w:p>
            <w:r>
              <w:rPr>
                <w:rFonts w:ascii="Arial" w:cs="Arial" w:eastAsia="Arial" w:hAnsi="Arial"/>
                <w:color w:val="888888"/>
                <w:sz w:val="19"/>
                <w:szCs w:val="19"/>
              </w:rPr>
              <w:t xml:space="preserve">Weeks 21-32 | Goal: 10 paying customers, EU AI Act module, self-serve onboarding</w:t>
            </w:r>
          </w:p>
        </w:tc>
      </w:tr>
      <w:tr>
        <w:tc>
          <w:tcPr>
            <w:tcW w:type="dxa" w:w="400"/>
            <w:tcBorders>
              <w:top w:val="none" w:color="FFFFFF" w:sz="0"/>
              <w:left w:val="none" w:color="FFFFFF" w:sz="0"/>
              <w:bottom w:val="none" w:color="FFFFFF" w:sz="0"/>
              <w:right w:val="none" w:color="FFFFFF" w:sz="0"/>
            </w:tcBorders>
            <w:shd w:fill="FFFFFF" w:val="clear"/>
          </w:tcPr>
          <w:p>
            <w:r>
              <w:t xml:space="preserve"/>
            </w:r>
          </w:p>
        </w:tc>
        <w:tc>
          <w:tcPr>
            <w:tcW w:type="dxa" w:w="8960"/>
            <w:tcBorders>
              <w:top w:val="none" w:color="FFFFFF" w:sz="0"/>
              <w:left w:val="single" w:color="DDDDDD" w:sz="4"/>
              <w:bottom w:val="none" w:color="FFFFFF" w:sz="0"/>
              <w:right w:val="none" w:color="FFFFFF" w:sz="0"/>
            </w:tcBorders>
            <w:shd w:fill="FFFFFF" w:val="clear"/>
            <w:tcMar>
              <w:top w:type="dxa" w:w="100"/>
              <w:left w:type="dxa" w:w="160"/>
              <w:bottom w:type="dxa" w:w="120"/>
              <w:right w:type="dxa" w:w="120"/>
            </w:tcMar>
          </w:tcPr>
          <w:p>
            <w:pPr>
              <w:pStyle w:val="ListParagraph"/>
              <w:numPr>
                <w:ilvl w:val="0"/>
                <w:numId w:val="2"/>
              </w:numPr>
              <w:spacing w:after="30" w:before="30"/>
            </w:pPr>
            <w:r>
              <w:rPr>
                <w:rFonts w:ascii="Arial" w:cs="Arial" w:eastAsia="Arial" w:hAnsi="Arial"/>
                <w:color w:val="1A1A2E"/>
                <w:sz w:val="21"/>
                <w:szCs w:val="21"/>
              </w:rPr>
              <w:t xml:space="preserve">Shadow AI discovery: DNS log ingestion service, known AI provider domain list, shadow_ai_tools table in PostgreSQL</w:t>
            </w:r>
          </w:p>
          <w:p>
            <w:pPr>
              <w:pStyle w:val="ListParagraph"/>
              <w:numPr>
                <w:ilvl w:val="0"/>
                <w:numId w:val="2"/>
              </w:numPr>
              <w:spacing w:after="30" w:before="30"/>
            </w:pPr>
            <w:r>
              <w:rPr>
                <w:rFonts w:ascii="Arial" w:cs="Arial" w:eastAsia="Arial" w:hAnsi="Arial"/>
                <w:color w:val="1A1A2E"/>
                <w:sz w:val="21"/>
                <w:szCs w:val="21"/>
              </w:rPr>
              <w:t xml:space="preserve">EU AI Act module: AI system inventory React screen, risk tier classification service, conformity assessment workflow</w:t>
            </w:r>
          </w:p>
          <w:p>
            <w:pPr>
              <w:pStyle w:val="ListParagraph"/>
              <w:numPr>
                <w:ilvl w:val="0"/>
                <w:numId w:val="2"/>
              </w:numPr>
              <w:spacing w:after="30" w:before="30"/>
            </w:pPr>
            <w:r>
              <w:rPr>
                <w:rFonts w:ascii="Arial" w:cs="Arial" w:eastAsia="Arial" w:hAnsi="Arial"/>
                <w:color w:val="1A1A2E"/>
                <w:sz w:val="21"/>
                <w:szCs w:val="21"/>
              </w:rPr>
              <w:t xml:space="preserve">Isolation Forest: added to Python ML sidecar, /api/v1/outlier-scenarios endpoint called by CrqEngineService</w:t>
            </w:r>
          </w:p>
          <w:p>
            <w:pPr>
              <w:pStyle w:val="ListParagraph"/>
              <w:numPr>
                <w:ilvl w:val="0"/>
                <w:numId w:val="2"/>
              </w:numPr>
              <w:spacing w:after="30" w:before="30"/>
            </w:pPr>
            <w:r>
              <w:rPr>
                <w:rFonts w:ascii="Arial" w:cs="Arial" w:eastAsia="Arial" w:hAnsi="Arial"/>
                <w:color w:val="1A1A2E"/>
                <w:sz w:val="21"/>
                <w:szCs w:val="21"/>
              </w:rPr>
              <w:t xml:space="preserve">CrowdStrike connector: CrowdStrikeFalconConnector.java for EDR-based threat context enrichment</w:t>
            </w:r>
          </w:p>
          <w:p>
            <w:pPr>
              <w:pStyle w:val="ListParagraph"/>
              <w:numPr>
                <w:ilvl w:val="0"/>
                <w:numId w:val="2"/>
              </w:numPr>
              <w:spacing w:after="30" w:before="30"/>
            </w:pPr>
            <w:r>
              <w:rPr>
                <w:rFonts w:ascii="Arial" w:cs="Arial" w:eastAsia="Arial" w:hAnsi="Arial"/>
                <w:color w:val="1A1A2E"/>
                <w:sz w:val="21"/>
                <w:szCs w:val="21"/>
              </w:rPr>
              <w:t xml:space="preserve">Self-serve onboarding: React sign-up flow, tenant provisioning API, free tier limit enforcement (250 assets)</w:t>
            </w:r>
          </w:p>
          <w:p>
            <w:pPr>
              <w:pStyle w:val="ListParagraph"/>
              <w:numPr>
                <w:ilvl w:val="0"/>
                <w:numId w:val="2"/>
              </w:numPr>
              <w:spacing w:after="30" w:before="30"/>
            </w:pPr>
            <w:r>
              <w:rPr>
                <w:rFonts w:ascii="Arial" w:cs="Arial" w:eastAsia="Arial" w:hAnsi="Arial"/>
                <w:color w:val="1A1A2E"/>
                <w:sz w:val="21"/>
                <w:szCs w:val="21"/>
              </w:rPr>
              <w:t xml:space="preserve">Peer benchmarking: anonymised ALE percentile data across consenting tenants, sector comparison endpoint</w:t>
            </w:r>
          </w:p>
          <w:p>
            <w:pPr>
              <w:pStyle w:val="ListParagraph"/>
              <w:numPr>
                <w:ilvl w:val="0"/>
                <w:numId w:val="2"/>
              </w:numPr>
              <w:spacing w:after="30" w:before="30"/>
            </w:pPr>
            <w:r>
              <w:rPr>
                <w:rFonts w:ascii="Arial" w:cs="Arial" w:eastAsia="Arial" w:hAnsi="Arial"/>
                <w:color w:val="1A1A2E"/>
                <w:sz w:val="21"/>
                <w:szCs w:val="21"/>
              </w:rPr>
              <w:t xml:space="preserve">Cyber insurance gap analysis: InsuranceAnalysisService compares ALE P90 vs declared coverage, CFO view update</w:t>
            </w:r>
          </w:p>
          <w:p>
            <w:pPr>
              <w:pStyle w:val="ListParagraph"/>
              <w:numPr>
                <w:ilvl w:val="0"/>
                <w:numId w:val="2"/>
              </w:numPr>
              <w:spacing w:after="30" w:before="30"/>
            </w:pPr>
            <w:r>
              <w:rPr>
                <w:rFonts w:ascii="Arial" w:cs="Arial" w:eastAsia="Arial" w:hAnsi="Arial"/>
                <w:color w:val="1A1A2E"/>
                <w:sz w:val="21"/>
                <w:szCs w:val="21"/>
              </w:rPr>
              <w:t xml:space="preserve">Kubernetes autoscaling: HPA policies for crq-engine-service and ml-inference-service based on Kafka consumer lag</w:t>
            </w:r>
          </w:p>
          <w:p>
            <w:pPr>
              <w:pStyle w:val="ListParagraph"/>
              <w:numPr>
                <w:ilvl w:val="0"/>
                <w:numId w:val="2"/>
              </w:numPr>
              <w:spacing w:after="30" w:before="30"/>
            </w:pPr>
            <w:r>
              <w:rPr>
                <w:rFonts w:ascii="Arial" w:cs="Arial" w:eastAsia="Arial" w:hAnsi="Arial"/>
                <w:color w:val="1A1A2E"/>
                <w:sz w:val="21"/>
                <w:szCs w:val="21"/>
              </w:rPr>
              <w:t xml:space="preserve">DORA XBRL export: regulatory submission format, XBRLExportService using Apache POI for XML generation</w:t>
            </w:r>
          </w:p>
          <w:p>
            <w:pPr>
              <w:pStyle w:val="ListParagraph"/>
              <w:numPr>
                <w:ilvl w:val="0"/>
                <w:numId w:val="2"/>
              </w:numPr>
              <w:spacing w:after="30" w:before="30"/>
            </w:pPr>
            <w:r>
              <w:rPr>
                <w:rFonts w:ascii="Arial" w:cs="Arial" w:eastAsia="Arial" w:hAnsi="Arial"/>
                <w:color w:val="1A1A2E"/>
                <w:sz w:val="21"/>
                <w:szCs w:val="21"/>
              </w:rPr>
              <w:t xml:space="preserve">SOC 2 Type II preparation: audit log table, all user actions logged with timestamp and outcome</w:t>
            </w:r>
          </w:p>
          <w:p>
            <w:pPr>
              <w:pStyle w:val="ListParagraph"/>
              <w:numPr>
                <w:ilvl w:val="0"/>
                <w:numId w:val="2"/>
              </w:numPr>
              <w:spacing w:after="30" w:before="30"/>
            </w:pPr>
            <w:r>
              <w:rPr>
                <w:rFonts w:ascii="Arial" w:cs="Arial" w:eastAsia="Arial" w:hAnsi="Arial"/>
                <w:color w:val="1A1A2E"/>
                <w:sz w:val="21"/>
                <w:szCs w:val="21"/>
              </w:rPr>
              <w:t xml:space="preserve">MILESTONE: 10 paying customers, 30-minute self-serve onboarding end-to-end, EU AI Act module live</w:t>
            </w:r>
          </w:p>
        </w:tc>
      </w:tr>
    </w:tbl>
    <w:p>
      <w:pPr>
        <w:spacing w:after="200"/>
      </w:pPr>
      <w:r>
        <w:t xml:space="preserve"/>
      </w:r>
    </w:p>
    <w:p>
      <w:r>
        <w:br w:type="page"/>
      </w:r>
    </w:p>
    <w:p>
      <w:pPr>
        <w:pStyle w:val="Heading1"/>
        <w:pBdr>
          <w:bottom w:val="single" w:color="1F3B7A" w:sz="6" w:space="4"/>
        </w:pBdr>
        <w:spacing w:after="160" w:before="360"/>
      </w:pPr>
      <w:r>
        <w:rPr>
          <w:rFonts w:ascii="Arial" w:cs="Arial" w:eastAsia="Arial" w:hAnsi="Arial"/>
          <w:b/>
          <w:bCs/>
          <w:color w:val="1F3B7A"/>
        </w:rPr>
        <w:t xml:space="preserve">9. Architect Assessment Deliverables</w:t>
      </w:r>
    </w:p>
    <w:p>
      <w:pPr>
        <w:spacing w:after="80" w:before="60"/>
        <w:ind/>
        <w:jc w:val="left"/>
      </w:pPr>
      <w:r>
        <w:rPr>
          <w:rFonts w:ascii="Arial" w:cs="Arial" w:eastAsia="Arial" w:hAnsi="Arial"/>
          <w:b w:val="false"/>
          <w:bCs w:val="false"/>
          <w:i w:val="false"/>
          <w:iCs w:val="false"/>
          <w:color w:val="1A1A2E"/>
          <w:sz w:val="22"/>
          <w:szCs w:val="22"/>
        </w:rPr>
        <w:t xml:space="preserve">These are the four documents to produce and present to your CTO. Together they demonstrate that you can move from strategy to design to implementation — the definition of an architect.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00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c>
          <w:tcPr>
            <w:tcW w:type="dxa" w:w="3360"/>
            <w:tcBorders>
              <w:top w:val="single" w:color="1F3B7A" w:sz="1"/>
              <w:left w:val="single" w:color="1F3B7A" w:sz="1"/>
              <w:bottom w:val="single" w:color="1F3B7A" w:sz="1"/>
              <w:right w:val="single" w:color="1F3B7A" w:sz="1"/>
            </w:tcBorders>
            <w:shd w:fill="1F3B7A" w:val="clear"/>
            <w:tcMar>
              <w:top w:type="dxa" w:w="80"/>
              <w:left w:type="dxa" w:w="120"/>
              <w:bottom w:type="dxa" w:w="80"/>
              <w:right w:type="dxa" w:w="120"/>
            </w:tcMar>
          </w:tcPr>
          <w:p>
            <w:r>
              <w:rPr>
                <w:rFonts w:ascii="Arial" w:cs="Arial" w:eastAsia="Arial" w:hAnsi="Arial"/>
                <w:b/>
                <w:bCs/>
                <w:color w:val="FFFFFF"/>
                <w:sz w:val="20"/>
                <w:szCs w:val="20"/>
              </w:rPr>
              <w:t xml:space="preserve">What it proves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System architecture diagram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Five Spring Boot services, PostgreSQL, Kafka topics, Python ML sidecar, React frontend, Spring Cloud Gateway. Label data flows between services. Show which services share the database schema (none — schema-per-tenant). Show the ML service REST call from CrqEngineService.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 think at system level. You understand service boundaries, data ownership, and the tradeoffs between direct calls and event streaming.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 CRQ engine specification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Full FAIR model in Java: TEF service, Vulnerability calculator, Loss Magnitude service, Monte Carlo with Apache Commons Math. Show the BetaPertDistribution class design. Show the AleResult POJO. Include one worked example with real numbers end-to-end.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You understand the core algorithm in full Java implementation depth — not just the concept. This is the most important deliverable.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PostgreSQL data model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schema: all tables, indexes, foreign keys. ERD showing relationships. Multi-tenancy design explanation (schema-per-tenant, TenantContext, TenantAwareDataSource). Explain why asset_connections replaces Neo4j for this stack.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 can translate business requirements into precise data structures. Every architect decision has a reason.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4. Sprint plan (Sprints 1-6)</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User stories with acceptance criteria for each sprint task above. Story point estimates. Critical path. Top 3 technical risks with mitigation strategy. Spring Boot service startup order (which service must be running before another).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You can lead a build, not just design one. Architects who cannot produce sprint plans are theorists, not engineers.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8F0" w:val="clear"/>
            <w:tcMar>
              <w:top w:type="dxa" w:w="140"/>
              <w:left w:type="dxa" w:w="220"/>
              <w:bottom w:type="dxa" w:w="140"/>
              <w:right w:type="dxa" w:w="220"/>
            </w:tcMar>
          </w:tcPr>
          <w:p>
            <w:pPr>
              <w:spacing w:after="60"/>
            </w:pPr>
            <w:r>
              <w:rPr>
                <w:rFonts w:ascii="Arial" w:cs="Arial" w:eastAsia="Arial" w:hAnsi="Arial"/>
                <w:b/>
                <w:bCs/>
                <w:color w:val="0F6E56"/>
                <w:sz w:val="18"/>
                <w:szCs w:val="18"/>
              </w:rPr>
              <w:t xml:space="preserve">THE ONE THING THAT IMPRESSES MOST</w:t>
            </w:r>
          </w:p>
          <w:p>
            <w:r>
              <w:rPr>
                <w:rFonts w:ascii="Arial" w:cs="Arial" w:eastAsia="Arial" w:hAnsi="Arial"/>
                <w:color w:val="0F6E56"/>
                <w:sz w:val="22"/>
                <w:szCs w:val="22"/>
              </w:rPr>
              <w:t xml:space="preserve">Write the Monte Carlo simulation in Java with real numbers. Start with: asset = payment-server-01, CVE-2024-12345, CVSS 9.1, EPSS 0.73, is-KEV = true, MFA not enabled, EDR deployed. Walk through every step — TEF calculation, Vulnerability ratio, Loss Magnitude, 10,000 simulations, ALE P10/P50/P90 output. Show the exact Java code that produces the numbers. This demonstrates you understand not just what the product does but exactly how it works inside — which is what architect means.</w:t>
            </w:r>
          </w:p>
        </w:tc>
      </w:tr>
    </w:tbl>
    <w:p>
      <w:pPr>
        <w:spacing w:after="200"/>
      </w:pPr>
      <w:r>
        <w:t xml:space="preserve"/>
      </w:r>
    </w:p>
    <w:p>
      <w:pPr>
        <w:jc w:val="center"/>
      </w:pPr>
      <w:r>
        <w:rPr>
          <w:rFonts w:ascii="Arial" w:cs="Arial" w:eastAsia="Arial" w:hAnsi="Arial"/>
          <w:i/>
          <w:iCs/>
          <w:color w:val="888888"/>
          <w:sz w:val="18"/>
          <w:szCs w:val="18"/>
        </w:rPr>
        <w:t xml:space="preserve">Document prepared for architect assessment.  Stack: React + Spring Boot + PostgreSQL.  Version 1.0 — 7 May 2026</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Architect Assessment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8"/>
        <w:szCs w:val="18"/>
      </w:rPr>
      <w:t xml:space="preserve">CyberRisk IQ  —  Technical Guide  |  React + Spring Boot + PostgreSQL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B7A"/>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0F6E5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B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2026-05-07T07:03:35.168Z</dcterms:created>
  <dcterms:modified xsi:type="dcterms:W3CDTF">2026-05-07T07:03:35.168Z</dcterms:modified>
</cp:coreProperties>
</file>

<file path=docProps/custom.xml><?xml version="1.0" encoding="utf-8"?>
<Properties xmlns="http://schemas.openxmlformats.org/officeDocument/2006/custom-properties" xmlns:vt="http://schemas.openxmlformats.org/officeDocument/2006/docPropsVTypes"/>
</file>