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0"/>
        <w:jc w:val="center"/>
      </w:pPr>
      <w:r>
        <w:rPr>
          <w:rFonts w:ascii="Arial" w:cs="Arial" w:eastAsia="Arial" w:hAnsi="Arial"/>
          <w:b/>
          <w:bCs/>
          <w:color w:val="4F46E5"/>
          <w:sz w:val="96"/>
          <w:szCs w:val="96"/>
        </w:rPr>
        <w:t xml:space="preserve">VERITAS</w:t>
      </w:r>
    </w:p>
    <w:p>
      <w:pPr>
        <w:spacing w:before="80" w:after="80"/>
        <w:jc w:val="center"/>
      </w:pPr>
      <w:r>
        <w:rPr>
          <w:rFonts w:ascii="Arial" w:cs="Arial" w:eastAsia="Arial" w:hAnsi="Arial"/>
          <w:i/>
          <w:iCs/>
          <w:color w:val="1A1A2E"/>
          <w:sz w:val="36"/>
          <w:szCs w:val="36"/>
        </w:rPr>
        <w:t xml:space="preserve">Trust Intelligence Platform</w:t>
      </w:r>
    </w:p>
    <w:p>
      <w:pPr>
        <w:spacing w:before="40" w:after="400"/>
        <w:jc w:val="center"/>
      </w:pPr>
      <w:r>
        <w:rPr>
          <w:rFonts w:ascii="Arial" w:cs="Arial" w:eastAsia="Arial" w:hAnsi="Arial"/>
          <w:color w:val="6C757D"/>
          <w:sz w:val="26"/>
          <w:szCs w:val="26"/>
        </w:rPr>
        <w:t xml:space="preserve">AI-Based Fact-Check &amp; Claim Verification System</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Borders>
              <w:top w:val="none" w:color="FFFFFF" w:sz="0"/>
              <w:left w:val="none" w:color="FFFFFF" w:sz="0"/>
              <w:bottom w:val="none" w:color="FFFFFF" w:sz="0"/>
              <w:right w:val="none" w:color="FFFFFF" w:sz="0"/>
            </w:tcBorders>
            <w:shd w:fill="4F46E5"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Hackathon Build</w:t>
            </w:r>
          </w:p>
        </w:tc>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March 24, 2025</w:t>
            </w:r>
          </w:p>
        </w:tc>
      </w:tr>
    </w:tbl>
    <w:p>
      <w:pPr>
        <w:spacing w:before="400"/>
      </w:pPr>
    </w:p>
    <w:p>
      <w:pPr>
        <w:jc w:val="center"/>
      </w:pPr>
      <w:r>
        <w:rPr>
          <w:rFonts w:ascii="Arial" w:cs="Arial" w:eastAsia="Arial" w:hAnsi="Arial"/>
          <w:b/>
          <w:bCs/>
          <w:color w:val="1A1A2E"/>
          <w:sz w:val="22"/>
          <w:szCs w:val="22"/>
        </w:rPr>
        <w:t xml:space="preserve">Documents included in this file:</w:t>
      </w:r>
    </w:p>
    <w:p>
      <w:pPr>
        <w:spacing w:before="80"/>
      </w:pPr>
    </w:p>
    <w:p>
      <w:pPr>
        <w:spacing w:before="60" w:after="60"/>
        <w:jc w:val="center"/>
      </w:pPr>
      <w:r>
        <w:rPr>
          <w:rFonts w:ascii="Arial" w:cs="Arial" w:eastAsia="Arial" w:hAnsi="Arial"/>
          <w:b/>
          <w:bCs/>
          <w:color w:val="4F46E5"/>
          <w:sz w:val="24"/>
          <w:szCs w:val="24"/>
        </w:rPr>
        <w:t xml:space="preserve">01  Product Requirements Document (PRD)</w:t>
      </w:r>
    </w:p>
    <w:p>
      <w:pPr>
        <w:spacing w:before="60" w:after="60"/>
        <w:jc w:val="center"/>
      </w:pPr>
      <w:r>
        <w:rPr>
          <w:rFonts w:ascii="Arial" w:cs="Arial" w:eastAsia="Arial" w:hAnsi="Arial"/>
          <w:b/>
          <w:bCs/>
          <w:color w:val="4F46E5"/>
          <w:sz w:val="24"/>
          <w:szCs w:val="24"/>
        </w:rPr>
        <w:t xml:space="preserve">02  Full Execution Plan — Block-by-Block</w:t>
      </w:r>
    </w:p>
    <w:p>
      <w:pPr>
        <w:spacing w:before="60" w:after="60"/>
        <w:jc w:val="center"/>
      </w:pPr>
      <w:r>
        <w:rPr>
          <w:rFonts w:ascii="Arial" w:cs="Arial" w:eastAsia="Arial" w:hAnsi="Arial"/>
          <w:b/>
          <w:bCs/>
          <w:color w:val="4F46E5"/>
          <w:sz w:val="24"/>
          <w:szCs w:val="24"/>
        </w:rPr>
        <w:t xml:space="preserve">03  System Architecture</w:t>
      </w:r>
    </w:p>
    <w:p>
      <w:pPr>
        <w:spacing w:before="60" w:after="60"/>
        <w:jc w:val="center"/>
      </w:pPr>
      <w:r>
        <w:rPr>
          <w:rFonts w:ascii="Arial" w:cs="Arial" w:eastAsia="Arial" w:hAnsi="Arial"/>
          <w:b/>
          <w:bCs/>
          <w:color w:val="4F46E5"/>
          <w:sz w:val="24"/>
          <w:szCs w:val="24"/>
        </w:rPr>
        <w:t xml:space="preserve">04  AI Agent Handoff Rules &amp; Execution Guide</w:t>
      </w:r>
    </w:p>
    <w:p>
      <w:r>
        <w:br w:type="page"/>
      </w:r>
    </w:p>
    <w:p>
      <w:pPr>
        <w:spacing w:before="600" w:after="0"/>
      </w:pPr>
      <w:r>
        <w:rPr>
          <w:rFonts w:ascii="Arial" w:cs="Arial" w:eastAsia="Arial" w:hAnsi="Arial"/>
          <w:b/>
          <w:bCs/>
          <w:color w:val="E9ECEF"/>
          <w:sz w:val="72"/>
          <w:szCs w:val="72"/>
        </w:rPr>
        <w:t xml:space="preserve">01</w:t>
      </w:r>
    </w:p>
    <w:p>
      <w:pPr>
        <w:spacing w:before="0" w:after="80"/>
      </w:pPr>
      <w:r>
        <w:rPr>
          <w:rFonts w:ascii="Arial" w:cs="Arial" w:eastAsia="Arial" w:hAnsi="Arial"/>
          <w:b/>
          <w:bCs/>
          <w:color w:val="1A1A2E"/>
          <w:sz w:val="40"/>
          <w:szCs w:val="40"/>
        </w:rPr>
        <w:t xml:space="preserve">Product Requirements Document</w:t>
      </w:r>
    </w:p>
    <w:p>
      <w:pPr>
        <w:pBdr>
          <w:bottom w:val="single" w:color="4F46E5" w:sz="6" w:space="1"/>
        </w:pBdr>
        <w:spacing w:before="0" w:after="300"/>
      </w:pPr>
      <w:r>
        <w:rPr>
          <w:rFonts w:ascii="Arial" w:cs="Arial" w:eastAsia="Arial" w:hAnsi="Arial"/>
          <w:i/>
          <w:iCs/>
          <w:color w:val="4F46E5"/>
          <w:sz w:val="22"/>
          <w:szCs w:val="22"/>
        </w:rPr>
        <w:t xml:space="preserve">What Veritas is, what it does, and how success is measured</w:t>
      </w:r>
    </w:p>
    <w:p>
      <w:pPr>
        <w:pStyle w:val="Heading2"/>
        <w:spacing w:before="360" w:after="160"/>
      </w:pPr>
      <w:r>
        <w:rPr>
          <w:rFonts w:ascii="Arial" w:cs="Arial" w:eastAsia="Arial" w:hAnsi="Arial"/>
          <w:b/>
          <w:bCs/>
          <w:color w:val="4F46E5"/>
          <w:sz w:val="28"/>
          <w:szCs w:val="28"/>
        </w:rPr>
        <w:t xml:space="preserve">1.1  Executive Summary</w:t>
      </w:r>
    </w:p>
    <w:p>
      <w:pPr>
        <w:spacing w:before="80" w:after="80" w:line="360"/>
      </w:pPr>
      <w:r>
        <w:rPr>
          <w:rFonts w:ascii="Arial" w:cs="Arial" w:eastAsia="Arial" w:hAnsi="Arial"/>
          <w:color w:val="111827"/>
          <w:sz w:val="22"/>
          <w:szCs w:val="22"/>
        </w:rPr>
        <w:t xml:space="preserve">Veritas is an AI-powered Trust Intelligence Platform that ingests articles, essays, or raw text and returns a granular, interactive accuracy report. It decomposes input into atomic verifiable claims, retrieves real-world evidence from multiple authoritative sources in parallel, cross-validates verdicts using two independent LLMs, and presents a structured report with per-claim confidence scores, citations, conflict flags, and — as bonus deliverables — AI-origin detection and deepfake media analysis.</w:t>
      </w:r>
    </w:p>
    <w:p>
      <w:pPr>
        <w:spacing w:before="80" w:after="80" w:line="360"/>
      </w:pPr>
      <w:r>
        <w:rPr>
          <w:rFonts w:ascii="Arial" w:cs="Arial" w:eastAsia="Arial" w:hAnsi="Arial"/>
          <w:color w:val="111827"/>
          <w:sz w:val="22"/>
          <w:szCs w:val="22"/>
        </w:rPr>
        <w:t xml:space="preserve">The product is built for a hackathon demo on March 24, 2025, but is architected as a semi-production-grade system: modular, observable, resilient to API failures, and extensible.</w:t>
      </w:r>
    </w:p>
    <w:p>
      <w:pPr>
        <w:pStyle w:val="Heading2"/>
        <w:spacing w:before="360" w:after="160"/>
      </w:pPr>
      <w:r>
        <w:rPr>
          <w:rFonts w:ascii="Arial" w:cs="Arial" w:eastAsia="Arial" w:hAnsi="Arial"/>
          <w:b/>
          <w:bCs/>
          <w:color w:val="4F46E5"/>
          <w:sz w:val="28"/>
          <w:szCs w:val="28"/>
        </w:rPr>
        <w:t xml:space="preserve">1.2  Problem Being Solved</w:t>
      </w:r>
    </w:p>
    <w:p>
      <w:pPr>
        <w:spacing w:before="80" w:after="80" w:line="360"/>
      </w:pPr>
      <w:r>
        <w:rPr>
          <w:rFonts w:ascii="Arial" w:cs="Arial" w:eastAsia="Arial" w:hAnsi="Arial"/>
          <w:color w:val="111827"/>
          <w:sz w:val="22"/>
          <w:szCs w:val="22"/>
        </w:rPr>
        <w:t xml:space="preserve">Manually fact-checking every statement in a dense article or AI-generated output is labor-intensive, inconsistent, and unscalable. Existing automated tools either return binary True/False without citations, rely on a single web search pass, or hallucinate verdicts from LLM training memory rather than retrieved evidence. Veritas solves all three failure modes simultaneously.</w:t>
      </w:r>
    </w:p>
    <w:p>
      <w:pPr>
        <w:pStyle w:val="Heading2"/>
        <w:spacing w:before="360" w:after="160"/>
      </w:pPr>
      <w:r>
        <w:rPr>
          <w:rFonts w:ascii="Arial" w:cs="Arial" w:eastAsia="Arial" w:hAnsi="Arial"/>
          <w:b/>
          <w:bCs/>
          <w:color w:val="4F46E5"/>
          <w:sz w:val="28"/>
          <w:szCs w:val="28"/>
        </w:rPr>
        <w:t xml:space="preserve">1.3  Target Users (Demo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EE2E6" w:sz="1"/>
              <w:left w:val="single" w:color="DEE2E6" w:sz="1"/>
              <w:bottom w:val="single" w:color="DEE2E6" w:sz="1"/>
              <w:right w:val="single" w:color="DEE2E6"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Borders>
              <w:top w:val="single" w:color="DEE2E6" w:sz="1"/>
              <w:left w:val="single" w:color="DEE2E6" w:sz="1"/>
              <w:bottom w:val="single" w:color="DEE2E6" w:sz="1"/>
              <w:right w:val="single" w:color="DEE2E6"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Judges / Evaluators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See a robust, clearly explained pipeline with verifiable results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Journalists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Quickly verify factual claims in source material</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Enterprise QA</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Validate AI-generated documents before publication</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Researchers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Cross-reference claims against authoritative structured databases</w:t>
            </w:r>
          </w:p>
        </w:tc>
      </w:tr>
    </w:tbl>
    <w:p>
      <w:pPr>
        <w:pStyle w:val="Heading2"/>
        <w:spacing w:before="360" w:after="160"/>
      </w:pPr>
      <w:r>
        <w:rPr>
          <w:rFonts w:ascii="Arial" w:cs="Arial" w:eastAsia="Arial" w:hAnsi="Arial"/>
          <w:b/>
          <w:bCs/>
          <w:color w:val="4F46E5"/>
          <w:sz w:val="28"/>
          <w:szCs w:val="28"/>
        </w:rPr>
        <w:t xml:space="preserve">1.4  Core Features — Must Have</w:t>
      </w:r>
    </w:p>
    <w:p>
      <w:pPr>
        <w:pStyle w:val="Heading3"/>
        <w:spacing w:before="280" w:after="120"/>
      </w:pPr>
      <w:r>
        <w:rPr>
          <w:rFonts w:ascii="Arial" w:cs="Arial" w:eastAsia="Arial" w:hAnsi="Arial"/>
          <w:b/>
          <w:bCs/>
          <w:color w:val="1A1A2E"/>
          <w:sz w:val="24"/>
          <w:szCs w:val="24"/>
        </w:rPr>
        <w:t xml:space="preserve">F-01: Multi-Input Ingestion</w:t>
      </w:r>
    </w:p>
    <w:p>
      <w:pPr>
        <w:pStyle w:val="ListParagraph"/>
        <w:numPr>
          <w:ilvl w:val="0"/>
          <w:numId w:val="2"/>
        </w:numPr>
        <w:spacing w:before="60" w:after="60" w:line="340"/>
      </w:pPr>
      <w:r>
        <w:rPr>
          <w:rFonts w:ascii="Arial" w:cs="Arial" w:eastAsia="Arial" w:hAnsi="Arial"/>
          <w:color w:val="111827"/>
          <w:sz w:val="22"/>
          <w:szCs w:val="22"/>
        </w:rPr>
        <w:t xml:space="preserve">Accept plain text pasted directly into the input field</w:t>
      </w:r>
    </w:p>
    <w:p>
      <w:pPr>
        <w:pStyle w:val="ListParagraph"/>
        <w:numPr>
          <w:ilvl w:val="0"/>
          <w:numId w:val="2"/>
        </w:numPr>
        <w:spacing w:before="60" w:after="60" w:line="340"/>
      </w:pPr>
      <w:r>
        <w:rPr>
          <w:rFonts w:ascii="Arial" w:cs="Arial" w:eastAsia="Arial" w:hAnsi="Arial"/>
          <w:color w:val="111827"/>
          <w:sz w:val="22"/>
          <w:szCs w:val="22"/>
        </w:rPr>
        <w:t xml:space="preserve">Accept a URL — scrape the page content server-side and extract body text</w:t>
      </w:r>
    </w:p>
    <w:p>
      <w:pPr>
        <w:pStyle w:val="ListParagraph"/>
        <w:numPr>
          <w:ilvl w:val="0"/>
          <w:numId w:val="2"/>
        </w:numPr>
        <w:spacing w:before="60" w:after="60" w:line="340"/>
      </w:pPr>
      <w:r>
        <w:rPr>
          <w:rFonts w:ascii="Arial" w:cs="Arial" w:eastAsia="Arial" w:hAnsi="Arial"/>
          <w:color w:val="111827"/>
          <w:sz w:val="22"/>
          <w:szCs w:val="22"/>
        </w:rPr>
        <w:t xml:space="preserve">Show character/word count and estimated processing time before submitting</w:t>
      </w:r>
    </w:p>
    <w:p>
      <w:pPr>
        <w:pStyle w:val="ListParagraph"/>
        <w:numPr>
          <w:ilvl w:val="0"/>
          <w:numId w:val="2"/>
        </w:numPr>
        <w:spacing w:before="60" w:after="60" w:line="340"/>
      </w:pPr>
      <w:r>
        <w:rPr>
          <w:rFonts w:ascii="Arial" w:cs="Arial" w:eastAsia="Arial" w:hAnsi="Arial"/>
          <w:color w:val="111827"/>
          <w:sz w:val="22"/>
          <w:szCs w:val="22"/>
        </w:rPr>
        <w:t xml:space="preserve">Validate input: minimum 50 words, maximum 10,000 words</w:t>
      </w:r>
    </w:p>
    <w:p>
      <w:pPr>
        <w:pStyle w:val="Heading3"/>
        <w:spacing w:before="280" w:after="120"/>
      </w:pPr>
      <w:r>
        <w:rPr>
          <w:rFonts w:ascii="Arial" w:cs="Arial" w:eastAsia="Arial" w:hAnsi="Arial"/>
          <w:b/>
          <w:bCs/>
          <w:color w:val="1A1A2E"/>
          <w:sz w:val="24"/>
          <w:szCs w:val="24"/>
        </w:rPr>
        <w:t xml:space="preserve">F-02: Claim Extraction Agent</w:t>
      </w:r>
    </w:p>
    <w:p>
      <w:pPr>
        <w:pStyle w:val="ListParagraph"/>
        <w:numPr>
          <w:ilvl w:val="0"/>
          <w:numId w:val="2"/>
        </w:numPr>
        <w:spacing w:before="60" w:after="60" w:line="340"/>
      </w:pPr>
      <w:r>
        <w:rPr>
          <w:rFonts w:ascii="Arial" w:cs="Arial" w:eastAsia="Arial" w:hAnsi="Arial"/>
          <w:color w:val="111827"/>
          <w:sz w:val="22"/>
          <w:szCs w:val="22"/>
        </w:rPr>
        <w:t xml:space="preserve">Use Groq (Llama 3.1 70B) for low-latency extraction</w:t>
      </w:r>
    </w:p>
    <w:p>
      <w:pPr>
        <w:pStyle w:val="ListParagraph"/>
        <w:numPr>
          <w:ilvl w:val="0"/>
          <w:numId w:val="2"/>
        </w:numPr>
        <w:spacing w:before="60" w:after="60" w:line="340"/>
      </w:pPr>
      <w:r>
        <w:rPr>
          <w:rFonts w:ascii="Arial" w:cs="Arial" w:eastAsia="Arial" w:hAnsi="Arial"/>
          <w:color w:val="111827"/>
          <w:sz w:val="22"/>
          <w:szCs w:val="22"/>
        </w:rPr>
        <w:t xml:space="preserve">Decompose input into discrete atomic verifiable facts — one claim per statement</w:t>
      </w:r>
    </w:p>
    <w:p>
      <w:pPr>
        <w:pStyle w:val="ListParagraph"/>
        <w:numPr>
          <w:ilvl w:val="0"/>
          <w:numId w:val="2"/>
        </w:numPr>
        <w:spacing w:before="60" w:after="60" w:line="340"/>
      </w:pPr>
      <w:r>
        <w:rPr>
          <w:rFonts w:ascii="Arial" w:cs="Arial" w:eastAsia="Arial" w:hAnsi="Arial"/>
          <w:color w:val="111827"/>
          <w:sz w:val="22"/>
          <w:szCs w:val="22"/>
        </w:rPr>
        <w:t xml:space="preserve">Classify each claim by type: Temporal, Statistical, Entity-State, or Historical-Fact</w:t>
      </w:r>
    </w:p>
    <w:p>
      <w:pPr>
        <w:pStyle w:val="ListParagraph"/>
        <w:numPr>
          <w:ilvl w:val="0"/>
          <w:numId w:val="2"/>
        </w:numPr>
        <w:spacing w:before="60" w:after="60" w:line="340"/>
      </w:pPr>
      <w:r>
        <w:rPr>
          <w:rFonts w:ascii="Arial" w:cs="Arial" w:eastAsia="Arial" w:hAnsi="Arial"/>
          <w:color w:val="111827"/>
          <w:sz w:val="22"/>
          <w:szCs w:val="22"/>
        </w:rPr>
        <w:t xml:space="preserve">Preserve original sentence reference for each claim (used for inline highlighting in UI)</w:t>
      </w:r>
    </w:p>
    <w:p>
      <w:pPr>
        <w:pStyle w:val="ListParagraph"/>
        <w:numPr>
          <w:ilvl w:val="0"/>
          <w:numId w:val="2"/>
        </w:numPr>
        <w:spacing w:before="60" w:after="60" w:line="340"/>
      </w:pPr>
      <w:r>
        <w:rPr>
          <w:rFonts w:ascii="Arial" w:cs="Arial" w:eastAsia="Arial" w:hAnsi="Arial"/>
          <w:color w:val="111827"/>
          <w:sz w:val="22"/>
          <w:szCs w:val="22"/>
        </w:rPr>
        <w:t xml:space="preserve">Filter out subjective opinions, stylistic statements, and unverifiable personal assertions</w:t>
      </w:r>
    </w:p>
    <w:p>
      <w:pPr>
        <w:pStyle w:val="ListParagraph"/>
        <w:numPr>
          <w:ilvl w:val="0"/>
          <w:numId w:val="2"/>
        </w:numPr>
        <w:spacing w:before="60" w:after="60" w:line="340"/>
      </w:pPr>
      <w:r>
        <w:rPr>
          <w:rFonts w:ascii="Arial" w:cs="Arial" w:eastAsia="Arial" w:hAnsi="Arial"/>
          <w:color w:val="111827"/>
          <w:sz w:val="22"/>
          <w:szCs w:val="22"/>
        </w:rPr>
        <w:t xml:space="preserve">Target extraction time: under 3 seconds for a 1,000-word article</w:t>
      </w:r>
    </w:p>
    <w:p>
      <w:pPr>
        <w:pStyle w:val="Heading3"/>
        <w:spacing w:before="280" w:after="120"/>
      </w:pPr>
      <w:r>
        <w:rPr>
          <w:rFonts w:ascii="Arial" w:cs="Arial" w:eastAsia="Arial" w:hAnsi="Arial"/>
          <w:b/>
          <w:bCs/>
          <w:color w:val="1A1A2E"/>
          <w:sz w:val="24"/>
          <w:szCs w:val="24"/>
        </w:rPr>
        <w:t xml:space="preserve">F-03: Multi-Source Evidence Retrieval</w:t>
      </w:r>
    </w:p>
    <w:p>
      <w:pPr>
        <w:pStyle w:val="ListParagraph"/>
        <w:numPr>
          <w:ilvl w:val="0"/>
          <w:numId w:val="2"/>
        </w:numPr>
        <w:spacing w:before="60" w:after="60" w:line="340"/>
      </w:pPr>
      <w:r>
        <w:rPr>
          <w:rFonts w:ascii="Arial" w:cs="Arial" w:eastAsia="Arial" w:hAnsi="Arial"/>
          <w:color w:val="111827"/>
          <w:sz w:val="22"/>
          <w:szCs w:val="22"/>
        </w:rPr>
        <w:t xml:space="preserve">For each claim, generate three distinct search queries: Direct, Adversarial, Contextual</w:t>
      </w:r>
    </w:p>
    <w:p>
      <w:pPr>
        <w:pStyle w:val="ListParagraph"/>
        <w:numPr>
          <w:ilvl w:val="0"/>
          <w:numId w:val="2"/>
        </w:numPr>
        <w:spacing w:before="60" w:after="60" w:line="340"/>
      </w:pPr>
      <w:r>
        <w:rPr>
          <w:rFonts w:ascii="Arial" w:cs="Arial" w:eastAsia="Arial" w:hAnsi="Arial"/>
          <w:color w:val="111827"/>
          <w:sz w:val="22"/>
          <w:szCs w:val="22"/>
        </w:rPr>
        <w:t xml:space="preserve">Execute all three queries in parallel via Tavily API</w:t>
      </w:r>
    </w:p>
    <w:p>
      <w:pPr>
        <w:pStyle w:val="ListParagraph"/>
        <w:numPr>
          <w:ilvl w:val="0"/>
          <w:numId w:val="2"/>
        </w:numPr>
        <w:spacing w:before="60" w:after="60" w:line="340"/>
      </w:pPr>
      <w:r>
        <w:rPr>
          <w:rFonts w:ascii="Arial" w:cs="Arial" w:eastAsia="Arial" w:hAnsi="Arial"/>
          <w:color w:val="111827"/>
          <w:sz w:val="22"/>
          <w:szCs w:val="22"/>
        </w:rPr>
        <w:t xml:space="preserve">Score sources by domain authority: Tier 1 (.gov, .edu, Reuters, AP), Tier 2 (major press), Tier 3 (blogs)</w:t>
      </w:r>
    </w:p>
    <w:p>
      <w:pPr>
        <w:pStyle w:val="ListParagraph"/>
        <w:numPr>
          <w:ilvl w:val="0"/>
          <w:numId w:val="2"/>
        </w:numPr>
        <w:spacing w:before="60" w:after="60" w:line="340"/>
      </w:pPr>
      <w:r>
        <w:rPr>
          <w:rFonts w:ascii="Arial" w:cs="Arial" w:eastAsia="Arial" w:hAnsi="Arial"/>
          <w:color w:val="111827"/>
          <w:sz w:val="22"/>
          <w:szCs w:val="22"/>
        </w:rPr>
        <w:t xml:space="preserve">For Statistical and Historical claims, additionally query Wikidata API and Wikipedia REST API</w:t>
      </w:r>
    </w:p>
    <w:p>
      <w:pPr>
        <w:pStyle w:val="ListParagraph"/>
        <w:numPr>
          <w:ilvl w:val="0"/>
          <w:numId w:val="2"/>
        </w:numPr>
        <w:spacing w:before="60" w:after="60" w:line="340"/>
      </w:pPr>
      <w:r>
        <w:rPr>
          <w:rFonts w:ascii="Arial" w:cs="Arial" w:eastAsia="Arial" w:hAnsi="Arial"/>
          <w:color w:val="111827"/>
          <w:sz w:val="22"/>
          <w:szCs w:val="22"/>
        </w:rPr>
        <w:t xml:space="preserve">For health/medical claims, additionally query OpenFDA API</w:t>
      </w:r>
    </w:p>
    <w:p>
      <w:pPr>
        <w:pStyle w:val="ListParagraph"/>
        <w:numPr>
          <w:ilvl w:val="0"/>
          <w:numId w:val="2"/>
        </w:numPr>
        <w:spacing w:before="60" w:after="60" w:line="340"/>
      </w:pPr>
      <w:r>
        <w:rPr>
          <w:rFonts w:ascii="Arial" w:cs="Arial" w:eastAsia="Arial" w:hAnsi="Arial"/>
          <w:color w:val="111827"/>
          <w:sz w:val="22"/>
          <w:szCs w:val="22"/>
        </w:rPr>
        <w:t xml:space="preserve">For economic/demographic claims, additionally query World Bank Open Data API</w:t>
      </w:r>
    </w:p>
    <w:p>
      <w:pPr>
        <w:pStyle w:val="ListParagraph"/>
        <w:numPr>
          <w:ilvl w:val="0"/>
          <w:numId w:val="2"/>
        </w:numPr>
        <w:spacing w:before="60" w:after="60" w:line="340"/>
      </w:pPr>
      <w:r>
        <w:rPr>
          <w:rFonts w:ascii="Arial" w:cs="Arial" w:eastAsia="Arial" w:hAnsi="Arial"/>
          <w:color w:val="111827"/>
          <w:sz w:val="22"/>
          <w:szCs w:val="22"/>
        </w:rPr>
        <w:t xml:space="preserve">Deduplicate results across queries, retain top 5 sources per claim</w:t>
      </w:r>
    </w:p>
    <w:p>
      <w:pPr>
        <w:pStyle w:val="ListParagraph"/>
        <w:numPr>
          <w:ilvl w:val="0"/>
          <w:numId w:val="2"/>
        </w:numPr>
        <w:spacing w:before="60" w:after="60" w:line="340"/>
      </w:pPr>
      <w:r>
        <w:rPr>
          <w:rFonts w:ascii="Arial" w:cs="Arial" w:eastAsia="Arial" w:hAnsi="Arial"/>
          <w:color w:val="111827"/>
          <w:sz w:val="22"/>
          <w:szCs w:val="22"/>
        </w:rPr>
        <w:t xml:space="preserve">Cache results keyed by (claim_hash + query_hash) to prevent duplicate API calls</w:t>
      </w:r>
    </w:p>
    <w:p>
      <w:pPr>
        <w:pStyle w:val="Heading3"/>
        <w:spacing w:before="280" w:after="120"/>
      </w:pPr>
      <w:r>
        <w:rPr>
          <w:rFonts w:ascii="Arial" w:cs="Arial" w:eastAsia="Arial" w:hAnsi="Arial"/>
          <w:b/>
          <w:bCs/>
          <w:color w:val="1A1A2E"/>
          <w:sz w:val="24"/>
          <w:szCs w:val="24"/>
        </w:rPr>
        <w:t xml:space="preserve">F-04: Cross-Model Verification Jury</w:t>
      </w:r>
    </w:p>
    <w:p>
      <w:pPr>
        <w:pStyle w:val="ListParagraph"/>
        <w:numPr>
          <w:ilvl w:val="0"/>
          <w:numId w:val="2"/>
        </w:numPr>
        <w:spacing w:before="60" w:after="60" w:line="340"/>
      </w:pPr>
      <w:r>
        <w:rPr>
          <w:rFonts w:ascii="Arial" w:cs="Arial" w:eastAsia="Arial" w:hAnsi="Arial"/>
          <w:color w:val="111827"/>
          <w:sz w:val="22"/>
          <w:szCs w:val="22"/>
        </w:rPr>
        <w:t xml:space="preserve">Pass each claim + its evidence bundle independently to both Gemini 1.5 Pro and Groq Llama 3.1 70B</w:t>
      </w:r>
    </w:p>
    <w:p>
      <w:pPr>
        <w:pStyle w:val="ListParagraph"/>
        <w:numPr>
          <w:ilvl w:val="0"/>
          <w:numId w:val="2"/>
        </w:numPr>
        <w:spacing w:before="60" w:after="60" w:line="340"/>
      </w:pPr>
      <w:r>
        <w:rPr>
          <w:rFonts w:ascii="Arial" w:cs="Arial" w:eastAsia="Arial" w:hAnsi="Arial"/>
          <w:color w:val="111827"/>
          <w:sz w:val="22"/>
          <w:szCs w:val="22"/>
        </w:rPr>
        <w:t xml:space="preserve">Each model returns: verdict (True/False/Partially True/Unverifiable), confidence (0–100), cited passage, reasoning chain</w:t>
      </w:r>
    </w:p>
    <w:p>
      <w:pPr>
        <w:pStyle w:val="ListParagraph"/>
        <w:numPr>
          <w:ilvl w:val="0"/>
          <w:numId w:val="2"/>
        </w:numPr>
        <w:spacing w:before="60" w:after="60" w:line="340"/>
      </w:pPr>
      <w:r>
        <w:rPr>
          <w:rFonts w:ascii="Arial" w:cs="Arial" w:eastAsia="Arial" w:hAnsi="Arial"/>
          <w:color w:val="111827"/>
          <w:sz w:val="22"/>
          <w:szCs w:val="22"/>
        </w:rPr>
        <w:t xml:space="preserve">If both models agree: final verdict = their consensus, confidence boosted</w:t>
      </w:r>
    </w:p>
    <w:p>
      <w:pPr>
        <w:pStyle w:val="ListParagraph"/>
        <w:numPr>
          <w:ilvl w:val="0"/>
          <w:numId w:val="2"/>
        </w:numPr>
        <w:spacing w:before="60" w:after="60" w:line="340"/>
      </w:pPr>
      <w:r>
        <w:rPr>
          <w:rFonts w:ascii="Arial" w:cs="Arial" w:eastAsia="Arial" w:hAnsi="Arial"/>
          <w:color w:val="111827"/>
          <w:sz w:val="22"/>
          <w:szCs w:val="22"/>
        </w:rPr>
        <w:t xml:space="preserve">If models disagree: trigger a second deeper search pass with refined queries, then re-verify</w:t>
      </w:r>
    </w:p>
    <w:p>
      <w:pPr>
        <w:pStyle w:val="ListParagraph"/>
        <w:numPr>
          <w:ilvl w:val="0"/>
          <w:numId w:val="2"/>
        </w:numPr>
        <w:spacing w:before="60" w:after="60" w:line="340"/>
      </w:pPr>
      <w:r>
        <w:rPr>
          <w:rFonts w:ascii="Arial" w:cs="Arial" w:eastAsia="Arial" w:hAnsi="Arial"/>
          <w:color w:val="111827"/>
          <w:sz w:val="22"/>
          <w:szCs w:val="22"/>
        </w:rPr>
        <w:t xml:space="preserve">Strict grounding rule enforced in prompt: model MUST quote a specific retrieved passage to justify verdict; if it cannot, it must return Unverifiable</w:t>
      </w:r>
    </w:p>
    <w:p>
      <w:pPr>
        <w:pStyle w:val="Heading3"/>
        <w:spacing w:before="280" w:after="120"/>
      </w:pPr>
      <w:r>
        <w:rPr>
          <w:rFonts w:ascii="Arial" w:cs="Arial" w:eastAsia="Arial" w:hAnsi="Arial"/>
          <w:b/>
          <w:bCs/>
          <w:color w:val="1A1A2E"/>
          <w:sz w:val="24"/>
          <w:szCs w:val="24"/>
        </w:rPr>
        <w:t xml:space="preserve">F-05: Self-Reflection Pass</w:t>
      </w:r>
    </w:p>
    <w:p>
      <w:pPr>
        <w:pStyle w:val="ListParagraph"/>
        <w:numPr>
          <w:ilvl w:val="0"/>
          <w:numId w:val="2"/>
        </w:numPr>
        <w:spacing w:before="60" w:after="60" w:line="340"/>
      </w:pPr>
      <w:r>
        <w:rPr>
          <w:rFonts w:ascii="Arial" w:cs="Arial" w:eastAsia="Arial" w:hAnsi="Arial"/>
          <w:color w:val="111827"/>
          <w:sz w:val="22"/>
          <w:szCs w:val="22"/>
        </w:rPr>
        <w:t xml:space="preserve">After initial verdict, run a critique prompt: "What are the strongest reasons this verdict could be wrong?"</w:t>
      </w:r>
    </w:p>
    <w:p>
      <w:pPr>
        <w:pStyle w:val="ListParagraph"/>
        <w:numPr>
          <w:ilvl w:val="0"/>
          <w:numId w:val="2"/>
        </w:numPr>
        <w:spacing w:before="60" w:after="60" w:line="340"/>
      </w:pPr>
      <w:r>
        <w:rPr>
          <w:rFonts w:ascii="Arial" w:cs="Arial" w:eastAsia="Arial" w:hAnsi="Arial"/>
          <w:color w:val="111827"/>
          <w:sz w:val="22"/>
          <w:szCs w:val="22"/>
        </w:rPr>
        <w:t xml:space="preserve">If critique surface is substantive (score &gt; 0.6), trigger one additional search pass with the critique as context</w:t>
      </w:r>
    </w:p>
    <w:p>
      <w:pPr>
        <w:pStyle w:val="ListParagraph"/>
        <w:numPr>
          <w:ilvl w:val="0"/>
          <w:numId w:val="2"/>
        </w:numPr>
        <w:spacing w:before="60" w:after="60" w:line="340"/>
      </w:pPr>
      <w:r>
        <w:rPr>
          <w:rFonts w:ascii="Arial" w:cs="Arial" w:eastAsia="Arial" w:hAnsi="Arial"/>
          <w:color w:val="111827"/>
          <w:sz w:val="22"/>
          <w:szCs w:val="22"/>
        </w:rPr>
        <w:t xml:space="preserve">Log all self-reflection outputs for display in the UI as collapsible "Reasoning Chain"</w:t>
      </w:r>
    </w:p>
    <w:p>
      <w:pPr>
        <w:pStyle w:val="Heading3"/>
        <w:spacing w:before="280" w:after="120"/>
      </w:pPr>
      <w:r>
        <w:rPr>
          <w:rFonts w:ascii="Arial" w:cs="Arial" w:eastAsia="Arial" w:hAnsi="Arial"/>
          <w:b/>
          <w:bCs/>
          <w:color w:val="1A1A2E"/>
          <w:sz w:val="24"/>
          <w:szCs w:val="24"/>
        </w:rPr>
        <w:t xml:space="preserve">F-06: Conflict Detection &amp; Surface</w:t>
      </w:r>
    </w:p>
    <w:p>
      <w:pPr>
        <w:pStyle w:val="ListParagraph"/>
        <w:numPr>
          <w:ilvl w:val="0"/>
          <w:numId w:val="2"/>
        </w:numPr>
        <w:spacing w:before="60" w:after="60" w:line="340"/>
      </w:pPr>
      <w:r>
        <w:rPr>
          <w:rFonts w:ascii="Arial" w:cs="Arial" w:eastAsia="Arial" w:hAnsi="Arial"/>
          <w:color w:val="111827"/>
          <w:sz w:val="22"/>
          <w:szCs w:val="22"/>
        </w:rPr>
        <w:t xml:space="preserve">Detect when retrieved sources directly contradict each other</w:t>
      </w:r>
    </w:p>
    <w:p>
      <w:pPr>
        <w:pStyle w:val="ListParagraph"/>
        <w:numPr>
          <w:ilvl w:val="0"/>
          <w:numId w:val="2"/>
        </w:numPr>
        <w:spacing w:before="60" w:after="60" w:line="340"/>
      </w:pPr>
      <w:r>
        <w:rPr>
          <w:rFonts w:ascii="Arial" w:cs="Arial" w:eastAsia="Arial" w:hAnsi="Arial"/>
          <w:color w:val="111827"/>
          <w:sz w:val="22"/>
          <w:szCs w:val="22"/>
        </w:rPr>
        <w:t xml:space="preserve">Tag conflicting claims with a CONFLICT flag</w:t>
      </w:r>
    </w:p>
    <w:p>
      <w:pPr>
        <w:pStyle w:val="ListParagraph"/>
        <w:numPr>
          <w:ilvl w:val="0"/>
          <w:numId w:val="2"/>
        </w:numPr>
        <w:spacing w:before="60" w:after="60" w:line="340"/>
      </w:pPr>
      <w:r>
        <w:rPr>
          <w:rFonts w:ascii="Arial" w:cs="Arial" w:eastAsia="Arial" w:hAnsi="Arial"/>
          <w:color w:val="111827"/>
          <w:sz w:val="22"/>
          <w:szCs w:val="22"/>
        </w:rPr>
        <w:t xml:space="preserve">In the report, show conflicting sources side-by-side with publication date, domain, and a summary of what each claims</w:t>
      </w:r>
    </w:p>
    <w:p>
      <w:pPr>
        <w:pStyle w:val="ListParagraph"/>
        <w:numPr>
          <w:ilvl w:val="0"/>
          <w:numId w:val="2"/>
        </w:numPr>
        <w:spacing w:before="60" w:after="60" w:line="340"/>
      </w:pPr>
      <w:r>
        <w:rPr>
          <w:rFonts w:ascii="Arial" w:cs="Arial" w:eastAsia="Arial" w:hAnsi="Arial"/>
          <w:color w:val="111827"/>
          <w:sz w:val="22"/>
          <w:szCs w:val="22"/>
        </w:rPr>
        <w:t xml:space="preserve">Score source recency and authority to indicate which side of the conflict is better supported</w:t>
      </w:r>
    </w:p>
    <w:p>
      <w:pPr>
        <w:pStyle w:val="Heading3"/>
        <w:spacing w:before="280" w:after="120"/>
      </w:pPr>
      <w:r>
        <w:rPr>
          <w:rFonts w:ascii="Arial" w:cs="Arial" w:eastAsia="Arial" w:hAnsi="Arial"/>
          <w:b/>
          <w:bCs/>
          <w:color w:val="1A1A2E"/>
          <w:sz w:val="24"/>
          <w:szCs w:val="24"/>
        </w:rPr>
        <w:t xml:space="preserve">F-07: Weighted Confidence Scoring</w:t>
      </w:r>
    </w:p>
    <w:p>
      <w:pPr>
        <w:pStyle w:val="ListParagraph"/>
        <w:numPr>
          <w:ilvl w:val="0"/>
          <w:numId w:val="2"/>
        </w:numPr>
        <w:spacing w:before="60" w:after="60" w:line="340"/>
      </w:pPr>
      <w:r>
        <w:rPr>
          <w:rFonts w:ascii="Arial" w:cs="Arial" w:eastAsia="Arial" w:hAnsi="Arial"/>
          <w:color w:val="111827"/>
          <w:sz w:val="22"/>
          <w:szCs w:val="22"/>
        </w:rPr>
        <w:t xml:space="preserve">Final confidence score per claim = f(jury_agreement, source_authority, evidence_quote_match, source_recency)</w:t>
      </w:r>
    </w:p>
    <w:p>
      <w:pPr>
        <w:pStyle w:val="ListParagraph"/>
        <w:numPr>
          <w:ilvl w:val="0"/>
          <w:numId w:val="2"/>
        </w:numPr>
        <w:spacing w:before="60" w:after="60" w:line="340"/>
      </w:pPr>
      <w:r>
        <w:rPr>
          <w:rFonts w:ascii="Arial" w:cs="Arial" w:eastAsia="Arial" w:hAnsi="Arial"/>
          <w:color w:val="111827"/>
          <w:sz w:val="22"/>
          <w:szCs w:val="22"/>
        </w:rPr>
        <w:t xml:space="preserve">Express as 0–100 integer with a color band: 80-100 = green, 50-79 = amber, 0-49 = red</w:t>
      </w:r>
    </w:p>
    <w:p>
      <w:pPr>
        <w:pStyle w:val="ListParagraph"/>
        <w:numPr>
          <w:ilvl w:val="0"/>
          <w:numId w:val="2"/>
        </w:numPr>
        <w:spacing w:before="60" w:after="60" w:line="340"/>
      </w:pPr>
      <w:r>
        <w:rPr>
          <w:rFonts w:ascii="Arial" w:cs="Arial" w:eastAsia="Arial" w:hAnsi="Arial"/>
          <w:color w:val="111827"/>
          <w:sz w:val="22"/>
          <w:szCs w:val="22"/>
        </w:rPr>
        <w:t xml:space="preserve">Overall document trust score = weighted average of all claim scores</w:t>
      </w:r>
    </w:p>
    <w:p>
      <w:pPr>
        <w:pStyle w:val="Heading3"/>
        <w:spacing w:before="280" w:after="120"/>
      </w:pPr>
      <w:r>
        <w:rPr>
          <w:rFonts w:ascii="Arial" w:cs="Arial" w:eastAsia="Arial" w:hAnsi="Arial"/>
          <w:b/>
          <w:bCs/>
          <w:color w:val="1A1A2E"/>
          <w:sz w:val="24"/>
          <w:szCs w:val="24"/>
        </w:rPr>
        <w:t xml:space="preserve">F-08: Interactive Accuracy Report</w:t>
      </w:r>
    </w:p>
    <w:p>
      <w:pPr>
        <w:pStyle w:val="ListParagraph"/>
        <w:numPr>
          <w:ilvl w:val="0"/>
          <w:numId w:val="2"/>
        </w:numPr>
        <w:spacing w:before="60" w:after="60" w:line="340"/>
      </w:pPr>
      <w:r>
        <w:rPr>
          <w:rFonts w:ascii="Arial" w:cs="Arial" w:eastAsia="Arial" w:hAnsi="Arial"/>
          <w:color w:val="111827"/>
          <w:sz w:val="22"/>
          <w:szCs w:val="22"/>
        </w:rPr>
        <w:t xml:space="preserve">Original text displayed with inline highlights — each claim highlighted in its source sentence</w:t>
      </w:r>
    </w:p>
    <w:p>
      <w:pPr>
        <w:pStyle w:val="ListParagraph"/>
        <w:numPr>
          <w:ilvl w:val="0"/>
          <w:numId w:val="2"/>
        </w:numPr>
        <w:spacing w:before="60" w:after="60" w:line="340"/>
      </w:pPr>
      <w:r>
        <w:rPr>
          <w:rFonts w:ascii="Arial" w:cs="Arial" w:eastAsia="Arial" w:hAnsi="Arial"/>
          <w:color w:val="111827"/>
          <w:sz w:val="22"/>
          <w:szCs w:val="22"/>
        </w:rPr>
        <w:t xml:space="preserve">Clicking a highlight opens the claim card with full verdict, evidence, and citations</w:t>
      </w:r>
    </w:p>
    <w:p>
      <w:pPr>
        <w:pStyle w:val="ListParagraph"/>
        <w:numPr>
          <w:ilvl w:val="0"/>
          <w:numId w:val="2"/>
        </w:numPr>
        <w:spacing w:before="60" w:after="60" w:line="340"/>
      </w:pPr>
      <w:r>
        <w:rPr>
          <w:rFonts w:ascii="Arial" w:cs="Arial" w:eastAsia="Arial" w:hAnsi="Arial"/>
          <w:color w:val="111827"/>
          <w:sz w:val="22"/>
          <w:szCs w:val="22"/>
        </w:rPr>
        <w:t xml:space="preserve">Summary panel: overall trust score, claim breakdown by verdict type, top conflicts</w:t>
      </w:r>
    </w:p>
    <w:p>
      <w:pPr>
        <w:pStyle w:val="ListParagraph"/>
        <w:numPr>
          <w:ilvl w:val="0"/>
          <w:numId w:val="2"/>
        </w:numPr>
        <w:spacing w:before="60" w:after="60" w:line="340"/>
      </w:pPr>
      <w:r>
        <w:rPr>
          <w:rFonts w:ascii="Arial" w:cs="Arial" w:eastAsia="Arial" w:hAnsi="Arial"/>
          <w:color w:val="111827"/>
          <w:sz w:val="22"/>
          <w:szCs w:val="22"/>
        </w:rPr>
        <w:t xml:space="preserve">Exportable as PDF</w:t>
      </w:r>
    </w:p>
    <w:p>
      <w:pPr>
        <w:pStyle w:val="Heading2"/>
        <w:spacing w:before="360" w:after="160"/>
      </w:pPr>
      <w:r>
        <w:rPr>
          <w:rFonts w:ascii="Arial" w:cs="Arial" w:eastAsia="Arial" w:hAnsi="Arial"/>
          <w:b/>
          <w:bCs/>
          <w:color w:val="4F46E5"/>
          <w:sz w:val="28"/>
          <w:szCs w:val="28"/>
        </w:rPr>
        <w:t xml:space="preserve">1.5  Bonus Features</w:t>
      </w:r>
    </w:p>
    <w:p>
      <w:pPr>
        <w:pStyle w:val="Heading3"/>
        <w:spacing w:before="280" w:after="120"/>
      </w:pPr>
      <w:r>
        <w:rPr>
          <w:rFonts w:ascii="Arial" w:cs="Arial" w:eastAsia="Arial" w:hAnsi="Arial"/>
          <w:b/>
          <w:bCs/>
          <w:color w:val="1A1A2E"/>
          <w:sz w:val="24"/>
          <w:szCs w:val="24"/>
        </w:rPr>
        <w:t xml:space="preserve">B-01: AI-Generated Text Detection (+10 pts)</w:t>
      </w:r>
    </w:p>
    <w:p>
      <w:pPr>
        <w:pStyle w:val="ListParagraph"/>
        <w:numPr>
          <w:ilvl w:val="0"/>
          <w:numId w:val="2"/>
        </w:numPr>
        <w:spacing w:before="60" w:after="60" w:line="340"/>
      </w:pPr>
      <w:r>
        <w:rPr>
          <w:rFonts w:ascii="Arial" w:cs="Arial" w:eastAsia="Arial" w:hAnsi="Arial"/>
          <w:color w:val="111827"/>
          <w:sz w:val="22"/>
          <w:szCs w:val="22"/>
        </w:rPr>
        <w:t xml:space="preserve">Analyze the full input text for LLM-generation probability</w:t>
      </w:r>
    </w:p>
    <w:p>
      <w:pPr>
        <w:pStyle w:val="ListParagraph"/>
        <w:numPr>
          <w:ilvl w:val="0"/>
          <w:numId w:val="2"/>
        </w:numPr>
        <w:spacing w:before="60" w:after="60" w:line="340"/>
      </w:pPr>
      <w:r>
        <w:rPr>
          <w:rFonts w:ascii="Arial" w:cs="Arial" w:eastAsia="Arial" w:hAnsi="Arial"/>
          <w:color w:val="111827"/>
          <w:sz w:val="22"/>
          <w:szCs w:val="22"/>
        </w:rPr>
        <w:t xml:space="preserve">Use a combination of: perplexity scoring via Groq, burstiness analysis, and n-gram repetition patterns</w:t>
      </w:r>
    </w:p>
    <w:p>
      <w:pPr>
        <w:pStyle w:val="ListParagraph"/>
        <w:numPr>
          <w:ilvl w:val="0"/>
          <w:numId w:val="2"/>
        </w:numPr>
        <w:spacing w:before="60" w:after="60" w:line="340"/>
      </w:pPr>
      <w:r>
        <w:rPr>
          <w:rFonts w:ascii="Arial" w:cs="Arial" w:eastAsia="Arial" w:hAnsi="Arial"/>
          <w:color w:val="111827"/>
          <w:sz w:val="22"/>
          <w:szCs w:val="22"/>
        </w:rPr>
        <w:t xml:space="preserve">Return a 0–100 AI-origin probability score with a confidence interval</w:t>
      </w:r>
    </w:p>
    <w:p>
      <w:pPr>
        <w:pStyle w:val="ListParagraph"/>
        <w:numPr>
          <w:ilvl w:val="0"/>
          <w:numId w:val="2"/>
        </w:numPr>
        <w:spacing w:before="60" w:after="60" w:line="340"/>
      </w:pPr>
      <w:r>
        <w:rPr>
          <w:rFonts w:ascii="Arial" w:cs="Arial" w:eastAsia="Arial" w:hAnsi="Arial"/>
          <w:color w:val="111827"/>
          <w:sz w:val="22"/>
          <w:szCs w:val="22"/>
        </w:rPr>
        <w:t xml:space="preserve">Display a clear visual indicator: Human-written / Likely AI / Almost certainly AI</w:t>
      </w:r>
    </w:p>
    <w:p>
      <w:pPr>
        <w:pStyle w:val="Heading3"/>
        <w:spacing w:before="280" w:after="120"/>
      </w:pPr>
      <w:r>
        <w:rPr>
          <w:rFonts w:ascii="Arial" w:cs="Arial" w:eastAsia="Arial" w:hAnsi="Arial"/>
          <w:b/>
          <w:bCs/>
          <w:color w:val="1A1A2E"/>
          <w:sz w:val="24"/>
          <w:szCs w:val="24"/>
        </w:rPr>
        <w:t xml:space="preserve">B-02: AI-Generated Media Detection (+20 pts)</w:t>
      </w:r>
    </w:p>
    <w:p>
      <w:pPr>
        <w:pStyle w:val="ListParagraph"/>
        <w:numPr>
          <w:ilvl w:val="0"/>
          <w:numId w:val="2"/>
        </w:numPr>
        <w:spacing w:before="60" w:after="60" w:line="340"/>
      </w:pPr>
      <w:r>
        <w:rPr>
          <w:rFonts w:ascii="Arial" w:cs="Arial" w:eastAsia="Arial" w:hAnsi="Arial"/>
          <w:color w:val="111827"/>
          <w:sz w:val="22"/>
          <w:szCs w:val="22"/>
        </w:rPr>
        <w:t xml:space="preserve">If input is a URL, extract all images from the scraped page</w:t>
      </w:r>
    </w:p>
    <w:p>
      <w:pPr>
        <w:pStyle w:val="ListParagraph"/>
        <w:numPr>
          <w:ilvl w:val="0"/>
          <w:numId w:val="2"/>
        </w:numPr>
        <w:spacing w:before="60" w:after="60" w:line="340"/>
      </w:pPr>
      <w:r>
        <w:rPr>
          <w:rFonts w:ascii="Arial" w:cs="Arial" w:eastAsia="Arial" w:hAnsi="Arial"/>
          <w:color w:val="111827"/>
          <w:sz w:val="22"/>
          <w:szCs w:val="22"/>
        </w:rPr>
        <w:t xml:space="preserve">Send each image to Hive Moderation API for deepfake/AI-generation detection</w:t>
      </w:r>
    </w:p>
    <w:p>
      <w:pPr>
        <w:pStyle w:val="ListParagraph"/>
        <w:numPr>
          <w:ilvl w:val="0"/>
          <w:numId w:val="2"/>
        </w:numPr>
        <w:spacing w:before="60" w:after="60" w:line="340"/>
      </w:pPr>
      <w:r>
        <w:rPr>
          <w:rFonts w:ascii="Arial" w:cs="Arial" w:eastAsia="Arial" w:hAnsi="Arial"/>
          <w:color w:val="111827"/>
          <w:sz w:val="22"/>
          <w:szCs w:val="22"/>
        </w:rPr>
        <w:t xml:space="preserve">Return per-image scores: AI-generated probability, manipulation detected (Y/N), model guess if available</w:t>
      </w:r>
    </w:p>
    <w:p>
      <w:pPr>
        <w:pStyle w:val="ListParagraph"/>
        <w:numPr>
          <w:ilvl w:val="0"/>
          <w:numId w:val="2"/>
        </w:numPr>
        <w:spacing w:before="60" w:after="60" w:line="340"/>
      </w:pPr>
      <w:r>
        <w:rPr>
          <w:rFonts w:ascii="Arial" w:cs="Arial" w:eastAsia="Arial" w:hAnsi="Arial"/>
          <w:color w:val="111827"/>
          <w:sz w:val="22"/>
          <w:szCs w:val="22"/>
        </w:rPr>
        <w:t xml:space="preserve">Display results in the report with thumbnails and verdict badges</w:t>
      </w:r>
    </w:p>
    <w:p>
      <w:pPr>
        <w:pStyle w:val="Heading2"/>
        <w:spacing w:before="360" w:after="160"/>
      </w:pPr>
      <w:r>
        <w:rPr>
          <w:rFonts w:ascii="Arial" w:cs="Arial" w:eastAsia="Arial" w:hAnsi="Arial"/>
          <w:b/>
          <w:bCs/>
          <w:color w:val="4F46E5"/>
          <w:sz w:val="28"/>
          <w:szCs w:val="28"/>
        </w:rPr>
        <w:t xml:space="preserve">1.6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EE2E6" w:sz="1"/>
              <w:left w:val="single" w:color="DEE2E6" w:sz="1"/>
              <w:bottom w:val="single" w:color="DEE2E6" w:sz="1"/>
              <w:right w:val="single" w:color="DEE2E6"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DEE2E6" w:sz="1"/>
              <w:left w:val="single" w:color="DEE2E6" w:sz="1"/>
              <w:bottom w:val="single" w:color="DEE2E6" w:sz="1"/>
              <w:right w:val="single" w:color="DEE2E6"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Claim extraction latency</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Under 3 seconds for 1,000-word input</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pipeline completion</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Under 45 seconds for 10 claims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failure resilience</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Graceful degradation — partial results shown, failed steps flagged</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Rate limit handling</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Exponential backoff, max 3 retries per call</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Result caching</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In-memory LRU cache, 1-hour TTL</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Concurrent claims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claims processed in parallel, not sequentially</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UI streaming</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SSE-based live progress — each pipeline step updates the UI as it completes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Mobile responsiveness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Functional on tablet and desktop (no native mobile required for hackathon)</w:t>
            </w:r>
          </w:p>
        </w:tc>
      </w:tr>
    </w:tbl>
    <w:p>
      <w:pPr>
        <w:pStyle w:val="Heading2"/>
        <w:spacing w:before="360" w:after="160"/>
      </w:pPr>
      <w:r>
        <w:rPr>
          <w:rFonts w:ascii="Arial" w:cs="Arial" w:eastAsia="Arial" w:hAnsi="Arial"/>
          <w:b/>
          <w:bCs/>
          <w:color w:val="4F46E5"/>
          <w:sz w:val="28"/>
          <w:szCs w:val="28"/>
        </w:rPr>
        <w:t xml:space="preserve">1.7  Evaluation Criteria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EE2E6" w:sz="1"/>
              <w:left w:val="single" w:color="DEE2E6" w:sz="1"/>
              <w:bottom w:val="single" w:color="DEE2E6" w:sz="1"/>
              <w:right w:val="single" w:color="DEE2E6"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Rubric Criterion</w:t>
            </w:r>
          </w:p>
        </w:tc>
        <w:tc>
          <w:tcPr>
            <w:tcBorders>
              <w:top w:val="single" w:color="DEE2E6" w:sz="1"/>
              <w:left w:val="single" w:color="DEE2E6" w:sz="1"/>
              <w:bottom w:val="single" w:color="DEE2E6" w:sz="1"/>
              <w:right w:val="single" w:color="DEE2E6"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How Veritas Addresses It</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Claim Extraction (40% accuracy)</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Groq Llama with typed extraction + Chain-of-Thought, retains sentence reference</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Evidence Retrieval (40% accuracy)</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Triple-query parallel search + structured DB APIs (Wikidata, Wikipedia, World Bank)</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Verification Logic (40% accuracy)</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Cross-model jury + strict evidence grounding + self-reflection loop</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Explainability UI (30% aesthetics)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Inline text highlights + collapsible reasoning chains + source cards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Flow (30% aesthetics)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SSE streaming with live stage indicators — Extracting, Searching, Verifying</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Design (30% aesthetics)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Clean modern UI, trust score visualization, conflict flags prominently surfaced</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Architecture robustness (30% innovation)</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LangGraph state machine with retry/fallback, partial result tolerance</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Handling ambiguity (30% innovation)</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Conflict surfacing, temporal anchoring, Unverifiable verdicts when evidence absent</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Prompt engineering (30% innovation)</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Chain-of-Thought extraction, strict grounding constraints, self-reflection critique pass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AI Text Detection (+10 bonus)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Perplexity + burstiness + n-gram analysis via Groq</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AI Media Detection (+20 bonus)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Hive Moderation API on all images extracted from URL</w:t>
            </w:r>
          </w:p>
        </w:tc>
      </w:tr>
    </w:tbl>
    <w:p>
      <w:pPr>
        <w:pStyle w:val="Heading2"/>
        <w:spacing w:before="360" w:after="160"/>
      </w:pPr>
      <w:r>
        <w:rPr>
          <w:rFonts w:ascii="Arial" w:cs="Arial" w:eastAsia="Arial" w:hAnsi="Arial"/>
          <w:b/>
          <w:bCs/>
          <w:color w:val="4F46E5"/>
          <w:sz w:val="28"/>
          <w:szCs w:val="28"/>
        </w:rPr>
        <w:t xml:space="preserve">1.8  Out of Scope (for hackathon)</w:t>
      </w:r>
    </w:p>
    <w:p>
      <w:pPr>
        <w:pStyle w:val="ListParagraph"/>
        <w:numPr>
          <w:ilvl w:val="0"/>
          <w:numId w:val="2"/>
        </w:numPr>
        <w:spacing w:before="60" w:after="60" w:line="340"/>
      </w:pPr>
      <w:r>
        <w:rPr>
          <w:rFonts w:ascii="Arial" w:cs="Arial" w:eastAsia="Arial" w:hAnsi="Arial"/>
          <w:color w:val="111827"/>
          <w:sz w:val="22"/>
          <w:szCs w:val="22"/>
        </w:rPr>
        <w:t xml:space="preserve">User accounts, authentication, or persistent history</w:t>
      </w:r>
    </w:p>
    <w:p>
      <w:pPr>
        <w:pStyle w:val="ListParagraph"/>
        <w:numPr>
          <w:ilvl w:val="0"/>
          <w:numId w:val="2"/>
        </w:numPr>
        <w:spacing w:before="60" w:after="60" w:line="340"/>
      </w:pPr>
      <w:r>
        <w:rPr>
          <w:rFonts w:ascii="Arial" w:cs="Arial" w:eastAsia="Arial" w:hAnsi="Arial"/>
          <w:color w:val="111827"/>
          <w:sz w:val="22"/>
          <w:szCs w:val="22"/>
        </w:rPr>
        <w:t xml:space="preserve">Database persistence (in-memory cache only)</w:t>
      </w:r>
    </w:p>
    <w:p>
      <w:pPr>
        <w:pStyle w:val="ListParagraph"/>
        <w:numPr>
          <w:ilvl w:val="0"/>
          <w:numId w:val="2"/>
        </w:numPr>
        <w:spacing w:before="60" w:after="60" w:line="340"/>
      </w:pPr>
      <w:r>
        <w:rPr>
          <w:rFonts w:ascii="Arial" w:cs="Arial" w:eastAsia="Arial" w:hAnsi="Arial"/>
          <w:color w:val="111827"/>
          <w:sz w:val="22"/>
          <w:szCs w:val="22"/>
        </w:rPr>
        <w:t xml:space="preserve">Multi-language support beyond English</w:t>
      </w:r>
    </w:p>
    <w:p>
      <w:pPr>
        <w:pStyle w:val="ListParagraph"/>
        <w:numPr>
          <w:ilvl w:val="0"/>
          <w:numId w:val="2"/>
        </w:numPr>
        <w:spacing w:before="60" w:after="60" w:line="340"/>
      </w:pPr>
      <w:r>
        <w:rPr>
          <w:rFonts w:ascii="Arial" w:cs="Arial" w:eastAsia="Arial" w:hAnsi="Arial"/>
          <w:color w:val="111827"/>
          <w:sz w:val="22"/>
          <w:szCs w:val="22"/>
        </w:rPr>
        <w:t xml:space="preserve">Documents longer than 10,000 words</w:t>
      </w:r>
    </w:p>
    <w:p>
      <w:pPr>
        <w:pStyle w:val="ListParagraph"/>
        <w:numPr>
          <w:ilvl w:val="0"/>
          <w:numId w:val="2"/>
        </w:numPr>
        <w:spacing w:before="60" w:after="60" w:line="340"/>
      </w:pPr>
      <w:r>
        <w:rPr>
          <w:rFonts w:ascii="Arial" w:cs="Arial" w:eastAsia="Arial" w:hAnsi="Arial"/>
          <w:color w:val="111827"/>
          <w:sz w:val="22"/>
          <w:szCs w:val="22"/>
        </w:rPr>
        <w:t xml:space="preserve">Real-time collaborative fact-checking</w:t>
      </w:r>
    </w:p>
    <w:p>
      <w:r>
        <w:br w:type="page"/>
      </w:r>
    </w:p>
    <w:p>
      <w:pPr>
        <w:spacing w:before="600" w:after="0"/>
      </w:pPr>
      <w:r>
        <w:rPr>
          <w:rFonts w:ascii="Arial" w:cs="Arial" w:eastAsia="Arial" w:hAnsi="Arial"/>
          <w:b/>
          <w:bCs/>
          <w:color w:val="E9ECEF"/>
          <w:sz w:val="72"/>
          <w:szCs w:val="72"/>
        </w:rPr>
        <w:t xml:space="preserve">02</w:t>
      </w:r>
    </w:p>
    <w:p>
      <w:pPr>
        <w:spacing w:before="0" w:after="80"/>
      </w:pPr>
      <w:r>
        <w:rPr>
          <w:rFonts w:ascii="Arial" w:cs="Arial" w:eastAsia="Arial" w:hAnsi="Arial"/>
          <w:b/>
          <w:bCs/>
          <w:color w:val="1A1A2E"/>
          <w:sz w:val="40"/>
          <w:szCs w:val="40"/>
        </w:rPr>
        <w:t xml:space="preserve">Full Execution Plan</w:t>
      </w:r>
    </w:p>
    <w:p>
      <w:pPr>
        <w:pBdr>
          <w:bottom w:val="single" w:color="4F46E5" w:sz="6" w:space="1"/>
        </w:pBdr>
        <w:spacing w:before="0" w:after="300"/>
      </w:pPr>
      <w:r>
        <w:rPr>
          <w:rFonts w:ascii="Arial" w:cs="Arial" w:eastAsia="Arial" w:hAnsi="Arial"/>
          <w:i/>
          <w:iCs/>
          <w:color w:val="4F46E5"/>
          <w:sz w:val="22"/>
          <w:szCs w:val="22"/>
        </w:rPr>
        <w:t xml:space="preserve">Every block, every step, in the exact order of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
              <w:left w:val="single" w:color="4F46E5" w:sz="12"/>
              <w:bottom w:val="single" w:color="4F46E5" w:sz="1"/>
              <w:right w:val="single" w:color="4F46E5" w:sz="1"/>
            </w:tcBorders>
            <w:shd w:fill="F8F9FA" w:val="clear"/>
            <w:tcMar>
              <w:top w:type="dxa" w:w="120"/>
              <w:left w:type="dxa" w:w="200"/>
              <w:bottom w:type="dxa" w:w="120"/>
              <w:right w:type="dxa" w:w="200"/>
            </w:tcMar>
          </w:tcPr>
          <w:p>
            <w:pPr>
              <w:spacing w:after="60"/>
            </w:pPr>
            <w:r>
              <w:rPr>
                <w:rFonts w:ascii="Arial" w:cs="Arial" w:eastAsia="Arial" w:hAnsi="Arial"/>
                <w:b/>
                <w:bCs/>
                <w:color w:val="4F46E5"/>
                <w:sz w:val="22"/>
                <w:szCs w:val="22"/>
              </w:rPr>
              <w:t xml:space="preserve">How to read this plan</w:t>
            </w:r>
          </w:p>
          <w:p>
            <w:pPr>
              <w:spacing w:before="0"/>
            </w:pPr>
            <w:r>
              <w:rPr>
                <w:rFonts w:ascii="Arial" w:cs="Arial" w:eastAsia="Arial" w:hAnsi="Arial"/>
                <w:color w:val="111827"/>
                <w:sz w:val="20"/>
                <w:szCs w:val="20"/>
              </w:rPr>
              <w:t xml:space="preserve">Each block is a self-contained unit of work with a clear goal, ordered steps, acceptance criteria, and the exact commands or code patterns to use. Complete each block fully before moving to the next. If working in parallel, note which blocks have no dependencies and can be built simultaneously.</w:t>
            </w:r>
          </w:p>
        </w:tc>
      </w:tr>
    </w:tbl>
    <w:p>
      <w:pPr>
        <w:spacing w:before="80" w:after="80" w:line="360"/>
      </w:pPr>
      <w:r>
        <w:rPr>
          <w:rFonts w:ascii="Arial" w:cs="Arial" w:eastAsia="Arial" w:hAnsi="Arial"/>
          <w:color w:val="111827"/>
          <w:sz w:val="22"/>
          <w:szCs w:val="22"/>
        </w:rPr>
        <w:t xml:space="preserve"/>
      </w:r>
    </w:p>
    <w:p>
      <w:pPr>
        <w:pStyle w:val="Heading2"/>
        <w:spacing w:before="360" w:after="160"/>
      </w:pPr>
      <w:r>
        <w:rPr>
          <w:rFonts w:ascii="Arial" w:cs="Arial" w:eastAsia="Arial" w:hAnsi="Arial"/>
          <w:b/>
          <w:bCs/>
          <w:color w:val="4F46E5"/>
          <w:sz w:val="28"/>
          <w:szCs w:val="28"/>
        </w:rPr>
        <w:t xml:space="preserve">Block 0 — Project Setup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1"/>
              <w:left w:val="single" w:color="0EA5E9" w:sz="12"/>
              <w:bottom w:val="single" w:color="0EA5E9" w:sz="1"/>
              <w:right w:val="single" w:color="0EA5E9" w:sz="1"/>
            </w:tcBorders>
            <w:shd w:fill="F8F9FA" w:val="clear"/>
            <w:tcMar>
              <w:top w:type="dxa" w:w="120"/>
              <w:left w:type="dxa" w:w="200"/>
              <w:bottom w:type="dxa" w:w="120"/>
              <w:right w:type="dxa" w:w="200"/>
            </w:tcMar>
          </w:tcPr>
          <w:p>
            <w:pPr>
              <w:spacing w:after="60"/>
            </w:pPr>
            <w:r>
              <w:rPr>
                <w:rFonts w:ascii="Arial" w:cs="Arial" w:eastAsia="Arial" w:hAnsi="Arial"/>
                <w:b/>
                <w:bCs/>
                <w:color w:val="0EA5E9"/>
                <w:sz w:val="22"/>
                <w:szCs w:val="22"/>
              </w:rPr>
              <w:t xml:space="preserve">Goal</w:t>
            </w:r>
          </w:p>
          <w:p>
            <w:pPr>
              <w:spacing w:before="0"/>
            </w:pPr>
            <w:r>
              <w:rPr>
                <w:rFonts w:ascii="Arial" w:cs="Arial" w:eastAsia="Arial" w:hAnsi="Arial"/>
                <w:color w:val="111827"/>
                <w:sz w:val="20"/>
                <w:szCs w:val="20"/>
              </w:rPr>
              <w:t xml:space="preserve">Establish the monorepo structure, install all dependencies, configure environment variables, and verify every API key works before writing a single line of product code.</w:t>
            </w:r>
          </w:p>
        </w:tc>
      </w:tr>
    </w:tbl>
    <w:p>
      <w:pPr>
        <w:pStyle w:val="Heading3"/>
        <w:spacing w:before="280" w:after="120"/>
      </w:pPr>
      <w:r>
        <w:rPr>
          <w:rFonts w:ascii="Arial" w:cs="Arial" w:eastAsia="Arial" w:hAnsi="Arial"/>
          <w:b/>
          <w:bCs/>
          <w:color w:val="1A1A2E"/>
          <w:sz w:val="24"/>
          <w:szCs w:val="24"/>
        </w:rPr>
        <w:t xml:space="preserve">Step 0.1 — Create project structure</w:t>
      </w:r>
    </w:p>
    <w:p>
      <w:pPr>
        <w:shd w:fill="F8F9FA" w:val="clear"/>
        <w:spacing w:before="60" w:after="60"/>
      </w:pPr>
      <w:r>
        <w:rPr>
          <w:rFonts w:ascii="Courier New" w:cs="Courier New" w:eastAsia="Courier New" w:hAnsi="Courier New"/>
          <w:color w:val="1E293B"/>
          <w:sz w:val="18"/>
          <w:szCs w:val="18"/>
        </w:rPr>
        <w:t xml:space="preserve">mkdir veritas &amp;&amp; cd veritas</w:t>
      </w:r>
    </w:p>
    <w:p>
      <w:pPr>
        <w:shd w:fill="F8F9FA" w:val="clear"/>
        <w:spacing w:before="60" w:after="60"/>
      </w:pPr>
      <w:r>
        <w:rPr>
          <w:rFonts w:ascii="Courier New" w:cs="Courier New" w:eastAsia="Courier New" w:hAnsi="Courier New"/>
          <w:color w:val="1E293B"/>
          <w:sz w:val="18"/>
          <w:szCs w:val="18"/>
        </w:rPr>
        <w:t xml:space="preserve">mkdir -p backend/agents backend/api backend/utils frontend/src/components frontend/src/pages</w:t>
      </w:r>
    </w:p>
    <w:p>
      <w:pPr>
        <w:pStyle w:val="Heading3"/>
        <w:spacing w:before="280" w:after="120"/>
      </w:pPr>
      <w:r>
        <w:rPr>
          <w:rFonts w:ascii="Arial" w:cs="Arial" w:eastAsia="Arial" w:hAnsi="Arial"/>
          <w:b/>
          <w:bCs/>
          <w:color w:val="1A1A2E"/>
          <w:sz w:val="24"/>
          <w:szCs w:val="24"/>
        </w:rPr>
        <w:t xml:space="preserve">Step 0.2 — Backend setup</w:t>
      </w:r>
    </w:p>
    <w:p>
      <w:pPr>
        <w:shd w:fill="F8F9FA" w:val="clear"/>
        <w:spacing w:before="60" w:after="60"/>
      </w:pPr>
      <w:r>
        <w:rPr>
          <w:rFonts w:ascii="Courier New" w:cs="Courier New" w:eastAsia="Courier New" w:hAnsi="Courier New"/>
          <w:color w:val="1E293B"/>
          <w:sz w:val="18"/>
          <w:szCs w:val="18"/>
        </w:rPr>
        <w:t xml:space="preserve">cd backend &amp;&amp; python -m venv venv &amp;&amp; source venv/bin/activate</w:t>
      </w:r>
    </w:p>
    <w:p>
      <w:pPr>
        <w:shd w:fill="F8F9FA" w:val="clear"/>
        <w:spacing w:before="60" w:after="60"/>
      </w:pPr>
      <w:r>
        <w:rPr>
          <w:rFonts w:ascii="Courier New" w:cs="Courier New" w:eastAsia="Courier New" w:hAnsi="Courier New"/>
          <w:color w:val="1E293B"/>
          <w:sz w:val="18"/>
          <w:szCs w:val="18"/>
        </w:rPr>
        <w:t xml:space="preserve">pip install fastapi uvicorn langchain-core langgraph tavily-python google-generativeai groq httpx beautifulsoup4 lxml python-dotenv asyncio aiohttp</w:t>
      </w:r>
    </w:p>
    <w:p>
      <w:pPr>
        <w:pStyle w:val="Heading3"/>
        <w:spacing w:before="280" w:after="120"/>
      </w:pPr>
      <w:r>
        <w:rPr>
          <w:rFonts w:ascii="Arial" w:cs="Arial" w:eastAsia="Arial" w:hAnsi="Arial"/>
          <w:b/>
          <w:bCs/>
          <w:color w:val="1A1A2E"/>
          <w:sz w:val="24"/>
          <w:szCs w:val="24"/>
        </w:rPr>
        <w:t xml:space="preserve">Step 0.3 — Frontend setup</w:t>
      </w:r>
    </w:p>
    <w:p>
      <w:pPr>
        <w:shd w:fill="F8F9FA" w:val="clear"/>
        <w:spacing w:before="60" w:after="60"/>
      </w:pPr>
      <w:r>
        <w:rPr>
          <w:rFonts w:ascii="Courier New" w:cs="Courier New" w:eastAsia="Courier New" w:hAnsi="Courier New"/>
          <w:color w:val="1E293B"/>
          <w:sz w:val="18"/>
          <w:szCs w:val="18"/>
        </w:rPr>
        <w:t xml:space="preserve">cd ../frontend &amp;&amp; npm create vite@latest . -- --template react</w:t>
      </w:r>
    </w:p>
    <w:p>
      <w:pPr>
        <w:shd w:fill="F8F9FA" w:val="clear"/>
        <w:spacing w:before="60" w:after="60"/>
      </w:pPr>
      <w:r>
        <w:rPr>
          <w:rFonts w:ascii="Courier New" w:cs="Courier New" w:eastAsia="Courier New" w:hAnsi="Courier New"/>
          <w:color w:val="1E293B"/>
          <w:sz w:val="18"/>
          <w:szCs w:val="18"/>
        </w:rPr>
        <w:t xml:space="preserve">npm install &amp;&amp; npm install axios react-markdown clsx</w:t>
      </w:r>
    </w:p>
    <w:p>
      <w:pPr>
        <w:pStyle w:val="Heading3"/>
        <w:spacing w:before="280" w:after="120"/>
      </w:pPr>
      <w:r>
        <w:rPr>
          <w:rFonts w:ascii="Arial" w:cs="Arial" w:eastAsia="Arial" w:hAnsi="Arial"/>
          <w:b/>
          <w:bCs/>
          <w:color w:val="1A1A2E"/>
          <w:sz w:val="24"/>
          <w:szCs w:val="24"/>
        </w:rPr>
        <w:t xml:space="preserve">Step 0.4 — Environment file</w:t>
      </w:r>
    </w:p>
    <w:p>
      <w:pPr>
        <w:spacing w:before="80" w:after="80" w:line="360"/>
      </w:pPr>
      <w:r>
        <w:rPr>
          <w:rFonts w:ascii="Arial" w:cs="Arial" w:eastAsia="Arial" w:hAnsi="Arial"/>
          <w:color w:val="111827"/>
          <w:sz w:val="22"/>
          <w:szCs w:val="22"/>
        </w:rPr>
        <w:t xml:space="preserve">Create backend/.env with the following keys:</w:t>
      </w:r>
    </w:p>
    <w:p>
      <w:pPr>
        <w:shd w:fill="F8F9FA" w:val="clear"/>
        <w:spacing w:before="60" w:after="60"/>
      </w:pPr>
      <w:r>
        <w:rPr>
          <w:rFonts w:ascii="Courier New" w:cs="Courier New" w:eastAsia="Courier New" w:hAnsi="Courier New"/>
          <w:color w:val="1E293B"/>
          <w:sz w:val="18"/>
          <w:szCs w:val="18"/>
        </w:rPr>
        <w:t xml:space="preserve">GEMINI_API_KEY=your_key_here</w:t>
      </w:r>
    </w:p>
    <w:p>
      <w:pPr>
        <w:shd w:fill="F8F9FA" w:val="clear"/>
        <w:spacing w:before="60" w:after="60"/>
      </w:pPr>
      <w:r>
        <w:rPr>
          <w:rFonts w:ascii="Courier New" w:cs="Courier New" w:eastAsia="Courier New" w:hAnsi="Courier New"/>
          <w:color w:val="1E293B"/>
          <w:sz w:val="18"/>
          <w:szCs w:val="18"/>
        </w:rPr>
        <w:t xml:space="preserve">GROQ_API_KEY=your_key_here</w:t>
      </w:r>
    </w:p>
    <w:p>
      <w:pPr>
        <w:shd w:fill="F8F9FA" w:val="clear"/>
        <w:spacing w:before="60" w:after="60"/>
      </w:pPr>
      <w:r>
        <w:rPr>
          <w:rFonts w:ascii="Courier New" w:cs="Courier New" w:eastAsia="Courier New" w:hAnsi="Courier New"/>
          <w:color w:val="1E293B"/>
          <w:sz w:val="18"/>
          <w:szCs w:val="18"/>
        </w:rPr>
        <w:t xml:space="preserve">TAVILY_API_KEY=your_key_here</w:t>
      </w:r>
    </w:p>
    <w:p>
      <w:pPr>
        <w:shd w:fill="F8F9FA" w:val="clear"/>
        <w:spacing w:before="60" w:after="60"/>
      </w:pPr>
      <w:r>
        <w:rPr>
          <w:rFonts w:ascii="Courier New" w:cs="Courier New" w:eastAsia="Courier New" w:hAnsi="Courier New"/>
          <w:color w:val="1E293B"/>
          <w:sz w:val="18"/>
          <w:szCs w:val="18"/>
        </w:rPr>
        <w:t xml:space="preserve">HIVE_API_KEY=your_key_here   # for bonus B-02</w:t>
      </w:r>
    </w:p>
    <w:p>
      <w:pPr>
        <w:pStyle w:val="Heading3"/>
        <w:spacing w:before="280" w:after="120"/>
      </w:pPr>
      <w:r>
        <w:rPr>
          <w:rFonts w:ascii="Arial" w:cs="Arial" w:eastAsia="Arial" w:hAnsi="Arial"/>
          <w:b/>
          <w:bCs/>
          <w:color w:val="1A1A2E"/>
          <w:sz w:val="24"/>
          <w:szCs w:val="24"/>
        </w:rPr>
        <w:t xml:space="preserve">Step 0.5 — API key verification script</w:t>
      </w:r>
    </w:p>
    <w:p>
      <w:pPr>
        <w:spacing w:before="80" w:after="80" w:line="360"/>
      </w:pPr>
      <w:r>
        <w:rPr>
          <w:rFonts w:ascii="Arial" w:cs="Arial" w:eastAsia="Arial" w:hAnsi="Arial"/>
          <w:color w:val="111827"/>
          <w:sz w:val="22"/>
          <w:szCs w:val="22"/>
        </w:rPr>
        <w:t xml:space="preserve">Create backend/utils/verify_keys.py and run it. It should call each API with a trivial request and print OK or FAILED for each. Do not proceed until all show OK.</w:t>
      </w:r>
    </w:p>
    <w:p>
      <w:pPr>
        <w:pStyle w:val="Heading3"/>
        <w:spacing w:before="280" w:after="120"/>
      </w:pPr>
      <w:r>
        <w:rPr>
          <w:rFonts w:ascii="Arial" w:cs="Arial" w:eastAsia="Arial" w:hAnsi="Arial"/>
          <w:b/>
          <w:bCs/>
          <w:color w:val="1A1A2E"/>
          <w:sz w:val="24"/>
          <w:szCs w:val="24"/>
        </w:rPr>
        <w:t xml:space="preserve">Step 0.6 — Acceptance criteria</w:t>
      </w:r>
    </w:p>
    <w:p>
      <w:pPr>
        <w:pStyle w:val="ListParagraph"/>
        <w:numPr>
          <w:ilvl w:val="0"/>
          <w:numId w:val="2"/>
        </w:numPr>
        <w:spacing w:before="60" w:after="60" w:line="340"/>
      </w:pPr>
      <w:r>
        <w:rPr>
          <w:rFonts w:ascii="Arial" w:cs="Arial" w:eastAsia="Arial" w:hAnsi="Arial"/>
          <w:color w:val="111827"/>
          <w:sz w:val="22"/>
          <w:szCs w:val="22"/>
        </w:rPr>
        <w:t xml:space="preserve">All Python packages install without errors</w:t>
      </w:r>
    </w:p>
    <w:p>
      <w:pPr>
        <w:pStyle w:val="ListParagraph"/>
        <w:numPr>
          <w:ilvl w:val="0"/>
          <w:numId w:val="2"/>
        </w:numPr>
        <w:spacing w:before="60" w:after="60" w:line="340"/>
      </w:pPr>
      <w:r>
        <w:rPr>
          <w:rFonts w:ascii="Arial" w:cs="Arial" w:eastAsia="Arial" w:hAnsi="Arial"/>
          <w:color w:val="111827"/>
          <w:sz w:val="22"/>
          <w:szCs w:val="22"/>
        </w:rPr>
        <w:t xml:space="preserve">All API keys return OK from verify_keys.py</w:t>
      </w:r>
    </w:p>
    <w:p>
      <w:pPr>
        <w:pStyle w:val="ListParagraph"/>
        <w:numPr>
          <w:ilvl w:val="0"/>
          <w:numId w:val="2"/>
        </w:numPr>
        <w:spacing w:before="60" w:after="60" w:line="340"/>
      </w:pPr>
      <w:r>
        <w:rPr>
          <w:rFonts w:ascii="Arial" w:cs="Arial" w:eastAsia="Arial" w:hAnsi="Arial"/>
          <w:color w:val="111827"/>
          <w:sz w:val="22"/>
          <w:szCs w:val="22"/>
        </w:rPr>
        <w:t xml:space="preserve">Frontend dev server starts with npm run dev</w:t>
      </w:r>
    </w:p>
    <w:p>
      <w:pPr>
        <w:pBdr>
          <w:bottom w:val="single" w:color="DEE2E6" w:sz="4" w:space="1"/>
        </w:pBdr>
        <w:spacing w:before="200" w:after="200"/>
      </w:pPr>
    </w:p>
    <w:p>
      <w:pPr>
        <w:pStyle w:val="Heading2"/>
        <w:spacing w:before="360" w:after="160"/>
      </w:pPr>
      <w:r>
        <w:rPr>
          <w:rFonts w:ascii="Arial" w:cs="Arial" w:eastAsia="Arial" w:hAnsi="Arial"/>
          <w:b/>
          <w:bCs/>
          <w:color w:val="4F46E5"/>
          <w:sz w:val="28"/>
          <w:szCs w:val="28"/>
        </w:rPr>
        <w:t xml:space="preserve">Block 1 — Input Ingestion Layer  [~1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1"/>
              <w:left w:val="single" w:color="0EA5E9" w:sz="12"/>
              <w:bottom w:val="single" w:color="0EA5E9" w:sz="1"/>
              <w:right w:val="single" w:color="0EA5E9" w:sz="1"/>
            </w:tcBorders>
            <w:shd w:fill="F8F9FA" w:val="clear"/>
            <w:tcMar>
              <w:top w:type="dxa" w:w="120"/>
              <w:left w:type="dxa" w:w="200"/>
              <w:bottom w:type="dxa" w:w="120"/>
              <w:right w:type="dxa" w:w="200"/>
            </w:tcMar>
          </w:tcPr>
          <w:p>
            <w:pPr>
              <w:spacing w:after="60"/>
            </w:pPr>
            <w:r>
              <w:rPr>
                <w:rFonts w:ascii="Arial" w:cs="Arial" w:eastAsia="Arial" w:hAnsi="Arial"/>
                <w:b/>
                <w:bCs/>
                <w:color w:val="0EA5E9"/>
                <w:sz w:val="22"/>
                <w:szCs w:val="22"/>
              </w:rPr>
              <w:t xml:space="preserve">Goal</w:t>
            </w:r>
          </w:p>
          <w:p>
            <w:pPr>
              <w:spacing w:before="0"/>
            </w:pPr>
            <w:r>
              <w:rPr>
                <w:rFonts w:ascii="Arial" w:cs="Arial" w:eastAsia="Arial" w:hAnsi="Arial"/>
                <w:color w:val="111827"/>
                <w:sz w:val="20"/>
                <w:szCs w:val="20"/>
              </w:rPr>
              <w:t xml:space="preserve">Build the endpoint that accepts text or URL, validates it, and returns clean normalized body text ready for the pipeline.</w:t>
            </w:r>
          </w:p>
        </w:tc>
      </w:tr>
    </w:tbl>
    <w:p>
      <w:pPr>
        <w:pStyle w:val="Heading3"/>
        <w:spacing w:before="280" w:after="120"/>
      </w:pPr>
      <w:r>
        <w:rPr>
          <w:rFonts w:ascii="Arial" w:cs="Arial" w:eastAsia="Arial" w:hAnsi="Arial"/>
          <w:b/>
          <w:bCs/>
          <w:color w:val="1A1A2E"/>
          <w:sz w:val="24"/>
          <w:szCs w:val="24"/>
        </w:rPr>
        <w:t xml:space="preserve">Step 1.1 — URL scraper utility</w:t>
      </w:r>
    </w:p>
    <w:p>
      <w:pPr>
        <w:spacing w:before="80" w:after="80" w:line="360"/>
      </w:pPr>
      <w:r>
        <w:rPr>
          <w:rFonts w:ascii="Arial" w:cs="Arial" w:eastAsia="Arial" w:hAnsi="Arial"/>
          <w:color w:val="111827"/>
          <w:sz w:val="22"/>
          <w:szCs w:val="22"/>
        </w:rPr>
        <w:t xml:space="preserve">Create backend/utils/scraper.py. Use httpx for async HTTP requests and BeautifulSoup4 for HTML parsing. Extract only the article body text: strip nav, footer, ads, script, and style tags. Use the following priority for text extraction: article tag &gt; main tag &gt; div[class*=content] &gt; body. Return plain text with whitespace normalized.</w:t>
      </w:r>
    </w:p>
    <w:p>
      <w:pPr>
        <w:pStyle w:val="Heading3"/>
        <w:spacing w:before="280" w:after="120"/>
      </w:pPr>
      <w:r>
        <w:rPr>
          <w:rFonts w:ascii="Arial" w:cs="Arial" w:eastAsia="Arial" w:hAnsi="Arial"/>
          <w:b/>
          <w:bCs/>
          <w:color w:val="1A1A2E"/>
          <w:sz w:val="24"/>
          <w:szCs w:val="24"/>
        </w:rPr>
        <w:t xml:space="preserve">Step 1.2 — Input validator</w:t>
      </w:r>
    </w:p>
    <w:p>
      <w:pPr>
        <w:spacing w:before="80" w:after="80" w:line="360"/>
      </w:pPr>
      <w:r>
        <w:rPr>
          <w:rFonts w:ascii="Arial" w:cs="Arial" w:eastAsia="Arial" w:hAnsi="Arial"/>
          <w:color w:val="111827"/>
          <w:sz w:val="22"/>
          <w:szCs w:val="22"/>
        </w:rPr>
        <w:t xml:space="preserve">Create backend/utils/validator.py. Enforce: minimum 50 words, maximum 10,000 words. Return word count, character count, and estimated processing time (formula: base 10s + 3s per claim estimate where estimate = word_count / 100).</w:t>
      </w:r>
    </w:p>
    <w:p>
      <w:pPr>
        <w:pStyle w:val="Heading3"/>
        <w:spacing w:before="280" w:after="120"/>
      </w:pPr>
      <w:r>
        <w:rPr>
          <w:rFonts w:ascii="Arial" w:cs="Arial" w:eastAsia="Arial" w:hAnsi="Arial"/>
          <w:b/>
          <w:bCs/>
          <w:color w:val="1A1A2E"/>
          <w:sz w:val="24"/>
          <w:szCs w:val="24"/>
        </w:rPr>
        <w:t xml:space="preserve">Step 1.3 — FastAPI ingest endpoint</w:t>
      </w:r>
    </w:p>
    <w:p>
      <w:pPr>
        <w:spacing w:before="80" w:after="80" w:line="360"/>
      </w:pPr>
      <w:r>
        <w:rPr>
          <w:rFonts w:ascii="Arial" w:cs="Arial" w:eastAsia="Arial" w:hAnsi="Arial"/>
          <w:color w:val="111827"/>
          <w:sz w:val="22"/>
          <w:szCs w:val="22"/>
        </w:rPr>
        <w:t xml:space="preserve">Create backend/api/routes.py. Define POST /api/ingest accepting JSON body: { "type": "text"|"url", "content": string }. Call scraper if type=url, validator always. Return: { "text": string, "word_count": int, "estimated_time": int, "session_id": uuid }.</w:t>
      </w:r>
    </w:p>
    <w:p>
      <w:pPr>
        <w:pStyle w:val="Heading3"/>
        <w:spacing w:before="280" w:after="120"/>
      </w:pPr>
      <w:r>
        <w:rPr>
          <w:rFonts w:ascii="Arial" w:cs="Arial" w:eastAsia="Arial" w:hAnsi="Arial"/>
          <w:b/>
          <w:bCs/>
          <w:color w:val="1A1A2E"/>
          <w:sz w:val="24"/>
          <w:szCs w:val="24"/>
        </w:rPr>
        <w:t xml:space="preserve">Step 1.4 — Frontend input component</w:t>
      </w:r>
    </w:p>
    <w:p>
      <w:pPr>
        <w:spacing w:before="80" w:after="80" w:line="360"/>
      </w:pPr>
      <w:r>
        <w:rPr>
          <w:rFonts w:ascii="Arial" w:cs="Arial" w:eastAsia="Arial" w:hAnsi="Arial"/>
          <w:color w:val="111827"/>
          <w:sz w:val="22"/>
          <w:szCs w:val="22"/>
        </w:rPr>
        <w:t xml:space="preserve">Create frontend/src/components/InputPanel.jsx. Two tabs: "Paste Text" and "Enter URL". Word count live counter below textarea. Submit button disabled until validation passes. On submit, call POST /api/ingest and store session_id in state.</w:t>
      </w:r>
    </w:p>
    <w:p>
      <w:pPr>
        <w:pStyle w:val="Heading3"/>
        <w:spacing w:before="280" w:after="120"/>
      </w:pPr>
      <w:r>
        <w:rPr>
          <w:rFonts w:ascii="Arial" w:cs="Arial" w:eastAsia="Arial" w:hAnsi="Arial"/>
          <w:b/>
          <w:bCs/>
          <w:color w:val="1A1A2E"/>
          <w:sz w:val="24"/>
          <w:szCs w:val="24"/>
        </w:rPr>
        <w:t xml:space="preserve">Step 1.5 — Acceptance criteria</w:t>
      </w:r>
    </w:p>
    <w:p>
      <w:pPr>
        <w:pStyle w:val="ListParagraph"/>
        <w:numPr>
          <w:ilvl w:val="0"/>
          <w:numId w:val="2"/>
        </w:numPr>
        <w:spacing w:before="60" w:after="60" w:line="340"/>
      </w:pPr>
      <w:r>
        <w:rPr>
          <w:rFonts w:ascii="Arial" w:cs="Arial" w:eastAsia="Arial" w:hAnsi="Arial"/>
          <w:color w:val="111827"/>
          <w:sz w:val="22"/>
          <w:szCs w:val="22"/>
        </w:rPr>
        <w:t xml:space="preserve">POST /api/ingest with a URL returns clean body text stripped of nav/footer</w:t>
      </w:r>
    </w:p>
    <w:p>
      <w:pPr>
        <w:pStyle w:val="ListParagraph"/>
        <w:numPr>
          <w:ilvl w:val="0"/>
          <w:numId w:val="2"/>
        </w:numPr>
        <w:spacing w:before="60" w:after="60" w:line="340"/>
      </w:pPr>
      <w:r>
        <w:rPr>
          <w:rFonts w:ascii="Arial" w:cs="Arial" w:eastAsia="Arial" w:hAnsi="Arial"/>
          <w:color w:val="111827"/>
          <w:sz w:val="22"/>
          <w:szCs w:val="22"/>
        </w:rPr>
        <w:t xml:space="preserve">POST /api/ingest with text under 50 words returns 400 with clear error message</w:t>
      </w:r>
    </w:p>
    <w:p>
      <w:pPr>
        <w:pStyle w:val="ListParagraph"/>
        <w:numPr>
          <w:ilvl w:val="0"/>
          <w:numId w:val="2"/>
        </w:numPr>
        <w:spacing w:before="60" w:after="60" w:line="340"/>
      </w:pPr>
      <w:r>
        <w:rPr>
          <w:rFonts w:ascii="Arial" w:cs="Arial" w:eastAsia="Arial" w:hAnsi="Arial"/>
          <w:color w:val="111827"/>
          <w:sz w:val="22"/>
          <w:szCs w:val="22"/>
        </w:rPr>
        <w:t xml:space="preserve">Frontend shows word count updating as user types</w:t>
      </w:r>
    </w:p>
    <w:p>
      <w:pPr>
        <w:pBdr>
          <w:bottom w:val="single" w:color="DEE2E6" w:sz="4" w:space="1"/>
        </w:pBdr>
        <w:spacing w:before="200" w:after="200"/>
      </w:pPr>
    </w:p>
    <w:p>
      <w:pPr>
        <w:pStyle w:val="Heading2"/>
        <w:spacing w:before="360" w:after="160"/>
      </w:pPr>
      <w:r>
        <w:rPr>
          <w:rFonts w:ascii="Arial" w:cs="Arial" w:eastAsia="Arial" w:hAnsi="Arial"/>
          <w:b/>
          <w:bCs/>
          <w:color w:val="4F46E5"/>
          <w:sz w:val="28"/>
          <w:szCs w:val="28"/>
        </w:rPr>
        <w:t xml:space="preserve">Block 2 — Claim Extraction Agent  [~2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1"/>
              <w:left w:val="single" w:color="0EA5E9" w:sz="12"/>
              <w:bottom w:val="single" w:color="0EA5E9" w:sz="1"/>
              <w:right w:val="single" w:color="0EA5E9" w:sz="1"/>
            </w:tcBorders>
            <w:shd w:fill="F8F9FA" w:val="clear"/>
            <w:tcMar>
              <w:top w:type="dxa" w:w="120"/>
              <w:left w:type="dxa" w:w="200"/>
              <w:bottom w:type="dxa" w:w="120"/>
              <w:right w:type="dxa" w:w="200"/>
            </w:tcMar>
          </w:tcPr>
          <w:p>
            <w:pPr>
              <w:spacing w:after="60"/>
            </w:pPr>
            <w:r>
              <w:rPr>
                <w:rFonts w:ascii="Arial" w:cs="Arial" w:eastAsia="Arial" w:hAnsi="Arial"/>
                <w:b/>
                <w:bCs/>
                <w:color w:val="0EA5E9"/>
                <w:sz w:val="22"/>
                <w:szCs w:val="22"/>
              </w:rPr>
              <w:t xml:space="preserve">Goal</w:t>
            </w:r>
          </w:p>
          <w:p>
            <w:pPr>
              <w:spacing w:before="0"/>
            </w:pPr>
            <w:r>
              <w:rPr>
                <w:rFonts w:ascii="Arial" w:cs="Arial" w:eastAsia="Arial" w:hAnsi="Arial"/>
                <w:color w:val="111827"/>
                <w:sz w:val="20"/>
                <w:szCs w:val="20"/>
              </w:rPr>
              <w:t xml:space="preserve">Build the first LLM agent that decomposes text into typed, atomic, verifiable claims. This is the foundation of accuracy — garbage in, garbage out.</w:t>
            </w:r>
          </w:p>
        </w:tc>
      </w:tr>
    </w:tbl>
    <w:p>
      <w:pPr>
        <w:pStyle w:val="Heading3"/>
        <w:spacing w:before="280" w:after="120"/>
      </w:pPr>
      <w:r>
        <w:rPr>
          <w:rFonts w:ascii="Arial" w:cs="Arial" w:eastAsia="Arial" w:hAnsi="Arial"/>
          <w:b/>
          <w:bCs/>
          <w:color w:val="1A1A2E"/>
          <w:sz w:val="24"/>
          <w:szCs w:val="24"/>
        </w:rPr>
        <w:t xml:space="preserve">Step 2.1 — Claim extraction prompt (CRITICAL — do not change this without testing)</w:t>
      </w:r>
    </w:p>
    <w:p>
      <w:pPr>
        <w:spacing w:before="80" w:after="80" w:line="360"/>
      </w:pPr>
      <w:r>
        <w:rPr>
          <w:rFonts w:ascii="Arial" w:cs="Arial" w:eastAsia="Arial" w:hAnsi="Arial"/>
          <w:color w:val="111827"/>
          <w:sz w:val="22"/>
          <w:szCs w:val="22"/>
        </w:rPr>
        <w:t xml:space="preserve">The prompt must enforce the following via explicit instructions:</w:t>
      </w:r>
    </w:p>
    <w:p>
      <w:pPr>
        <w:pStyle w:val="ListParagraph"/>
        <w:numPr>
          <w:ilvl w:val="0"/>
          <w:numId w:val="2"/>
        </w:numPr>
        <w:spacing w:before="60" w:after="60" w:line="340"/>
      </w:pPr>
      <w:r>
        <w:rPr>
          <w:rFonts w:ascii="Arial" w:cs="Arial" w:eastAsia="Arial" w:hAnsi="Arial"/>
          <w:color w:val="111827"/>
          <w:sz w:val="22"/>
          <w:szCs w:val="22"/>
        </w:rPr>
        <w:t xml:space="preserve">Extract ONLY factual, verifiable statements. Exclude opinions, predictions, and subjective assessments.</w:t>
      </w:r>
    </w:p>
    <w:p>
      <w:pPr>
        <w:pStyle w:val="ListParagraph"/>
        <w:numPr>
          <w:ilvl w:val="0"/>
          <w:numId w:val="2"/>
        </w:numPr>
        <w:spacing w:before="60" w:after="60" w:line="340"/>
      </w:pPr>
      <w:r>
        <w:rPr>
          <w:rFonts w:ascii="Arial" w:cs="Arial" w:eastAsia="Arial" w:hAnsi="Arial"/>
          <w:color w:val="111827"/>
          <w:sz w:val="22"/>
          <w:szCs w:val="22"/>
        </w:rPr>
        <w:t xml:space="preserve">Each claim must be a single atomic fact — no compound claims connected by "and".</w:t>
      </w:r>
    </w:p>
    <w:p>
      <w:pPr>
        <w:pStyle w:val="ListParagraph"/>
        <w:numPr>
          <w:ilvl w:val="0"/>
          <w:numId w:val="2"/>
        </w:numPr>
        <w:spacing w:before="60" w:after="60" w:line="340"/>
      </w:pPr>
      <w:r>
        <w:rPr>
          <w:rFonts w:ascii="Arial" w:cs="Arial" w:eastAsia="Arial" w:hAnsi="Arial"/>
          <w:color w:val="111827"/>
          <w:sz w:val="22"/>
          <w:szCs w:val="22"/>
        </w:rPr>
        <w:t xml:space="preserve">For each claim return: claim_text (string), claim_type (Temporal|Statistical|Entity-State|Historical-Fact), source_sentence (the original sentence the claim came from), claim_id (sequential integer).</w:t>
      </w:r>
    </w:p>
    <w:p>
      <w:pPr>
        <w:pStyle w:val="ListParagraph"/>
        <w:numPr>
          <w:ilvl w:val="0"/>
          <w:numId w:val="2"/>
        </w:numPr>
        <w:spacing w:before="60" w:after="60" w:line="340"/>
      </w:pPr>
      <w:r>
        <w:rPr>
          <w:rFonts w:ascii="Arial" w:cs="Arial" w:eastAsia="Arial" w:hAnsi="Arial"/>
          <w:color w:val="111827"/>
          <w:sz w:val="22"/>
          <w:szCs w:val="22"/>
        </w:rPr>
        <w:t xml:space="preserve">Return output as a JSON array only — no preamble, no explanation, no markdown fences.</w:t>
      </w:r>
    </w:p>
    <w:p>
      <w:pPr>
        <w:spacing w:before="80" w:after="80" w:line="360"/>
      </w:pPr>
      <w:r>
        <w:rPr>
          <w:rFonts w:ascii="Arial" w:cs="Arial" w:eastAsia="Arial" w:hAnsi="Arial"/>
          <w:color w:val="111827"/>
          <w:sz w:val="22"/>
          <w:szCs w:val="22"/>
        </w:rPr>
        <w:t xml:space="preserve">Prompt template:</w:t>
      </w:r>
    </w:p>
    <w:p>
      <w:pPr>
        <w:shd w:fill="F8F9FA" w:val="clear"/>
        <w:spacing w:before="60" w:after="60"/>
      </w:pPr>
      <w:r>
        <w:rPr>
          <w:rFonts w:ascii="Courier New" w:cs="Courier New" w:eastAsia="Courier New" w:hAnsi="Courier New"/>
          <w:color w:val="1E293B"/>
          <w:sz w:val="18"/>
          <w:szCs w:val="18"/>
        </w:rPr>
        <w:t xml:space="preserve">You are a precision claim extraction engine. Given the following article text, extract every</w:t>
      </w:r>
    </w:p>
    <w:p>
      <w:pPr>
        <w:shd w:fill="F8F9FA" w:val="clear"/>
        <w:spacing w:before="60" w:after="60"/>
      </w:pPr>
      <w:r>
        <w:rPr>
          <w:rFonts w:ascii="Courier New" w:cs="Courier New" w:eastAsia="Courier New" w:hAnsi="Courier New"/>
          <w:color w:val="1E293B"/>
          <w:sz w:val="18"/>
          <w:szCs w:val="18"/>
        </w:rPr>
        <w:t xml:space="preserve">verifiable atomic fact. Rules: (1) Each claim must be a single, standalone verifiable statement.</w:t>
      </w:r>
    </w:p>
    <w:p>
      <w:pPr>
        <w:shd w:fill="F8F9FA" w:val="clear"/>
        <w:spacing w:before="60" w:after="60"/>
      </w:pPr>
      <w:r>
        <w:rPr>
          <w:rFonts w:ascii="Courier New" w:cs="Courier New" w:eastAsia="Courier New" w:hAnsi="Courier New"/>
          <w:color w:val="1E293B"/>
          <w:sz w:val="18"/>
          <w:szCs w:val="18"/>
        </w:rPr>
        <w:t xml:space="preserve">(2) Do NOT include opinions, predictions, or subjective assertions. (3) Classify each claim as</w:t>
      </w:r>
    </w:p>
    <w:p>
      <w:pPr>
        <w:shd w:fill="F8F9FA" w:val="clear"/>
        <w:spacing w:before="60" w:after="60"/>
      </w:pPr>
      <w:r>
        <w:rPr>
          <w:rFonts w:ascii="Courier New" w:cs="Courier New" w:eastAsia="Courier New" w:hAnsi="Courier New"/>
          <w:color w:val="1E293B"/>
          <w:sz w:val="18"/>
          <w:szCs w:val="18"/>
        </w:rPr>
        <w:t xml:space="preserve">one of: Temporal (time-sensitive fact), Statistical (number/percentage/quantity), Entity-State</w:t>
      </w:r>
    </w:p>
    <w:p>
      <w:pPr>
        <w:shd w:fill="F8F9FA" w:val="clear"/>
        <w:spacing w:before="60" w:after="60"/>
      </w:pPr>
      <w:r>
        <w:rPr>
          <w:rFonts w:ascii="Courier New" w:cs="Courier New" w:eastAsia="Courier New" w:hAnsi="Courier New"/>
          <w:color w:val="1E293B"/>
          <w:sz w:val="18"/>
          <w:szCs w:val="18"/>
        </w:rPr>
        <w:t xml:space="preserve">(current status of a person/org/thing), Historical-Fact (established past event or fact).</w:t>
      </w:r>
    </w:p>
    <w:p>
      <w:pPr>
        <w:shd w:fill="F8F9FA" w:val="clear"/>
        <w:spacing w:before="60" w:after="60"/>
      </w:pPr>
      <w:r>
        <w:rPr>
          <w:rFonts w:ascii="Courier New" w:cs="Courier New" w:eastAsia="Courier New" w:hAnsi="Courier New"/>
          <w:color w:val="1E293B"/>
          <w:sz w:val="18"/>
          <w:szCs w:val="18"/>
        </w:rPr>
        <w:t xml:space="preserve">(4) Return ONLY a valid JSON array. No preamble. No markdown.</w:t>
      </w:r>
    </w:p>
    <w:p>
      <w:pPr>
        <w:shd w:fill="F8F9FA" w:val="clear"/>
        <w:spacing w:before="60" w:after="60"/>
      </w:pPr>
      <w:r>
        <w:rPr>
          <w:rFonts w:ascii="Courier New" w:cs="Courier New" w:eastAsia="Courier New" w:hAnsi="Courier New"/>
          <w:color w:val="1E293B"/>
          <w:sz w:val="18"/>
          <w:szCs w:val="18"/>
        </w:rPr>
        <w:t xml:space="preserve">Schema: [{"claim_id":1,"claim_text":"...","claim_type":"...","source_sentence":"..."}]</w:t>
      </w:r>
    </w:p>
    <w:p>
      <w:pPr>
        <w:shd w:fill="F8F9FA" w:val="clear"/>
        <w:spacing w:before="60" w:after="60"/>
      </w:pPr>
      <w:r>
        <w:rPr>
          <w:rFonts w:ascii="Courier New" w:cs="Courier New" w:eastAsia="Courier New" w:hAnsi="Courier New"/>
          <w:color w:val="1E293B"/>
          <w:sz w:val="18"/>
          <w:szCs w:val="18"/>
        </w:rPr>
        <w:t xml:space="preserve"/>
      </w:r>
    </w:p>
    <w:p>
      <w:pPr>
        <w:shd w:fill="F8F9FA" w:val="clear"/>
        <w:spacing w:before="60" w:after="60"/>
      </w:pPr>
      <w:r>
        <w:rPr>
          <w:rFonts w:ascii="Courier New" w:cs="Courier New" w:eastAsia="Courier New" w:hAnsi="Courier New"/>
          <w:color w:val="1E293B"/>
          <w:sz w:val="18"/>
          <w:szCs w:val="18"/>
        </w:rPr>
        <w:t xml:space="preserve">ARTICLE TEXT:</w:t>
      </w:r>
    </w:p>
    <w:p>
      <w:pPr>
        <w:shd w:fill="F8F9FA" w:val="clear"/>
        <w:spacing w:before="60" w:after="60"/>
      </w:pPr>
      <w:r>
        <w:rPr>
          <w:rFonts w:ascii="Courier New" w:cs="Courier New" w:eastAsia="Courier New" w:hAnsi="Courier New"/>
          <w:color w:val="1E293B"/>
          <w:sz w:val="18"/>
          <w:szCs w:val="18"/>
        </w:rPr>
        <w:t xml:space="preserve">{article_text}</w:t>
      </w:r>
    </w:p>
    <w:p>
      <w:pPr>
        <w:pStyle w:val="Heading3"/>
        <w:spacing w:before="280" w:after="120"/>
      </w:pPr>
      <w:r>
        <w:rPr>
          <w:rFonts w:ascii="Arial" w:cs="Arial" w:eastAsia="Arial" w:hAnsi="Arial"/>
          <w:b/>
          <w:bCs/>
          <w:color w:val="1A1A2E"/>
          <w:sz w:val="24"/>
          <w:szCs w:val="24"/>
        </w:rPr>
        <w:t xml:space="preserve">Step 2.2 — Extraction agent implementation</w:t>
      </w:r>
    </w:p>
    <w:p>
      <w:pPr>
        <w:spacing w:before="80" w:after="80" w:line="360"/>
      </w:pPr>
      <w:r>
        <w:rPr>
          <w:rFonts w:ascii="Arial" w:cs="Arial" w:eastAsia="Arial" w:hAnsi="Arial"/>
          <w:color w:val="111827"/>
          <w:sz w:val="22"/>
          <w:szCs w:val="22"/>
        </w:rPr>
        <w:t xml:space="preserve">Create backend/agents/extractor.py. Use Groq client with model llama-3.1-70b-versatile. Set temperature=0.1 (low for deterministic extraction). Set max_tokens=2000. Parse response as JSON. If JSON parsing fails, retry once with an explicit instruction to fix the format. If it fails again, return an empty claim list and log the error.</w:t>
      </w:r>
    </w:p>
    <w:p>
      <w:pPr>
        <w:pStyle w:val="Heading3"/>
        <w:spacing w:before="280" w:after="120"/>
      </w:pPr>
      <w:r>
        <w:rPr>
          <w:rFonts w:ascii="Arial" w:cs="Arial" w:eastAsia="Arial" w:hAnsi="Arial"/>
          <w:b/>
          <w:bCs/>
          <w:color w:val="1A1A2E"/>
          <w:sz w:val="24"/>
          <w:szCs w:val="24"/>
        </w:rPr>
        <w:t xml:space="preserve">Step 2.3 — SSE progress event</w:t>
      </w:r>
    </w:p>
    <w:p>
      <w:pPr>
        <w:spacing w:before="80" w:after="80" w:line="360"/>
      </w:pPr>
      <w:r>
        <w:rPr>
          <w:rFonts w:ascii="Arial" w:cs="Arial" w:eastAsia="Arial" w:hAnsi="Arial"/>
          <w:color w:val="111827"/>
          <w:sz w:val="22"/>
          <w:szCs w:val="22"/>
        </w:rPr>
        <w:t xml:space="preserve">After extraction completes, emit SSE event: { "stage": "extraction_complete", "claim_count": N, "claims": [...] }. This is the first visible result in the UI — it should appear within 3 seconds of submission.</w:t>
      </w:r>
    </w:p>
    <w:p>
      <w:pPr>
        <w:pStyle w:val="Heading3"/>
        <w:spacing w:before="280" w:after="120"/>
      </w:pPr>
      <w:r>
        <w:rPr>
          <w:rFonts w:ascii="Arial" w:cs="Arial" w:eastAsia="Arial" w:hAnsi="Arial"/>
          <w:b/>
          <w:bCs/>
          <w:color w:val="1A1A2E"/>
          <w:sz w:val="24"/>
          <w:szCs w:val="24"/>
        </w:rPr>
        <w:t xml:space="preserve">Step 2.4 — Frontend claim preview</w:t>
      </w:r>
    </w:p>
    <w:p>
      <w:pPr>
        <w:spacing w:before="80" w:after="80" w:line="360"/>
      </w:pPr>
      <w:r>
        <w:rPr>
          <w:rFonts w:ascii="Arial" w:cs="Arial" w:eastAsia="Arial" w:hAnsi="Arial"/>
          <w:color w:val="111827"/>
          <w:sz w:val="22"/>
          <w:szCs w:val="22"/>
        </w:rPr>
        <w:t xml:space="preserve">When extraction_complete SSE event arrives, render claim pills in the UI — showing claim_id, truncated claim_text, and a color-coded claim_type badge. These update in real time as extraction happens.</w:t>
      </w:r>
    </w:p>
    <w:p>
      <w:pPr>
        <w:pStyle w:val="Heading3"/>
        <w:spacing w:before="280" w:after="120"/>
      </w:pPr>
      <w:r>
        <w:rPr>
          <w:rFonts w:ascii="Arial" w:cs="Arial" w:eastAsia="Arial" w:hAnsi="Arial"/>
          <w:b/>
          <w:bCs/>
          <w:color w:val="1A1A2E"/>
          <w:sz w:val="24"/>
          <w:szCs w:val="24"/>
        </w:rPr>
        <w:t xml:space="preserve">Step 2.5 — Acceptance criteria</w:t>
      </w:r>
    </w:p>
    <w:p>
      <w:pPr>
        <w:pStyle w:val="ListParagraph"/>
        <w:numPr>
          <w:ilvl w:val="0"/>
          <w:numId w:val="2"/>
        </w:numPr>
        <w:spacing w:before="60" w:after="60" w:line="340"/>
      </w:pPr>
      <w:r>
        <w:rPr>
          <w:rFonts w:ascii="Arial" w:cs="Arial" w:eastAsia="Arial" w:hAnsi="Arial"/>
          <w:color w:val="111827"/>
          <w:sz w:val="22"/>
          <w:szCs w:val="22"/>
        </w:rPr>
        <w:t xml:space="preserve">For a 500-word article with 8 facts, extractor returns 6-10 well-formed claim objects</w:t>
      </w:r>
    </w:p>
    <w:p>
      <w:pPr>
        <w:pStyle w:val="ListParagraph"/>
        <w:numPr>
          <w:ilvl w:val="0"/>
          <w:numId w:val="2"/>
        </w:numPr>
        <w:spacing w:before="60" w:after="60" w:line="340"/>
      </w:pPr>
      <w:r>
        <w:rPr>
          <w:rFonts w:ascii="Arial" w:cs="Arial" w:eastAsia="Arial" w:hAnsi="Arial"/>
          <w:color w:val="111827"/>
          <w:sz w:val="22"/>
          <w:szCs w:val="22"/>
        </w:rPr>
        <w:t xml:space="preserve">No opinions or subjective statements included in claims</w:t>
      </w:r>
    </w:p>
    <w:p>
      <w:pPr>
        <w:pStyle w:val="ListParagraph"/>
        <w:numPr>
          <w:ilvl w:val="0"/>
          <w:numId w:val="2"/>
        </w:numPr>
        <w:spacing w:before="60" w:after="60" w:line="340"/>
      </w:pPr>
      <w:r>
        <w:rPr>
          <w:rFonts w:ascii="Arial" w:cs="Arial" w:eastAsia="Arial" w:hAnsi="Arial"/>
          <w:color w:val="111827"/>
          <w:sz w:val="22"/>
          <w:szCs w:val="22"/>
        </w:rPr>
        <w:t xml:space="preserve">All returned objects have claim_id, claim_text, claim_type, source_sentence fields</w:t>
      </w:r>
    </w:p>
    <w:p>
      <w:pPr>
        <w:pStyle w:val="ListParagraph"/>
        <w:numPr>
          <w:ilvl w:val="0"/>
          <w:numId w:val="2"/>
        </w:numPr>
        <w:spacing w:before="60" w:after="60" w:line="340"/>
      </w:pPr>
      <w:r>
        <w:rPr>
          <w:rFonts w:ascii="Arial" w:cs="Arial" w:eastAsia="Arial" w:hAnsi="Arial"/>
          <w:color w:val="111827"/>
          <w:sz w:val="22"/>
          <w:szCs w:val="22"/>
        </w:rPr>
        <w:t xml:space="preserve">Extraction completes in under 3 seconds on Groq free tier</w:t>
      </w:r>
    </w:p>
    <w:p>
      <w:pPr>
        <w:pBdr>
          <w:bottom w:val="single" w:color="DEE2E6" w:sz="4" w:space="1"/>
        </w:pBdr>
        <w:spacing w:before="200" w:after="200"/>
      </w:pPr>
    </w:p>
    <w:p>
      <w:pPr>
        <w:pStyle w:val="Heading2"/>
        <w:spacing w:before="360" w:after="160"/>
      </w:pPr>
      <w:r>
        <w:rPr>
          <w:rFonts w:ascii="Arial" w:cs="Arial" w:eastAsia="Arial" w:hAnsi="Arial"/>
          <w:b/>
          <w:bCs/>
          <w:color w:val="4F46E5"/>
          <w:sz w:val="28"/>
          <w:szCs w:val="28"/>
        </w:rPr>
        <w:t xml:space="preserve">Block 3 — Evidence Retrieval Engine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1"/>
              <w:left w:val="single" w:color="0EA5E9" w:sz="12"/>
              <w:bottom w:val="single" w:color="0EA5E9" w:sz="1"/>
              <w:right w:val="single" w:color="0EA5E9" w:sz="1"/>
            </w:tcBorders>
            <w:shd w:fill="F8F9FA" w:val="clear"/>
            <w:tcMar>
              <w:top w:type="dxa" w:w="120"/>
              <w:left w:type="dxa" w:w="200"/>
              <w:bottom w:type="dxa" w:w="120"/>
              <w:right w:type="dxa" w:w="200"/>
            </w:tcMar>
          </w:tcPr>
          <w:p>
            <w:pPr>
              <w:spacing w:after="60"/>
            </w:pPr>
            <w:r>
              <w:rPr>
                <w:rFonts w:ascii="Arial" w:cs="Arial" w:eastAsia="Arial" w:hAnsi="Arial"/>
                <w:b/>
                <w:bCs/>
                <w:color w:val="0EA5E9"/>
                <w:sz w:val="22"/>
                <w:szCs w:val="22"/>
              </w:rPr>
              <w:t xml:space="preserve">Goal</w:t>
            </w:r>
          </w:p>
          <w:p>
            <w:pPr>
              <w:spacing w:before="0"/>
            </w:pPr>
            <w:r>
              <w:rPr>
                <w:rFonts w:ascii="Arial" w:cs="Arial" w:eastAsia="Arial" w:hAnsi="Arial"/>
                <w:color w:val="111827"/>
                <w:sz w:val="20"/>
                <w:szCs w:val="20"/>
              </w:rPr>
              <w:t xml:space="preserve">For each extracted claim, retrieve the best possible real-world evidence from web search AND structured knowledge databases. This block is the single biggest determinant of final accuracy.</w:t>
            </w:r>
          </w:p>
        </w:tc>
      </w:tr>
    </w:tbl>
    <w:p>
      <w:pPr>
        <w:pStyle w:val="Heading3"/>
        <w:spacing w:before="280" w:after="120"/>
      </w:pPr>
      <w:r>
        <w:rPr>
          <w:rFonts w:ascii="Arial" w:cs="Arial" w:eastAsia="Arial" w:hAnsi="Arial"/>
          <w:b/>
          <w:bCs/>
          <w:color w:val="1A1A2E"/>
          <w:sz w:val="24"/>
          <w:szCs w:val="24"/>
        </w:rPr>
        <w:t xml:space="preserve">Step 3.1 — Query generator</w:t>
      </w:r>
    </w:p>
    <w:p>
      <w:pPr>
        <w:spacing w:before="80" w:after="80" w:line="360"/>
      </w:pPr>
      <w:r>
        <w:rPr>
          <w:rFonts w:ascii="Arial" w:cs="Arial" w:eastAsia="Arial" w:hAnsi="Arial"/>
          <w:color w:val="111827"/>
          <w:sz w:val="22"/>
          <w:szCs w:val="22"/>
        </w:rPr>
        <w:t xml:space="preserve">Create backend/agents/query_generator.py. For each claim, use Groq (fast inference) to generate exactly 3 search queries:</w:t>
      </w:r>
    </w:p>
    <w:p>
      <w:pPr>
        <w:pStyle w:val="ListParagraph"/>
        <w:numPr>
          <w:ilvl w:val="0"/>
          <w:numId w:val="2"/>
        </w:numPr>
        <w:spacing w:before="60" w:after="60" w:line="340"/>
      </w:pPr>
      <w:r>
        <w:rPr>
          <w:rFonts w:ascii="Arial" w:cs="Arial" w:eastAsia="Arial" w:hAnsi="Arial"/>
          <w:color w:val="111827"/>
          <w:sz w:val="22"/>
          <w:szCs w:val="22"/>
        </w:rPr>
        <w:t xml:space="preserve">Query 1 — Direct: "What is [claim subject]" — finds supporting evidence</w:t>
      </w:r>
    </w:p>
    <w:p>
      <w:pPr>
        <w:pStyle w:val="ListParagraph"/>
        <w:numPr>
          <w:ilvl w:val="0"/>
          <w:numId w:val="2"/>
        </w:numPr>
        <w:spacing w:before="60" w:after="60" w:line="340"/>
      </w:pPr>
      <w:r>
        <w:rPr>
          <w:rFonts w:ascii="Arial" w:cs="Arial" w:eastAsia="Arial" w:hAnsi="Arial"/>
          <w:color w:val="111827"/>
          <w:sz w:val="22"/>
          <w:szCs w:val="22"/>
        </w:rPr>
        <w:t xml:space="preserve">Query 2 — Adversarial: "[claim subject] false/incorrect/debunked" — finds contradicting evidence</w:t>
      </w:r>
    </w:p>
    <w:p>
      <w:pPr>
        <w:pStyle w:val="ListParagraph"/>
        <w:numPr>
          <w:ilvl w:val="0"/>
          <w:numId w:val="2"/>
        </w:numPr>
        <w:spacing w:before="60" w:after="60" w:line="340"/>
      </w:pPr>
      <w:r>
        <w:rPr>
          <w:rFonts w:ascii="Arial" w:cs="Arial" w:eastAsia="Arial" w:hAnsi="Arial"/>
          <w:color w:val="111827"/>
          <w:sz w:val="22"/>
          <w:szCs w:val="22"/>
        </w:rPr>
        <w:t xml:space="preserve">Query 3 — Contextual: "[claim subject] [article topic] [inferred date if available]" — finds temporally relevant evidence</w:t>
      </w:r>
    </w:p>
    <w:p>
      <w:pPr>
        <w:spacing w:before="80" w:after="80" w:line="360"/>
      </w:pPr>
      <w:r>
        <w:rPr>
          <w:rFonts w:ascii="Arial" w:cs="Arial" w:eastAsia="Arial" w:hAnsi="Arial"/>
          <w:color w:val="111827"/>
          <w:sz w:val="22"/>
          <w:szCs w:val="22"/>
        </w:rPr>
        <w:t xml:space="preserve">Return as: { "claim_id": N, "queries": [q1, q2, q3] }</w:t>
      </w:r>
    </w:p>
    <w:p>
      <w:pPr>
        <w:pStyle w:val="Heading3"/>
        <w:spacing w:before="280" w:after="120"/>
      </w:pPr>
      <w:r>
        <w:rPr>
          <w:rFonts w:ascii="Arial" w:cs="Arial" w:eastAsia="Arial" w:hAnsi="Arial"/>
          <w:b/>
          <w:bCs/>
          <w:color w:val="1A1A2E"/>
          <w:sz w:val="24"/>
          <w:szCs w:val="24"/>
        </w:rPr>
        <w:t xml:space="preserve">Step 3.2 — Tavily parallel search</w:t>
      </w:r>
    </w:p>
    <w:p>
      <w:pPr>
        <w:spacing w:before="80" w:after="80" w:line="360"/>
      </w:pPr>
      <w:r>
        <w:rPr>
          <w:rFonts w:ascii="Arial" w:cs="Arial" w:eastAsia="Arial" w:hAnsi="Arial"/>
          <w:color w:val="111827"/>
          <w:sz w:val="22"/>
          <w:szCs w:val="22"/>
        </w:rPr>
        <w:t xml:space="preserve">Create backend/utils/tavily_search.py. Use asyncio.gather() to fire all three queries concurrently for each claim. Also fire all claims concurrently (not sequentially). Use Tavily search_depth="advanced" for higher quality results. For each result, store: url, title, content (truncated to 500 chars), domain, publish_date if available.</w:t>
      </w:r>
    </w:p>
    <w:p>
      <w:pPr>
        <w:pStyle w:val="Heading3"/>
        <w:spacing w:before="280" w:after="120"/>
      </w:pPr>
      <w:r>
        <w:rPr>
          <w:rFonts w:ascii="Arial" w:cs="Arial" w:eastAsia="Arial" w:hAnsi="Arial"/>
          <w:b/>
          <w:bCs/>
          <w:color w:val="1A1A2E"/>
          <w:sz w:val="24"/>
          <w:szCs w:val="24"/>
        </w:rPr>
        <w:t xml:space="preserve">Step 3.3 — Source authority scorer</w:t>
      </w:r>
    </w:p>
    <w:p>
      <w:pPr>
        <w:spacing w:before="80" w:after="80" w:line="360"/>
      </w:pPr>
      <w:r>
        <w:rPr>
          <w:rFonts w:ascii="Arial" w:cs="Arial" w:eastAsia="Arial" w:hAnsi="Arial"/>
          <w:color w:val="111827"/>
          <w:sz w:val="22"/>
          <w:szCs w:val="22"/>
        </w:rPr>
        <w:t xml:space="preserve">Create backend/utils/authority.py. Implement a simple domain-tier lookup:</w:t>
      </w:r>
    </w:p>
    <w:p>
      <w:pPr>
        <w:pStyle w:val="ListParagraph"/>
        <w:numPr>
          <w:ilvl w:val="0"/>
          <w:numId w:val="2"/>
        </w:numPr>
        <w:spacing w:before="60" w:after="60" w:line="340"/>
      </w:pPr>
      <w:r>
        <w:rPr>
          <w:rFonts w:ascii="Arial" w:cs="Arial" w:eastAsia="Arial" w:hAnsi="Arial"/>
          <w:color w:val="111827"/>
          <w:sz w:val="22"/>
          <w:szCs w:val="22"/>
        </w:rPr>
        <w:t xml:space="preserve">Tier 1 (score 1.0): domains ending in .gov, .edu, reuters.com, apnews.com, who.int, cdc.gov, nih.gov, nature.com, science.org</w:t>
      </w:r>
    </w:p>
    <w:p>
      <w:pPr>
        <w:pStyle w:val="ListParagraph"/>
        <w:numPr>
          <w:ilvl w:val="0"/>
          <w:numId w:val="2"/>
        </w:numPr>
        <w:spacing w:before="60" w:after="60" w:line="340"/>
      </w:pPr>
      <w:r>
        <w:rPr>
          <w:rFonts w:ascii="Arial" w:cs="Arial" w:eastAsia="Arial" w:hAnsi="Arial"/>
          <w:color w:val="111827"/>
          <w:sz w:val="22"/>
          <w:szCs w:val="22"/>
        </w:rPr>
        <w:t xml:space="preserve">Tier 2 (score 0.7): bbc.com, nytimes.com, theguardian.com, washingtonpost.com, economist.com, ft.com, wsj.com, bloomberg.com</w:t>
      </w:r>
    </w:p>
    <w:p>
      <w:pPr>
        <w:pStyle w:val="ListParagraph"/>
        <w:numPr>
          <w:ilvl w:val="0"/>
          <w:numId w:val="2"/>
        </w:numPr>
        <w:spacing w:before="60" w:after="60" w:line="340"/>
      </w:pPr>
      <w:r>
        <w:rPr>
          <w:rFonts w:ascii="Arial" w:cs="Arial" w:eastAsia="Arial" w:hAnsi="Arial"/>
          <w:color w:val="111827"/>
          <w:sz w:val="22"/>
          <w:szCs w:val="22"/>
        </w:rPr>
        <w:t xml:space="preserve">Tier 3 (score 0.4): everything else</w:t>
      </w:r>
    </w:p>
    <w:p>
      <w:pPr>
        <w:spacing w:before="80" w:after="80" w:line="360"/>
      </w:pPr>
      <w:r>
        <w:rPr>
          <w:rFonts w:ascii="Arial" w:cs="Arial" w:eastAsia="Arial" w:hAnsi="Arial"/>
          <w:color w:val="111827"/>
          <w:sz w:val="22"/>
          <w:szCs w:val="22"/>
        </w:rPr>
        <w:t xml:space="preserve">This score is used later in the confidence calculation. Extend the list as needed.</w:t>
      </w:r>
    </w:p>
    <w:p>
      <w:pPr>
        <w:pStyle w:val="Heading3"/>
        <w:spacing w:before="280" w:after="120"/>
      </w:pPr>
      <w:r>
        <w:rPr>
          <w:rFonts w:ascii="Arial" w:cs="Arial" w:eastAsia="Arial" w:hAnsi="Arial"/>
          <w:b/>
          <w:bCs/>
          <w:color w:val="1A1A2E"/>
          <w:sz w:val="24"/>
          <w:szCs w:val="24"/>
        </w:rPr>
        <w:t xml:space="preserve">Step 3.4 — Structured knowledge APIs</w:t>
      </w:r>
    </w:p>
    <w:p>
      <w:pPr>
        <w:spacing w:before="80" w:after="80" w:line="360"/>
      </w:pPr>
      <w:r>
        <w:rPr>
          <w:rFonts w:ascii="Arial" w:cs="Arial" w:eastAsia="Arial" w:hAnsi="Arial"/>
          <w:color w:val="111827"/>
          <w:sz w:val="22"/>
          <w:szCs w:val="22"/>
        </w:rPr>
        <w:t xml:space="preserve">Create backend/utils/knowledge_apis.py. Implement four async functions:</w:t>
      </w:r>
    </w:p>
    <w:p>
      <w:pPr>
        <w:pStyle w:val="ListParagraph"/>
        <w:numPr>
          <w:ilvl w:val="0"/>
          <w:numId w:val="2"/>
        </w:numPr>
        <w:spacing w:before="60" w:after="60" w:line="340"/>
      </w:pPr>
      <w:r>
        <w:rPr>
          <w:rFonts w:ascii="Arial" w:cs="Arial" w:eastAsia="Arial" w:hAnsi="Arial"/>
          <w:color w:val="111827"/>
          <w:sz w:val="22"/>
          <w:szCs w:val="22"/>
        </w:rPr>
        <w:t xml:space="preserve">wikidata_lookup(claim_text): Query Wikidata SPARQL endpoint for entity-related claims. Endpoint: https://query.wikidata.org/sparql. Use a simple text search query. Return the top result with label and description.</w:t>
      </w:r>
    </w:p>
    <w:p>
      <w:pPr>
        <w:pStyle w:val="ListParagraph"/>
        <w:numPr>
          <w:ilvl w:val="0"/>
          <w:numId w:val="2"/>
        </w:numPr>
        <w:spacing w:before="60" w:after="60" w:line="340"/>
      </w:pPr>
      <w:r>
        <w:rPr>
          <w:rFonts w:ascii="Arial" w:cs="Arial" w:eastAsia="Arial" w:hAnsi="Arial"/>
          <w:color w:val="111827"/>
          <w:sz w:val="22"/>
          <w:szCs w:val="22"/>
        </w:rPr>
        <w:t xml:space="preserve">wikipedia_lookup(claim_text): Query Wikipedia REST API at https://en.wikipedia.org/api/rest_v1/page/summary/{title}. Extract the summary text and last-modified timestamp.</w:t>
      </w:r>
    </w:p>
    <w:p>
      <w:pPr>
        <w:pStyle w:val="ListParagraph"/>
        <w:numPr>
          <w:ilvl w:val="0"/>
          <w:numId w:val="2"/>
        </w:numPr>
        <w:spacing w:before="60" w:after="60" w:line="340"/>
      </w:pPr>
      <w:r>
        <w:rPr>
          <w:rFonts w:ascii="Arial" w:cs="Arial" w:eastAsia="Arial" w:hAnsi="Arial"/>
          <w:color w:val="111827"/>
          <w:sz w:val="22"/>
          <w:szCs w:val="22"/>
        </w:rPr>
        <w:t xml:space="preserve">worldbank_lookup(claim_text): Only call if claim_type is Statistical and claim references population/GDP/economy. Query World Bank indicators API at https://api.worldbank.org/v2/</w:t>
      </w:r>
    </w:p>
    <w:p>
      <w:pPr>
        <w:pStyle w:val="ListParagraph"/>
        <w:numPr>
          <w:ilvl w:val="0"/>
          <w:numId w:val="2"/>
        </w:numPr>
        <w:spacing w:before="60" w:after="60" w:line="340"/>
      </w:pPr>
      <w:r>
        <w:rPr>
          <w:rFonts w:ascii="Arial" w:cs="Arial" w:eastAsia="Arial" w:hAnsi="Arial"/>
          <w:color w:val="111827"/>
          <w:sz w:val="22"/>
          <w:szCs w:val="22"/>
        </w:rPr>
        <w:t xml:space="preserve">openfda_lookup(claim_text): Only call if claim contains drug/medication/health keywords. Query OpenFDA API at https://api.fda.gov/</w:t>
      </w:r>
    </w:p>
    <w:p>
      <w:pPr>
        <w:spacing w:before="80" w:after="80" w:line="360"/>
      </w:pPr>
      <w:r>
        <w:rPr>
          <w:rFonts w:ascii="Arial" w:cs="Arial" w:eastAsia="Arial" w:hAnsi="Arial"/>
          <w:color w:val="111827"/>
          <w:sz w:val="22"/>
          <w:szCs w:val="22"/>
        </w:rPr>
        <w:t xml:space="preserve">ALL four functions are free with no API key required. Call them in parallel alongside Tavily.</w:t>
      </w:r>
    </w:p>
    <w:p>
      <w:pPr>
        <w:pStyle w:val="Heading3"/>
        <w:spacing w:before="280" w:after="120"/>
      </w:pPr>
      <w:r>
        <w:rPr>
          <w:rFonts w:ascii="Arial" w:cs="Arial" w:eastAsia="Arial" w:hAnsi="Arial"/>
          <w:b/>
          <w:bCs/>
          <w:color w:val="1A1A2E"/>
          <w:sz w:val="24"/>
          <w:szCs w:val="24"/>
        </w:rPr>
        <w:t xml:space="preserve">Step 3.5 — Evidence bundler</w:t>
      </w:r>
    </w:p>
    <w:p>
      <w:pPr>
        <w:spacing w:before="80" w:after="80" w:line="360"/>
      </w:pPr>
      <w:r>
        <w:rPr>
          <w:rFonts w:ascii="Arial" w:cs="Arial" w:eastAsia="Arial" w:hAnsi="Arial"/>
          <w:color w:val="111827"/>
          <w:sz w:val="22"/>
          <w:szCs w:val="22"/>
        </w:rPr>
        <w:t xml:space="preserve">Create backend/utils/evidence_bundler.py. Merge Tavily results and structured KB results. Deduplicate by URL. Sort by authority_score descending. Keep top 5. Return as evidence_bundle: { "claim_id": N, "sources": [...], "structured_facts": [...] }</w:t>
      </w:r>
    </w:p>
    <w:p>
      <w:pPr>
        <w:pStyle w:val="Heading3"/>
        <w:spacing w:before="280" w:after="120"/>
      </w:pPr>
      <w:r>
        <w:rPr>
          <w:rFonts w:ascii="Arial" w:cs="Arial" w:eastAsia="Arial" w:hAnsi="Arial"/>
          <w:b/>
          <w:bCs/>
          <w:color w:val="1A1A2E"/>
          <w:sz w:val="24"/>
          <w:szCs w:val="24"/>
        </w:rPr>
        <w:t xml:space="preserve">Step 3.6 — SSE progress events</w:t>
      </w:r>
    </w:p>
    <w:p>
      <w:pPr>
        <w:spacing w:before="80" w:after="80" w:line="360"/>
      </w:pPr>
      <w:r>
        <w:rPr>
          <w:rFonts w:ascii="Arial" w:cs="Arial" w:eastAsia="Arial" w:hAnsi="Arial"/>
          <w:color w:val="111827"/>
          <w:sz w:val="22"/>
          <w:szCs w:val="22"/>
        </w:rPr>
        <w:t xml:space="preserve">Emit one event per claim as its evidence bundle completes: { "stage": "evidence_retrieved", "claim_id": N, "source_count": K }. The UI will show a live source counter updating per claim.</w:t>
      </w:r>
    </w:p>
    <w:p>
      <w:pPr>
        <w:pStyle w:val="Heading3"/>
        <w:spacing w:before="280" w:after="120"/>
      </w:pPr>
      <w:r>
        <w:rPr>
          <w:rFonts w:ascii="Arial" w:cs="Arial" w:eastAsia="Arial" w:hAnsi="Arial"/>
          <w:b/>
          <w:bCs/>
          <w:color w:val="1A1A2E"/>
          <w:sz w:val="24"/>
          <w:szCs w:val="24"/>
        </w:rPr>
        <w:t xml:space="preserve">Step 3.7 — Acceptance criteria</w:t>
      </w:r>
    </w:p>
    <w:p>
      <w:pPr>
        <w:pStyle w:val="ListParagraph"/>
        <w:numPr>
          <w:ilvl w:val="0"/>
          <w:numId w:val="2"/>
        </w:numPr>
        <w:spacing w:before="60" w:after="60" w:line="340"/>
      </w:pPr>
      <w:r>
        <w:rPr>
          <w:rFonts w:ascii="Arial" w:cs="Arial" w:eastAsia="Arial" w:hAnsi="Arial"/>
          <w:color w:val="111827"/>
          <w:sz w:val="22"/>
          <w:szCs w:val="22"/>
        </w:rPr>
        <w:t xml:space="preserve">For a claim like "WHO was founded in 1948" — Wikidata returns a structured result confirming this without any web search needed</w:t>
      </w:r>
    </w:p>
    <w:p>
      <w:pPr>
        <w:pStyle w:val="ListParagraph"/>
        <w:numPr>
          <w:ilvl w:val="0"/>
          <w:numId w:val="2"/>
        </w:numPr>
        <w:spacing w:before="60" w:after="60" w:line="340"/>
      </w:pPr>
      <w:r>
        <w:rPr>
          <w:rFonts w:ascii="Arial" w:cs="Arial" w:eastAsia="Arial" w:hAnsi="Arial"/>
          <w:color w:val="111827"/>
          <w:sz w:val="22"/>
          <w:szCs w:val="22"/>
        </w:rPr>
        <w:t xml:space="preserve">Adversarial queries for a true claim return sources that do NOT contradict it (confirming robustness)</w:t>
      </w:r>
    </w:p>
    <w:p>
      <w:pPr>
        <w:pStyle w:val="ListParagraph"/>
        <w:numPr>
          <w:ilvl w:val="0"/>
          <w:numId w:val="2"/>
        </w:numPr>
        <w:spacing w:before="60" w:after="60" w:line="340"/>
      </w:pPr>
      <w:r>
        <w:rPr>
          <w:rFonts w:ascii="Arial" w:cs="Arial" w:eastAsia="Arial" w:hAnsi="Arial"/>
          <w:color w:val="111827"/>
          <w:sz w:val="22"/>
          <w:szCs w:val="22"/>
        </w:rPr>
        <w:t xml:space="preserve">All claims are searched concurrently — total retrieval time should be under 10 seconds for 8 claims</w:t>
      </w:r>
    </w:p>
    <w:p>
      <w:pPr>
        <w:pStyle w:val="ListParagraph"/>
        <w:numPr>
          <w:ilvl w:val="0"/>
          <w:numId w:val="2"/>
        </w:numPr>
        <w:spacing w:before="60" w:after="60" w:line="340"/>
      </w:pPr>
      <w:r>
        <w:rPr>
          <w:rFonts w:ascii="Arial" w:cs="Arial" w:eastAsia="Arial" w:hAnsi="Arial"/>
          <w:color w:val="111827"/>
          <w:sz w:val="22"/>
          <w:szCs w:val="22"/>
        </w:rPr>
        <w:t xml:space="preserve">Source authority scores are correctly assigned (a .gov source gets 1.0, not 0.4)</w:t>
      </w:r>
    </w:p>
    <w:p>
      <w:pPr>
        <w:pBdr>
          <w:bottom w:val="single" w:color="DEE2E6" w:sz="4" w:space="1"/>
        </w:pBdr>
        <w:spacing w:before="200" w:after="200"/>
      </w:pPr>
    </w:p>
    <w:p>
      <w:pPr>
        <w:pStyle w:val="Heading2"/>
        <w:spacing w:before="360" w:after="160"/>
      </w:pPr>
      <w:r>
        <w:rPr>
          <w:rFonts w:ascii="Arial" w:cs="Arial" w:eastAsia="Arial" w:hAnsi="Arial"/>
          <w:b/>
          <w:bCs/>
          <w:color w:val="4F46E5"/>
          <w:sz w:val="28"/>
          <w:szCs w:val="28"/>
        </w:rPr>
        <w:t xml:space="preserve">Block 4 — Verification Agent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1"/>
              <w:left w:val="single" w:color="0EA5E9" w:sz="12"/>
              <w:bottom w:val="single" w:color="0EA5E9" w:sz="1"/>
              <w:right w:val="single" w:color="0EA5E9" w:sz="1"/>
            </w:tcBorders>
            <w:shd w:fill="F8F9FA" w:val="clear"/>
            <w:tcMar>
              <w:top w:type="dxa" w:w="120"/>
              <w:left w:type="dxa" w:w="200"/>
              <w:bottom w:type="dxa" w:w="120"/>
              <w:right w:type="dxa" w:w="200"/>
            </w:tcMar>
          </w:tcPr>
          <w:p>
            <w:pPr>
              <w:spacing w:after="60"/>
            </w:pPr>
            <w:r>
              <w:rPr>
                <w:rFonts w:ascii="Arial" w:cs="Arial" w:eastAsia="Arial" w:hAnsi="Arial"/>
                <w:b/>
                <w:bCs/>
                <w:color w:val="0EA5E9"/>
                <w:sz w:val="22"/>
                <w:szCs w:val="22"/>
              </w:rPr>
              <w:t xml:space="preserve">Goal</w:t>
            </w:r>
          </w:p>
          <w:p>
            <w:pPr>
              <w:spacing w:before="0"/>
            </w:pPr>
            <w:r>
              <w:rPr>
                <w:rFonts w:ascii="Arial" w:cs="Arial" w:eastAsia="Arial" w:hAnsi="Arial"/>
                <w:color w:val="111827"/>
                <w:sz w:val="20"/>
                <w:szCs w:val="20"/>
              </w:rPr>
              <w:t xml:space="preserve">Build the cross-model jury, strict evidence grounding check, self-reflection loop, and conflict detector. This block determines the quality of every verdict.</w:t>
            </w:r>
          </w:p>
        </w:tc>
      </w:tr>
    </w:tbl>
    <w:p>
      <w:pPr>
        <w:pStyle w:val="Heading3"/>
        <w:spacing w:before="280" w:after="120"/>
      </w:pPr>
      <w:r>
        <w:rPr>
          <w:rFonts w:ascii="Arial" w:cs="Arial" w:eastAsia="Arial" w:hAnsi="Arial"/>
          <w:b/>
          <w:bCs/>
          <w:color w:val="1A1A2E"/>
          <w:sz w:val="24"/>
          <w:szCs w:val="24"/>
        </w:rPr>
        <w:t xml:space="preserve">Step 4.1 — Verification prompt (CRITICAL)</w:t>
      </w:r>
    </w:p>
    <w:p>
      <w:pPr>
        <w:spacing w:before="80" w:after="80" w:line="360"/>
      </w:pPr>
      <w:r>
        <w:rPr>
          <w:rFonts w:ascii="Arial" w:cs="Arial" w:eastAsia="Arial" w:hAnsi="Arial"/>
          <w:color w:val="111827"/>
          <w:sz w:val="22"/>
          <w:szCs w:val="22"/>
        </w:rPr>
        <w:t xml:space="preserve">This prompt is used for BOTH Gemini and Groq. It must enforce strict evidence grounding:</w:t>
      </w:r>
    </w:p>
    <w:p>
      <w:pPr>
        <w:shd w:fill="F8F9FA" w:val="clear"/>
        <w:spacing w:before="60" w:after="60"/>
      </w:pPr>
      <w:r>
        <w:rPr>
          <w:rFonts w:ascii="Courier New" w:cs="Courier New" w:eastAsia="Courier New" w:hAnsi="Courier New"/>
          <w:color w:val="1E293B"/>
          <w:sz w:val="18"/>
          <w:szCs w:val="18"/>
        </w:rPr>
        <w:t xml:space="preserve">You are a fact verification agent. Your job is to determine whether the following CLAIM is</w:t>
      </w:r>
    </w:p>
    <w:p>
      <w:pPr>
        <w:shd w:fill="F8F9FA" w:val="clear"/>
        <w:spacing w:before="60" w:after="60"/>
      </w:pPr>
      <w:r>
        <w:rPr>
          <w:rFonts w:ascii="Courier New" w:cs="Courier New" w:eastAsia="Courier New" w:hAnsi="Courier New"/>
          <w:color w:val="1E293B"/>
          <w:sz w:val="18"/>
          <w:szCs w:val="18"/>
        </w:rPr>
        <w:t xml:space="preserve">TRUE, FALSE, PARTIALLY TRUE, or UNVERIFIABLE based ONLY on the EVIDENCE provided below.</w:t>
      </w:r>
    </w:p>
    <w:p>
      <w:pPr>
        <w:shd w:fill="F8F9FA" w:val="clear"/>
        <w:spacing w:before="60" w:after="60"/>
      </w:pPr>
      <w:r>
        <w:rPr>
          <w:rFonts w:ascii="Courier New" w:cs="Courier New" w:eastAsia="Courier New" w:hAnsi="Courier New"/>
          <w:color w:val="1E293B"/>
          <w:sz w:val="18"/>
          <w:szCs w:val="18"/>
        </w:rPr>
        <w:t xml:space="preserve"/>
      </w:r>
    </w:p>
    <w:p>
      <w:pPr>
        <w:shd w:fill="F8F9FA" w:val="clear"/>
        <w:spacing w:before="60" w:after="60"/>
      </w:pPr>
      <w:r>
        <w:rPr>
          <w:rFonts w:ascii="Courier New" w:cs="Courier New" w:eastAsia="Courier New" w:hAnsi="Courier New"/>
          <w:color w:val="1E293B"/>
          <w:sz w:val="18"/>
          <w:szCs w:val="18"/>
        </w:rPr>
        <w:t xml:space="preserve">STRICT RULES:</w:t>
      </w:r>
    </w:p>
    <w:p>
      <w:pPr>
        <w:shd w:fill="F8F9FA" w:val="clear"/>
        <w:spacing w:before="60" w:after="60"/>
      </w:pPr>
      <w:r>
        <w:rPr>
          <w:rFonts w:ascii="Courier New" w:cs="Courier New" w:eastAsia="Courier New" w:hAnsi="Courier New"/>
          <w:color w:val="1E293B"/>
          <w:sz w:val="18"/>
          <w:szCs w:val="18"/>
        </w:rPr>
        <w:t xml:space="preserve">1. You MUST base your verdict exclusively on the EVIDENCE TEXT below.</w:t>
      </w:r>
    </w:p>
    <w:p>
      <w:pPr>
        <w:shd w:fill="F8F9FA" w:val="clear"/>
        <w:spacing w:before="60" w:after="60"/>
      </w:pPr>
      <w:r>
        <w:rPr>
          <w:rFonts w:ascii="Courier New" w:cs="Courier New" w:eastAsia="Courier New" w:hAnsi="Courier New"/>
          <w:color w:val="1E293B"/>
          <w:sz w:val="18"/>
          <w:szCs w:val="18"/>
        </w:rPr>
        <w:t xml:space="preserve">2. Your own training knowledge is INADMISSIBLE. Treat it as if it does not exist.</w:t>
      </w:r>
    </w:p>
    <w:p>
      <w:pPr>
        <w:shd w:fill="F8F9FA" w:val="clear"/>
        <w:spacing w:before="60" w:after="60"/>
      </w:pPr>
      <w:r>
        <w:rPr>
          <w:rFonts w:ascii="Courier New" w:cs="Courier New" w:eastAsia="Courier New" w:hAnsi="Courier New"/>
          <w:color w:val="1E293B"/>
          <w:sz w:val="18"/>
          <w:szCs w:val="18"/>
        </w:rPr>
        <w:t xml:space="preserve">3. You MUST quote a specific passage from the evidence that justifies your verdict.</w:t>
      </w:r>
    </w:p>
    <w:p>
      <w:pPr>
        <w:shd w:fill="F8F9FA" w:val="clear"/>
        <w:spacing w:before="60" w:after="60"/>
      </w:pPr>
      <w:r>
        <w:rPr>
          <w:rFonts w:ascii="Courier New" w:cs="Courier New" w:eastAsia="Courier New" w:hAnsi="Courier New"/>
          <w:color w:val="1E293B"/>
          <w:sz w:val="18"/>
          <w:szCs w:val="18"/>
        </w:rPr>
        <w:t xml:space="preserve">4. If you cannot find a specific passage to quote, your verdict MUST be UNVERIFIABLE.</w:t>
      </w:r>
    </w:p>
    <w:p>
      <w:pPr>
        <w:shd w:fill="F8F9FA" w:val="clear"/>
        <w:spacing w:before="60" w:after="60"/>
      </w:pPr>
      <w:r>
        <w:rPr>
          <w:rFonts w:ascii="Courier New" w:cs="Courier New" w:eastAsia="Courier New" w:hAnsi="Courier New"/>
          <w:color w:val="1E293B"/>
          <w:sz w:val="18"/>
          <w:szCs w:val="18"/>
        </w:rPr>
        <w:t xml:space="preserve">5. Return ONLY valid JSON. No preamble. No explanation outside the JSON.</w:t>
      </w:r>
    </w:p>
    <w:p>
      <w:pPr>
        <w:shd w:fill="F8F9FA" w:val="clear"/>
        <w:spacing w:before="60" w:after="60"/>
      </w:pPr>
      <w:r>
        <w:rPr>
          <w:rFonts w:ascii="Courier New" w:cs="Courier New" w:eastAsia="Courier New" w:hAnsi="Courier New"/>
          <w:color w:val="1E293B"/>
          <w:sz w:val="18"/>
          <w:szCs w:val="18"/>
        </w:rPr>
        <w:t xml:space="preserve"/>
      </w:r>
    </w:p>
    <w:p>
      <w:pPr>
        <w:shd w:fill="F8F9FA" w:val="clear"/>
        <w:spacing w:before="60" w:after="60"/>
      </w:pPr>
      <w:r>
        <w:rPr>
          <w:rFonts w:ascii="Courier New" w:cs="Courier New" w:eastAsia="Courier New" w:hAnsi="Courier New"/>
          <w:color w:val="1E293B"/>
          <w:sz w:val="18"/>
          <w:szCs w:val="18"/>
        </w:rPr>
        <w:t xml:space="preserve">CLAIM: {claim_text}</w:t>
      </w:r>
    </w:p>
    <w:p>
      <w:pPr>
        <w:shd w:fill="F8F9FA" w:val="clear"/>
        <w:spacing w:before="60" w:after="60"/>
      </w:pPr>
      <w:r>
        <w:rPr>
          <w:rFonts w:ascii="Courier New" w:cs="Courier New" w:eastAsia="Courier New" w:hAnsi="Courier New"/>
          <w:color w:val="1E293B"/>
          <w:sz w:val="18"/>
          <w:szCs w:val="18"/>
        </w:rPr>
        <w:t xml:space="preserve">CLAIM TYPE: {claim_type}</w:t>
      </w:r>
    </w:p>
    <w:p>
      <w:pPr>
        <w:shd w:fill="F8F9FA" w:val="clear"/>
        <w:spacing w:before="60" w:after="60"/>
      </w:pPr>
      <w:r>
        <w:rPr>
          <w:rFonts w:ascii="Courier New" w:cs="Courier New" w:eastAsia="Courier New" w:hAnsi="Courier New"/>
          <w:color w:val="1E293B"/>
          <w:sz w:val="18"/>
          <w:szCs w:val="18"/>
        </w:rPr>
        <w:t xml:space="preserve"/>
      </w:r>
    </w:p>
    <w:p>
      <w:pPr>
        <w:shd w:fill="F8F9FA" w:val="clear"/>
        <w:spacing w:before="60" w:after="60"/>
      </w:pPr>
      <w:r>
        <w:rPr>
          <w:rFonts w:ascii="Courier New" w:cs="Courier New" w:eastAsia="Courier New" w:hAnsi="Courier New"/>
          <w:color w:val="1E293B"/>
          <w:sz w:val="18"/>
          <w:szCs w:val="18"/>
        </w:rPr>
        <w:t xml:space="preserve">EVIDENCE:</w:t>
      </w:r>
    </w:p>
    <w:p>
      <w:pPr>
        <w:shd w:fill="F8F9FA" w:val="clear"/>
        <w:spacing w:before="60" w:after="60"/>
      </w:pPr>
      <w:r>
        <w:rPr>
          <w:rFonts w:ascii="Courier New" w:cs="Courier New" w:eastAsia="Courier New" w:hAnsi="Courier New"/>
          <w:color w:val="1E293B"/>
          <w:sz w:val="18"/>
          <w:szCs w:val="18"/>
        </w:rPr>
        <w:t xml:space="preserve">{evidence_text}</w:t>
      </w:r>
    </w:p>
    <w:p>
      <w:pPr>
        <w:shd w:fill="F8F9FA" w:val="clear"/>
        <w:spacing w:before="60" w:after="60"/>
      </w:pPr>
      <w:r>
        <w:rPr>
          <w:rFonts w:ascii="Courier New" w:cs="Courier New" w:eastAsia="Courier New" w:hAnsi="Courier New"/>
          <w:color w:val="1E293B"/>
          <w:sz w:val="18"/>
          <w:szCs w:val="18"/>
        </w:rPr>
        <w:t xml:space="preserve"/>
      </w:r>
    </w:p>
    <w:p>
      <w:pPr>
        <w:shd w:fill="F8F9FA" w:val="clear"/>
        <w:spacing w:before="60" w:after="60"/>
      </w:pPr>
      <w:r>
        <w:rPr>
          <w:rFonts w:ascii="Courier New" w:cs="Courier New" w:eastAsia="Courier New" w:hAnsi="Courier New"/>
          <w:color w:val="1E293B"/>
          <w:sz w:val="18"/>
          <w:szCs w:val="18"/>
        </w:rPr>
        <w:t xml:space="preserve">Return this exact JSON schema:</w:t>
      </w:r>
    </w:p>
    <w:p>
      <w:pPr>
        <w:shd w:fill="F8F9FA" w:val="clear"/>
        <w:spacing w:before="60" w:after="60"/>
      </w:pPr>
      <w:r>
        <w:rPr>
          <w:rFonts w:ascii="Courier New" w:cs="Courier New" w:eastAsia="Courier New" w:hAnsi="Courier New"/>
          <w:color w:val="1E293B"/>
          <w:sz w:val="18"/>
          <w:szCs w:val="18"/>
        </w:rPr>
        <w:t xml:space="preserve">{"verdict":"TRUE|FALSE|PARTIALLY TRUE|UNVERIFIABLE","confidence":0-100,</w:t>
      </w:r>
    </w:p>
    <w:p>
      <w:pPr>
        <w:shd w:fill="F8F9FA" w:val="clear"/>
        <w:spacing w:before="60" w:after="60"/>
      </w:pPr>
      <w:r>
        <w:rPr>
          <w:rFonts w:ascii="Courier New" w:cs="Courier New" w:eastAsia="Courier New" w:hAnsi="Courier New"/>
          <w:color w:val="1E293B"/>
          <w:sz w:val="18"/>
          <w:szCs w:val="18"/>
        </w:rPr>
        <w:t xml:space="preserve">"cited_passage":"exact quote from evidence","reasoning":"1-2 sentence explanation",</w:t>
      </w:r>
    </w:p>
    <w:p>
      <w:pPr>
        <w:shd w:fill="F8F9FA" w:val="clear"/>
        <w:spacing w:before="60" w:after="60"/>
      </w:pPr>
      <w:r>
        <w:rPr>
          <w:rFonts w:ascii="Courier New" w:cs="Courier New" w:eastAsia="Courier New" w:hAnsi="Courier New"/>
          <w:color w:val="1E293B"/>
          <w:sz w:val="18"/>
          <w:szCs w:val="18"/>
        </w:rPr>
        <w:t xml:space="preserve">"source_url":"url of cited source"}</w:t>
      </w:r>
    </w:p>
    <w:p>
      <w:pPr>
        <w:pStyle w:val="Heading3"/>
        <w:spacing w:before="280" w:after="120"/>
      </w:pPr>
      <w:r>
        <w:rPr>
          <w:rFonts w:ascii="Arial" w:cs="Arial" w:eastAsia="Arial" w:hAnsi="Arial"/>
          <w:b/>
          <w:bCs/>
          <w:color w:val="1A1A2E"/>
          <w:sz w:val="24"/>
          <w:szCs w:val="24"/>
        </w:rPr>
        <w:t xml:space="preserve">Step 4.2 — Dual-model jury implementation</w:t>
      </w:r>
    </w:p>
    <w:p>
      <w:pPr>
        <w:spacing w:before="80" w:after="80" w:line="360"/>
      </w:pPr>
      <w:r>
        <w:rPr>
          <w:rFonts w:ascii="Arial" w:cs="Arial" w:eastAsia="Arial" w:hAnsi="Arial"/>
          <w:color w:val="111827"/>
          <w:sz w:val="22"/>
          <w:szCs w:val="22"/>
        </w:rPr>
        <w:t xml:space="preserve">Create backend/agents/verifier.py. For each claim, call Gemini 1.5 Pro and Groq Llama 3.1 70B simultaneously using asyncio.gather(). Both receive identical prompts and evidence. Parse both responses. Compare verdicts:</w:t>
      </w:r>
    </w:p>
    <w:p>
      <w:pPr>
        <w:pStyle w:val="ListParagraph"/>
        <w:numPr>
          <w:ilvl w:val="0"/>
          <w:numId w:val="2"/>
        </w:numPr>
        <w:spacing w:before="60" w:after="60" w:line="340"/>
      </w:pPr>
      <w:r>
        <w:rPr>
          <w:rFonts w:ascii="Arial" w:cs="Arial" w:eastAsia="Arial" w:hAnsi="Arial"/>
          <w:color w:val="111827"/>
          <w:sz w:val="22"/>
          <w:szCs w:val="22"/>
        </w:rPr>
        <w:t xml:space="preserve">If verdicts match: final_verdict = consensus, confidence = average of both, jury_agreed = True</w:t>
      </w:r>
    </w:p>
    <w:p>
      <w:pPr>
        <w:pStyle w:val="ListParagraph"/>
        <w:numPr>
          <w:ilvl w:val="0"/>
          <w:numId w:val="2"/>
        </w:numPr>
        <w:spacing w:before="60" w:after="60" w:line="340"/>
      </w:pPr>
      <w:r>
        <w:rPr>
          <w:rFonts w:ascii="Arial" w:cs="Arial" w:eastAsia="Arial" w:hAnsi="Arial"/>
          <w:color w:val="111827"/>
          <w:sz w:val="22"/>
          <w:szCs w:val="22"/>
        </w:rPr>
        <w:t xml:space="preserve">If verdicts differ: jury_agreed = False, trigger Block 4.3</w:t>
      </w:r>
    </w:p>
    <w:p>
      <w:pPr>
        <w:pStyle w:val="Heading3"/>
        <w:spacing w:before="280" w:after="120"/>
      </w:pPr>
      <w:r>
        <w:rPr>
          <w:rFonts w:ascii="Arial" w:cs="Arial" w:eastAsia="Arial" w:hAnsi="Arial"/>
          <w:b/>
          <w:bCs/>
          <w:color w:val="1A1A2E"/>
          <w:sz w:val="24"/>
          <w:szCs w:val="24"/>
        </w:rPr>
        <w:t xml:space="preserve">Step 4.3 — Disagreement handler</w:t>
      </w:r>
    </w:p>
    <w:p>
      <w:pPr>
        <w:spacing w:before="80" w:after="80" w:line="360"/>
      </w:pPr>
      <w:r>
        <w:rPr>
          <w:rFonts w:ascii="Arial" w:cs="Arial" w:eastAsia="Arial" w:hAnsi="Arial"/>
          <w:color w:val="111827"/>
          <w:sz w:val="22"/>
          <w:szCs w:val="22"/>
        </w:rPr>
        <w:t xml:space="preserve">When the jury disagrees: generate 2 new targeted search queries based on the specific point of disagreement. Re-run Tavily with these queries. Add new sources to the evidence bundle. Re-run both models. If they still disagree after second pass: final_verdict = "CONTESTED", show both model verdicts with their evidence in the UI.</w:t>
      </w:r>
    </w:p>
    <w:p>
      <w:pPr>
        <w:pStyle w:val="Heading3"/>
        <w:spacing w:before="280" w:after="120"/>
      </w:pPr>
      <w:r>
        <w:rPr>
          <w:rFonts w:ascii="Arial" w:cs="Arial" w:eastAsia="Arial" w:hAnsi="Arial"/>
          <w:b/>
          <w:bCs/>
          <w:color w:val="1A1A2E"/>
          <w:sz w:val="24"/>
          <w:szCs w:val="24"/>
        </w:rPr>
        <w:t xml:space="preserve">Step 4.4 — Self-reflection pass</w:t>
      </w:r>
    </w:p>
    <w:p>
      <w:pPr>
        <w:spacing w:before="80" w:after="80" w:line="360"/>
      </w:pPr>
      <w:r>
        <w:rPr>
          <w:rFonts w:ascii="Arial" w:cs="Arial" w:eastAsia="Arial" w:hAnsi="Arial"/>
          <w:color w:val="111827"/>
          <w:sz w:val="22"/>
          <w:szCs w:val="22"/>
        </w:rPr>
        <w:t xml:space="preserve">Create backend/agents/reflector.py. After the jury reaches a verdict, run one additional Groq prompt (fast/cheap):</w:t>
      </w:r>
    </w:p>
    <w:p>
      <w:pPr>
        <w:shd w:fill="F8F9FA" w:val="clear"/>
        <w:spacing w:before="60" w:after="60"/>
      </w:pPr>
      <w:r>
        <w:rPr>
          <w:rFonts w:ascii="Courier New" w:cs="Courier New" w:eastAsia="Courier New" w:hAnsi="Courier New"/>
          <w:color w:val="1E293B"/>
          <w:sz w:val="18"/>
          <w:szCs w:val="18"/>
        </w:rPr>
        <w:t xml:space="preserve">You just concluded that the following claim is {verdict} with {confidence}% confidence.</w:t>
      </w:r>
    </w:p>
    <w:p>
      <w:pPr>
        <w:shd w:fill="F8F9FA" w:val="clear"/>
        <w:spacing w:before="60" w:after="60"/>
      </w:pPr>
      <w:r>
        <w:rPr>
          <w:rFonts w:ascii="Courier New" w:cs="Courier New" w:eastAsia="Courier New" w:hAnsi="Courier New"/>
          <w:color w:val="1E293B"/>
          <w:sz w:val="18"/>
          <w:szCs w:val="18"/>
        </w:rPr>
        <w:t xml:space="preserve">Claim: {claim_text}</w:t>
      </w:r>
    </w:p>
    <w:p>
      <w:pPr>
        <w:shd w:fill="F8F9FA" w:val="clear"/>
        <w:spacing w:before="60" w:after="60"/>
      </w:pPr>
      <w:r>
        <w:rPr>
          <w:rFonts w:ascii="Courier New" w:cs="Courier New" w:eastAsia="Courier New" w:hAnsi="Courier New"/>
          <w:color w:val="1E293B"/>
          <w:sz w:val="18"/>
          <w:szCs w:val="18"/>
        </w:rPr>
        <w:t xml:space="preserve">What are the 1-2 strongest reasons this verdict could be WRONG?</w:t>
      </w:r>
    </w:p>
    <w:p>
      <w:pPr>
        <w:shd w:fill="F8F9FA" w:val="clear"/>
        <w:spacing w:before="60" w:after="60"/>
      </w:pPr>
      <w:r>
        <w:rPr>
          <w:rFonts w:ascii="Courier New" w:cs="Courier New" w:eastAsia="Courier New" w:hAnsi="Courier New"/>
          <w:color w:val="1E293B"/>
          <w:sz w:val="18"/>
          <w:szCs w:val="18"/>
        </w:rPr>
        <w:t xml:space="preserve">Rate the strength of your critique from 0 (trivial) to 100 (compelling).</w:t>
      </w:r>
    </w:p>
    <w:p>
      <w:pPr>
        <w:shd w:fill="F8F9FA" w:val="clear"/>
        <w:spacing w:before="60" w:after="60"/>
      </w:pPr>
      <w:r>
        <w:rPr>
          <w:rFonts w:ascii="Courier New" w:cs="Courier New" w:eastAsia="Courier New" w:hAnsi="Courier New"/>
          <w:color w:val="1E293B"/>
          <w:sz w:val="18"/>
          <w:szCs w:val="18"/>
        </w:rPr>
        <w:t xml:space="preserve">Return JSON: {"critique":"...","critique_strength":0-100}</w:t>
      </w:r>
    </w:p>
    <w:p>
      <w:pPr>
        <w:spacing w:before="80" w:after="80" w:line="360"/>
      </w:pPr>
      <w:r>
        <w:rPr>
          <w:rFonts w:ascii="Arial" w:cs="Arial" w:eastAsia="Arial" w:hAnsi="Arial"/>
          <w:color w:val="111827"/>
          <w:sz w:val="22"/>
          <w:szCs w:val="22"/>
        </w:rPr>
        <w:t xml:space="preserve">If critique_strength &gt; 60: trigger one more search pass with the critique as additional context, re-verify. Otherwise: accept original verdict and store critique as reasoning context.</w:t>
      </w:r>
    </w:p>
    <w:p>
      <w:pPr>
        <w:pStyle w:val="Heading3"/>
        <w:spacing w:before="280" w:after="120"/>
      </w:pPr>
      <w:r>
        <w:rPr>
          <w:rFonts w:ascii="Arial" w:cs="Arial" w:eastAsia="Arial" w:hAnsi="Arial"/>
          <w:b/>
          <w:bCs/>
          <w:color w:val="1A1A2E"/>
          <w:sz w:val="24"/>
          <w:szCs w:val="24"/>
        </w:rPr>
        <w:t xml:space="preserve">Step 4.5 — Confidence formula</w:t>
      </w:r>
    </w:p>
    <w:p>
      <w:pPr>
        <w:spacing w:before="80" w:after="80" w:line="360"/>
      </w:pPr>
      <w:r>
        <w:rPr>
          <w:rFonts w:ascii="Arial" w:cs="Arial" w:eastAsia="Arial" w:hAnsi="Arial"/>
          <w:color w:val="111827"/>
          <w:sz w:val="22"/>
          <w:szCs w:val="22"/>
        </w:rPr>
        <w:t xml:space="preserve">Final confidence score (0-100) = weighted formula:</w:t>
      </w:r>
    </w:p>
    <w:p>
      <w:pPr>
        <w:shd w:fill="F8F9FA" w:val="clear"/>
        <w:spacing w:before="60" w:after="60"/>
      </w:pPr>
      <w:r>
        <w:rPr>
          <w:rFonts w:ascii="Courier New" w:cs="Courier New" w:eastAsia="Courier New" w:hAnsi="Courier New"/>
          <w:color w:val="1E293B"/>
          <w:sz w:val="18"/>
          <w:szCs w:val="18"/>
        </w:rPr>
        <w:t xml:space="preserve">base_confidence = average(model_1_confidence, model_2_confidence)</w:t>
      </w:r>
    </w:p>
    <w:p>
      <w:pPr>
        <w:shd w:fill="F8F9FA" w:val="clear"/>
        <w:spacing w:before="60" w:after="60"/>
      </w:pPr>
      <w:r>
        <w:rPr>
          <w:rFonts w:ascii="Courier New" w:cs="Courier New" w:eastAsia="Courier New" w:hAnsi="Courier New"/>
          <w:color w:val="1E293B"/>
          <w:sz w:val="18"/>
          <w:szCs w:val="18"/>
        </w:rPr>
        <w:t xml:space="preserve">jury_bonus = 10 if jury_agreed else -10</w:t>
      </w:r>
    </w:p>
    <w:p>
      <w:pPr>
        <w:shd w:fill="F8F9FA" w:val="clear"/>
        <w:spacing w:before="60" w:after="60"/>
      </w:pPr>
      <w:r>
        <w:rPr>
          <w:rFonts w:ascii="Courier New" w:cs="Courier New" w:eastAsia="Courier New" w:hAnsi="Courier New"/>
          <w:color w:val="1E293B"/>
          <w:sz w:val="18"/>
          <w:szCs w:val="18"/>
        </w:rPr>
        <w:t xml:space="preserve">authority_multiplier = average(source_authority_scores) * 20</w:t>
      </w:r>
    </w:p>
    <w:p>
      <w:pPr>
        <w:shd w:fill="F8F9FA" w:val="clear"/>
        <w:spacing w:before="60" w:after="60"/>
      </w:pPr>
      <w:r>
        <w:rPr>
          <w:rFonts w:ascii="Courier New" w:cs="Courier New" w:eastAsia="Courier New" w:hAnsi="Courier New"/>
          <w:color w:val="1E293B"/>
          <w:sz w:val="18"/>
          <w:szCs w:val="18"/>
        </w:rPr>
        <w:t xml:space="preserve">recency_bonus = 5 if best_source_date within 2 years else 0</w:t>
      </w:r>
    </w:p>
    <w:p>
      <w:pPr>
        <w:shd w:fill="F8F9FA" w:val="clear"/>
        <w:spacing w:before="60" w:after="60"/>
      </w:pPr>
      <w:r>
        <w:rPr>
          <w:rFonts w:ascii="Courier New" w:cs="Courier New" w:eastAsia="Courier New" w:hAnsi="Courier New"/>
          <w:color w:val="1E293B"/>
          <w:sz w:val="18"/>
          <w:szCs w:val="18"/>
        </w:rPr>
        <w:t xml:space="preserve">final = min(100, max(0, base_confidence + jury_bonus + authority_multiplier + recency_bonus))</w:t>
      </w:r>
    </w:p>
    <w:p>
      <w:pPr>
        <w:pStyle w:val="Heading3"/>
        <w:spacing w:before="280" w:after="120"/>
      </w:pPr>
      <w:r>
        <w:rPr>
          <w:rFonts w:ascii="Arial" w:cs="Arial" w:eastAsia="Arial" w:hAnsi="Arial"/>
          <w:b/>
          <w:bCs/>
          <w:color w:val="1A1A2E"/>
          <w:sz w:val="24"/>
          <w:szCs w:val="24"/>
        </w:rPr>
        <w:t xml:space="preserve">Step 4.6 — Conflict detector</w:t>
      </w:r>
    </w:p>
    <w:p>
      <w:pPr>
        <w:spacing w:before="80" w:after="80" w:line="360"/>
      </w:pPr>
      <w:r>
        <w:rPr>
          <w:rFonts w:ascii="Arial" w:cs="Arial" w:eastAsia="Arial" w:hAnsi="Arial"/>
          <w:color w:val="111827"/>
          <w:sz w:val="22"/>
          <w:szCs w:val="22"/>
        </w:rPr>
        <w:t xml:space="preserve">Create backend/agents/conflict_detector.py. After all claims are verified: compare sources across claims. A conflict exists when two sources with authority_score &gt;= 0.4 make directly opposing statements about the same entity. Use a simple embedding similarity check via Groq (embed both source summaries, cosine similarity &lt; -0.3 = conflict). Tag affected claims with conflict_flag = True and store the conflicting source pair.</w:t>
      </w:r>
    </w:p>
    <w:p>
      <w:pPr>
        <w:pStyle w:val="Heading3"/>
        <w:spacing w:before="280" w:after="120"/>
      </w:pPr>
      <w:r>
        <w:rPr>
          <w:rFonts w:ascii="Arial" w:cs="Arial" w:eastAsia="Arial" w:hAnsi="Arial"/>
          <w:b/>
          <w:bCs/>
          <w:color w:val="1A1A2E"/>
          <w:sz w:val="24"/>
          <w:szCs w:val="24"/>
        </w:rPr>
        <w:t xml:space="preserve">Step 4.7 — SSE progress events</w:t>
      </w:r>
    </w:p>
    <w:p>
      <w:pPr>
        <w:spacing w:before="80" w:after="80" w:line="360"/>
      </w:pPr>
      <w:r>
        <w:rPr>
          <w:rFonts w:ascii="Arial" w:cs="Arial" w:eastAsia="Arial" w:hAnsi="Arial"/>
          <w:color w:val="111827"/>
          <w:sz w:val="22"/>
          <w:szCs w:val="22"/>
        </w:rPr>
        <w:t xml:space="preserve">Emit per claim: { "stage": "verdict_ready", "claim_id": N, "verdict": "...", "confidence": N, "conflict_flag": bool }</w:t>
      </w:r>
    </w:p>
    <w:p>
      <w:pPr>
        <w:pStyle w:val="Heading3"/>
        <w:spacing w:before="280" w:after="120"/>
      </w:pPr>
      <w:r>
        <w:rPr>
          <w:rFonts w:ascii="Arial" w:cs="Arial" w:eastAsia="Arial" w:hAnsi="Arial"/>
          <w:b/>
          <w:bCs/>
          <w:color w:val="1A1A2E"/>
          <w:sz w:val="24"/>
          <w:szCs w:val="24"/>
        </w:rPr>
        <w:t xml:space="preserve">Step 4.8 — Acceptance criteria</w:t>
      </w:r>
    </w:p>
    <w:p>
      <w:pPr>
        <w:pStyle w:val="ListParagraph"/>
        <w:numPr>
          <w:ilvl w:val="0"/>
          <w:numId w:val="2"/>
        </w:numPr>
        <w:spacing w:before="60" w:after="60" w:line="340"/>
      </w:pPr>
      <w:r>
        <w:rPr>
          <w:rFonts w:ascii="Arial" w:cs="Arial" w:eastAsia="Arial" w:hAnsi="Arial"/>
          <w:color w:val="111827"/>
          <w:sz w:val="22"/>
          <w:szCs w:val="22"/>
        </w:rPr>
        <w:t xml:space="preserve">For a verifiably true claim with strong Tier 1 sources: final confidence &gt;= 85</w:t>
      </w:r>
    </w:p>
    <w:p>
      <w:pPr>
        <w:pStyle w:val="ListParagraph"/>
        <w:numPr>
          <w:ilvl w:val="0"/>
          <w:numId w:val="2"/>
        </w:numPr>
        <w:spacing w:before="60" w:after="60" w:line="340"/>
      </w:pPr>
      <w:r>
        <w:rPr>
          <w:rFonts w:ascii="Arial" w:cs="Arial" w:eastAsia="Arial" w:hAnsi="Arial"/>
          <w:color w:val="111827"/>
          <w:sz w:val="22"/>
          <w:szCs w:val="22"/>
        </w:rPr>
        <w:t xml:space="preserve">For a claim where no evidence is found: verdict is UNVERIFIABLE, not a guess</w:t>
      </w:r>
    </w:p>
    <w:p>
      <w:pPr>
        <w:pStyle w:val="ListParagraph"/>
        <w:numPr>
          <w:ilvl w:val="0"/>
          <w:numId w:val="2"/>
        </w:numPr>
        <w:spacing w:before="60" w:after="60" w:line="340"/>
      </w:pPr>
      <w:r>
        <w:rPr>
          <w:rFonts w:ascii="Arial" w:cs="Arial" w:eastAsia="Arial" w:hAnsi="Arial"/>
          <w:color w:val="111827"/>
          <w:sz w:val="22"/>
          <w:szCs w:val="22"/>
        </w:rPr>
        <w:t xml:space="preserve">When two models disagree, a second search pass is triggered and logged</w:t>
      </w:r>
    </w:p>
    <w:p>
      <w:pPr>
        <w:pStyle w:val="ListParagraph"/>
        <w:numPr>
          <w:ilvl w:val="0"/>
          <w:numId w:val="2"/>
        </w:numPr>
        <w:spacing w:before="60" w:after="60" w:line="340"/>
      </w:pPr>
      <w:r>
        <w:rPr>
          <w:rFonts w:ascii="Arial" w:cs="Arial" w:eastAsia="Arial" w:hAnsi="Arial"/>
          <w:color w:val="111827"/>
          <w:sz w:val="22"/>
          <w:szCs w:val="22"/>
        </w:rPr>
        <w:t xml:space="preserve">Self-reflection critique is stored and visible in the UI reasoning chain</w:t>
      </w:r>
    </w:p>
    <w:p>
      <w:pPr>
        <w:pBdr>
          <w:bottom w:val="single" w:color="DEE2E6" w:sz="4" w:space="1"/>
        </w:pBdr>
        <w:spacing w:before="200" w:after="200"/>
      </w:pPr>
    </w:p>
    <w:p>
      <w:pPr>
        <w:pStyle w:val="Heading2"/>
        <w:spacing w:before="360" w:after="160"/>
      </w:pPr>
      <w:r>
        <w:rPr>
          <w:rFonts w:ascii="Arial" w:cs="Arial" w:eastAsia="Arial" w:hAnsi="Arial"/>
          <w:b/>
          <w:bCs/>
          <w:color w:val="4F46E5"/>
          <w:sz w:val="28"/>
          <w:szCs w:val="28"/>
        </w:rPr>
        <w:t xml:space="preserve">Block 5 — Bonus: AI Detection  [~2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1"/>
              <w:left w:val="single" w:color="0EA5E9" w:sz="12"/>
              <w:bottom w:val="single" w:color="0EA5E9" w:sz="1"/>
              <w:right w:val="single" w:color="0EA5E9" w:sz="1"/>
            </w:tcBorders>
            <w:shd w:fill="F8F9FA" w:val="clear"/>
            <w:tcMar>
              <w:top w:type="dxa" w:w="120"/>
              <w:left w:type="dxa" w:w="200"/>
              <w:bottom w:type="dxa" w:w="120"/>
              <w:right w:type="dxa" w:w="200"/>
            </w:tcMar>
          </w:tcPr>
          <w:p>
            <w:pPr>
              <w:spacing w:after="60"/>
            </w:pPr>
            <w:r>
              <w:rPr>
                <w:rFonts w:ascii="Arial" w:cs="Arial" w:eastAsia="Arial" w:hAnsi="Arial"/>
                <w:b/>
                <w:bCs/>
                <w:color w:val="0EA5E9"/>
                <w:sz w:val="22"/>
                <w:szCs w:val="22"/>
              </w:rPr>
              <w:t xml:space="preserve">Goal</w:t>
            </w:r>
          </w:p>
          <w:p>
            <w:pPr>
              <w:spacing w:before="0"/>
            </w:pPr>
            <w:r>
              <w:rPr>
                <w:rFonts w:ascii="Arial" w:cs="Arial" w:eastAsia="Arial" w:hAnsi="Arial"/>
                <w:color w:val="111827"/>
                <w:sz w:val="20"/>
                <w:szCs w:val="20"/>
              </w:rPr>
              <w:t xml:space="preserve">Implement AI-generated text detection and deepfake media detection. Both are separate concerns — text first, media second.</w:t>
            </w:r>
          </w:p>
        </w:tc>
      </w:tr>
    </w:tbl>
    <w:p>
      <w:pPr>
        <w:pStyle w:val="Heading3"/>
        <w:spacing w:before="280" w:after="120"/>
      </w:pPr>
      <w:r>
        <w:rPr>
          <w:rFonts w:ascii="Arial" w:cs="Arial" w:eastAsia="Arial" w:hAnsi="Arial"/>
          <w:b/>
          <w:bCs/>
          <w:color w:val="1A1A2E"/>
          <w:sz w:val="24"/>
          <w:szCs w:val="24"/>
        </w:rPr>
        <w:t xml:space="preserve">Step 5.1 — AI text detection</w:t>
      </w:r>
    </w:p>
    <w:p>
      <w:pPr>
        <w:spacing w:before="80" w:after="80" w:line="360"/>
      </w:pPr>
      <w:r>
        <w:rPr>
          <w:rFonts w:ascii="Arial" w:cs="Arial" w:eastAsia="Arial" w:hAnsi="Arial"/>
          <w:color w:val="111827"/>
          <w:sz w:val="22"/>
          <w:szCs w:val="22"/>
        </w:rPr>
        <w:t xml:space="preserve">Create backend/agents/ai_detector.py. Implement a three-signal approach:</w:t>
      </w:r>
    </w:p>
    <w:p>
      <w:pPr>
        <w:pStyle w:val="ListParagraph"/>
        <w:numPr>
          <w:ilvl w:val="0"/>
          <w:numId w:val="2"/>
        </w:numPr>
        <w:spacing w:before="60" w:after="60" w:line="340"/>
      </w:pPr>
      <w:r>
        <w:rPr>
          <w:rFonts w:ascii="Arial" w:cs="Arial" w:eastAsia="Arial" w:hAnsi="Arial"/>
          <w:color w:val="111827"/>
          <w:sz w:val="22"/>
          <w:szCs w:val="22"/>
        </w:rPr>
        <w:t xml:space="preserve">Signal 1 — Perplexity: Pass the text to Groq. Ask it to rate each sentence on predictability (1=highly predictable/AI-like, 10=surprising/human-like). Average score. AI text tends to score 1-3.</w:t>
      </w:r>
    </w:p>
    <w:p>
      <w:pPr>
        <w:pStyle w:val="ListParagraph"/>
        <w:numPr>
          <w:ilvl w:val="0"/>
          <w:numId w:val="2"/>
        </w:numPr>
        <w:spacing w:before="60" w:after="60" w:line="340"/>
      </w:pPr>
      <w:r>
        <w:rPr>
          <w:rFonts w:ascii="Arial" w:cs="Arial" w:eastAsia="Arial" w:hAnsi="Arial"/>
          <w:color w:val="111827"/>
          <w:sz w:val="22"/>
          <w:szCs w:val="22"/>
        </w:rPr>
        <w:t xml:space="preserve">Signal 2 — Burstiness: Calculate variance in sentence length. Human writing has high burstiness (big variance). AI writing is unusually uniform. Compute coefficient of variation of sentence lengths.</w:t>
      </w:r>
    </w:p>
    <w:p>
      <w:pPr>
        <w:pStyle w:val="ListParagraph"/>
        <w:numPr>
          <w:ilvl w:val="0"/>
          <w:numId w:val="2"/>
        </w:numPr>
        <w:spacing w:before="60" w:after="60" w:line="340"/>
      </w:pPr>
      <w:r>
        <w:rPr>
          <w:rFonts w:ascii="Arial" w:cs="Arial" w:eastAsia="Arial" w:hAnsi="Arial"/>
          <w:color w:val="111827"/>
          <w:sz w:val="22"/>
          <w:szCs w:val="22"/>
        </w:rPr>
        <w:t xml:space="preserve">Signal 3 — N-gram repetition: Count repeated 4-grams normalized by total 4-grams. AI text reuses phrases more than human text.</w:t>
      </w:r>
    </w:p>
    <w:p>
      <w:pPr>
        <w:spacing w:before="80" w:after="80" w:line="360"/>
      </w:pPr>
      <w:r>
        <w:rPr>
          <w:rFonts w:ascii="Arial" w:cs="Arial" w:eastAsia="Arial" w:hAnsi="Arial"/>
          <w:color w:val="111827"/>
          <w:sz w:val="22"/>
          <w:szCs w:val="22"/>
        </w:rPr>
        <w:t xml:space="preserve">Combine three signals into a 0–100 AI probability score. Calibrate thresholds: 0-30 = likely human, 31-70 = uncertain, 71-100 = likely AI.</w:t>
      </w:r>
    </w:p>
    <w:p>
      <w:pPr>
        <w:pStyle w:val="Heading3"/>
        <w:spacing w:before="280" w:after="120"/>
      </w:pPr>
      <w:r>
        <w:rPr>
          <w:rFonts w:ascii="Arial" w:cs="Arial" w:eastAsia="Arial" w:hAnsi="Arial"/>
          <w:b/>
          <w:bCs/>
          <w:color w:val="1A1A2E"/>
          <w:sz w:val="24"/>
          <w:szCs w:val="24"/>
        </w:rPr>
        <w:t xml:space="preserve">Step 5.2 — Deepfake / AI media detection</w:t>
      </w:r>
    </w:p>
    <w:p>
      <w:pPr>
        <w:spacing w:before="80" w:after="80" w:line="360"/>
      </w:pPr>
      <w:r>
        <w:rPr>
          <w:rFonts w:ascii="Arial" w:cs="Arial" w:eastAsia="Arial" w:hAnsi="Arial"/>
          <w:color w:val="111827"/>
          <w:sz w:val="22"/>
          <w:szCs w:val="22"/>
        </w:rPr>
        <w:t xml:space="preserve">Create backend/agents/media_detector.py. Only runs when input is a URL. After scraping, extract all image URLs from the page (img tags with src attributes). For each image:</w:t>
      </w:r>
    </w:p>
    <w:p>
      <w:pPr>
        <w:pStyle w:val="ListParagraph"/>
        <w:numPr>
          <w:ilvl w:val="0"/>
          <w:numId w:val="2"/>
        </w:numPr>
        <w:spacing w:before="60" w:after="60" w:line="340"/>
      </w:pPr>
      <w:r>
        <w:rPr>
          <w:rFonts w:ascii="Arial" w:cs="Arial" w:eastAsia="Arial" w:hAnsi="Arial"/>
          <w:color w:val="111827"/>
          <w:sz w:val="22"/>
          <w:szCs w:val="22"/>
        </w:rPr>
        <w:t xml:space="preserve">Download image bytes with httpx (timeout 5s, skip if fails)</w:t>
      </w:r>
    </w:p>
    <w:p>
      <w:pPr>
        <w:pStyle w:val="ListParagraph"/>
        <w:numPr>
          <w:ilvl w:val="0"/>
          <w:numId w:val="2"/>
        </w:numPr>
        <w:spacing w:before="60" w:after="60" w:line="340"/>
      </w:pPr>
      <w:r>
        <w:rPr>
          <w:rFonts w:ascii="Arial" w:cs="Arial" w:eastAsia="Arial" w:hAnsi="Arial"/>
          <w:color w:val="111827"/>
          <w:sz w:val="22"/>
          <w:szCs w:val="22"/>
        </w:rPr>
        <w:t xml:space="preserve">Send to Hive Moderation API: POST https://api.thehive.ai/api/v2/task/sync with bearer token</w:t>
      </w:r>
    </w:p>
    <w:p>
      <w:pPr>
        <w:pStyle w:val="ListParagraph"/>
        <w:numPr>
          <w:ilvl w:val="0"/>
          <w:numId w:val="2"/>
        </w:numPr>
        <w:spacing w:before="60" w:after="60" w:line="340"/>
      </w:pPr>
      <w:r>
        <w:rPr>
          <w:rFonts w:ascii="Arial" w:cs="Arial" w:eastAsia="Arial" w:hAnsi="Arial"/>
          <w:color w:val="111827"/>
          <w:sz w:val="22"/>
          <w:szCs w:val="22"/>
        </w:rPr>
        <w:t xml:space="preserve">Parse response for AI-generated and deepfake classes and their scores</w:t>
      </w:r>
    </w:p>
    <w:p>
      <w:pPr>
        <w:pStyle w:val="ListParagraph"/>
        <w:numPr>
          <w:ilvl w:val="0"/>
          <w:numId w:val="2"/>
        </w:numPr>
        <w:spacing w:before="60" w:after="60" w:line="340"/>
      </w:pPr>
      <w:r>
        <w:rPr>
          <w:rFonts w:ascii="Arial" w:cs="Arial" w:eastAsia="Arial" w:hAnsi="Arial"/>
          <w:color w:val="111827"/>
          <w:sz w:val="22"/>
          <w:szCs w:val="22"/>
        </w:rPr>
        <w:t xml:space="preserve">Return per-image result: { url, thumbnail_url, ai_generated_score, is_deepfake, model_detected }</w:t>
      </w:r>
    </w:p>
    <w:p>
      <w:pPr>
        <w:pStyle w:val="Heading3"/>
        <w:spacing w:before="280" w:after="120"/>
      </w:pPr>
      <w:r>
        <w:rPr>
          <w:rFonts w:ascii="Arial" w:cs="Arial" w:eastAsia="Arial" w:hAnsi="Arial"/>
          <w:b/>
          <w:bCs/>
          <w:color w:val="1A1A2E"/>
          <w:sz w:val="24"/>
          <w:szCs w:val="24"/>
        </w:rPr>
        <w:t xml:space="preserve">Step 5.3 — Acceptance criteria</w:t>
      </w:r>
    </w:p>
    <w:p>
      <w:pPr>
        <w:pStyle w:val="ListParagraph"/>
        <w:numPr>
          <w:ilvl w:val="0"/>
          <w:numId w:val="2"/>
        </w:numPr>
        <w:spacing w:before="60" w:after="60" w:line="340"/>
      </w:pPr>
      <w:r>
        <w:rPr>
          <w:rFonts w:ascii="Arial" w:cs="Arial" w:eastAsia="Arial" w:hAnsi="Arial"/>
          <w:color w:val="111827"/>
          <w:sz w:val="22"/>
          <w:szCs w:val="22"/>
        </w:rPr>
        <w:t xml:space="preserve">For a known AI-generated text sample (e.g. raw ChatGPT output), score &gt;= 70</w:t>
      </w:r>
    </w:p>
    <w:p>
      <w:pPr>
        <w:pStyle w:val="ListParagraph"/>
        <w:numPr>
          <w:ilvl w:val="0"/>
          <w:numId w:val="2"/>
        </w:numPr>
        <w:spacing w:before="60" w:after="60" w:line="340"/>
      </w:pPr>
      <w:r>
        <w:rPr>
          <w:rFonts w:ascii="Arial" w:cs="Arial" w:eastAsia="Arial" w:hAnsi="Arial"/>
          <w:color w:val="111827"/>
          <w:sz w:val="22"/>
          <w:szCs w:val="22"/>
        </w:rPr>
        <w:t xml:space="preserve">For a clearly human-written news article, score &lt;= 40</w:t>
      </w:r>
    </w:p>
    <w:p>
      <w:pPr>
        <w:pStyle w:val="ListParagraph"/>
        <w:numPr>
          <w:ilvl w:val="0"/>
          <w:numId w:val="2"/>
        </w:numPr>
        <w:spacing w:before="60" w:after="60" w:line="340"/>
      </w:pPr>
      <w:r>
        <w:rPr>
          <w:rFonts w:ascii="Arial" w:cs="Arial" w:eastAsia="Arial" w:hAnsi="Arial"/>
          <w:color w:val="111827"/>
          <w:sz w:val="22"/>
          <w:szCs w:val="22"/>
        </w:rPr>
        <w:t xml:space="preserve">Image detection runs without blocking the main verification pipeline (async)</w:t>
      </w:r>
    </w:p>
    <w:p>
      <w:pPr>
        <w:pBdr>
          <w:bottom w:val="single" w:color="DEE2E6" w:sz="4" w:space="1"/>
        </w:pBdr>
        <w:spacing w:before="200" w:after="200"/>
      </w:pPr>
    </w:p>
    <w:p>
      <w:pPr>
        <w:pStyle w:val="Heading2"/>
        <w:spacing w:before="360" w:after="160"/>
      </w:pPr>
      <w:r>
        <w:rPr>
          <w:rFonts w:ascii="Arial" w:cs="Arial" w:eastAsia="Arial" w:hAnsi="Arial"/>
          <w:b/>
          <w:bCs/>
          <w:color w:val="4F46E5"/>
          <w:sz w:val="28"/>
          <w:szCs w:val="28"/>
        </w:rPr>
        <w:t xml:space="preserve">Block 6 — Report Assembly &amp; API  [~1.5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1"/>
              <w:left w:val="single" w:color="0EA5E9" w:sz="12"/>
              <w:bottom w:val="single" w:color="0EA5E9" w:sz="1"/>
              <w:right w:val="single" w:color="0EA5E9" w:sz="1"/>
            </w:tcBorders>
            <w:shd w:fill="F8F9FA" w:val="clear"/>
            <w:tcMar>
              <w:top w:type="dxa" w:w="120"/>
              <w:left w:type="dxa" w:w="200"/>
              <w:bottom w:type="dxa" w:w="120"/>
              <w:right w:type="dxa" w:w="200"/>
            </w:tcMar>
          </w:tcPr>
          <w:p>
            <w:pPr>
              <w:spacing w:after="60"/>
            </w:pPr>
            <w:r>
              <w:rPr>
                <w:rFonts w:ascii="Arial" w:cs="Arial" w:eastAsia="Arial" w:hAnsi="Arial"/>
                <w:b/>
                <w:bCs/>
                <w:color w:val="0EA5E9"/>
                <w:sz w:val="22"/>
                <w:szCs w:val="22"/>
              </w:rPr>
              <w:t xml:space="preserve">Goal</w:t>
            </w:r>
          </w:p>
          <w:p>
            <w:pPr>
              <w:spacing w:before="0"/>
            </w:pPr>
            <w:r>
              <w:rPr>
                <w:rFonts w:ascii="Arial" w:cs="Arial" w:eastAsia="Arial" w:hAnsi="Arial"/>
                <w:color w:val="111827"/>
                <w:sz w:val="20"/>
                <w:szCs w:val="20"/>
              </w:rPr>
              <w:t xml:space="preserve">Aggregate all pipeline outputs into a structured report object and expose it via the final SSE event.</w:t>
            </w:r>
          </w:p>
        </w:tc>
      </w:tr>
    </w:tbl>
    <w:p>
      <w:pPr>
        <w:pStyle w:val="Heading3"/>
        <w:spacing w:before="280" w:after="120"/>
      </w:pPr>
      <w:r>
        <w:rPr>
          <w:rFonts w:ascii="Arial" w:cs="Arial" w:eastAsia="Arial" w:hAnsi="Arial"/>
          <w:b/>
          <w:bCs/>
          <w:color w:val="1A1A2E"/>
          <w:sz w:val="24"/>
          <w:szCs w:val="24"/>
        </w:rPr>
        <w:t xml:space="preserve">Step 6.1 — Report data model</w:t>
      </w:r>
    </w:p>
    <w:p>
      <w:pPr>
        <w:spacing w:before="80" w:after="80" w:line="360"/>
      </w:pPr>
      <w:r>
        <w:rPr>
          <w:rFonts w:ascii="Arial" w:cs="Arial" w:eastAsia="Arial" w:hAnsi="Arial"/>
          <w:color w:val="111827"/>
          <w:sz w:val="22"/>
          <w:szCs w:val="22"/>
        </w:rPr>
        <w:t xml:space="preserve">The final report object must contain:</w:t>
      </w:r>
    </w:p>
    <w:p>
      <w:pPr>
        <w:pStyle w:val="ListParagraph"/>
        <w:numPr>
          <w:ilvl w:val="0"/>
          <w:numId w:val="2"/>
        </w:numPr>
        <w:spacing w:before="60" w:after="60" w:line="340"/>
      </w:pPr>
      <w:r>
        <w:rPr>
          <w:rFonts w:ascii="Arial" w:cs="Arial" w:eastAsia="Arial" w:hAnsi="Arial"/>
          <w:color w:val="111827"/>
          <w:sz w:val="22"/>
          <w:szCs w:val="22"/>
        </w:rPr>
        <w:t xml:space="preserve">session_id, input_text, word_count, processed_at timestamp</w:t>
      </w:r>
    </w:p>
    <w:p>
      <w:pPr>
        <w:pStyle w:val="ListParagraph"/>
        <w:numPr>
          <w:ilvl w:val="0"/>
          <w:numId w:val="2"/>
        </w:numPr>
        <w:spacing w:before="60" w:after="60" w:line="340"/>
      </w:pPr>
      <w:r>
        <w:rPr>
          <w:rFonts w:ascii="Arial" w:cs="Arial" w:eastAsia="Arial" w:hAnsi="Arial"/>
          <w:color w:val="111827"/>
          <w:sz w:val="22"/>
          <w:szCs w:val="22"/>
        </w:rPr>
        <w:t xml:space="preserve">overall_trust_score: weighted average of all claim confidence scores</w:t>
      </w:r>
    </w:p>
    <w:p>
      <w:pPr>
        <w:pStyle w:val="ListParagraph"/>
        <w:numPr>
          <w:ilvl w:val="0"/>
          <w:numId w:val="2"/>
        </w:numPr>
        <w:spacing w:before="60" w:after="60" w:line="340"/>
      </w:pPr>
      <w:r>
        <w:rPr>
          <w:rFonts w:ascii="Arial" w:cs="Arial" w:eastAsia="Arial" w:hAnsi="Arial"/>
          <w:color w:val="111827"/>
          <w:sz w:val="22"/>
          <w:szCs w:val="22"/>
        </w:rPr>
        <w:t xml:space="preserve">claim_breakdown: { true: N, false: N, partially_true: N, unverifiable: N, contested: N }</w:t>
      </w:r>
    </w:p>
    <w:p>
      <w:pPr>
        <w:pStyle w:val="ListParagraph"/>
        <w:numPr>
          <w:ilvl w:val="0"/>
          <w:numId w:val="2"/>
        </w:numPr>
        <w:spacing w:before="60" w:after="60" w:line="340"/>
      </w:pPr>
      <w:r>
        <w:rPr>
          <w:rFonts w:ascii="Arial" w:cs="Arial" w:eastAsia="Arial" w:hAnsi="Arial"/>
          <w:color w:val="111827"/>
          <w:sz w:val="22"/>
          <w:szCs w:val="22"/>
        </w:rPr>
        <w:t xml:space="preserve">claims: array of fully hydrated claim objects (see below)</w:t>
      </w:r>
    </w:p>
    <w:p>
      <w:pPr>
        <w:pStyle w:val="ListParagraph"/>
        <w:numPr>
          <w:ilvl w:val="0"/>
          <w:numId w:val="2"/>
        </w:numPr>
        <w:spacing w:before="60" w:after="60" w:line="340"/>
      </w:pPr>
      <w:r>
        <w:rPr>
          <w:rFonts w:ascii="Arial" w:cs="Arial" w:eastAsia="Arial" w:hAnsi="Arial"/>
          <w:color w:val="111827"/>
          <w:sz w:val="22"/>
          <w:szCs w:val="22"/>
        </w:rPr>
        <w:t xml:space="preserve">conflicts: array of conflict pairs</w:t>
      </w:r>
    </w:p>
    <w:p>
      <w:pPr>
        <w:pStyle w:val="ListParagraph"/>
        <w:numPr>
          <w:ilvl w:val="0"/>
          <w:numId w:val="2"/>
        </w:numPr>
        <w:spacing w:before="60" w:after="60" w:line="340"/>
      </w:pPr>
      <w:r>
        <w:rPr>
          <w:rFonts w:ascii="Arial" w:cs="Arial" w:eastAsia="Arial" w:hAnsi="Arial"/>
          <w:color w:val="111827"/>
          <w:sz w:val="22"/>
          <w:szCs w:val="22"/>
        </w:rPr>
        <w:t xml:space="preserve">ai_text_detection: { score, label, signals }</w:t>
      </w:r>
    </w:p>
    <w:p>
      <w:pPr>
        <w:pStyle w:val="ListParagraph"/>
        <w:numPr>
          <w:ilvl w:val="0"/>
          <w:numId w:val="2"/>
        </w:numPr>
        <w:spacing w:before="60" w:after="60" w:line="340"/>
      </w:pPr>
      <w:r>
        <w:rPr>
          <w:rFonts w:ascii="Arial" w:cs="Arial" w:eastAsia="Arial" w:hAnsi="Arial"/>
          <w:color w:val="111827"/>
          <w:sz w:val="22"/>
          <w:szCs w:val="22"/>
        </w:rPr>
        <w:t xml:space="preserve">media_detection: array of per-image results (empty if text input)</w:t>
      </w:r>
    </w:p>
    <w:p>
      <w:pPr>
        <w:spacing w:before="80" w:after="80" w:line="360"/>
      </w:pPr>
      <w:r>
        <w:rPr>
          <w:rFonts w:ascii="Arial" w:cs="Arial" w:eastAsia="Arial" w:hAnsi="Arial"/>
          <w:color w:val="111827"/>
          <w:sz w:val="22"/>
          <w:szCs w:val="22"/>
        </w:rPr>
        <w:t xml:space="preserve">Each claim object: { claim_id, claim_text, claim_type, source_sentence, verdict, confidence, cited_passage, reasoning, source_url, jury_agreed, conflict_flag, self_reflection_critique, all_sources }</w:t>
      </w:r>
    </w:p>
    <w:p>
      <w:pPr>
        <w:pStyle w:val="Heading3"/>
        <w:spacing w:before="280" w:after="120"/>
      </w:pPr>
      <w:r>
        <w:rPr>
          <w:rFonts w:ascii="Arial" w:cs="Arial" w:eastAsia="Arial" w:hAnsi="Arial"/>
          <w:b/>
          <w:bCs/>
          <w:color w:val="1A1A2E"/>
          <w:sz w:val="24"/>
          <w:szCs w:val="24"/>
        </w:rPr>
        <w:t xml:space="preserve">Step 6.2 — SSE final event</w:t>
      </w:r>
    </w:p>
    <w:p>
      <w:pPr>
        <w:spacing w:before="80" w:after="80" w:line="360"/>
      </w:pPr>
      <w:r>
        <w:rPr>
          <w:rFonts w:ascii="Arial" w:cs="Arial" w:eastAsia="Arial" w:hAnsi="Arial"/>
          <w:color w:val="111827"/>
          <w:sz w:val="22"/>
          <w:szCs w:val="22"/>
        </w:rPr>
        <w:t xml:space="preserve">Emit: { "stage": "report_complete", "report": { full report object } }. This is the signal for the frontend to transition from the live pipeline view to the full report view.</w:t>
      </w:r>
    </w:p>
    <w:p>
      <w:pPr>
        <w:pStyle w:val="Heading3"/>
        <w:spacing w:before="280" w:after="120"/>
      </w:pPr>
      <w:r>
        <w:rPr>
          <w:rFonts w:ascii="Arial" w:cs="Arial" w:eastAsia="Arial" w:hAnsi="Arial"/>
          <w:b/>
          <w:bCs/>
          <w:color w:val="1A1A2E"/>
          <w:sz w:val="24"/>
          <w:szCs w:val="24"/>
        </w:rPr>
        <w:t xml:space="preserve">Step 6.3 — GET /api/report/:session_id</w:t>
      </w:r>
    </w:p>
    <w:p>
      <w:pPr>
        <w:spacing w:before="80" w:after="80" w:line="360"/>
      </w:pPr>
      <w:r>
        <w:rPr>
          <w:rFonts w:ascii="Arial" w:cs="Arial" w:eastAsia="Arial" w:hAnsi="Arial"/>
          <w:color w:val="111827"/>
          <w:sz w:val="22"/>
          <w:szCs w:val="22"/>
        </w:rPr>
        <w:t xml:space="preserve">Also expose the final report as a REST GET endpoint for PDF export and direct access.</w:t>
      </w:r>
    </w:p>
    <w:p>
      <w:pPr>
        <w:pStyle w:val="Heading3"/>
        <w:spacing w:before="280" w:after="120"/>
      </w:pPr>
      <w:r>
        <w:rPr>
          <w:rFonts w:ascii="Arial" w:cs="Arial" w:eastAsia="Arial" w:hAnsi="Arial"/>
          <w:b/>
          <w:bCs/>
          <w:color w:val="1A1A2E"/>
          <w:sz w:val="24"/>
          <w:szCs w:val="24"/>
        </w:rPr>
        <w:t xml:space="preserve">Step 6.4 — Acceptance criteria</w:t>
      </w:r>
    </w:p>
    <w:p>
      <w:pPr>
        <w:pStyle w:val="ListParagraph"/>
        <w:numPr>
          <w:ilvl w:val="0"/>
          <w:numId w:val="2"/>
        </w:numPr>
        <w:spacing w:before="60" w:after="60" w:line="340"/>
      </w:pPr>
      <w:r>
        <w:rPr>
          <w:rFonts w:ascii="Arial" w:cs="Arial" w:eastAsia="Arial" w:hAnsi="Arial"/>
          <w:color w:val="111827"/>
          <w:sz w:val="22"/>
          <w:szCs w:val="22"/>
        </w:rPr>
        <w:t xml:space="preserve">Report object contains all fields — no missing keys, no null values for required fields</w:t>
      </w:r>
    </w:p>
    <w:p>
      <w:pPr>
        <w:pStyle w:val="ListParagraph"/>
        <w:numPr>
          <w:ilvl w:val="0"/>
          <w:numId w:val="2"/>
        </w:numPr>
        <w:spacing w:before="60" w:after="60" w:line="340"/>
      </w:pPr>
      <w:r>
        <w:rPr>
          <w:rFonts w:ascii="Arial" w:cs="Arial" w:eastAsia="Arial" w:hAnsi="Arial"/>
          <w:color w:val="111827"/>
          <w:sz w:val="22"/>
          <w:szCs w:val="22"/>
        </w:rPr>
        <w:t xml:space="preserve">overall_trust_score is a number between 0 and 100</w:t>
      </w:r>
    </w:p>
    <w:p>
      <w:pPr>
        <w:pStyle w:val="ListParagraph"/>
        <w:numPr>
          <w:ilvl w:val="0"/>
          <w:numId w:val="2"/>
        </w:numPr>
        <w:spacing w:before="60" w:after="60" w:line="340"/>
      </w:pPr>
      <w:r>
        <w:rPr>
          <w:rFonts w:ascii="Arial" w:cs="Arial" w:eastAsia="Arial" w:hAnsi="Arial"/>
          <w:color w:val="111827"/>
          <w:sz w:val="22"/>
          <w:szCs w:val="22"/>
        </w:rPr>
        <w:t xml:space="preserve">report_complete SSE event fires after all claims have been verified</w:t>
      </w:r>
    </w:p>
    <w:p>
      <w:pPr>
        <w:pBdr>
          <w:bottom w:val="single" w:color="DEE2E6" w:sz="4" w:space="1"/>
        </w:pBdr>
        <w:spacing w:before="200" w:after="200"/>
      </w:pPr>
    </w:p>
    <w:p>
      <w:pPr>
        <w:pStyle w:val="Heading2"/>
        <w:spacing w:before="360" w:after="160"/>
      </w:pPr>
      <w:r>
        <w:rPr>
          <w:rFonts w:ascii="Arial" w:cs="Arial" w:eastAsia="Arial" w:hAnsi="Arial"/>
          <w:b/>
          <w:bCs/>
          <w:color w:val="4F46E5"/>
          <w:sz w:val="28"/>
          <w:szCs w:val="28"/>
        </w:rPr>
        <w:t xml:space="preserve">Block 7 — Frontend Pipeline View  [~2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1"/>
              <w:left w:val="single" w:color="0EA5E9" w:sz="12"/>
              <w:bottom w:val="single" w:color="0EA5E9" w:sz="1"/>
              <w:right w:val="single" w:color="0EA5E9" w:sz="1"/>
            </w:tcBorders>
            <w:shd w:fill="F8F9FA" w:val="clear"/>
            <w:tcMar>
              <w:top w:type="dxa" w:w="120"/>
              <w:left w:type="dxa" w:w="200"/>
              <w:bottom w:type="dxa" w:w="120"/>
              <w:right w:type="dxa" w:w="200"/>
            </w:tcMar>
          </w:tcPr>
          <w:p>
            <w:pPr>
              <w:spacing w:after="60"/>
            </w:pPr>
            <w:r>
              <w:rPr>
                <w:rFonts w:ascii="Arial" w:cs="Arial" w:eastAsia="Arial" w:hAnsi="Arial"/>
                <w:b/>
                <w:bCs/>
                <w:color w:val="0EA5E9"/>
                <w:sz w:val="22"/>
                <w:szCs w:val="22"/>
              </w:rPr>
              <w:t xml:space="preserve">Goal</w:t>
            </w:r>
          </w:p>
          <w:p>
            <w:pPr>
              <w:spacing w:before="0"/>
            </w:pPr>
            <w:r>
              <w:rPr>
                <w:rFonts w:ascii="Arial" w:cs="Arial" w:eastAsia="Arial" w:hAnsi="Arial"/>
                <w:color w:val="111827"/>
                <w:sz w:val="20"/>
                <w:szCs w:val="20"/>
              </w:rPr>
              <w:t xml:space="preserve">Build the live pipeline view that streams progress to the user. This is the "wow" moment in the demo — judges need to see the system working in real time.</w:t>
            </w:r>
          </w:p>
        </w:tc>
      </w:tr>
    </w:tbl>
    <w:p>
      <w:pPr>
        <w:pStyle w:val="Heading3"/>
        <w:spacing w:before="280" w:after="120"/>
      </w:pPr>
      <w:r>
        <w:rPr>
          <w:rFonts w:ascii="Arial" w:cs="Arial" w:eastAsia="Arial" w:hAnsi="Arial"/>
          <w:b/>
          <w:bCs/>
          <w:color w:val="1A1A2E"/>
          <w:sz w:val="24"/>
          <w:szCs w:val="24"/>
        </w:rPr>
        <w:t xml:space="preserve">Step 7.1 — SSE client hook</w:t>
      </w:r>
    </w:p>
    <w:p>
      <w:pPr>
        <w:spacing w:before="80" w:after="80" w:line="360"/>
      </w:pPr>
      <w:r>
        <w:rPr>
          <w:rFonts w:ascii="Arial" w:cs="Arial" w:eastAsia="Arial" w:hAnsi="Arial"/>
          <w:color w:val="111827"/>
          <w:sz w:val="22"/>
          <w:szCs w:val="22"/>
        </w:rPr>
        <w:t xml:space="preserve">Create frontend/src/hooks/usePipeline.js. Use EventSource API to connect to GET /api/stream/:session_id. Parse each incoming event and update React state. Expose: { stage, claims, progress_pct, is_complete, error }.</w:t>
      </w:r>
    </w:p>
    <w:p>
      <w:pPr>
        <w:pStyle w:val="Heading3"/>
        <w:spacing w:before="280" w:after="120"/>
      </w:pPr>
      <w:r>
        <w:rPr>
          <w:rFonts w:ascii="Arial" w:cs="Arial" w:eastAsia="Arial" w:hAnsi="Arial"/>
          <w:b/>
          <w:bCs/>
          <w:color w:val="1A1A2E"/>
          <w:sz w:val="24"/>
          <w:szCs w:val="24"/>
        </w:rPr>
        <w:t xml:space="preserve">Step 7.2 — Pipeline stage indicator</w:t>
      </w:r>
    </w:p>
    <w:p>
      <w:pPr>
        <w:spacing w:before="80" w:after="80" w:line="360"/>
      </w:pPr>
      <w:r>
        <w:rPr>
          <w:rFonts w:ascii="Arial" w:cs="Arial" w:eastAsia="Arial" w:hAnsi="Arial"/>
          <w:color w:val="111827"/>
          <w:sz w:val="22"/>
          <w:szCs w:val="22"/>
        </w:rPr>
        <w:t xml:space="preserve">Create frontend/src/components/StageIndicator.jsx. Four stages displayed as a horizontal stepper: Input Received → Extracting Claims → Retrieving Evidence → Verifying. Each stage has three states: pending (gray), active (blue + animated pulse), complete (green check). The active stage animates while the pipeline is running.</w:t>
      </w:r>
    </w:p>
    <w:p>
      <w:pPr>
        <w:pStyle w:val="Heading3"/>
        <w:spacing w:before="280" w:after="120"/>
      </w:pPr>
      <w:r>
        <w:rPr>
          <w:rFonts w:ascii="Arial" w:cs="Arial" w:eastAsia="Arial" w:hAnsi="Arial"/>
          <w:b/>
          <w:bCs/>
          <w:color w:val="1A1A2E"/>
          <w:sz w:val="24"/>
          <w:szCs w:val="24"/>
        </w:rPr>
        <w:t xml:space="preserve">Step 7.3 — Live claim cards</w:t>
      </w:r>
    </w:p>
    <w:p>
      <w:pPr>
        <w:spacing w:before="80" w:after="80" w:line="360"/>
      </w:pPr>
      <w:r>
        <w:rPr>
          <w:rFonts w:ascii="Arial" w:cs="Arial" w:eastAsia="Arial" w:hAnsi="Arial"/>
          <w:color w:val="111827"/>
          <w:sz w:val="22"/>
          <w:szCs w:val="22"/>
        </w:rPr>
        <w:t xml:space="preserve">As claims are extracted (extraction_complete event), render a card per claim with: claim_id badge, claim_text, claim_type badge. Cards start in "searching" state (spinning indicator). When evidence_retrieved fires for that claim_id, update to "verifying" state. When verdict_ready fires, update to show verdict badge and confidence bar. All transitions should be smooth with CSS transitions.</w:t>
      </w:r>
    </w:p>
    <w:p>
      <w:pPr>
        <w:pStyle w:val="Heading3"/>
        <w:spacing w:before="280" w:after="120"/>
      </w:pPr>
      <w:r>
        <w:rPr>
          <w:rFonts w:ascii="Arial" w:cs="Arial" w:eastAsia="Arial" w:hAnsi="Arial"/>
          <w:b/>
          <w:bCs/>
          <w:color w:val="1A1A2E"/>
          <w:sz w:val="24"/>
          <w:szCs w:val="24"/>
        </w:rPr>
        <w:t xml:space="preserve">Step 7.4 — Live search feed</w:t>
      </w:r>
    </w:p>
    <w:p>
      <w:pPr>
        <w:spacing w:before="80" w:after="80" w:line="360"/>
      </w:pPr>
      <w:r>
        <w:rPr>
          <w:rFonts w:ascii="Arial" w:cs="Arial" w:eastAsia="Arial" w:hAnsi="Arial"/>
          <w:color w:val="111827"/>
          <w:sz w:val="22"/>
          <w:szCs w:val="22"/>
        </w:rPr>
        <w:t xml:space="preserve">Below each claim card, show the search queries being fired as they happen. Format: "Searching: [query text]" with a subtle animation. This makes the pipeline feel alive and shows the adversarial/contextual query strategy to judges.</w:t>
      </w:r>
    </w:p>
    <w:p>
      <w:pPr>
        <w:pStyle w:val="Heading3"/>
        <w:spacing w:before="280" w:after="120"/>
      </w:pPr>
      <w:r>
        <w:rPr>
          <w:rFonts w:ascii="Arial" w:cs="Arial" w:eastAsia="Arial" w:hAnsi="Arial"/>
          <w:b/>
          <w:bCs/>
          <w:color w:val="1A1A2E"/>
          <w:sz w:val="24"/>
          <w:szCs w:val="24"/>
        </w:rPr>
        <w:t xml:space="preserve">Step 7.5 — Acceptance criteria</w:t>
      </w:r>
    </w:p>
    <w:p>
      <w:pPr>
        <w:pStyle w:val="ListParagraph"/>
        <w:numPr>
          <w:ilvl w:val="0"/>
          <w:numId w:val="2"/>
        </w:numPr>
        <w:spacing w:before="60" w:after="60" w:line="340"/>
      </w:pPr>
      <w:r>
        <w:rPr>
          <w:rFonts w:ascii="Arial" w:cs="Arial" w:eastAsia="Arial" w:hAnsi="Arial"/>
          <w:color w:val="111827"/>
          <w:sz w:val="22"/>
          <w:szCs w:val="22"/>
        </w:rPr>
        <w:t xml:space="preserve">Stage indicator advances in real time as SSE events arrive</w:t>
      </w:r>
    </w:p>
    <w:p>
      <w:pPr>
        <w:pStyle w:val="ListParagraph"/>
        <w:numPr>
          <w:ilvl w:val="0"/>
          <w:numId w:val="2"/>
        </w:numPr>
        <w:spacing w:before="60" w:after="60" w:line="340"/>
      </w:pPr>
      <w:r>
        <w:rPr>
          <w:rFonts w:ascii="Arial" w:cs="Arial" w:eastAsia="Arial" w:hAnsi="Arial"/>
          <w:color w:val="111827"/>
          <w:sz w:val="22"/>
          <w:szCs w:val="22"/>
        </w:rPr>
        <w:t xml:space="preserve">Claim cards appear within 3 seconds of submitting</w:t>
      </w:r>
    </w:p>
    <w:p>
      <w:pPr>
        <w:pStyle w:val="ListParagraph"/>
        <w:numPr>
          <w:ilvl w:val="0"/>
          <w:numId w:val="2"/>
        </w:numPr>
        <w:spacing w:before="60" w:after="60" w:line="340"/>
      </w:pPr>
      <w:r>
        <w:rPr>
          <w:rFonts w:ascii="Arial" w:cs="Arial" w:eastAsia="Arial" w:hAnsi="Arial"/>
          <w:color w:val="111827"/>
          <w:sz w:val="22"/>
          <w:szCs w:val="22"/>
        </w:rPr>
        <w:t xml:space="preserve">Verdict badges appear on each card without a full page refresh</w:t>
      </w:r>
    </w:p>
    <w:p>
      <w:pPr>
        <w:pStyle w:val="ListParagraph"/>
        <w:numPr>
          <w:ilvl w:val="0"/>
          <w:numId w:val="2"/>
        </w:numPr>
        <w:spacing w:before="60" w:after="60" w:line="340"/>
      </w:pPr>
      <w:r>
        <w:rPr>
          <w:rFonts w:ascii="Arial" w:cs="Arial" w:eastAsia="Arial" w:hAnsi="Arial"/>
          <w:color w:val="111827"/>
          <w:sz w:val="22"/>
          <w:szCs w:val="22"/>
        </w:rPr>
        <w:t xml:space="preserve">No flicker or layout shift as cards update</w:t>
      </w:r>
    </w:p>
    <w:p>
      <w:pPr>
        <w:pBdr>
          <w:bottom w:val="single" w:color="DEE2E6" w:sz="4" w:space="1"/>
        </w:pBdr>
        <w:spacing w:before="200" w:after="200"/>
      </w:pPr>
    </w:p>
    <w:p>
      <w:pPr>
        <w:pStyle w:val="Heading2"/>
        <w:spacing w:before="360" w:after="160"/>
      </w:pPr>
      <w:r>
        <w:rPr>
          <w:rFonts w:ascii="Arial" w:cs="Arial" w:eastAsia="Arial" w:hAnsi="Arial"/>
          <w:b/>
          <w:bCs/>
          <w:color w:val="4F46E5"/>
          <w:sz w:val="28"/>
          <w:szCs w:val="28"/>
        </w:rPr>
        <w:t xml:space="preserve">Block 8 — Frontend Report View  [~2.5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1"/>
              <w:left w:val="single" w:color="0EA5E9" w:sz="12"/>
              <w:bottom w:val="single" w:color="0EA5E9" w:sz="1"/>
              <w:right w:val="single" w:color="0EA5E9" w:sz="1"/>
            </w:tcBorders>
            <w:shd w:fill="F8F9FA" w:val="clear"/>
            <w:tcMar>
              <w:top w:type="dxa" w:w="120"/>
              <w:left w:type="dxa" w:w="200"/>
              <w:bottom w:type="dxa" w:w="120"/>
              <w:right w:type="dxa" w:w="200"/>
            </w:tcMar>
          </w:tcPr>
          <w:p>
            <w:pPr>
              <w:spacing w:after="60"/>
            </w:pPr>
            <w:r>
              <w:rPr>
                <w:rFonts w:ascii="Arial" w:cs="Arial" w:eastAsia="Arial" w:hAnsi="Arial"/>
                <w:b/>
                <w:bCs/>
                <w:color w:val="0EA5E9"/>
                <w:sz w:val="22"/>
                <w:szCs w:val="22"/>
              </w:rPr>
              <w:t xml:space="preserve">Goal</w:t>
            </w:r>
          </w:p>
          <w:p>
            <w:pPr>
              <w:spacing w:before="0"/>
            </w:pPr>
            <w:r>
              <w:rPr>
                <w:rFonts w:ascii="Arial" w:cs="Arial" w:eastAsia="Arial" w:hAnsi="Arial"/>
                <w:color w:val="111827"/>
                <w:sz w:val="20"/>
                <w:szCs w:val="20"/>
              </w:rPr>
              <w:t xml:space="preserve">Build the final interactive accuracy report. This is what judges will screenshot. It must be beautiful, clear, and information-dense without feeling cluttered.</w:t>
            </w:r>
          </w:p>
        </w:tc>
      </w:tr>
    </w:tbl>
    <w:p>
      <w:pPr>
        <w:pStyle w:val="Heading3"/>
        <w:spacing w:before="280" w:after="120"/>
      </w:pPr>
      <w:r>
        <w:rPr>
          <w:rFonts w:ascii="Arial" w:cs="Arial" w:eastAsia="Arial" w:hAnsi="Arial"/>
          <w:b/>
          <w:bCs/>
          <w:color w:val="1A1A2E"/>
          <w:sz w:val="24"/>
          <w:szCs w:val="24"/>
        </w:rPr>
        <w:t xml:space="preserve">Step 8.1 — Trust score hero</w:t>
      </w:r>
    </w:p>
    <w:p>
      <w:pPr>
        <w:spacing w:before="80" w:after="80" w:line="360"/>
      </w:pPr>
      <w:r>
        <w:rPr>
          <w:rFonts w:ascii="Arial" w:cs="Arial" w:eastAsia="Arial" w:hAnsi="Arial"/>
          <w:color w:val="111827"/>
          <w:sz w:val="22"/>
          <w:szCs w:val="22"/>
        </w:rPr>
        <w:t xml:space="preserve">Large centered display: the overall_trust_score as a circular gauge or large number with color band (green/amber/red). Below it: a horizontal bar chart showing claim breakdown (N True, N False, N Partial, N Unverifiable). This is the first thing visible when the report loads.</w:t>
      </w:r>
    </w:p>
    <w:p>
      <w:pPr>
        <w:pStyle w:val="Heading3"/>
        <w:spacing w:before="280" w:after="120"/>
      </w:pPr>
      <w:r>
        <w:rPr>
          <w:rFonts w:ascii="Arial" w:cs="Arial" w:eastAsia="Arial" w:hAnsi="Arial"/>
          <w:b/>
          <w:bCs/>
          <w:color w:val="1A1A2E"/>
          <w:sz w:val="24"/>
          <w:szCs w:val="24"/>
        </w:rPr>
        <w:t xml:space="preserve">Step 8.2 — Inline text annotator</w:t>
      </w:r>
    </w:p>
    <w:p>
      <w:pPr>
        <w:spacing w:before="80" w:after="80" w:line="360"/>
      </w:pPr>
      <w:r>
        <w:rPr>
          <w:rFonts w:ascii="Arial" w:cs="Arial" w:eastAsia="Arial" w:hAnsi="Arial"/>
          <w:color w:val="111827"/>
          <w:sz w:val="22"/>
          <w:szCs w:val="22"/>
        </w:rPr>
        <w:t xml:space="preserve">Display the original article text. Each source_sentence that contains an extracted claim is highlighted with a color corresponding to its verdict: green for True, red for False, amber for Partial, gray for Unverifiable, striped for Contested. Clicking a highlighted sentence scrolls to and opens that claim card in the detail panel.</w:t>
      </w:r>
    </w:p>
    <w:p>
      <w:pPr>
        <w:pStyle w:val="Heading3"/>
        <w:spacing w:before="280" w:after="120"/>
      </w:pPr>
      <w:r>
        <w:rPr>
          <w:rFonts w:ascii="Arial" w:cs="Arial" w:eastAsia="Arial" w:hAnsi="Arial"/>
          <w:b/>
          <w:bCs/>
          <w:color w:val="1A1A2E"/>
          <w:sz w:val="24"/>
          <w:szCs w:val="24"/>
        </w:rPr>
        <w:t xml:space="preserve">Step 8.3 — Claim detail panel</w:t>
      </w:r>
    </w:p>
    <w:p>
      <w:pPr>
        <w:spacing w:before="80" w:after="80" w:line="360"/>
      </w:pPr>
      <w:r>
        <w:rPr>
          <w:rFonts w:ascii="Arial" w:cs="Arial" w:eastAsia="Arial" w:hAnsi="Arial"/>
          <w:color w:val="111827"/>
          <w:sz w:val="22"/>
          <w:szCs w:val="22"/>
        </w:rPr>
        <w:t xml:space="preserve">Right panel (or modal on mobile). For the selected claim shows:</w:t>
      </w:r>
    </w:p>
    <w:p>
      <w:pPr>
        <w:pStyle w:val="ListParagraph"/>
        <w:numPr>
          <w:ilvl w:val="0"/>
          <w:numId w:val="2"/>
        </w:numPr>
        <w:spacing w:before="60" w:after="60" w:line="340"/>
      </w:pPr>
      <w:r>
        <w:rPr>
          <w:rFonts w:ascii="Arial" w:cs="Arial" w:eastAsia="Arial" w:hAnsi="Arial"/>
          <w:color w:val="111827"/>
          <w:sz w:val="22"/>
          <w:szCs w:val="22"/>
        </w:rPr>
        <w:t xml:space="preserve">Claim text in large readable font</w:t>
      </w:r>
    </w:p>
    <w:p>
      <w:pPr>
        <w:pStyle w:val="ListParagraph"/>
        <w:numPr>
          <w:ilvl w:val="0"/>
          <w:numId w:val="2"/>
        </w:numPr>
        <w:spacing w:before="60" w:after="60" w:line="340"/>
      </w:pPr>
      <w:r>
        <w:rPr>
          <w:rFonts w:ascii="Arial" w:cs="Arial" w:eastAsia="Arial" w:hAnsi="Arial"/>
          <w:color w:val="111827"/>
          <w:sz w:val="22"/>
          <w:szCs w:val="22"/>
        </w:rPr>
        <w:t xml:space="preserve">Verdict badge + confidence score with progress bar</w:t>
      </w:r>
    </w:p>
    <w:p>
      <w:pPr>
        <w:pStyle w:val="ListParagraph"/>
        <w:numPr>
          <w:ilvl w:val="0"/>
          <w:numId w:val="2"/>
        </w:numPr>
        <w:spacing w:before="60" w:after="60" w:line="340"/>
      </w:pPr>
      <w:r>
        <w:rPr>
          <w:rFonts w:ascii="Arial" w:cs="Arial" w:eastAsia="Arial" w:hAnsi="Arial"/>
          <w:color w:val="111827"/>
          <w:sz w:val="22"/>
          <w:szCs w:val="22"/>
        </w:rPr>
        <w:t xml:space="preserve">Jury status: "Both models agreed" or "Models disagreed — second pass triggered"</w:t>
      </w:r>
    </w:p>
    <w:p>
      <w:pPr>
        <w:pStyle w:val="ListParagraph"/>
        <w:numPr>
          <w:ilvl w:val="0"/>
          <w:numId w:val="2"/>
        </w:numPr>
        <w:spacing w:before="60" w:after="60" w:line="340"/>
      </w:pPr>
      <w:r>
        <w:rPr>
          <w:rFonts w:ascii="Arial" w:cs="Arial" w:eastAsia="Arial" w:hAnsi="Arial"/>
          <w:color w:val="111827"/>
          <w:sz w:val="22"/>
          <w:szCs w:val="22"/>
        </w:rPr>
        <w:t xml:space="preserve">Cited passage: quoted text from the evidence, with source URL and domain badge</w:t>
      </w:r>
    </w:p>
    <w:p>
      <w:pPr>
        <w:pStyle w:val="ListParagraph"/>
        <w:numPr>
          <w:ilvl w:val="0"/>
          <w:numId w:val="2"/>
        </w:numPr>
        <w:spacing w:before="60" w:after="60" w:line="340"/>
      </w:pPr>
      <w:r>
        <w:rPr>
          <w:rFonts w:ascii="Arial" w:cs="Arial" w:eastAsia="Arial" w:hAnsi="Arial"/>
          <w:color w:val="111827"/>
          <w:sz w:val="22"/>
          <w:szCs w:val="22"/>
        </w:rPr>
        <w:t xml:space="preserve">Reasoning: the model's 1-2 sentence explanation</w:t>
      </w:r>
    </w:p>
    <w:p>
      <w:pPr>
        <w:pStyle w:val="ListParagraph"/>
        <w:numPr>
          <w:ilvl w:val="0"/>
          <w:numId w:val="2"/>
        </w:numPr>
        <w:spacing w:before="60" w:after="60" w:line="340"/>
      </w:pPr>
      <w:r>
        <w:rPr>
          <w:rFonts w:ascii="Arial" w:cs="Arial" w:eastAsia="Arial" w:hAnsi="Arial"/>
          <w:color w:val="111827"/>
          <w:sz w:val="22"/>
          <w:szCs w:val="22"/>
        </w:rPr>
        <w:t xml:space="preserve">Self-reflection: collapsible section showing the critique and whether a re-search was triggered</w:t>
      </w:r>
    </w:p>
    <w:p>
      <w:pPr>
        <w:pStyle w:val="ListParagraph"/>
        <w:numPr>
          <w:ilvl w:val="0"/>
          <w:numId w:val="2"/>
        </w:numPr>
        <w:spacing w:before="60" w:after="60" w:line="340"/>
      </w:pPr>
      <w:r>
        <w:rPr>
          <w:rFonts w:ascii="Arial" w:cs="Arial" w:eastAsia="Arial" w:hAnsi="Arial"/>
          <w:color w:val="111827"/>
          <w:sz w:val="22"/>
          <w:szCs w:val="22"/>
        </w:rPr>
        <w:t xml:space="preserve">All sources: list of all retrieved sources with authority tier badges and publication dates</w:t>
      </w:r>
    </w:p>
    <w:p>
      <w:pPr>
        <w:pStyle w:val="ListParagraph"/>
        <w:numPr>
          <w:ilvl w:val="0"/>
          <w:numId w:val="2"/>
        </w:numPr>
        <w:spacing w:before="60" w:after="60" w:line="340"/>
      </w:pPr>
      <w:r>
        <w:rPr>
          <w:rFonts w:ascii="Arial" w:cs="Arial" w:eastAsia="Arial" w:hAnsi="Arial"/>
          <w:color w:val="111827"/>
          <w:sz w:val="22"/>
          <w:szCs w:val="22"/>
        </w:rPr>
        <w:t xml:space="preserve">Conflict warning: if conflict_flag is true, show the conflicting source with a side-by-side comparison</w:t>
      </w:r>
    </w:p>
    <w:p>
      <w:pPr>
        <w:pStyle w:val="Heading3"/>
        <w:spacing w:before="280" w:after="120"/>
      </w:pPr>
      <w:r>
        <w:rPr>
          <w:rFonts w:ascii="Arial" w:cs="Arial" w:eastAsia="Arial" w:hAnsi="Arial"/>
          <w:b/>
          <w:bCs/>
          <w:color w:val="1A1A2E"/>
          <w:sz w:val="24"/>
          <w:szCs w:val="24"/>
        </w:rPr>
        <w:t xml:space="preserve">Step 8.4 — Conflicts panel</w:t>
      </w:r>
    </w:p>
    <w:p>
      <w:pPr>
        <w:spacing w:before="80" w:after="80" w:line="360"/>
      </w:pPr>
      <w:r>
        <w:rPr>
          <w:rFonts w:ascii="Arial" w:cs="Arial" w:eastAsia="Arial" w:hAnsi="Arial"/>
          <w:color w:val="111827"/>
          <w:sz w:val="22"/>
          <w:szCs w:val="22"/>
        </w:rPr>
        <w:t xml:space="preserve">A dedicated section in the report listing all detected conflicts. Each conflict shows: the claim, Source A summary + domain + date, Source B summary + domain + date, and an authority comparison indicating which side is better supported.</w:t>
      </w:r>
    </w:p>
    <w:p>
      <w:pPr>
        <w:pStyle w:val="Heading3"/>
        <w:spacing w:before="280" w:after="120"/>
      </w:pPr>
      <w:r>
        <w:rPr>
          <w:rFonts w:ascii="Arial" w:cs="Arial" w:eastAsia="Arial" w:hAnsi="Arial"/>
          <w:b/>
          <w:bCs/>
          <w:color w:val="1A1A2E"/>
          <w:sz w:val="24"/>
          <w:szCs w:val="24"/>
        </w:rPr>
        <w:t xml:space="preserve">Step 8.5 — AI detection panel</w:t>
      </w:r>
    </w:p>
    <w:p>
      <w:pPr>
        <w:spacing w:before="80" w:after="80" w:line="360"/>
      </w:pPr>
      <w:r>
        <w:rPr>
          <w:rFonts w:ascii="Arial" w:cs="Arial" w:eastAsia="Arial" w:hAnsi="Arial"/>
          <w:color w:val="111827"/>
          <w:sz w:val="22"/>
          <w:szCs w:val="22"/>
        </w:rPr>
        <w:t xml:space="preserve">If AI detection ran: show the 0–100 probability gauge, the label, and a breakdown of the three signals (perplexity, burstiness, n-gram) as a small bar chart.</w:t>
      </w:r>
    </w:p>
    <w:p>
      <w:pPr>
        <w:pStyle w:val="Heading3"/>
        <w:spacing w:before="280" w:after="120"/>
      </w:pPr>
      <w:r>
        <w:rPr>
          <w:rFonts w:ascii="Arial" w:cs="Arial" w:eastAsia="Arial" w:hAnsi="Arial"/>
          <w:b/>
          <w:bCs/>
          <w:color w:val="1A1A2E"/>
          <w:sz w:val="24"/>
          <w:szCs w:val="24"/>
        </w:rPr>
        <w:t xml:space="preserve">Step 8.6 — Media detection panel</w:t>
      </w:r>
    </w:p>
    <w:p>
      <w:pPr>
        <w:spacing w:before="80" w:after="80" w:line="360"/>
      </w:pPr>
      <w:r>
        <w:rPr>
          <w:rFonts w:ascii="Arial" w:cs="Arial" w:eastAsia="Arial" w:hAnsi="Arial"/>
          <w:color w:val="111827"/>
          <w:sz w:val="22"/>
          <w:szCs w:val="22"/>
        </w:rPr>
        <w:t xml:space="preserve">If media detection ran and images were found: grid of image thumbnails with overlay badges showing AI-generated probability score. Clicking opens a modal with full analysis.</w:t>
      </w:r>
    </w:p>
    <w:p>
      <w:pPr>
        <w:pStyle w:val="Heading3"/>
        <w:spacing w:before="280" w:after="120"/>
      </w:pPr>
      <w:r>
        <w:rPr>
          <w:rFonts w:ascii="Arial" w:cs="Arial" w:eastAsia="Arial" w:hAnsi="Arial"/>
          <w:b/>
          <w:bCs/>
          <w:color w:val="1A1A2E"/>
          <w:sz w:val="24"/>
          <w:szCs w:val="24"/>
        </w:rPr>
        <w:t xml:space="preserve">Step 8.7 — Acceptance criteria</w:t>
      </w:r>
    </w:p>
    <w:p>
      <w:pPr>
        <w:pStyle w:val="ListParagraph"/>
        <w:numPr>
          <w:ilvl w:val="0"/>
          <w:numId w:val="2"/>
        </w:numPr>
        <w:spacing w:before="60" w:after="60" w:line="340"/>
      </w:pPr>
      <w:r>
        <w:rPr>
          <w:rFonts w:ascii="Arial" w:cs="Arial" w:eastAsia="Arial" w:hAnsi="Arial"/>
          <w:color w:val="111827"/>
          <w:sz w:val="22"/>
          <w:szCs w:val="22"/>
        </w:rPr>
        <w:t xml:space="preserve">Trust score gauge is immediately visible without scrolling</w:t>
      </w:r>
    </w:p>
    <w:p>
      <w:pPr>
        <w:pStyle w:val="ListParagraph"/>
        <w:numPr>
          <w:ilvl w:val="0"/>
          <w:numId w:val="2"/>
        </w:numPr>
        <w:spacing w:before="60" w:after="60" w:line="340"/>
      </w:pPr>
      <w:r>
        <w:rPr>
          <w:rFonts w:ascii="Arial" w:cs="Arial" w:eastAsia="Arial" w:hAnsi="Arial"/>
          <w:color w:val="111827"/>
          <w:sz w:val="22"/>
          <w:szCs w:val="22"/>
        </w:rPr>
        <w:t xml:space="preserve">Clicking a highlighted sentence in the text panel opens the correct claim card</w:t>
      </w:r>
    </w:p>
    <w:p>
      <w:pPr>
        <w:pStyle w:val="ListParagraph"/>
        <w:numPr>
          <w:ilvl w:val="0"/>
          <w:numId w:val="2"/>
        </w:numPr>
        <w:spacing w:before="60" w:after="60" w:line="340"/>
      </w:pPr>
      <w:r>
        <w:rPr>
          <w:rFonts w:ascii="Arial" w:cs="Arial" w:eastAsia="Arial" w:hAnsi="Arial"/>
          <w:color w:val="111827"/>
          <w:sz w:val="22"/>
          <w:szCs w:val="22"/>
        </w:rPr>
        <w:t xml:space="preserve">Conflict section correctly shows opposing sources side by side</w:t>
      </w:r>
    </w:p>
    <w:p>
      <w:pPr>
        <w:pStyle w:val="ListParagraph"/>
        <w:numPr>
          <w:ilvl w:val="0"/>
          <w:numId w:val="2"/>
        </w:numPr>
        <w:spacing w:before="60" w:after="60" w:line="340"/>
      </w:pPr>
      <w:r>
        <w:rPr>
          <w:rFonts w:ascii="Arial" w:cs="Arial" w:eastAsia="Arial" w:hAnsi="Arial"/>
          <w:color w:val="111827"/>
          <w:sz w:val="22"/>
          <w:szCs w:val="22"/>
        </w:rPr>
        <w:t xml:space="preserve">Report renders correctly for both text-only and URL inputs</w:t>
      </w:r>
    </w:p>
    <w:p>
      <w:pPr>
        <w:pBdr>
          <w:bottom w:val="single" w:color="DEE2E6" w:sz="4" w:space="1"/>
        </w:pBdr>
        <w:spacing w:before="200" w:after="200"/>
      </w:pPr>
    </w:p>
    <w:p>
      <w:pPr>
        <w:pStyle w:val="Heading2"/>
        <w:spacing w:before="360" w:after="160"/>
      </w:pPr>
      <w:r>
        <w:rPr>
          <w:rFonts w:ascii="Arial" w:cs="Arial" w:eastAsia="Arial" w:hAnsi="Arial"/>
          <w:b/>
          <w:bCs/>
          <w:color w:val="4F46E5"/>
          <w:sz w:val="28"/>
          <w:szCs w:val="28"/>
        </w:rPr>
        <w:t xml:space="preserve">Block 9 — Error Handling &amp; Resilience  [~1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1"/>
              <w:left w:val="single" w:color="0EA5E9" w:sz="12"/>
              <w:bottom w:val="single" w:color="0EA5E9" w:sz="1"/>
              <w:right w:val="single" w:color="0EA5E9" w:sz="1"/>
            </w:tcBorders>
            <w:shd w:fill="F8F9FA" w:val="clear"/>
            <w:tcMar>
              <w:top w:type="dxa" w:w="120"/>
              <w:left w:type="dxa" w:w="200"/>
              <w:bottom w:type="dxa" w:w="120"/>
              <w:right w:type="dxa" w:w="200"/>
            </w:tcMar>
          </w:tcPr>
          <w:p>
            <w:pPr>
              <w:spacing w:after="60"/>
            </w:pPr>
            <w:r>
              <w:rPr>
                <w:rFonts w:ascii="Arial" w:cs="Arial" w:eastAsia="Arial" w:hAnsi="Arial"/>
                <w:b/>
                <w:bCs/>
                <w:color w:val="0EA5E9"/>
                <w:sz w:val="22"/>
                <w:szCs w:val="22"/>
              </w:rPr>
              <w:t xml:space="preserve">Goal</w:t>
            </w:r>
          </w:p>
          <w:p>
            <w:pPr>
              <w:spacing w:before="0"/>
            </w:pPr>
            <w:r>
              <w:rPr>
                <w:rFonts w:ascii="Arial" w:cs="Arial" w:eastAsia="Arial" w:hAnsi="Arial"/>
                <w:color w:val="111827"/>
                <w:sz w:val="20"/>
                <w:szCs w:val="20"/>
              </w:rPr>
              <w:t xml:space="preserve">Make the system resilient to the things that will definitely go wrong during a live demo: API rate limits, network timeouts, malformed LLM responses.</w:t>
            </w:r>
          </w:p>
        </w:tc>
      </w:tr>
    </w:tbl>
    <w:p>
      <w:pPr>
        <w:pStyle w:val="Heading3"/>
        <w:spacing w:before="280" w:after="120"/>
      </w:pPr>
      <w:r>
        <w:rPr>
          <w:rFonts w:ascii="Arial" w:cs="Arial" w:eastAsia="Arial" w:hAnsi="Arial"/>
          <w:b/>
          <w:bCs/>
          <w:color w:val="1A1A2E"/>
          <w:sz w:val="24"/>
          <w:szCs w:val="24"/>
        </w:rPr>
        <w:t xml:space="preserve">Step 9.1 — Retry decorator</w:t>
      </w:r>
    </w:p>
    <w:p>
      <w:pPr>
        <w:spacing w:before="80" w:after="80" w:line="360"/>
      </w:pPr>
      <w:r>
        <w:rPr>
          <w:rFonts w:ascii="Arial" w:cs="Arial" w:eastAsia="Arial" w:hAnsi="Arial"/>
          <w:color w:val="111827"/>
          <w:sz w:val="22"/>
          <w:szCs w:val="22"/>
        </w:rPr>
        <w:t xml:space="preserve">Create backend/utils/retry.py. Implement an async retry decorator with exponential backoff: 1s, 2s, 4s, then fail. Apply to all external API calls (Tavily, Gemini, Groq, Hive, Wikidata).</w:t>
      </w:r>
    </w:p>
    <w:p>
      <w:pPr>
        <w:pStyle w:val="Heading3"/>
        <w:spacing w:before="280" w:after="120"/>
      </w:pPr>
      <w:r>
        <w:rPr>
          <w:rFonts w:ascii="Arial" w:cs="Arial" w:eastAsia="Arial" w:hAnsi="Arial"/>
          <w:b/>
          <w:bCs/>
          <w:color w:val="1A1A2E"/>
          <w:sz w:val="24"/>
          <w:szCs w:val="24"/>
        </w:rPr>
        <w:t xml:space="preserve">Step 9.2 — Partial result tolerance</w:t>
      </w:r>
    </w:p>
    <w:p>
      <w:pPr>
        <w:spacing w:before="80" w:after="80" w:line="360"/>
      </w:pPr>
      <w:r>
        <w:rPr>
          <w:rFonts w:ascii="Arial" w:cs="Arial" w:eastAsia="Arial" w:hAnsi="Arial"/>
          <w:color w:val="111827"/>
          <w:sz w:val="22"/>
          <w:szCs w:val="22"/>
        </w:rPr>
        <w:t xml:space="preserve">The pipeline must continue even if individual steps fail. If evidence retrieval fails for one claim: mark it as UNVERIFIABLE with reason "Evidence retrieval failed" and continue with other claims. If a verifier model fails: use the other model's verdict alone and flag jury_agreed = False. Never block the entire pipeline on a single failure.</w:t>
      </w:r>
    </w:p>
    <w:p>
      <w:pPr>
        <w:pStyle w:val="Heading3"/>
        <w:spacing w:before="280" w:after="120"/>
      </w:pPr>
      <w:r>
        <w:rPr>
          <w:rFonts w:ascii="Arial" w:cs="Arial" w:eastAsia="Arial" w:hAnsi="Arial"/>
          <w:b/>
          <w:bCs/>
          <w:color w:val="1A1A2E"/>
          <w:sz w:val="24"/>
          <w:szCs w:val="24"/>
        </w:rPr>
        <w:t xml:space="preserve">Step 9.3 — LLM response parser with fallback</w:t>
      </w:r>
    </w:p>
    <w:p>
      <w:pPr>
        <w:spacing w:before="80" w:after="80" w:line="360"/>
      </w:pPr>
      <w:r>
        <w:rPr>
          <w:rFonts w:ascii="Arial" w:cs="Arial" w:eastAsia="Arial" w:hAnsi="Arial"/>
          <w:color w:val="111827"/>
          <w:sz w:val="22"/>
          <w:szCs w:val="22"/>
        </w:rPr>
        <w:t xml:space="preserve">Every LLM response parser must handle: extra markdown fences (```json), trailing commas, minor schema deviations. Use a tolerant JSON parser. If parsing fails twice, log the raw response and return a safe default (empty claim list or UNVERIFIABLE verdict).</w:t>
      </w:r>
    </w:p>
    <w:p>
      <w:pPr>
        <w:pStyle w:val="Heading3"/>
        <w:spacing w:before="280" w:after="120"/>
      </w:pPr>
      <w:r>
        <w:rPr>
          <w:rFonts w:ascii="Arial" w:cs="Arial" w:eastAsia="Arial" w:hAnsi="Arial"/>
          <w:b/>
          <w:bCs/>
          <w:color w:val="1A1A2E"/>
          <w:sz w:val="24"/>
          <w:szCs w:val="24"/>
        </w:rPr>
        <w:t xml:space="preserve">Step 9.4 — Frontend error states</w:t>
      </w:r>
    </w:p>
    <w:p>
      <w:pPr>
        <w:spacing w:before="80" w:after="80" w:line="360"/>
      </w:pPr>
      <w:r>
        <w:rPr>
          <w:rFonts w:ascii="Arial" w:cs="Arial" w:eastAsia="Arial" w:hAnsi="Arial"/>
          <w:color w:val="111827"/>
          <w:sz w:val="22"/>
          <w:szCs w:val="22"/>
        </w:rPr>
        <w:t xml:space="preserve">Handle: network timeout (show "Processing is taking longer than expected — still working..."), API error (show specific error with suggested retry), partial report (show report with failed claims marked, not a blank screen).</w:t>
      </w:r>
    </w:p>
    <w:p>
      <w:pPr>
        <w:pStyle w:val="Heading3"/>
        <w:spacing w:before="280" w:after="120"/>
      </w:pPr>
      <w:r>
        <w:rPr>
          <w:rFonts w:ascii="Arial" w:cs="Arial" w:eastAsia="Arial" w:hAnsi="Arial"/>
          <w:b/>
          <w:bCs/>
          <w:color w:val="1A1A2E"/>
          <w:sz w:val="24"/>
          <w:szCs w:val="24"/>
        </w:rPr>
        <w:t xml:space="preserve">Step 9.5 — Acceptance criteria</w:t>
      </w:r>
    </w:p>
    <w:p>
      <w:pPr>
        <w:pStyle w:val="ListParagraph"/>
        <w:numPr>
          <w:ilvl w:val="0"/>
          <w:numId w:val="2"/>
        </w:numPr>
        <w:spacing w:before="60" w:after="60" w:line="340"/>
      </w:pPr>
      <w:r>
        <w:rPr>
          <w:rFonts w:ascii="Arial" w:cs="Arial" w:eastAsia="Arial" w:hAnsi="Arial"/>
          <w:color w:val="111827"/>
          <w:sz w:val="22"/>
          <w:szCs w:val="22"/>
        </w:rPr>
        <w:t xml:space="preserve">Killing the Tavily API key mid-run: system completes with Wikidata/Wikipedia results only, no crash</w:t>
      </w:r>
    </w:p>
    <w:p>
      <w:pPr>
        <w:pStyle w:val="ListParagraph"/>
        <w:numPr>
          <w:ilvl w:val="0"/>
          <w:numId w:val="2"/>
        </w:numPr>
        <w:spacing w:before="60" w:after="60" w:line="340"/>
      </w:pPr>
      <w:r>
        <w:rPr>
          <w:rFonts w:ascii="Arial" w:cs="Arial" w:eastAsia="Arial" w:hAnsi="Arial"/>
          <w:color w:val="111827"/>
          <w:sz w:val="22"/>
          <w:szCs w:val="22"/>
        </w:rPr>
        <w:t xml:space="preserve">Malformed Groq JSON response: parser recovers, claim marked Unverifiable, pipeline continues</w:t>
      </w:r>
    </w:p>
    <w:p>
      <w:pPr>
        <w:pStyle w:val="ListParagraph"/>
        <w:numPr>
          <w:ilvl w:val="0"/>
          <w:numId w:val="2"/>
        </w:numPr>
        <w:spacing w:before="60" w:after="60" w:line="340"/>
      </w:pPr>
      <w:r>
        <w:rPr>
          <w:rFonts w:ascii="Arial" w:cs="Arial" w:eastAsia="Arial" w:hAnsi="Arial"/>
          <w:color w:val="111827"/>
          <w:sz w:val="22"/>
          <w:szCs w:val="22"/>
        </w:rPr>
        <w:t xml:space="preserve">Network timeout on one image in media detection: that image skipped, others processed</w:t>
      </w:r>
    </w:p>
    <w:p>
      <w:pPr>
        <w:pBdr>
          <w:bottom w:val="single" w:color="DEE2E6" w:sz="4" w:space="1"/>
        </w:pBdr>
        <w:spacing w:before="200" w:after="200"/>
      </w:pPr>
    </w:p>
    <w:p>
      <w:pPr>
        <w:pStyle w:val="Heading2"/>
        <w:spacing w:before="360" w:after="160"/>
      </w:pPr>
      <w:r>
        <w:rPr>
          <w:rFonts w:ascii="Arial" w:cs="Arial" w:eastAsia="Arial" w:hAnsi="Arial"/>
          <w:b/>
          <w:bCs/>
          <w:color w:val="4F46E5"/>
          <w:sz w:val="28"/>
          <w:szCs w:val="28"/>
        </w:rPr>
        <w:t xml:space="preserve">Block 10 — Demo Prep &amp; Polish  [~1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1"/>
              <w:left w:val="single" w:color="0EA5E9" w:sz="12"/>
              <w:bottom w:val="single" w:color="0EA5E9" w:sz="1"/>
              <w:right w:val="single" w:color="0EA5E9" w:sz="1"/>
            </w:tcBorders>
            <w:shd w:fill="F8F9FA" w:val="clear"/>
            <w:tcMar>
              <w:top w:type="dxa" w:w="120"/>
              <w:left w:type="dxa" w:w="200"/>
              <w:bottom w:type="dxa" w:w="120"/>
              <w:right w:type="dxa" w:w="200"/>
            </w:tcMar>
          </w:tcPr>
          <w:p>
            <w:pPr>
              <w:spacing w:after="60"/>
            </w:pPr>
            <w:r>
              <w:rPr>
                <w:rFonts w:ascii="Arial" w:cs="Arial" w:eastAsia="Arial" w:hAnsi="Arial"/>
                <w:b/>
                <w:bCs/>
                <w:color w:val="0EA5E9"/>
                <w:sz w:val="22"/>
                <w:szCs w:val="22"/>
              </w:rPr>
              <w:t xml:space="preserve">Goal</w:t>
            </w:r>
          </w:p>
          <w:p>
            <w:pPr>
              <w:spacing w:before="0"/>
            </w:pPr>
            <w:r>
              <w:rPr>
                <w:rFonts w:ascii="Arial" w:cs="Arial" w:eastAsia="Arial" w:hAnsi="Arial"/>
                <w:color w:val="111827"/>
                <w:sz w:val="20"/>
                <w:szCs w:val="20"/>
              </w:rPr>
              <w:t xml:space="preserve">Prepare three distinct demo URLs/texts that showcase the full system capability, including a conflict scenario.</w:t>
            </w:r>
          </w:p>
        </w:tc>
      </w:tr>
    </w:tbl>
    <w:p>
      <w:pPr>
        <w:pStyle w:val="Heading3"/>
        <w:spacing w:before="280" w:after="120"/>
      </w:pPr>
      <w:r>
        <w:rPr>
          <w:rFonts w:ascii="Arial" w:cs="Arial" w:eastAsia="Arial" w:hAnsi="Arial"/>
          <w:b/>
          <w:bCs/>
          <w:color w:val="1A1A2E"/>
          <w:sz w:val="24"/>
          <w:szCs w:val="24"/>
        </w:rPr>
        <w:t xml:space="preserve">Step 10.1 — Demo scenario 1: Mostly true article</w:t>
      </w:r>
    </w:p>
    <w:p>
      <w:pPr>
        <w:spacing w:before="80" w:after="80" w:line="360"/>
      </w:pPr>
      <w:r>
        <w:rPr>
          <w:rFonts w:ascii="Arial" w:cs="Arial" w:eastAsia="Arial" w:hAnsi="Arial"/>
          <w:color w:val="111827"/>
          <w:sz w:val="22"/>
          <w:szCs w:val="22"/>
        </w:rPr>
        <w:t xml:space="preserve">Use a well-sourced Wikipedia article or established news story. Expected result: 80–90% trust score, majority True verdicts, clean report.</w:t>
      </w:r>
    </w:p>
    <w:p>
      <w:pPr>
        <w:pStyle w:val="Heading3"/>
        <w:spacing w:before="280" w:after="120"/>
      </w:pPr>
      <w:r>
        <w:rPr>
          <w:rFonts w:ascii="Arial" w:cs="Arial" w:eastAsia="Arial" w:hAnsi="Arial"/>
          <w:b/>
          <w:bCs/>
          <w:color w:val="1A1A2E"/>
          <w:sz w:val="24"/>
          <w:szCs w:val="24"/>
        </w:rPr>
        <w:t xml:space="preserve">Step 10.2 — Demo scenario 2: Mixed accuracy article</w:t>
      </w:r>
    </w:p>
    <w:p>
      <w:pPr>
        <w:spacing w:before="80" w:after="80" w:line="360"/>
      </w:pPr>
      <w:r>
        <w:rPr>
          <w:rFonts w:ascii="Arial" w:cs="Arial" w:eastAsia="Arial" w:hAnsi="Arial"/>
          <w:color w:val="111827"/>
          <w:sz w:val="22"/>
          <w:szCs w:val="22"/>
        </w:rPr>
        <w:t xml:space="preserve">Use a blog post or opinion piece that mixes verified facts with outdated statistics or contested claims. Expected result: 50–70% trust score, mix of all verdict types.</w:t>
      </w:r>
    </w:p>
    <w:p>
      <w:pPr>
        <w:pStyle w:val="Heading3"/>
        <w:spacing w:before="280" w:after="120"/>
      </w:pPr>
      <w:r>
        <w:rPr>
          <w:rFonts w:ascii="Arial" w:cs="Arial" w:eastAsia="Arial" w:hAnsi="Arial"/>
          <w:b/>
          <w:bCs/>
          <w:color w:val="1A1A2E"/>
          <w:sz w:val="24"/>
          <w:szCs w:val="24"/>
        </w:rPr>
        <w:t xml:space="preserve">Step 10.3 — Demo scenario 3: Conflicting sources</w:t>
      </w:r>
    </w:p>
    <w:p>
      <w:pPr>
        <w:spacing w:before="80" w:after="80" w:line="360"/>
      </w:pPr>
      <w:r>
        <w:rPr>
          <w:rFonts w:ascii="Arial" w:cs="Arial" w:eastAsia="Arial" w:hAnsi="Arial"/>
          <w:color w:val="111827"/>
          <w:sz w:val="22"/>
          <w:szCs w:val="22"/>
        </w:rPr>
        <w:t xml:space="preserve">Use a controversial topic where credible sources disagree (e.g., economic statistics, health recommendations, geopolitical facts). Expected result: CONTESTED verdicts, conflict section populated, side-by-side source comparison visible.</w:t>
      </w:r>
    </w:p>
    <w:p>
      <w:pPr>
        <w:pStyle w:val="Heading3"/>
        <w:spacing w:before="280" w:after="120"/>
      </w:pPr>
      <w:r>
        <w:rPr>
          <w:rFonts w:ascii="Arial" w:cs="Arial" w:eastAsia="Arial" w:hAnsi="Arial"/>
          <w:b/>
          <w:bCs/>
          <w:color w:val="1A1A2E"/>
          <w:sz w:val="24"/>
          <w:szCs w:val="24"/>
        </w:rPr>
        <w:t xml:space="preserve">Step 10.4 — Result caching</w:t>
      </w:r>
    </w:p>
    <w:p>
      <w:pPr>
        <w:spacing w:before="80" w:after="80" w:line="360"/>
      </w:pPr>
      <w:r>
        <w:rPr>
          <w:rFonts w:ascii="Arial" w:cs="Arial" w:eastAsia="Arial" w:hAnsi="Arial"/>
          <w:color w:val="111827"/>
          <w:sz w:val="22"/>
          <w:szCs w:val="22"/>
        </w:rPr>
        <w:t xml:space="preserve">Pre-run all three demo scenarios before the presentation and cache results. If the live demo fails, the cached results allow the presentation to continue without interruption.</w:t>
      </w:r>
    </w:p>
    <w:p>
      <w:pPr>
        <w:pStyle w:val="Heading3"/>
        <w:spacing w:before="280" w:after="120"/>
      </w:pPr>
      <w:r>
        <w:rPr>
          <w:rFonts w:ascii="Arial" w:cs="Arial" w:eastAsia="Arial" w:hAnsi="Arial"/>
          <w:b/>
          <w:bCs/>
          <w:color w:val="1A1A2E"/>
          <w:sz w:val="24"/>
          <w:szCs w:val="24"/>
        </w:rPr>
        <w:t xml:space="preserve">Step 10.5 — Acceptance criteria</w:t>
      </w:r>
    </w:p>
    <w:p>
      <w:pPr>
        <w:pStyle w:val="ListParagraph"/>
        <w:numPr>
          <w:ilvl w:val="0"/>
          <w:numId w:val="2"/>
        </w:numPr>
        <w:spacing w:before="60" w:after="60" w:line="340"/>
      </w:pPr>
      <w:r>
        <w:rPr>
          <w:rFonts w:ascii="Arial" w:cs="Arial" w:eastAsia="Arial" w:hAnsi="Arial"/>
          <w:color w:val="111827"/>
          <w:sz w:val="22"/>
          <w:szCs w:val="22"/>
        </w:rPr>
        <w:t xml:space="preserve">All three scenarios run end-to-end without errors</w:t>
      </w:r>
    </w:p>
    <w:p>
      <w:pPr>
        <w:pStyle w:val="ListParagraph"/>
        <w:numPr>
          <w:ilvl w:val="0"/>
          <w:numId w:val="2"/>
        </w:numPr>
        <w:spacing w:before="60" w:after="60" w:line="340"/>
      </w:pPr>
      <w:r>
        <w:rPr>
          <w:rFonts w:ascii="Arial" w:cs="Arial" w:eastAsia="Arial" w:hAnsi="Arial"/>
          <w:color w:val="111827"/>
          <w:sz w:val="22"/>
          <w:szCs w:val="22"/>
        </w:rPr>
        <w:t xml:space="preserve">Demo scenario 3 produces at least one CONTESTED verdict and populates the conflicts section</w:t>
      </w:r>
    </w:p>
    <w:p>
      <w:pPr>
        <w:pStyle w:val="ListParagraph"/>
        <w:numPr>
          <w:ilvl w:val="0"/>
          <w:numId w:val="2"/>
        </w:numPr>
        <w:spacing w:before="60" w:after="60" w:line="340"/>
      </w:pPr>
      <w:r>
        <w:rPr>
          <w:rFonts w:ascii="Arial" w:cs="Arial" w:eastAsia="Arial" w:hAnsi="Arial"/>
          <w:color w:val="111827"/>
          <w:sz w:val="22"/>
          <w:szCs w:val="22"/>
        </w:rPr>
        <w:t xml:space="preserve">Cached results are available as a fallback</w:t>
      </w:r>
    </w:p>
    <w:p>
      <w:r>
        <w:br w:type="page"/>
      </w:r>
    </w:p>
    <w:p>
      <w:pPr>
        <w:spacing w:before="600" w:after="0"/>
      </w:pPr>
      <w:r>
        <w:rPr>
          <w:rFonts w:ascii="Arial" w:cs="Arial" w:eastAsia="Arial" w:hAnsi="Arial"/>
          <w:b/>
          <w:bCs/>
          <w:color w:val="E9ECEF"/>
          <w:sz w:val="72"/>
          <w:szCs w:val="72"/>
        </w:rPr>
        <w:t xml:space="preserve">03</w:t>
      </w:r>
    </w:p>
    <w:p>
      <w:pPr>
        <w:spacing w:before="0" w:after="80"/>
      </w:pPr>
      <w:r>
        <w:rPr>
          <w:rFonts w:ascii="Arial" w:cs="Arial" w:eastAsia="Arial" w:hAnsi="Arial"/>
          <w:b/>
          <w:bCs/>
          <w:color w:val="1A1A2E"/>
          <w:sz w:val="40"/>
          <w:szCs w:val="40"/>
        </w:rPr>
        <w:t xml:space="preserve">System Architecture</w:t>
      </w:r>
    </w:p>
    <w:p>
      <w:pPr>
        <w:pBdr>
          <w:bottom w:val="single" w:color="4F46E5" w:sz="6" w:space="1"/>
        </w:pBdr>
        <w:spacing w:before="0" w:after="300"/>
      </w:pPr>
      <w:r>
        <w:rPr>
          <w:rFonts w:ascii="Arial" w:cs="Arial" w:eastAsia="Arial" w:hAnsi="Arial"/>
          <w:i/>
          <w:iCs/>
          <w:color w:val="4F46E5"/>
          <w:sz w:val="22"/>
          <w:szCs w:val="22"/>
        </w:rPr>
        <w:t xml:space="preserve">Component layout, data flow, API contracts, and state machine design</w:t>
      </w:r>
    </w:p>
    <w:p>
      <w:pPr>
        <w:pStyle w:val="Heading2"/>
        <w:spacing w:before="360" w:after="160"/>
      </w:pPr>
      <w:r>
        <w:rPr>
          <w:rFonts w:ascii="Arial" w:cs="Arial" w:eastAsia="Arial" w:hAnsi="Arial"/>
          <w:b/>
          <w:bCs/>
          <w:color w:val="4F46E5"/>
          <w:sz w:val="28"/>
          <w:szCs w:val="28"/>
        </w:rPr>
        <w:t xml:space="preserve">3.1  High-Level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EE2E6" w:sz="1"/>
              <w:left w:val="single" w:color="DEE2E6" w:sz="1"/>
              <w:bottom w:val="single" w:color="DEE2E6" w:sz="1"/>
              <w:right w:val="single" w:color="DEE2E6"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DEE2E6" w:sz="1"/>
              <w:left w:val="single" w:color="DEE2E6" w:sz="1"/>
              <w:bottom w:val="single" w:color="DEE2E6" w:sz="1"/>
              <w:right w:val="single" w:color="DEE2E6"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Technology &amp; Purpose</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 Vite. Handles user input, SSE stream consumption, live pipeline UI, final report render.</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Gateway</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FastAPI (Python). Exposes POST /api/ingest, GET /api/stream/:id, GET /api/report/:id. Manages session state in memory.</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LangGraph Orchestrator</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Defines the pipeline as a typed state machine. Manages node execution order, conditional edges (retry, fallback), and state accumulation.</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Claim Extractor Agent</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Groq Llama 3.1 70B. Fast, cheap, deterministic extraction. Returns typed claim objects.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Query Generator</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Groq Llama 3.1 70B. Generates 3 queries per claim (Direct, Adversarial, Contextual).</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Tavily Search Engine</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Tavily API. Parallel async search execution. Returns structured results with content snippets.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Knowledge Base APIs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Wikidata, Wikipedia REST, World Bank, OpenFDA. Free, authoritative, structured facts. No keys required.</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Verification Agent — Gemini</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Gemini 1.5 Pro. Deep reasoning verification. Returns verdict + cited passage + confidence.</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Verification Agent — Groq</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Groq Llama 3.1 70B. Fast second opinion. Same prompt as Gemini. Used for jury comparison.</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Conflict Detector</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Post-verification step. Compares source claims across all verified claims. Flags contradictions.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AI Text Detector</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Groq-powered. Perplexity + burstiness + n-gram analysis. Returns AI probability score.</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Media Detector</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Hive Moderation API. Per-image deepfake and AI-generation analysis.</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SSE Event Bus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FastAPI StreamingResponse. One persistent connection per session. Streams progress events to frontend.</w:t>
            </w:r>
          </w:p>
        </w:tc>
      </w:tr>
    </w:tbl>
    <w:p>
      <w:pPr>
        <w:pStyle w:val="Heading2"/>
        <w:spacing w:before="360" w:after="160"/>
      </w:pPr>
      <w:r>
        <w:rPr>
          <w:rFonts w:ascii="Arial" w:cs="Arial" w:eastAsia="Arial" w:hAnsi="Arial"/>
          <w:b/>
          <w:bCs/>
          <w:color w:val="4F46E5"/>
          <w:sz w:val="28"/>
          <w:szCs w:val="28"/>
        </w:rPr>
        <w:t xml:space="preserve">3.2  LangGraph State Machine</w:t>
      </w:r>
    </w:p>
    <w:p>
      <w:pPr>
        <w:spacing w:before="80" w:after="80" w:line="360"/>
      </w:pPr>
      <w:r>
        <w:rPr>
          <w:rFonts w:ascii="Arial" w:cs="Arial" w:eastAsia="Arial" w:hAnsi="Arial"/>
          <w:color w:val="111827"/>
          <w:sz w:val="22"/>
          <w:szCs w:val="22"/>
        </w:rPr>
        <w:t xml:space="preserve">The pipeline is implemented as a LangGraph directed graph. Each node is an async function. State is a typed TypedDict that accumulates outputs at each step. Edges are conditional — they route to retry/fallback nodes on failure.</w:t>
      </w:r>
    </w:p>
    <w:p>
      <w:pPr>
        <w:pStyle w:val="Heading3"/>
        <w:spacing w:before="280" w:after="120"/>
      </w:pPr>
      <w:r>
        <w:rPr>
          <w:rFonts w:ascii="Arial" w:cs="Arial" w:eastAsia="Arial" w:hAnsi="Arial"/>
          <w:b/>
          <w:bCs/>
          <w:color w:val="1A1A2E"/>
          <w:sz w:val="24"/>
          <w:szCs w:val="24"/>
        </w:rPr>
        <w:t xml:space="preserve">Pipeline state object</w:t>
      </w:r>
    </w:p>
    <w:p>
      <w:pPr>
        <w:shd w:fill="F8F9FA" w:val="clear"/>
        <w:spacing w:before="60" w:after="60"/>
      </w:pPr>
      <w:r>
        <w:rPr>
          <w:rFonts w:ascii="Courier New" w:cs="Courier New" w:eastAsia="Courier New" w:hAnsi="Courier New"/>
          <w:color w:val="1E293B"/>
          <w:sz w:val="18"/>
          <w:szCs w:val="18"/>
        </w:rPr>
        <w:t xml:space="preserve">class PipelineState(TypedDict):</w:t>
      </w:r>
    </w:p>
    <w:p>
      <w:pPr>
        <w:shd w:fill="F8F9FA" w:val="clear"/>
        <w:spacing w:before="60" w:after="60"/>
      </w:pPr>
      <w:r>
        <w:rPr>
          <w:rFonts w:ascii="Courier New" w:cs="Courier New" w:eastAsia="Courier New" w:hAnsi="Courier New"/>
          <w:color w:val="1E293B"/>
          <w:sz w:val="18"/>
          <w:szCs w:val="18"/>
        </w:rPr>
        <w:t xml:space="preserve">    session_id: str</w:t>
      </w:r>
    </w:p>
    <w:p>
      <w:pPr>
        <w:shd w:fill="F8F9FA" w:val="clear"/>
        <w:spacing w:before="60" w:after="60"/>
      </w:pPr>
      <w:r>
        <w:rPr>
          <w:rFonts w:ascii="Courier New" w:cs="Courier New" w:eastAsia="Courier New" w:hAnsi="Courier New"/>
          <w:color w:val="1E293B"/>
          <w:sz w:val="18"/>
          <w:szCs w:val="18"/>
        </w:rPr>
        <w:t xml:space="preserve">    input_text: str</w:t>
      </w:r>
    </w:p>
    <w:p>
      <w:pPr>
        <w:shd w:fill="F8F9FA" w:val="clear"/>
        <w:spacing w:before="60" w:after="60"/>
      </w:pPr>
      <w:r>
        <w:rPr>
          <w:rFonts w:ascii="Courier New" w:cs="Courier New" w:eastAsia="Courier New" w:hAnsi="Courier New"/>
          <w:color w:val="1E293B"/>
          <w:sz w:val="18"/>
          <w:szCs w:val="18"/>
        </w:rPr>
        <w:t xml:space="preserve">    claims: List[Claim]              # populated by extractor</w:t>
      </w:r>
    </w:p>
    <w:p>
      <w:pPr>
        <w:shd w:fill="F8F9FA" w:val="clear"/>
        <w:spacing w:before="60" w:after="60"/>
      </w:pPr>
      <w:r>
        <w:rPr>
          <w:rFonts w:ascii="Courier New" w:cs="Courier New" w:eastAsia="Courier New" w:hAnsi="Courier New"/>
          <w:color w:val="1E293B"/>
          <w:sz w:val="18"/>
          <w:szCs w:val="18"/>
        </w:rPr>
        <w:t xml:space="preserve">    evidence_bundles: Dict[int, EvidenceBundle]  # populated by retriever</w:t>
      </w:r>
    </w:p>
    <w:p>
      <w:pPr>
        <w:shd w:fill="F8F9FA" w:val="clear"/>
        <w:spacing w:before="60" w:after="60"/>
      </w:pPr>
      <w:r>
        <w:rPr>
          <w:rFonts w:ascii="Courier New" w:cs="Courier New" w:eastAsia="Courier New" w:hAnsi="Courier New"/>
          <w:color w:val="1E293B"/>
          <w:sz w:val="18"/>
          <w:szCs w:val="18"/>
        </w:rPr>
        <w:t xml:space="preserve">    verdicts: Dict[int, Verdict]     # populated by verifier</w:t>
      </w:r>
    </w:p>
    <w:p>
      <w:pPr>
        <w:shd w:fill="F8F9FA" w:val="clear"/>
        <w:spacing w:before="60" w:after="60"/>
      </w:pPr>
      <w:r>
        <w:rPr>
          <w:rFonts w:ascii="Courier New" w:cs="Courier New" w:eastAsia="Courier New" w:hAnsi="Courier New"/>
          <w:color w:val="1E293B"/>
          <w:sz w:val="18"/>
          <w:szCs w:val="18"/>
        </w:rPr>
        <w:t xml:space="preserve">    conflicts: List[ConflictPair]    # populated by conflict_detector</w:t>
      </w:r>
    </w:p>
    <w:p>
      <w:pPr>
        <w:shd w:fill="F8F9FA" w:val="clear"/>
        <w:spacing w:before="60" w:after="60"/>
      </w:pPr>
      <w:r>
        <w:rPr>
          <w:rFonts w:ascii="Courier New" w:cs="Courier New" w:eastAsia="Courier New" w:hAnsi="Courier New"/>
          <w:color w:val="1E293B"/>
          <w:sz w:val="18"/>
          <w:szCs w:val="18"/>
        </w:rPr>
        <w:t xml:space="preserve">    ai_text_score: Optional[int]     # populated by ai_detector</w:t>
      </w:r>
    </w:p>
    <w:p>
      <w:pPr>
        <w:shd w:fill="F8F9FA" w:val="clear"/>
        <w:spacing w:before="60" w:after="60"/>
      </w:pPr>
      <w:r>
        <w:rPr>
          <w:rFonts w:ascii="Courier New" w:cs="Courier New" w:eastAsia="Courier New" w:hAnsi="Courier New"/>
          <w:color w:val="1E293B"/>
          <w:sz w:val="18"/>
          <w:szCs w:val="18"/>
        </w:rPr>
        <w:t xml:space="preserve">    media_results: List[MediaResult] # populated by media_detector</w:t>
      </w:r>
    </w:p>
    <w:p>
      <w:pPr>
        <w:shd w:fill="F8F9FA" w:val="clear"/>
        <w:spacing w:before="60" w:after="60"/>
      </w:pPr>
      <w:r>
        <w:rPr>
          <w:rFonts w:ascii="Courier New" w:cs="Courier New" w:eastAsia="Courier New" w:hAnsi="Courier New"/>
          <w:color w:val="1E293B"/>
          <w:sz w:val="18"/>
          <w:szCs w:val="18"/>
        </w:rPr>
        <w:t xml:space="preserve">    report: Optional[Report]         # populated by assembler</w:t>
      </w:r>
    </w:p>
    <w:p>
      <w:pPr>
        <w:shd w:fill="F8F9FA" w:val="clear"/>
        <w:spacing w:before="60" w:after="60"/>
      </w:pPr>
      <w:r>
        <w:rPr>
          <w:rFonts w:ascii="Courier New" w:cs="Courier New" w:eastAsia="Courier New" w:hAnsi="Courier New"/>
          <w:color w:val="1E293B"/>
          <w:sz w:val="18"/>
          <w:szCs w:val="18"/>
        </w:rPr>
        <w:t xml:space="preserve">    errors: List[str]                # accumulates non-fatal errors</w:t>
      </w:r>
    </w:p>
    <w:p>
      <w:pPr>
        <w:pStyle w:val="Heading3"/>
        <w:spacing w:before="280" w:after="120"/>
      </w:pPr>
      <w:r>
        <w:rPr>
          <w:rFonts w:ascii="Arial" w:cs="Arial" w:eastAsia="Arial" w:hAnsi="Arial"/>
          <w:b/>
          <w:bCs/>
          <w:color w:val="1A1A2E"/>
          <w:sz w:val="24"/>
          <w:szCs w:val="24"/>
        </w:rPr>
        <w:t xml:space="preserve">Graph node sequence</w:t>
      </w:r>
    </w:p>
    <w:p>
      <w:pPr>
        <w:pStyle w:val="ListParagraph"/>
        <w:numPr>
          <w:ilvl w:val="0"/>
          <w:numId w:val="3"/>
        </w:numPr>
        <w:spacing w:before="60" w:after="60" w:line="340"/>
      </w:pPr>
      <w:r>
        <w:rPr>
          <w:rFonts w:ascii="Arial" w:cs="Arial" w:eastAsia="Arial" w:hAnsi="Arial"/>
          <w:color w:val="111827"/>
          <w:sz w:val="22"/>
          <w:szCs w:val="22"/>
        </w:rPr>
        <w:t xml:space="preserve">ingest_node: Validates and normalizes input. Sets input_text in state.</w:t>
      </w:r>
    </w:p>
    <w:p>
      <w:pPr>
        <w:pStyle w:val="ListParagraph"/>
        <w:numPr>
          <w:ilvl w:val="0"/>
          <w:numId w:val="3"/>
        </w:numPr>
        <w:spacing w:before="60" w:after="60" w:line="340"/>
      </w:pPr>
      <w:r>
        <w:rPr>
          <w:rFonts w:ascii="Arial" w:cs="Arial" w:eastAsia="Arial" w:hAnsi="Arial"/>
          <w:color w:val="111827"/>
          <w:sz w:val="22"/>
          <w:szCs w:val="22"/>
        </w:rPr>
        <w:t xml:space="preserve">extract_node: Calls Claim Extractor Agent. Sets claims in state. Emits extraction_complete SSE.</w:t>
      </w:r>
    </w:p>
    <w:p>
      <w:pPr>
        <w:pStyle w:val="ListParagraph"/>
        <w:numPr>
          <w:ilvl w:val="0"/>
          <w:numId w:val="3"/>
        </w:numPr>
        <w:spacing w:before="60" w:after="60" w:line="340"/>
      </w:pPr>
      <w:r>
        <w:rPr>
          <w:rFonts w:ascii="Arial" w:cs="Arial" w:eastAsia="Arial" w:hAnsi="Arial"/>
          <w:color w:val="111827"/>
          <w:sz w:val="22"/>
          <w:szCs w:val="22"/>
        </w:rPr>
        <w:t xml:space="preserve">retrieve_node: Calls Query Generator then Tavily + KB APIs in parallel for all claims. Sets evidence_bundles. Emits evidence_retrieved SSE per claim.</w:t>
      </w:r>
    </w:p>
    <w:p>
      <w:pPr>
        <w:pStyle w:val="ListParagraph"/>
        <w:numPr>
          <w:ilvl w:val="0"/>
          <w:numId w:val="3"/>
        </w:numPr>
        <w:spacing w:before="60" w:after="60" w:line="340"/>
      </w:pPr>
      <w:r>
        <w:rPr>
          <w:rFonts w:ascii="Arial" w:cs="Arial" w:eastAsia="Arial" w:hAnsi="Arial"/>
          <w:color w:val="111827"/>
          <w:sz w:val="22"/>
          <w:szCs w:val="22"/>
        </w:rPr>
        <w:t xml:space="preserve">verify_node: Calls both verifier models in parallel per claim. Compares verdicts. Triggers retry edge if jury disagrees. Sets verdicts. Emits verdict_ready SSE per claim.</w:t>
      </w:r>
    </w:p>
    <w:p>
      <w:pPr>
        <w:pStyle w:val="ListParagraph"/>
        <w:numPr>
          <w:ilvl w:val="0"/>
          <w:numId w:val="3"/>
        </w:numPr>
        <w:spacing w:before="60" w:after="60" w:line="340"/>
      </w:pPr>
      <w:r>
        <w:rPr>
          <w:rFonts w:ascii="Arial" w:cs="Arial" w:eastAsia="Arial" w:hAnsi="Arial"/>
          <w:color w:val="111827"/>
          <w:sz w:val="22"/>
          <w:szCs w:val="22"/>
        </w:rPr>
        <w:t xml:space="preserve">reflect_node: Runs self-reflection on each verdict. Triggers re-search edge if critique is strong. Updates verdicts.</w:t>
      </w:r>
    </w:p>
    <w:p>
      <w:pPr>
        <w:pStyle w:val="ListParagraph"/>
        <w:numPr>
          <w:ilvl w:val="0"/>
          <w:numId w:val="3"/>
        </w:numPr>
        <w:spacing w:before="60" w:after="60" w:line="340"/>
      </w:pPr>
      <w:r>
        <w:rPr>
          <w:rFonts w:ascii="Arial" w:cs="Arial" w:eastAsia="Arial" w:hAnsi="Arial"/>
          <w:color w:val="111827"/>
          <w:sz w:val="22"/>
          <w:szCs w:val="22"/>
        </w:rPr>
        <w:t xml:space="preserve">conflict_node: Scans all verdicts for source conflicts. Sets conflicts in state.</w:t>
      </w:r>
    </w:p>
    <w:p>
      <w:pPr>
        <w:pStyle w:val="ListParagraph"/>
        <w:numPr>
          <w:ilvl w:val="0"/>
          <w:numId w:val="3"/>
        </w:numPr>
        <w:spacing w:before="60" w:after="60" w:line="340"/>
      </w:pPr>
      <w:r>
        <w:rPr>
          <w:rFonts w:ascii="Arial" w:cs="Arial" w:eastAsia="Arial" w:hAnsi="Arial"/>
          <w:color w:val="111827"/>
          <w:sz w:val="22"/>
          <w:szCs w:val="22"/>
        </w:rPr>
        <w:t xml:space="preserve">ai_detect_node: Runs AI text detection on input_text. Sets ai_text_score.</w:t>
      </w:r>
    </w:p>
    <w:p>
      <w:pPr>
        <w:pStyle w:val="ListParagraph"/>
        <w:numPr>
          <w:ilvl w:val="0"/>
          <w:numId w:val="3"/>
        </w:numPr>
        <w:spacing w:before="60" w:after="60" w:line="340"/>
      </w:pPr>
      <w:r>
        <w:rPr>
          <w:rFonts w:ascii="Arial" w:cs="Arial" w:eastAsia="Arial" w:hAnsi="Arial"/>
          <w:color w:val="111827"/>
          <w:sz w:val="22"/>
          <w:szCs w:val="22"/>
        </w:rPr>
        <w:t xml:space="preserve">media_detect_node: Runs media analysis if URL input. Sets media_results.</w:t>
      </w:r>
    </w:p>
    <w:p>
      <w:pPr>
        <w:pStyle w:val="ListParagraph"/>
        <w:numPr>
          <w:ilvl w:val="0"/>
          <w:numId w:val="3"/>
        </w:numPr>
        <w:spacing w:before="60" w:after="60" w:line="340"/>
      </w:pPr>
      <w:r>
        <w:rPr>
          <w:rFonts w:ascii="Arial" w:cs="Arial" w:eastAsia="Arial" w:hAnsi="Arial"/>
          <w:color w:val="111827"/>
          <w:sz w:val="22"/>
          <w:szCs w:val="22"/>
        </w:rPr>
        <w:t xml:space="preserve">assemble_node: Builds final Report object. Sets report in state. Emits report_complete SSE.</w:t>
      </w:r>
    </w:p>
    <w:p>
      <w:pPr>
        <w:pStyle w:val="Heading3"/>
        <w:spacing w:before="280" w:after="120"/>
      </w:pPr>
      <w:r>
        <w:rPr>
          <w:rFonts w:ascii="Arial" w:cs="Arial" w:eastAsia="Arial" w:hAnsi="Arial"/>
          <w:b/>
          <w:bCs/>
          <w:color w:val="1A1A2E"/>
          <w:sz w:val="24"/>
          <w:szCs w:val="24"/>
        </w:rPr>
        <w:t xml:space="preserve">Conditional edges</w:t>
      </w:r>
    </w:p>
    <w:p>
      <w:pPr>
        <w:pStyle w:val="ListParagraph"/>
        <w:numPr>
          <w:ilvl w:val="0"/>
          <w:numId w:val="2"/>
        </w:numPr>
        <w:spacing w:before="60" w:after="60" w:line="340"/>
      </w:pPr>
      <w:r>
        <w:rPr>
          <w:rFonts w:ascii="Arial" w:cs="Arial" w:eastAsia="Arial" w:hAnsi="Arial"/>
          <w:color w:val="111827"/>
          <w:sz w:val="22"/>
          <w:szCs w:val="22"/>
        </w:rPr>
        <w:t xml:space="preserve">verify_node → retry_search_edge: if jury_agreed is False for any claim, re-search those claims specifically</w:t>
      </w:r>
    </w:p>
    <w:p>
      <w:pPr>
        <w:pStyle w:val="ListParagraph"/>
        <w:numPr>
          <w:ilvl w:val="0"/>
          <w:numId w:val="2"/>
        </w:numPr>
        <w:spacing w:before="60" w:after="60" w:line="340"/>
      </w:pPr>
      <w:r>
        <w:rPr>
          <w:rFonts w:ascii="Arial" w:cs="Arial" w:eastAsia="Arial" w:hAnsi="Arial"/>
          <w:color w:val="111827"/>
          <w:sz w:val="22"/>
          <w:szCs w:val="22"/>
        </w:rPr>
        <w:t xml:space="preserve">reflect_node → retry_verify_edge: if critique_strength &gt; 60, re-verify with additional context</w:t>
      </w:r>
    </w:p>
    <w:p>
      <w:pPr>
        <w:pStyle w:val="ListParagraph"/>
        <w:numPr>
          <w:ilvl w:val="0"/>
          <w:numId w:val="2"/>
        </w:numPr>
        <w:spacing w:before="60" w:after="60" w:line="340"/>
      </w:pPr>
      <w:r>
        <w:rPr>
          <w:rFonts w:ascii="Arial" w:cs="Arial" w:eastAsia="Arial" w:hAnsi="Arial"/>
          <w:color w:val="111827"/>
          <w:sz w:val="22"/>
          <w:szCs w:val="22"/>
        </w:rPr>
        <w:t xml:space="preserve">Any node → error_accumulate_edge: on non-fatal error, log to state.errors and continue</w:t>
      </w:r>
    </w:p>
    <w:p>
      <w:pPr>
        <w:pStyle w:val="Heading2"/>
        <w:spacing w:before="360" w:after="160"/>
      </w:pPr>
      <w:r>
        <w:rPr>
          <w:rFonts w:ascii="Arial" w:cs="Arial" w:eastAsia="Arial" w:hAnsi="Arial"/>
          <w:b/>
          <w:bCs/>
          <w:color w:val="4F46E5"/>
          <w:sz w:val="28"/>
          <w:szCs w:val="28"/>
        </w:rPr>
        <w:t xml:space="preserve">3.3  API Contract</w:t>
      </w:r>
    </w:p>
    <w:p>
      <w:pPr>
        <w:pStyle w:val="Heading3"/>
        <w:spacing w:before="280" w:after="120"/>
      </w:pPr>
      <w:r>
        <w:rPr>
          <w:rFonts w:ascii="Arial" w:cs="Arial" w:eastAsia="Arial" w:hAnsi="Arial"/>
          <w:b/>
          <w:bCs/>
          <w:color w:val="1A1A2E"/>
          <w:sz w:val="24"/>
          <w:szCs w:val="24"/>
        </w:rPr>
        <w:t xml:space="preserve">POST /api/ingest</w:t>
      </w:r>
    </w:p>
    <w:p>
      <w:pPr>
        <w:shd w:fill="F8F9FA" w:val="clear"/>
        <w:spacing w:before="60" w:after="60"/>
      </w:pPr>
      <w:r>
        <w:rPr>
          <w:rFonts w:ascii="Courier New" w:cs="Courier New" w:eastAsia="Courier New" w:hAnsi="Courier New"/>
          <w:color w:val="1E293B"/>
          <w:sz w:val="18"/>
          <w:szCs w:val="18"/>
        </w:rPr>
        <w:t xml:space="preserve">Request:  { "type": "text" | "url", "content": string }</w:t>
      </w:r>
    </w:p>
    <w:p>
      <w:pPr>
        <w:shd w:fill="F8F9FA" w:val="clear"/>
        <w:spacing w:before="60" w:after="60"/>
      </w:pPr>
      <w:r>
        <w:rPr>
          <w:rFonts w:ascii="Courier New" w:cs="Courier New" w:eastAsia="Courier New" w:hAnsi="Courier New"/>
          <w:color w:val="1E293B"/>
          <w:sz w:val="18"/>
          <w:szCs w:val="18"/>
        </w:rPr>
        <w:t xml:space="preserve">Response: { "session_id": uuid, "word_count": int,</w:t>
      </w:r>
    </w:p>
    <w:p>
      <w:pPr>
        <w:shd w:fill="F8F9FA" w:val="clear"/>
        <w:spacing w:before="60" w:after="60"/>
      </w:pPr>
      <w:r>
        <w:rPr>
          <w:rFonts w:ascii="Courier New" w:cs="Courier New" w:eastAsia="Courier New" w:hAnsi="Courier New"/>
          <w:color w:val="1E293B"/>
          <w:sz w:val="18"/>
          <w:szCs w:val="18"/>
        </w:rPr>
        <w:t xml:space="preserve">            "estimated_time_seconds": int, "status": "ok" | "error", "message": string }</w:t>
      </w:r>
    </w:p>
    <w:p>
      <w:pPr>
        <w:pStyle w:val="Heading3"/>
        <w:spacing w:before="280" w:after="120"/>
      </w:pPr>
      <w:r>
        <w:rPr>
          <w:rFonts w:ascii="Arial" w:cs="Arial" w:eastAsia="Arial" w:hAnsi="Arial"/>
          <w:b/>
          <w:bCs/>
          <w:color w:val="1A1A2E"/>
          <w:sz w:val="24"/>
          <w:szCs w:val="24"/>
        </w:rPr>
        <w:t xml:space="preserve">GET /api/stream/:session_id</w:t>
      </w:r>
    </w:p>
    <w:p>
      <w:pPr>
        <w:shd w:fill="F8F9FA" w:val="clear"/>
        <w:spacing w:before="60" w:after="60"/>
      </w:pPr>
      <w:r>
        <w:rPr>
          <w:rFonts w:ascii="Courier New" w:cs="Courier New" w:eastAsia="Courier New" w:hAnsi="Courier New"/>
          <w:color w:val="1E293B"/>
          <w:sz w:val="18"/>
          <w:szCs w:val="18"/>
        </w:rPr>
        <w:t xml:space="preserve">Response: text/event-stream (SSE)</w:t>
      </w:r>
    </w:p>
    <w:p>
      <w:pPr>
        <w:shd w:fill="F8F9FA" w:val="clear"/>
        <w:spacing w:before="60" w:after="60"/>
      </w:pPr>
      <w:r>
        <w:rPr>
          <w:rFonts w:ascii="Courier New" w:cs="Courier New" w:eastAsia="Courier New" w:hAnsi="Courier New"/>
          <w:color w:val="1E293B"/>
          <w:sz w:val="18"/>
          <w:szCs w:val="18"/>
        </w:rPr>
        <w:t xml:space="preserve">Events emitted:</w:t>
      </w:r>
    </w:p>
    <w:p>
      <w:pPr>
        <w:shd w:fill="F8F9FA" w:val="clear"/>
        <w:spacing w:before="60" w:after="60"/>
      </w:pPr>
      <w:r>
        <w:rPr>
          <w:rFonts w:ascii="Courier New" w:cs="Courier New" w:eastAsia="Courier New" w:hAnsi="Courier New"/>
          <w:color w:val="1E293B"/>
          <w:sz w:val="18"/>
          <w:szCs w:val="18"/>
        </w:rPr>
        <w:t xml:space="preserve">  { "stage": "extraction_complete", "claim_count": N, "claims": [...] }</w:t>
      </w:r>
    </w:p>
    <w:p>
      <w:pPr>
        <w:shd w:fill="F8F9FA" w:val="clear"/>
        <w:spacing w:before="60" w:after="60"/>
      </w:pPr>
      <w:r>
        <w:rPr>
          <w:rFonts w:ascii="Courier New" w:cs="Courier New" w:eastAsia="Courier New" w:hAnsi="Courier New"/>
          <w:color w:val="1E293B"/>
          <w:sz w:val="18"/>
          <w:szCs w:val="18"/>
        </w:rPr>
        <w:t xml:space="preserve">  { "stage": "evidence_retrieved", "claim_id": N, "source_count": K }</w:t>
      </w:r>
    </w:p>
    <w:p>
      <w:pPr>
        <w:shd w:fill="F8F9FA" w:val="clear"/>
        <w:spacing w:before="60" w:after="60"/>
      </w:pPr>
      <w:r>
        <w:rPr>
          <w:rFonts w:ascii="Courier New" w:cs="Courier New" w:eastAsia="Courier New" w:hAnsi="Courier New"/>
          <w:color w:val="1E293B"/>
          <w:sz w:val="18"/>
          <w:szCs w:val="18"/>
        </w:rPr>
        <w:t xml:space="preserve">  { "stage": "verdict_ready", "claim_id": N, "verdict": "...", "confidence": N }</w:t>
      </w:r>
    </w:p>
    <w:p>
      <w:pPr>
        <w:shd w:fill="F8F9FA" w:val="clear"/>
        <w:spacing w:before="60" w:after="60"/>
      </w:pPr>
      <w:r>
        <w:rPr>
          <w:rFonts w:ascii="Courier New" w:cs="Courier New" w:eastAsia="Courier New" w:hAnsi="Courier New"/>
          <w:color w:val="1E293B"/>
          <w:sz w:val="18"/>
          <w:szCs w:val="18"/>
        </w:rPr>
        <w:t xml:space="preserve">  { "stage": "report_complete", "report": { full report object } }</w:t>
      </w:r>
    </w:p>
    <w:p>
      <w:pPr>
        <w:shd w:fill="F8F9FA" w:val="clear"/>
        <w:spacing w:before="60" w:after="60"/>
      </w:pPr>
      <w:r>
        <w:rPr>
          <w:rFonts w:ascii="Courier New" w:cs="Courier New" w:eastAsia="Courier New" w:hAnsi="Courier New"/>
          <w:color w:val="1E293B"/>
          <w:sz w:val="18"/>
          <w:szCs w:val="18"/>
        </w:rPr>
        <w:t xml:space="preserve">  { "stage": "error", "message": "...", "recoverable": bool }</w:t>
      </w:r>
    </w:p>
    <w:p>
      <w:pPr>
        <w:pStyle w:val="Heading3"/>
        <w:spacing w:before="280" w:after="120"/>
      </w:pPr>
      <w:r>
        <w:rPr>
          <w:rFonts w:ascii="Arial" w:cs="Arial" w:eastAsia="Arial" w:hAnsi="Arial"/>
          <w:b/>
          <w:bCs/>
          <w:color w:val="1A1A2E"/>
          <w:sz w:val="24"/>
          <w:szCs w:val="24"/>
        </w:rPr>
        <w:t xml:space="preserve">GET /api/report/:session_id</w:t>
      </w:r>
    </w:p>
    <w:p>
      <w:pPr>
        <w:shd w:fill="F8F9FA" w:val="clear"/>
        <w:spacing w:before="60" w:after="60"/>
      </w:pPr>
      <w:r>
        <w:rPr>
          <w:rFonts w:ascii="Courier New" w:cs="Courier New" w:eastAsia="Courier New" w:hAnsi="Courier New"/>
          <w:color w:val="1E293B"/>
          <w:sz w:val="18"/>
          <w:szCs w:val="18"/>
        </w:rPr>
        <w:t xml:space="preserve">Response: Full Report JSON object (same as report_complete payload)</w:t>
      </w:r>
    </w:p>
    <w:p>
      <w:pPr>
        <w:pStyle w:val="Heading2"/>
        <w:spacing w:before="360" w:after="160"/>
      </w:pPr>
      <w:r>
        <w:rPr>
          <w:rFonts w:ascii="Arial" w:cs="Arial" w:eastAsia="Arial" w:hAnsi="Arial"/>
          <w:b/>
          <w:bCs/>
          <w:color w:val="4F46E5"/>
          <w:sz w:val="28"/>
          <w:szCs w:val="28"/>
        </w:rPr>
        <w:t xml:space="preserve">3.4  Data Models</w:t>
      </w:r>
    </w:p>
    <w:p>
      <w:pPr>
        <w:pStyle w:val="Heading3"/>
        <w:spacing w:before="280" w:after="120"/>
      </w:pPr>
      <w:r>
        <w:rPr>
          <w:rFonts w:ascii="Arial" w:cs="Arial" w:eastAsia="Arial" w:hAnsi="Arial"/>
          <w:b/>
          <w:bCs/>
          <w:color w:val="1A1A2E"/>
          <w:sz w:val="24"/>
          <w:szCs w:val="24"/>
        </w:rPr>
        <w:t xml:space="preserve">Claim</w:t>
      </w:r>
    </w:p>
    <w:p>
      <w:pPr>
        <w:shd w:fill="F8F9FA" w:val="clear"/>
        <w:spacing w:before="60" w:after="60"/>
      </w:pPr>
      <w:r>
        <w:rPr>
          <w:rFonts w:ascii="Courier New" w:cs="Courier New" w:eastAsia="Courier New" w:hAnsi="Courier New"/>
          <w:color w:val="1E293B"/>
          <w:sz w:val="18"/>
          <w:szCs w:val="18"/>
        </w:rPr>
        <w:t xml:space="preserve">{ claim_id: int, claim_text: str, claim_type: "Temporal"|"Statistical"|"Entity-State"|"Historical-Fact",</w:t>
      </w:r>
    </w:p>
    <w:p>
      <w:pPr>
        <w:shd w:fill="F8F9FA" w:val="clear"/>
        <w:spacing w:before="60" w:after="60"/>
      </w:pPr>
      <w:r>
        <w:rPr>
          <w:rFonts w:ascii="Courier New" w:cs="Courier New" w:eastAsia="Courier New" w:hAnsi="Courier New"/>
          <w:color w:val="1E293B"/>
          <w:sz w:val="18"/>
          <w:szCs w:val="18"/>
        </w:rPr>
        <w:t xml:space="preserve">  source_sentence: str }</w:t>
      </w:r>
    </w:p>
    <w:p>
      <w:pPr>
        <w:pStyle w:val="Heading3"/>
        <w:spacing w:before="280" w:after="120"/>
      </w:pPr>
      <w:r>
        <w:rPr>
          <w:rFonts w:ascii="Arial" w:cs="Arial" w:eastAsia="Arial" w:hAnsi="Arial"/>
          <w:b/>
          <w:bCs/>
          <w:color w:val="1A1A2E"/>
          <w:sz w:val="24"/>
          <w:szCs w:val="24"/>
        </w:rPr>
        <w:t xml:space="preserve">EvidenceBundle</w:t>
      </w:r>
    </w:p>
    <w:p>
      <w:pPr>
        <w:shd w:fill="F8F9FA" w:val="clear"/>
        <w:spacing w:before="60" w:after="60"/>
      </w:pPr>
      <w:r>
        <w:rPr>
          <w:rFonts w:ascii="Courier New" w:cs="Courier New" w:eastAsia="Courier New" w:hAnsi="Courier New"/>
          <w:color w:val="1E293B"/>
          <w:sz w:val="18"/>
          <w:szCs w:val="18"/>
        </w:rPr>
        <w:t xml:space="preserve">{ claim_id: int, sources: [{ url, title, content_snippet, domain, authority_score, publish_date }],</w:t>
      </w:r>
    </w:p>
    <w:p>
      <w:pPr>
        <w:shd w:fill="F8F9FA" w:val="clear"/>
        <w:spacing w:before="60" w:after="60"/>
      </w:pPr>
      <w:r>
        <w:rPr>
          <w:rFonts w:ascii="Courier New" w:cs="Courier New" w:eastAsia="Courier New" w:hAnsi="Courier New"/>
          <w:color w:val="1E293B"/>
          <w:sz w:val="18"/>
          <w:szCs w:val="18"/>
        </w:rPr>
        <w:t xml:space="preserve">  structured_facts: [{ source: "wikidata"|"wikipedia"|"worldbank"|"openfda", content: str }] }</w:t>
      </w:r>
    </w:p>
    <w:p>
      <w:pPr>
        <w:pStyle w:val="Heading3"/>
        <w:spacing w:before="280" w:after="120"/>
      </w:pPr>
      <w:r>
        <w:rPr>
          <w:rFonts w:ascii="Arial" w:cs="Arial" w:eastAsia="Arial" w:hAnsi="Arial"/>
          <w:b/>
          <w:bCs/>
          <w:color w:val="1A1A2E"/>
          <w:sz w:val="24"/>
          <w:szCs w:val="24"/>
        </w:rPr>
        <w:t xml:space="preserve">Verdict</w:t>
      </w:r>
    </w:p>
    <w:p>
      <w:pPr>
        <w:shd w:fill="F8F9FA" w:val="clear"/>
        <w:spacing w:before="60" w:after="60"/>
      </w:pPr>
      <w:r>
        <w:rPr>
          <w:rFonts w:ascii="Courier New" w:cs="Courier New" w:eastAsia="Courier New" w:hAnsi="Courier New"/>
          <w:color w:val="1E293B"/>
          <w:sz w:val="18"/>
          <w:szCs w:val="18"/>
        </w:rPr>
        <w:t xml:space="preserve">{ claim_id: int, verdict: "TRUE"|"FALSE"|"PARTIALLY TRUE"|"UNVERIFIABLE"|"CONTESTED",</w:t>
      </w:r>
    </w:p>
    <w:p>
      <w:pPr>
        <w:shd w:fill="F8F9FA" w:val="clear"/>
        <w:spacing w:before="60" w:after="60"/>
      </w:pPr>
      <w:r>
        <w:rPr>
          <w:rFonts w:ascii="Courier New" w:cs="Courier New" w:eastAsia="Courier New" w:hAnsi="Courier New"/>
          <w:color w:val="1E293B"/>
          <w:sz w:val="18"/>
          <w:szCs w:val="18"/>
        </w:rPr>
        <w:t xml:space="preserve">  confidence: int, cited_passage: str, reasoning: str, source_url: str,</w:t>
      </w:r>
    </w:p>
    <w:p>
      <w:pPr>
        <w:shd w:fill="F8F9FA" w:val="clear"/>
        <w:spacing w:before="60" w:after="60"/>
      </w:pPr>
      <w:r>
        <w:rPr>
          <w:rFonts w:ascii="Courier New" w:cs="Courier New" w:eastAsia="Courier New" w:hAnsi="Courier New"/>
          <w:color w:val="1E293B"/>
          <w:sz w:val="18"/>
          <w:szCs w:val="18"/>
        </w:rPr>
        <w:t xml:space="preserve">  jury_agreed: bool, model_1_verdict: str, model_2_verdict: str,</w:t>
      </w:r>
    </w:p>
    <w:p>
      <w:pPr>
        <w:shd w:fill="F8F9FA" w:val="clear"/>
        <w:spacing w:before="60" w:after="60"/>
      </w:pPr>
      <w:r>
        <w:rPr>
          <w:rFonts w:ascii="Courier New" w:cs="Courier New" w:eastAsia="Courier New" w:hAnsi="Courier New"/>
          <w:color w:val="1E293B"/>
          <w:sz w:val="18"/>
          <w:szCs w:val="18"/>
        </w:rPr>
        <w:t xml:space="preserve">  conflict_flag: bool, self_reflection_critique: str, all_sources: [...] }</w:t>
      </w:r>
    </w:p>
    <w:p>
      <w:pPr>
        <w:pStyle w:val="Heading3"/>
        <w:spacing w:before="280" w:after="120"/>
      </w:pPr>
      <w:r>
        <w:rPr>
          <w:rFonts w:ascii="Arial" w:cs="Arial" w:eastAsia="Arial" w:hAnsi="Arial"/>
          <w:b/>
          <w:bCs/>
          <w:color w:val="1A1A2E"/>
          <w:sz w:val="24"/>
          <w:szCs w:val="24"/>
        </w:rPr>
        <w:t xml:space="preserve">Report</w:t>
      </w:r>
    </w:p>
    <w:p>
      <w:pPr>
        <w:shd w:fill="F8F9FA" w:val="clear"/>
        <w:spacing w:before="60" w:after="60"/>
      </w:pPr>
      <w:r>
        <w:rPr>
          <w:rFonts w:ascii="Courier New" w:cs="Courier New" w:eastAsia="Courier New" w:hAnsi="Courier New"/>
          <w:color w:val="1E293B"/>
          <w:sz w:val="18"/>
          <w:szCs w:val="18"/>
        </w:rPr>
        <w:t xml:space="preserve">{ session_id: str, input_text: str, word_count: int, processed_at: ISO timestamp,</w:t>
      </w:r>
    </w:p>
    <w:p>
      <w:pPr>
        <w:shd w:fill="F8F9FA" w:val="clear"/>
        <w:spacing w:before="60" w:after="60"/>
      </w:pPr>
      <w:r>
        <w:rPr>
          <w:rFonts w:ascii="Courier New" w:cs="Courier New" w:eastAsia="Courier New" w:hAnsi="Courier New"/>
          <w:color w:val="1E293B"/>
          <w:sz w:val="18"/>
          <w:szCs w:val="18"/>
        </w:rPr>
        <w:t xml:space="preserve">  overall_trust_score: int, claim_breakdown: { true, false, partially_true, unverifiable, contested },</w:t>
      </w:r>
    </w:p>
    <w:p>
      <w:pPr>
        <w:shd w:fill="F8F9FA" w:val="clear"/>
        <w:spacing w:before="60" w:after="60"/>
      </w:pPr>
      <w:r>
        <w:rPr>
          <w:rFonts w:ascii="Courier New" w:cs="Courier New" w:eastAsia="Courier New" w:hAnsi="Courier New"/>
          <w:color w:val="1E293B"/>
          <w:sz w:val="18"/>
          <w:szCs w:val="18"/>
        </w:rPr>
        <w:t xml:space="preserve">  claims: [Verdict with Claim fields merged], conflicts: [ConflictPair],</w:t>
      </w:r>
    </w:p>
    <w:p>
      <w:pPr>
        <w:shd w:fill="F8F9FA" w:val="clear"/>
        <w:spacing w:before="60" w:after="60"/>
      </w:pPr>
      <w:r>
        <w:rPr>
          <w:rFonts w:ascii="Courier New" w:cs="Courier New" w:eastAsia="Courier New" w:hAnsi="Courier New"/>
          <w:color w:val="1E293B"/>
          <w:sz w:val="18"/>
          <w:szCs w:val="18"/>
        </w:rPr>
        <w:t xml:space="preserve">  ai_text_detection: { score: int, label: str, signals: {...} },</w:t>
      </w:r>
    </w:p>
    <w:p>
      <w:pPr>
        <w:shd w:fill="F8F9FA" w:val="clear"/>
        <w:spacing w:before="60" w:after="60"/>
      </w:pPr>
      <w:r>
        <w:rPr>
          <w:rFonts w:ascii="Courier New" w:cs="Courier New" w:eastAsia="Courier New" w:hAnsi="Courier New"/>
          <w:color w:val="1E293B"/>
          <w:sz w:val="18"/>
          <w:szCs w:val="18"/>
        </w:rPr>
        <w:t xml:space="preserve">  media_detection: [MediaResult] }</w:t>
      </w:r>
    </w:p>
    <w:p>
      <w:pPr>
        <w:pStyle w:val="Heading2"/>
        <w:spacing w:before="360" w:after="160"/>
      </w:pPr>
      <w:r>
        <w:rPr>
          <w:rFonts w:ascii="Arial" w:cs="Arial" w:eastAsia="Arial" w:hAnsi="Arial"/>
          <w:b/>
          <w:bCs/>
          <w:color w:val="4F46E5"/>
          <w:sz w:val="28"/>
          <w:szCs w:val="28"/>
        </w:rPr>
        <w:t xml:space="preserve">3.5  External API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Groq (llama-3.1-70b)</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Extraction, query gen, reflection, AI text detection</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key (free tier)</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Gemini 1.5 Pro</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 verification agent</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key (free tier)</w:t>
            </w:r>
          </w:p>
        </w:tc>
      </w:tr>
      <w:tr>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Tavily</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Web evidence retrieval</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key (1000 req/mo free)</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Wikidata SPARQL</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Structured entity facts</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 — fully free</w:t>
            </w:r>
          </w:p>
        </w:tc>
      </w:tr>
      <w:tr>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Wikipedia REST</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Article summaries + timestamps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 — fully free</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World Bank API</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Economic &amp; demographic data</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 — fully free</w:t>
            </w:r>
          </w:p>
        </w:tc>
      </w:tr>
      <w:tr>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OpenFDA</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Drug &amp; health facts</w:t>
            </w:r>
          </w:p>
        </w:tc>
        <w:tc>
          <w:tcPr>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 — fully free</w:t>
            </w:r>
          </w:p>
        </w:tc>
      </w:tr>
      <w:tr>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Hive Moderation</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AI image / deepfake detection</w:t>
            </w:r>
          </w:p>
        </w:tc>
        <w:tc>
          <w:tcPr>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API key (free trial)</w:t>
            </w:r>
          </w:p>
        </w:tc>
      </w:tr>
    </w:tbl>
    <w:p>
      <w:pPr>
        <w:pStyle w:val="Heading2"/>
        <w:spacing w:before="360" w:after="160"/>
      </w:pPr>
      <w:r>
        <w:rPr>
          <w:rFonts w:ascii="Arial" w:cs="Arial" w:eastAsia="Arial" w:hAnsi="Arial"/>
          <w:b/>
          <w:bCs/>
          <w:color w:val="4F46E5"/>
          <w:sz w:val="28"/>
          <w:szCs w:val="28"/>
        </w:rPr>
        <w:t xml:space="preserve">3.6  File Structure</w:t>
      </w:r>
    </w:p>
    <w:p>
      <w:pPr>
        <w:shd w:fill="F8F9FA" w:val="clear"/>
        <w:spacing w:before="60" w:after="60"/>
      </w:pPr>
      <w:r>
        <w:rPr>
          <w:rFonts w:ascii="Courier New" w:cs="Courier New" w:eastAsia="Courier New" w:hAnsi="Courier New"/>
          <w:color w:val="1E293B"/>
          <w:sz w:val="18"/>
          <w:szCs w:val="18"/>
        </w:rPr>
        <w:t xml:space="preserve">veritas/</w:t>
      </w:r>
    </w:p>
    <w:p>
      <w:pPr>
        <w:shd w:fill="F8F9FA" w:val="clear"/>
        <w:spacing w:before="60" w:after="60"/>
      </w:pPr>
      <w:r>
        <w:rPr>
          <w:rFonts w:ascii="Courier New" w:cs="Courier New" w:eastAsia="Courier New" w:hAnsi="Courier New"/>
          <w:color w:val="1E293B"/>
          <w:sz w:val="18"/>
          <w:szCs w:val="18"/>
        </w:rPr>
        <w:t xml:space="preserve">├── backend/</w:t>
      </w:r>
    </w:p>
    <w:p>
      <w:pPr>
        <w:shd w:fill="F8F9FA" w:val="clear"/>
        <w:spacing w:before="60" w:after="60"/>
      </w:pPr>
      <w:r>
        <w:rPr>
          <w:rFonts w:ascii="Courier New" w:cs="Courier New" w:eastAsia="Courier New" w:hAnsi="Courier New"/>
          <w:color w:val="1E293B"/>
          <w:sz w:val="18"/>
          <w:szCs w:val="18"/>
        </w:rPr>
        <w:t xml:space="preserve">│   ├── main.py                    # FastAPI app entry point</w:t>
      </w:r>
    </w:p>
    <w:p>
      <w:pPr>
        <w:shd w:fill="F8F9FA" w:val="clear"/>
        <w:spacing w:before="60" w:after="60"/>
      </w:pPr>
      <w:r>
        <w:rPr>
          <w:rFonts w:ascii="Courier New" w:cs="Courier New" w:eastAsia="Courier New" w:hAnsi="Courier New"/>
          <w:color w:val="1E293B"/>
          <w:sz w:val="18"/>
          <w:szCs w:val="18"/>
        </w:rPr>
        <w:t xml:space="preserve">│   ├── .env                       # API keys (never commit)</w:t>
      </w:r>
    </w:p>
    <w:p>
      <w:pPr>
        <w:shd w:fill="F8F9FA" w:val="clear"/>
        <w:spacing w:before="60" w:after="60"/>
      </w:pPr>
      <w:r>
        <w:rPr>
          <w:rFonts w:ascii="Courier New" w:cs="Courier New" w:eastAsia="Courier New" w:hAnsi="Courier New"/>
          <w:color w:val="1E293B"/>
          <w:sz w:val="18"/>
          <w:szCs w:val="18"/>
        </w:rPr>
        <w:t xml:space="preserve">│   ├── agents/</w:t>
      </w:r>
    </w:p>
    <w:p>
      <w:pPr>
        <w:shd w:fill="F8F9FA" w:val="clear"/>
        <w:spacing w:before="60" w:after="60"/>
      </w:pPr>
      <w:r>
        <w:rPr>
          <w:rFonts w:ascii="Courier New" w:cs="Courier New" w:eastAsia="Courier New" w:hAnsi="Courier New"/>
          <w:color w:val="1E293B"/>
          <w:sz w:val="18"/>
          <w:szCs w:val="18"/>
        </w:rPr>
        <w:t xml:space="preserve">│   │   ├── extractor.py           # Claim extraction (Groq)</w:t>
      </w:r>
    </w:p>
    <w:p>
      <w:pPr>
        <w:shd w:fill="F8F9FA" w:val="clear"/>
        <w:spacing w:before="60" w:after="60"/>
      </w:pPr>
      <w:r>
        <w:rPr>
          <w:rFonts w:ascii="Courier New" w:cs="Courier New" w:eastAsia="Courier New" w:hAnsi="Courier New"/>
          <w:color w:val="1E293B"/>
          <w:sz w:val="18"/>
          <w:szCs w:val="18"/>
        </w:rPr>
        <w:t xml:space="preserve">│   │   ├── query_generator.py     # Search query generation (Groq)</w:t>
      </w:r>
    </w:p>
    <w:p>
      <w:pPr>
        <w:shd w:fill="F8F9FA" w:val="clear"/>
        <w:spacing w:before="60" w:after="60"/>
      </w:pPr>
      <w:r>
        <w:rPr>
          <w:rFonts w:ascii="Courier New" w:cs="Courier New" w:eastAsia="Courier New" w:hAnsi="Courier New"/>
          <w:color w:val="1E293B"/>
          <w:sz w:val="18"/>
          <w:szCs w:val="18"/>
        </w:rPr>
        <w:t xml:space="preserve">│   │   ├── verifier.py            # Dual-model verification jury</w:t>
      </w:r>
    </w:p>
    <w:p>
      <w:pPr>
        <w:shd w:fill="F8F9FA" w:val="clear"/>
        <w:spacing w:before="60" w:after="60"/>
      </w:pPr>
      <w:r>
        <w:rPr>
          <w:rFonts w:ascii="Courier New" w:cs="Courier New" w:eastAsia="Courier New" w:hAnsi="Courier New"/>
          <w:color w:val="1E293B"/>
          <w:sz w:val="18"/>
          <w:szCs w:val="18"/>
        </w:rPr>
        <w:t xml:space="preserve">│   │   ├── reflector.py           # Self-reflection critique pass</w:t>
      </w:r>
    </w:p>
    <w:p>
      <w:pPr>
        <w:shd w:fill="F8F9FA" w:val="clear"/>
        <w:spacing w:before="60" w:after="60"/>
      </w:pPr>
      <w:r>
        <w:rPr>
          <w:rFonts w:ascii="Courier New" w:cs="Courier New" w:eastAsia="Courier New" w:hAnsi="Courier New"/>
          <w:color w:val="1E293B"/>
          <w:sz w:val="18"/>
          <w:szCs w:val="18"/>
        </w:rPr>
        <w:t xml:space="preserve">│   │   ├── conflict_detector.py   # Cross-claim conflict analysis</w:t>
      </w:r>
    </w:p>
    <w:p>
      <w:pPr>
        <w:shd w:fill="F8F9FA" w:val="clear"/>
        <w:spacing w:before="60" w:after="60"/>
      </w:pPr>
      <w:r>
        <w:rPr>
          <w:rFonts w:ascii="Courier New" w:cs="Courier New" w:eastAsia="Courier New" w:hAnsi="Courier New"/>
          <w:color w:val="1E293B"/>
          <w:sz w:val="18"/>
          <w:szCs w:val="18"/>
        </w:rPr>
        <w:t xml:space="preserve">│   │   ├── ai_detector.py         # AI text probability scoring</w:t>
      </w:r>
    </w:p>
    <w:p>
      <w:pPr>
        <w:shd w:fill="F8F9FA" w:val="clear"/>
        <w:spacing w:before="60" w:after="60"/>
      </w:pPr>
      <w:r>
        <w:rPr>
          <w:rFonts w:ascii="Courier New" w:cs="Courier New" w:eastAsia="Courier New" w:hAnsi="Courier New"/>
          <w:color w:val="1E293B"/>
          <w:sz w:val="18"/>
          <w:szCs w:val="18"/>
        </w:rPr>
        <w:t xml:space="preserve">│   │   └── media_detector.py      # Hive API deepfake detection</w:t>
      </w:r>
    </w:p>
    <w:p>
      <w:pPr>
        <w:shd w:fill="F8F9FA" w:val="clear"/>
        <w:spacing w:before="60" w:after="60"/>
      </w:pPr>
      <w:r>
        <w:rPr>
          <w:rFonts w:ascii="Courier New" w:cs="Courier New" w:eastAsia="Courier New" w:hAnsi="Courier New"/>
          <w:color w:val="1E293B"/>
          <w:sz w:val="18"/>
          <w:szCs w:val="18"/>
        </w:rPr>
        <w:t xml:space="preserve">│   ├── api/</w:t>
      </w:r>
    </w:p>
    <w:p>
      <w:pPr>
        <w:shd w:fill="F8F9FA" w:val="clear"/>
        <w:spacing w:before="60" w:after="60"/>
      </w:pPr>
      <w:r>
        <w:rPr>
          <w:rFonts w:ascii="Courier New" w:cs="Courier New" w:eastAsia="Courier New" w:hAnsi="Courier New"/>
          <w:color w:val="1E293B"/>
          <w:sz w:val="18"/>
          <w:szCs w:val="18"/>
        </w:rPr>
        <w:t xml:space="preserve">│   │   ├── routes.py              # All FastAPI route definitions</w:t>
      </w:r>
    </w:p>
    <w:p>
      <w:pPr>
        <w:shd w:fill="F8F9FA" w:val="clear"/>
        <w:spacing w:before="60" w:after="60"/>
      </w:pPr>
      <w:r>
        <w:rPr>
          <w:rFonts w:ascii="Courier New" w:cs="Courier New" w:eastAsia="Courier New" w:hAnsi="Courier New"/>
          <w:color w:val="1E293B"/>
          <w:sz w:val="18"/>
          <w:szCs w:val="18"/>
        </w:rPr>
        <w:t xml:space="preserve">│   │   └── sse.py                 # SSE event emission helpers</w:t>
      </w:r>
    </w:p>
    <w:p>
      <w:pPr>
        <w:shd w:fill="F8F9FA" w:val="clear"/>
        <w:spacing w:before="60" w:after="60"/>
      </w:pPr>
      <w:r>
        <w:rPr>
          <w:rFonts w:ascii="Courier New" w:cs="Courier New" w:eastAsia="Courier New" w:hAnsi="Courier New"/>
          <w:color w:val="1E293B"/>
          <w:sz w:val="18"/>
          <w:szCs w:val="18"/>
        </w:rPr>
        <w:t xml:space="preserve">│   ├── pipeline/</w:t>
      </w:r>
    </w:p>
    <w:p>
      <w:pPr>
        <w:shd w:fill="F8F9FA" w:val="clear"/>
        <w:spacing w:before="60" w:after="60"/>
      </w:pPr>
      <w:r>
        <w:rPr>
          <w:rFonts w:ascii="Courier New" w:cs="Courier New" w:eastAsia="Courier New" w:hAnsi="Courier New"/>
          <w:color w:val="1E293B"/>
          <w:sz w:val="18"/>
          <w:szCs w:val="18"/>
        </w:rPr>
        <w:t xml:space="preserve">│   │   ├── graph.py               # LangGraph state machine definition</w:t>
      </w:r>
    </w:p>
    <w:p>
      <w:pPr>
        <w:shd w:fill="F8F9FA" w:val="clear"/>
        <w:spacing w:before="60" w:after="60"/>
      </w:pPr>
      <w:r>
        <w:rPr>
          <w:rFonts w:ascii="Courier New" w:cs="Courier New" w:eastAsia="Courier New" w:hAnsi="Courier New"/>
          <w:color w:val="1E293B"/>
          <w:sz w:val="18"/>
          <w:szCs w:val="18"/>
        </w:rPr>
        <w:t xml:space="preserve">│   │   └── state.py               # PipelineState TypedDict</w:t>
      </w:r>
    </w:p>
    <w:p>
      <w:pPr>
        <w:shd w:fill="F8F9FA" w:val="clear"/>
        <w:spacing w:before="60" w:after="60"/>
      </w:pPr>
      <w:r>
        <w:rPr>
          <w:rFonts w:ascii="Courier New" w:cs="Courier New" w:eastAsia="Courier New" w:hAnsi="Courier New"/>
          <w:color w:val="1E293B"/>
          <w:sz w:val="18"/>
          <w:szCs w:val="18"/>
        </w:rPr>
        <w:t xml:space="preserve">│   └── utils/</w:t>
      </w:r>
    </w:p>
    <w:p>
      <w:pPr>
        <w:shd w:fill="F8F9FA" w:val="clear"/>
        <w:spacing w:before="60" w:after="60"/>
      </w:pPr>
      <w:r>
        <w:rPr>
          <w:rFonts w:ascii="Courier New" w:cs="Courier New" w:eastAsia="Courier New" w:hAnsi="Courier New"/>
          <w:color w:val="1E293B"/>
          <w:sz w:val="18"/>
          <w:szCs w:val="18"/>
        </w:rPr>
        <w:t xml:space="preserve">│       ├── scraper.py             # URL → clean body text</w:t>
      </w:r>
    </w:p>
    <w:p>
      <w:pPr>
        <w:shd w:fill="F8F9FA" w:val="clear"/>
        <w:spacing w:before="60" w:after="60"/>
      </w:pPr>
      <w:r>
        <w:rPr>
          <w:rFonts w:ascii="Courier New" w:cs="Courier New" w:eastAsia="Courier New" w:hAnsi="Courier New"/>
          <w:color w:val="1E293B"/>
          <w:sz w:val="18"/>
          <w:szCs w:val="18"/>
        </w:rPr>
        <w:t xml:space="preserve">│       ├── validator.py           # Input validation</w:t>
      </w:r>
    </w:p>
    <w:p>
      <w:pPr>
        <w:shd w:fill="F8F9FA" w:val="clear"/>
        <w:spacing w:before="60" w:after="60"/>
      </w:pPr>
      <w:r>
        <w:rPr>
          <w:rFonts w:ascii="Courier New" w:cs="Courier New" w:eastAsia="Courier New" w:hAnsi="Courier New"/>
          <w:color w:val="1E293B"/>
          <w:sz w:val="18"/>
          <w:szCs w:val="18"/>
        </w:rPr>
        <w:t xml:space="preserve">│       ├── tavily_search.py       # Parallel Tavily wrapper</w:t>
      </w:r>
    </w:p>
    <w:p>
      <w:pPr>
        <w:shd w:fill="F8F9FA" w:val="clear"/>
        <w:spacing w:before="60" w:after="60"/>
      </w:pPr>
      <w:r>
        <w:rPr>
          <w:rFonts w:ascii="Courier New" w:cs="Courier New" w:eastAsia="Courier New" w:hAnsi="Courier New"/>
          <w:color w:val="1E293B"/>
          <w:sz w:val="18"/>
          <w:szCs w:val="18"/>
        </w:rPr>
        <w:t xml:space="preserve">│       ├── knowledge_apis.py      # Wikidata, Wikipedia, WorldBank, FDA</w:t>
      </w:r>
    </w:p>
    <w:p>
      <w:pPr>
        <w:shd w:fill="F8F9FA" w:val="clear"/>
        <w:spacing w:before="60" w:after="60"/>
      </w:pPr>
      <w:r>
        <w:rPr>
          <w:rFonts w:ascii="Courier New" w:cs="Courier New" w:eastAsia="Courier New" w:hAnsi="Courier New"/>
          <w:color w:val="1E293B"/>
          <w:sz w:val="18"/>
          <w:szCs w:val="18"/>
        </w:rPr>
        <w:t xml:space="preserve">│       ├── evidence_bundler.py    # Merge, dedupe, rank sources</w:t>
      </w:r>
    </w:p>
    <w:p>
      <w:pPr>
        <w:shd w:fill="F8F9FA" w:val="clear"/>
        <w:spacing w:before="60" w:after="60"/>
      </w:pPr>
      <w:r>
        <w:rPr>
          <w:rFonts w:ascii="Courier New" w:cs="Courier New" w:eastAsia="Courier New" w:hAnsi="Courier New"/>
          <w:color w:val="1E293B"/>
          <w:sz w:val="18"/>
          <w:szCs w:val="18"/>
        </w:rPr>
        <w:t xml:space="preserve">│       ├── authority.py           # Domain authority scoring</w:t>
      </w:r>
    </w:p>
    <w:p>
      <w:pPr>
        <w:shd w:fill="F8F9FA" w:val="clear"/>
        <w:spacing w:before="60" w:after="60"/>
      </w:pPr>
      <w:r>
        <w:rPr>
          <w:rFonts w:ascii="Courier New" w:cs="Courier New" w:eastAsia="Courier New" w:hAnsi="Courier New"/>
          <w:color w:val="1E293B"/>
          <w:sz w:val="18"/>
          <w:szCs w:val="18"/>
        </w:rPr>
        <w:t xml:space="preserve">│       ├── retry.py               # Exponential backoff decorator</w:t>
      </w:r>
    </w:p>
    <w:p>
      <w:pPr>
        <w:shd w:fill="F8F9FA" w:val="clear"/>
        <w:spacing w:before="60" w:after="60"/>
      </w:pPr>
      <w:r>
        <w:rPr>
          <w:rFonts w:ascii="Courier New" w:cs="Courier New" w:eastAsia="Courier New" w:hAnsi="Courier New"/>
          <w:color w:val="1E293B"/>
          <w:sz w:val="18"/>
          <w:szCs w:val="18"/>
        </w:rPr>
        <w:t xml:space="preserve">│       └── verify_keys.py         # Pre-flight API key checker</w:t>
      </w:r>
    </w:p>
    <w:p>
      <w:pPr>
        <w:shd w:fill="F8F9FA" w:val="clear"/>
        <w:spacing w:before="60" w:after="60"/>
      </w:pPr>
      <w:r>
        <w:rPr>
          <w:rFonts w:ascii="Courier New" w:cs="Courier New" w:eastAsia="Courier New" w:hAnsi="Courier New"/>
          <w:color w:val="1E293B"/>
          <w:sz w:val="18"/>
          <w:szCs w:val="18"/>
        </w:rPr>
        <w:t xml:space="preserve">└── frontend/</w:t>
      </w:r>
    </w:p>
    <w:p>
      <w:pPr>
        <w:shd w:fill="F8F9FA" w:val="clear"/>
        <w:spacing w:before="60" w:after="60"/>
      </w:pPr>
      <w:r>
        <w:rPr>
          <w:rFonts w:ascii="Courier New" w:cs="Courier New" w:eastAsia="Courier New" w:hAnsi="Courier New"/>
          <w:color w:val="1E293B"/>
          <w:sz w:val="18"/>
          <w:szCs w:val="18"/>
        </w:rPr>
        <w:t xml:space="preserve">    └── src/</w:t>
      </w:r>
    </w:p>
    <w:p>
      <w:pPr>
        <w:shd w:fill="F8F9FA" w:val="clear"/>
        <w:spacing w:before="60" w:after="60"/>
      </w:pPr>
      <w:r>
        <w:rPr>
          <w:rFonts w:ascii="Courier New" w:cs="Courier New" w:eastAsia="Courier New" w:hAnsi="Courier New"/>
          <w:color w:val="1E293B"/>
          <w:sz w:val="18"/>
          <w:szCs w:val="18"/>
        </w:rPr>
        <w:t xml:space="preserve">        ├── App.jsx</w:t>
      </w:r>
    </w:p>
    <w:p>
      <w:pPr>
        <w:shd w:fill="F8F9FA" w:val="clear"/>
        <w:spacing w:before="60" w:after="60"/>
      </w:pPr>
      <w:r>
        <w:rPr>
          <w:rFonts w:ascii="Courier New" w:cs="Courier New" w:eastAsia="Courier New" w:hAnsi="Courier New"/>
          <w:color w:val="1E293B"/>
          <w:sz w:val="18"/>
          <w:szCs w:val="18"/>
        </w:rPr>
        <w:t xml:space="preserve">        ├── components/</w:t>
      </w:r>
    </w:p>
    <w:p>
      <w:pPr>
        <w:shd w:fill="F8F9FA" w:val="clear"/>
        <w:spacing w:before="60" w:after="60"/>
      </w:pPr>
      <w:r>
        <w:rPr>
          <w:rFonts w:ascii="Courier New" w:cs="Courier New" w:eastAsia="Courier New" w:hAnsi="Courier New"/>
          <w:color w:val="1E293B"/>
          <w:sz w:val="18"/>
          <w:szCs w:val="18"/>
        </w:rPr>
        <w:t xml:space="preserve">        │   ├── InputPanel.jsx     # Text/URL input with validation</w:t>
      </w:r>
    </w:p>
    <w:p>
      <w:pPr>
        <w:shd w:fill="F8F9FA" w:val="clear"/>
        <w:spacing w:before="60" w:after="60"/>
      </w:pPr>
      <w:r>
        <w:rPr>
          <w:rFonts w:ascii="Courier New" w:cs="Courier New" w:eastAsia="Courier New" w:hAnsi="Courier New"/>
          <w:color w:val="1E293B"/>
          <w:sz w:val="18"/>
          <w:szCs w:val="18"/>
        </w:rPr>
        <w:t xml:space="preserve">        │   ├── StageIndicator.jsx # Live pipeline step progress</w:t>
      </w:r>
    </w:p>
    <w:p>
      <w:pPr>
        <w:shd w:fill="F8F9FA" w:val="clear"/>
        <w:spacing w:before="60" w:after="60"/>
      </w:pPr>
      <w:r>
        <w:rPr>
          <w:rFonts w:ascii="Courier New" w:cs="Courier New" w:eastAsia="Courier New" w:hAnsi="Courier New"/>
          <w:color w:val="1E293B"/>
          <w:sz w:val="18"/>
          <w:szCs w:val="18"/>
        </w:rPr>
        <w:t xml:space="preserve">        │   ├── ClaimCard.jsx      # Individual claim with live updates</w:t>
      </w:r>
    </w:p>
    <w:p>
      <w:pPr>
        <w:shd w:fill="F8F9FA" w:val="clear"/>
        <w:spacing w:before="60" w:after="60"/>
      </w:pPr>
      <w:r>
        <w:rPr>
          <w:rFonts w:ascii="Courier New" w:cs="Courier New" w:eastAsia="Courier New" w:hAnsi="Courier New"/>
          <w:color w:val="1E293B"/>
          <w:sz w:val="18"/>
          <w:szCs w:val="18"/>
        </w:rPr>
        <w:t xml:space="preserve">        │   ├── TrustScore.jsx     # Circular gauge + breakdown</w:t>
      </w:r>
    </w:p>
    <w:p>
      <w:pPr>
        <w:shd w:fill="F8F9FA" w:val="clear"/>
        <w:spacing w:before="60" w:after="60"/>
      </w:pPr>
      <w:r>
        <w:rPr>
          <w:rFonts w:ascii="Courier New" w:cs="Courier New" w:eastAsia="Courier New" w:hAnsi="Courier New"/>
          <w:color w:val="1E293B"/>
          <w:sz w:val="18"/>
          <w:szCs w:val="18"/>
        </w:rPr>
        <w:t xml:space="preserve">        │   ├── TextAnnotator.jsx  # Inline highlight + click handler</w:t>
      </w:r>
    </w:p>
    <w:p>
      <w:pPr>
        <w:shd w:fill="F8F9FA" w:val="clear"/>
        <w:spacing w:before="60" w:after="60"/>
      </w:pPr>
      <w:r>
        <w:rPr>
          <w:rFonts w:ascii="Courier New" w:cs="Courier New" w:eastAsia="Courier New" w:hAnsi="Courier New"/>
          <w:color w:val="1E293B"/>
          <w:sz w:val="18"/>
          <w:szCs w:val="18"/>
        </w:rPr>
        <w:t xml:space="preserve">        │   ├── ClaimDetail.jsx    # Full verdict panel</w:t>
      </w:r>
    </w:p>
    <w:p>
      <w:pPr>
        <w:shd w:fill="F8F9FA" w:val="clear"/>
        <w:spacing w:before="60" w:after="60"/>
      </w:pPr>
      <w:r>
        <w:rPr>
          <w:rFonts w:ascii="Courier New" w:cs="Courier New" w:eastAsia="Courier New" w:hAnsi="Courier New"/>
          <w:color w:val="1E293B"/>
          <w:sz w:val="18"/>
          <w:szCs w:val="18"/>
        </w:rPr>
        <w:t xml:space="preserve">        │   ├── ConflictPanel.jsx  # Side-by-side conflict view</w:t>
      </w:r>
    </w:p>
    <w:p>
      <w:pPr>
        <w:shd w:fill="F8F9FA" w:val="clear"/>
        <w:spacing w:before="60" w:after="60"/>
      </w:pPr>
      <w:r>
        <w:rPr>
          <w:rFonts w:ascii="Courier New" w:cs="Courier New" w:eastAsia="Courier New" w:hAnsi="Courier New"/>
          <w:color w:val="1E293B"/>
          <w:sz w:val="18"/>
          <w:szCs w:val="18"/>
        </w:rPr>
        <w:t xml:space="preserve">        │   ├── AIDetectionPanel.jsx</w:t>
      </w:r>
    </w:p>
    <w:p>
      <w:pPr>
        <w:shd w:fill="F8F9FA" w:val="clear"/>
        <w:spacing w:before="60" w:after="60"/>
      </w:pPr>
      <w:r>
        <w:rPr>
          <w:rFonts w:ascii="Courier New" w:cs="Courier New" w:eastAsia="Courier New" w:hAnsi="Courier New"/>
          <w:color w:val="1E293B"/>
          <w:sz w:val="18"/>
          <w:szCs w:val="18"/>
        </w:rPr>
        <w:t xml:space="preserve">        │   └── MediaPanel.jsx</w:t>
      </w:r>
    </w:p>
    <w:p>
      <w:pPr>
        <w:shd w:fill="F8F9FA" w:val="clear"/>
        <w:spacing w:before="60" w:after="60"/>
      </w:pPr>
      <w:r>
        <w:rPr>
          <w:rFonts w:ascii="Courier New" w:cs="Courier New" w:eastAsia="Courier New" w:hAnsi="Courier New"/>
          <w:color w:val="1E293B"/>
          <w:sz w:val="18"/>
          <w:szCs w:val="18"/>
        </w:rPr>
        <w:t xml:space="preserve">        ├── hooks/</w:t>
      </w:r>
    </w:p>
    <w:p>
      <w:pPr>
        <w:shd w:fill="F8F9FA" w:val="clear"/>
        <w:spacing w:before="60" w:after="60"/>
      </w:pPr>
      <w:r>
        <w:rPr>
          <w:rFonts w:ascii="Courier New" w:cs="Courier New" w:eastAsia="Courier New" w:hAnsi="Courier New"/>
          <w:color w:val="1E293B"/>
          <w:sz w:val="18"/>
          <w:szCs w:val="18"/>
        </w:rPr>
        <w:t xml:space="preserve">        │   └── usePipeline.js     # SSE connection + state management</w:t>
      </w:r>
    </w:p>
    <w:p>
      <w:pPr>
        <w:shd w:fill="F8F9FA" w:val="clear"/>
        <w:spacing w:before="60" w:after="60"/>
      </w:pPr>
      <w:r>
        <w:rPr>
          <w:rFonts w:ascii="Courier New" w:cs="Courier New" w:eastAsia="Courier New" w:hAnsi="Courier New"/>
          <w:color w:val="1E293B"/>
          <w:sz w:val="18"/>
          <w:szCs w:val="18"/>
        </w:rPr>
        <w:t xml:space="preserve">        └── pages/</w:t>
      </w:r>
    </w:p>
    <w:p>
      <w:pPr>
        <w:shd w:fill="F8F9FA" w:val="clear"/>
        <w:spacing w:before="60" w:after="60"/>
      </w:pPr>
      <w:r>
        <w:rPr>
          <w:rFonts w:ascii="Courier New" w:cs="Courier New" w:eastAsia="Courier New" w:hAnsi="Courier New"/>
          <w:color w:val="1E293B"/>
          <w:sz w:val="18"/>
          <w:szCs w:val="18"/>
        </w:rPr>
        <w:t xml:space="preserve">            ├── InputPage.jsx</w:t>
      </w:r>
    </w:p>
    <w:p>
      <w:pPr>
        <w:shd w:fill="F8F9FA" w:val="clear"/>
        <w:spacing w:before="60" w:after="60"/>
      </w:pPr>
      <w:r>
        <w:rPr>
          <w:rFonts w:ascii="Courier New" w:cs="Courier New" w:eastAsia="Courier New" w:hAnsi="Courier New"/>
          <w:color w:val="1E293B"/>
          <w:sz w:val="18"/>
          <w:szCs w:val="18"/>
        </w:rPr>
        <w:t xml:space="preserve">            ├── PipelinePage.jsx   # Live progress view</w:t>
      </w:r>
    </w:p>
    <w:p>
      <w:pPr>
        <w:shd w:fill="F8F9FA" w:val="clear"/>
        <w:spacing w:before="60" w:after="60"/>
      </w:pPr>
      <w:r>
        <w:rPr>
          <w:rFonts w:ascii="Courier New" w:cs="Courier New" w:eastAsia="Courier New" w:hAnsi="Courier New"/>
          <w:color w:val="1E293B"/>
          <w:sz w:val="18"/>
          <w:szCs w:val="18"/>
        </w:rPr>
        <w:t xml:space="preserve">            └── ReportPage.jsx     # Final interactive report</w:t>
      </w:r>
    </w:p>
    <w:p>
      <w:r>
        <w:br w:type="page"/>
      </w:r>
    </w:p>
    <w:p>
      <w:pPr>
        <w:spacing w:before="600" w:after="0"/>
      </w:pPr>
      <w:r>
        <w:rPr>
          <w:rFonts w:ascii="Arial" w:cs="Arial" w:eastAsia="Arial" w:hAnsi="Arial"/>
          <w:b/>
          <w:bCs/>
          <w:color w:val="E9ECEF"/>
          <w:sz w:val="72"/>
          <w:szCs w:val="72"/>
        </w:rPr>
        <w:t xml:space="preserve">04</w:t>
      </w:r>
    </w:p>
    <w:p>
      <w:pPr>
        <w:spacing w:before="0" w:after="80"/>
      </w:pPr>
      <w:r>
        <w:rPr>
          <w:rFonts w:ascii="Arial" w:cs="Arial" w:eastAsia="Arial" w:hAnsi="Arial"/>
          <w:b/>
          <w:bCs/>
          <w:color w:val="1A1A2E"/>
          <w:sz w:val="40"/>
          <w:szCs w:val="40"/>
        </w:rPr>
        <w:t xml:space="preserve">AI Agent Handoff Rules &amp; Execution Guide</w:t>
      </w:r>
    </w:p>
    <w:p>
      <w:pPr>
        <w:pBdr>
          <w:bottom w:val="single" w:color="4F46E5" w:sz="6" w:space="1"/>
        </w:pBdr>
        <w:spacing w:before="0" w:after="300"/>
      </w:pPr>
      <w:r>
        <w:rPr>
          <w:rFonts w:ascii="Arial" w:cs="Arial" w:eastAsia="Arial" w:hAnsi="Arial"/>
          <w:i/>
          <w:iCs/>
          <w:color w:val="4F46E5"/>
          <w:sz w:val="22"/>
          <w:szCs w:val="22"/>
        </w:rPr>
        <w:t xml:space="preserve">Read this first. Follow it exactly. Every rule exists for a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2"/>
              <w:bottom w:val="single" w:color="D97706" w:sz="1"/>
              <w:right w:val="single" w:color="D97706" w:sz="1"/>
            </w:tcBorders>
            <w:shd w:fill="FFF3CD" w:val="clear"/>
            <w:tcMar>
              <w:top w:type="dxa" w:w="120"/>
              <w:left w:type="dxa" w:w="200"/>
              <w:bottom w:type="dxa" w:w="120"/>
              <w:right w:type="dxa" w:w="200"/>
            </w:tcMar>
          </w:tcPr>
          <w:p>
            <w:pPr>
              <w:spacing w:after="60"/>
            </w:pPr>
            <w:r>
              <w:rPr>
                <w:rFonts w:ascii="Arial" w:cs="Arial" w:eastAsia="Arial" w:hAnsi="Arial"/>
                <w:b/>
                <w:bCs/>
                <w:color w:val="D97706"/>
                <w:sz w:val="22"/>
                <w:szCs w:val="22"/>
              </w:rPr>
              <w:t xml:space="preserve">CRITICAL — READ BEFORE WRITING A SINGLE LINE OF CODE</w:t>
            </w:r>
          </w:p>
          <w:p>
            <w:pPr>
              <w:spacing w:before="0"/>
            </w:pPr>
            <w:r>
              <w:rPr>
                <w:rFonts w:ascii="Arial" w:cs="Arial" w:eastAsia="Arial" w:hAnsi="Arial"/>
                <w:color w:val="111827"/>
                <w:sz w:val="20"/>
                <w:szCs w:val="20"/>
              </w:rPr>
              <w:t xml:space="preserve">This document defines the rules every AI agent (Claude, Cursor, Copilot, GPT-4, or any other) must follow when building or continuing work on Veritas. These rules exist to prevent the most common failure modes in multi-agent handoff scenarios: context loss, conflicting implementations, silent regressions, and prompt drift. Do not skip any section.</w:t>
            </w:r>
          </w:p>
        </w:tc>
      </w:tr>
    </w:tbl>
    <w:p>
      <w:pPr>
        <w:spacing w:before="80" w:after="80" w:line="360"/>
      </w:pPr>
      <w:r>
        <w:rPr>
          <w:rFonts w:ascii="Arial" w:cs="Arial" w:eastAsia="Arial" w:hAnsi="Arial"/>
          <w:color w:val="111827"/>
          <w:sz w:val="22"/>
          <w:szCs w:val="22"/>
        </w:rPr>
        <w:t xml:space="preserve"/>
      </w:r>
    </w:p>
    <w:p>
      <w:pPr>
        <w:pStyle w:val="Heading2"/>
        <w:spacing w:before="360" w:after="160"/>
      </w:pPr>
      <w:r>
        <w:rPr>
          <w:rFonts w:ascii="Arial" w:cs="Arial" w:eastAsia="Arial" w:hAnsi="Arial"/>
          <w:b/>
          <w:bCs/>
          <w:color w:val="4F46E5"/>
          <w:sz w:val="28"/>
          <w:szCs w:val="28"/>
        </w:rPr>
        <w:t xml:space="preserve">Rule Set A — Context &amp; State Rules</w:t>
      </w:r>
    </w:p>
    <w:p>
      <w:pPr>
        <w:pStyle w:val="Heading3"/>
        <w:spacing w:before="280" w:after="120"/>
      </w:pPr>
      <w:r>
        <w:rPr>
          <w:rFonts w:ascii="Arial" w:cs="Arial" w:eastAsia="Arial" w:hAnsi="Arial"/>
          <w:b/>
          <w:bCs/>
          <w:color w:val="1A1A2E"/>
          <w:sz w:val="24"/>
          <w:szCs w:val="24"/>
        </w:rPr>
        <w:t xml:space="preserve">A-1: Always read the full file structure before writing new files</w:t>
      </w:r>
    </w:p>
    <w:p>
      <w:pPr>
        <w:spacing w:before="80" w:after="80" w:line="360"/>
      </w:pPr>
      <w:r>
        <w:rPr>
          <w:rFonts w:ascii="Arial" w:cs="Arial" w:eastAsia="Arial" w:hAnsi="Arial"/>
          <w:color w:val="111827"/>
          <w:sz w:val="22"/>
          <w:szCs w:val="22"/>
        </w:rPr>
        <w:t xml:space="preserve">Before creating any new file, run a directory listing of the current project. If a file already exists at your target path, read its full contents before modifying. Never assume a file is empty or matches what you expect. Silent overwrites of working code are the most destructive failure mode.</w:t>
      </w:r>
    </w:p>
    <w:p>
      <w:pPr>
        <w:pStyle w:val="Heading3"/>
        <w:spacing w:before="280" w:after="120"/>
      </w:pPr>
      <w:r>
        <w:rPr>
          <w:rFonts w:ascii="Arial" w:cs="Arial" w:eastAsia="Arial" w:hAnsi="Arial"/>
          <w:b/>
          <w:bCs/>
          <w:color w:val="1A1A2E"/>
          <w:sz w:val="24"/>
          <w:szCs w:val="24"/>
        </w:rPr>
        <w:t xml:space="preserve">A-2: Maintain the PipelineState contract</w:t>
      </w:r>
    </w:p>
    <w:p>
      <w:pPr>
        <w:spacing w:before="80" w:after="80" w:line="360"/>
      </w:pPr>
      <w:r>
        <w:rPr>
          <w:rFonts w:ascii="Arial" w:cs="Arial" w:eastAsia="Arial" w:hAnsi="Arial"/>
          <w:color w:val="111827"/>
          <w:sz w:val="22"/>
          <w:szCs w:val="22"/>
        </w:rPr>
        <w:t xml:space="preserve">The PipelineState TypedDict in backend/pipeline/state.py is the single source of truth for what data flows between pipeline nodes. If you need to add a field to the pipeline, you MUST add it to PipelineState FIRST, then update the node that produces it, then update the node that consumes it — in that order. Never pass data between nodes outside of the state object.</w:t>
      </w:r>
    </w:p>
    <w:p>
      <w:pPr>
        <w:pStyle w:val="Heading3"/>
        <w:spacing w:before="280" w:after="120"/>
      </w:pPr>
      <w:r>
        <w:rPr>
          <w:rFonts w:ascii="Arial" w:cs="Arial" w:eastAsia="Arial" w:hAnsi="Arial"/>
          <w:b/>
          <w:bCs/>
          <w:color w:val="1A1A2E"/>
          <w:sz w:val="24"/>
          <w:szCs w:val="24"/>
        </w:rPr>
        <w:t xml:space="preserve">A-3: Never change the verification prompt without the trigger phrase</w:t>
      </w:r>
    </w:p>
    <w:p>
      <w:pPr>
        <w:spacing w:before="80" w:after="80" w:line="360"/>
      </w:pPr>
      <w:r>
        <w:rPr>
          <w:rFonts w:ascii="Arial" w:cs="Arial" w:eastAsia="Arial" w:hAnsi="Arial"/>
          <w:color w:val="111827"/>
          <w:sz w:val="22"/>
          <w:szCs w:val="22"/>
        </w:rPr>
        <w:t xml:space="preserve">The verification prompt in backend/agents/verifier.py contains the strict evidence grounding rules that prevent LLM hallucination. This prompt is the most accuracy-critical component of the system. If you need to change it, your message to the next agent MUST begin with: "PROMPT CHANGE — VERIFICATION." Treat any other modifications to this prompt as a bug.</w:t>
      </w:r>
    </w:p>
    <w:p>
      <w:pPr>
        <w:pStyle w:val="Heading3"/>
        <w:spacing w:before="280" w:after="120"/>
      </w:pPr>
      <w:r>
        <w:rPr>
          <w:rFonts w:ascii="Arial" w:cs="Arial" w:eastAsia="Arial" w:hAnsi="Arial"/>
          <w:b/>
          <w:bCs/>
          <w:color w:val="1A1A2E"/>
          <w:sz w:val="24"/>
          <w:szCs w:val="24"/>
        </w:rPr>
        <w:t xml:space="preserve">A-4: Never change the extraction prompt without the trigger phrase</w:t>
      </w:r>
    </w:p>
    <w:p>
      <w:pPr>
        <w:spacing w:before="80" w:after="80" w:line="360"/>
      </w:pPr>
      <w:r>
        <w:rPr>
          <w:rFonts w:ascii="Arial" w:cs="Arial" w:eastAsia="Arial" w:hAnsi="Arial"/>
          <w:color w:val="111827"/>
          <w:sz w:val="22"/>
          <w:szCs w:val="22"/>
        </w:rPr>
        <w:t xml:space="preserve">Same rule applies to the extraction prompt in backend/agents/extractor.py. Changes must begin with: "PROMPT CHANGE — EXTRACTION." The JSON schema in the extraction prompt must match the Claim TypedDict exactly — any deviation will cause silent parsing failures.</w:t>
      </w:r>
    </w:p>
    <w:p>
      <w:pPr>
        <w:pStyle w:val="Heading3"/>
        <w:spacing w:before="280" w:after="120"/>
      </w:pPr>
      <w:r>
        <w:rPr>
          <w:rFonts w:ascii="Arial" w:cs="Arial" w:eastAsia="Arial" w:hAnsi="Arial"/>
          <w:b/>
          <w:bCs/>
          <w:color w:val="1A1A2E"/>
          <w:sz w:val="24"/>
          <w:szCs w:val="24"/>
        </w:rPr>
        <w:t xml:space="preserve">A-5: Session state is in-memory only</w:t>
      </w:r>
    </w:p>
    <w:p>
      <w:pPr>
        <w:spacing w:before="80" w:after="80" w:line="360"/>
      </w:pPr>
      <w:r>
        <w:rPr>
          <w:rFonts w:ascii="Arial" w:cs="Arial" w:eastAsia="Arial" w:hAnsi="Arial"/>
          <w:color w:val="111827"/>
          <w:sz w:val="22"/>
          <w:szCs w:val="22"/>
        </w:rPr>
        <w:t xml:space="preserve">There is no database. Session data lives in a Python dict in memory. If you restart the backend server, all session data is lost. This is by design for the hackathon. Do NOT add database persistence unless explicitly instructed — it adds complexity with no demo benefit.</w:t>
      </w:r>
    </w:p>
    <w:p>
      <w:pPr>
        <w:pStyle w:val="Heading2"/>
        <w:spacing w:before="360" w:after="160"/>
      </w:pPr>
      <w:r>
        <w:rPr>
          <w:rFonts w:ascii="Arial" w:cs="Arial" w:eastAsia="Arial" w:hAnsi="Arial"/>
          <w:b/>
          <w:bCs/>
          <w:color w:val="4F46E5"/>
          <w:sz w:val="28"/>
          <w:szCs w:val="28"/>
        </w:rPr>
        <w:t xml:space="preserve">Rule Set B — Code Quality Rules</w:t>
      </w:r>
    </w:p>
    <w:p>
      <w:pPr>
        <w:pStyle w:val="Heading3"/>
        <w:spacing w:before="280" w:after="120"/>
      </w:pPr>
      <w:r>
        <w:rPr>
          <w:rFonts w:ascii="Arial" w:cs="Arial" w:eastAsia="Arial" w:hAnsi="Arial"/>
          <w:b/>
          <w:bCs/>
          <w:color w:val="1A1A2E"/>
          <w:sz w:val="24"/>
          <w:szCs w:val="24"/>
        </w:rPr>
        <w:t xml:space="preserve">B-1: All external API calls must use the retry decorator</w:t>
      </w:r>
    </w:p>
    <w:p>
      <w:pPr>
        <w:spacing w:before="80" w:after="80" w:line="360"/>
      </w:pPr>
      <w:r>
        <w:rPr>
          <w:rFonts w:ascii="Arial" w:cs="Arial" w:eastAsia="Arial" w:hAnsi="Arial"/>
          <w:color w:val="111827"/>
          <w:sz w:val="22"/>
          <w:szCs w:val="22"/>
        </w:rPr>
        <w:t xml:space="preserve">Every function that calls an external API (Tavily, Groq, Gemini, Hive, Wikidata, Wikipedia, WorldBank, OpenFDA) MUST be decorated with the @retry_with_backoff decorator from backend/utils/retry.py. No exceptions. If you write a new API call without this decorator, the system will crash on the first rate limit hit during the demo.</w:t>
      </w:r>
    </w:p>
    <w:p>
      <w:pPr>
        <w:pStyle w:val="Heading3"/>
        <w:spacing w:before="280" w:after="120"/>
      </w:pPr>
      <w:r>
        <w:rPr>
          <w:rFonts w:ascii="Arial" w:cs="Arial" w:eastAsia="Arial" w:hAnsi="Arial"/>
          <w:b/>
          <w:bCs/>
          <w:color w:val="1A1A2E"/>
          <w:sz w:val="24"/>
          <w:szCs w:val="24"/>
        </w:rPr>
        <w:t xml:space="preserve">B-2: All LLM responses must go through the tolerant JSON parser</w:t>
      </w:r>
    </w:p>
    <w:p>
      <w:pPr>
        <w:spacing w:before="80" w:after="80" w:line="360"/>
      </w:pPr>
      <w:r>
        <w:rPr>
          <w:rFonts w:ascii="Arial" w:cs="Arial" w:eastAsia="Arial" w:hAnsi="Arial"/>
          <w:color w:val="111827"/>
          <w:sz w:val="22"/>
          <w:szCs w:val="22"/>
        </w:rPr>
        <w:t xml:space="preserve">Never call json.loads() directly on an LLM response. Always use the parse_llm_json() utility from backend/utils/retry.py (or create it if it does not exist yet). This utility strips markdown fences, handles trailing commas, and returns a safe default on failure. Direct json.loads() calls will crash on the first malformed response.</w:t>
      </w:r>
    </w:p>
    <w:p>
      <w:pPr>
        <w:pStyle w:val="Heading3"/>
        <w:spacing w:before="280" w:after="120"/>
      </w:pPr>
      <w:r>
        <w:rPr>
          <w:rFonts w:ascii="Arial" w:cs="Arial" w:eastAsia="Arial" w:hAnsi="Arial"/>
          <w:b/>
          <w:bCs/>
          <w:color w:val="1A1A2E"/>
          <w:sz w:val="24"/>
          <w:szCs w:val="24"/>
        </w:rPr>
        <w:t xml:space="preserve">B-3: All claims must be processed concurrently, not sequentially</w:t>
      </w:r>
    </w:p>
    <w:p>
      <w:pPr>
        <w:spacing w:before="80" w:after="80" w:line="360"/>
      </w:pPr>
      <w:r>
        <w:rPr>
          <w:rFonts w:ascii="Arial" w:cs="Arial" w:eastAsia="Arial" w:hAnsi="Arial"/>
          <w:color w:val="111827"/>
          <w:sz w:val="22"/>
          <w:szCs w:val="22"/>
        </w:rPr>
        <w:t xml:space="preserve">The evidence retrieval and verification steps must use asyncio.gather() to process all claims in parallel. Never use a for loop with await inside it for per-claim processing — this serializes execution and makes the pipeline 5-10x slower. If you see sequential per-claim processing, refactor it to parallel immediately.</w:t>
      </w:r>
    </w:p>
    <w:p>
      <w:pPr>
        <w:pStyle w:val="Heading3"/>
        <w:spacing w:before="280" w:after="120"/>
      </w:pPr>
      <w:r>
        <w:rPr>
          <w:rFonts w:ascii="Arial" w:cs="Arial" w:eastAsia="Arial" w:hAnsi="Arial"/>
          <w:b/>
          <w:bCs/>
          <w:color w:val="1A1A2E"/>
          <w:sz w:val="24"/>
          <w:szCs w:val="24"/>
        </w:rPr>
        <w:t xml:space="preserve">B-4: SSE events must be emitted at the correct granularity</w:t>
      </w:r>
    </w:p>
    <w:p>
      <w:pPr>
        <w:spacing w:before="80" w:after="80" w:line="360"/>
      </w:pPr>
      <w:r>
        <w:rPr>
          <w:rFonts w:ascii="Arial" w:cs="Arial" w:eastAsia="Arial" w:hAnsi="Arial"/>
          <w:color w:val="111827"/>
          <w:sz w:val="22"/>
          <w:szCs w:val="22"/>
        </w:rPr>
        <w:t xml:space="preserve">Emit one SSE event per meaningful state change. The four required events are: extraction_complete (once), evidence_retrieved (once per claim), verdict_ready (once per claim), report_complete (once). Do not emit batch events that delay the frontend update. The demo value depends on real-time streaming.</w:t>
      </w:r>
    </w:p>
    <w:p>
      <w:pPr>
        <w:pStyle w:val="Heading3"/>
        <w:spacing w:before="280" w:after="120"/>
      </w:pPr>
      <w:r>
        <w:rPr>
          <w:rFonts w:ascii="Arial" w:cs="Arial" w:eastAsia="Arial" w:hAnsi="Arial"/>
          <w:b/>
          <w:bCs/>
          <w:color w:val="1A1A2E"/>
          <w:sz w:val="24"/>
          <w:szCs w:val="24"/>
        </w:rPr>
        <w:t xml:space="preserve">B-5: Never hardcode API keys</w:t>
      </w:r>
    </w:p>
    <w:p>
      <w:pPr>
        <w:spacing w:before="80" w:after="80" w:line="360"/>
      </w:pPr>
      <w:r>
        <w:rPr>
          <w:rFonts w:ascii="Arial" w:cs="Arial" w:eastAsia="Arial" w:hAnsi="Arial"/>
          <w:color w:val="111827"/>
          <w:sz w:val="22"/>
          <w:szCs w:val="22"/>
        </w:rPr>
        <w:t xml:space="preserve">All API keys must come from environment variables via python-dotenv. If you see a hardcoded key string in any file, remove it, add it to backend/.env, and load it via os.getenv(). A hardcoded key in the repo is an immediate disqualifier.</w:t>
      </w:r>
    </w:p>
    <w:p>
      <w:pPr>
        <w:pStyle w:val="Heading3"/>
        <w:spacing w:before="280" w:after="120"/>
      </w:pPr>
      <w:r>
        <w:rPr>
          <w:rFonts w:ascii="Arial" w:cs="Arial" w:eastAsia="Arial" w:hAnsi="Arial"/>
          <w:b/>
          <w:bCs/>
          <w:color w:val="1A1A2E"/>
          <w:sz w:val="24"/>
          <w:szCs w:val="24"/>
        </w:rPr>
        <w:t xml:space="preserve">B-6: Frontend state management — no prop drilling beyond 2 levels</w:t>
      </w:r>
    </w:p>
    <w:p>
      <w:pPr>
        <w:spacing w:before="80" w:after="80" w:line="360"/>
      </w:pPr>
      <w:r>
        <w:rPr>
          <w:rFonts w:ascii="Arial" w:cs="Arial" w:eastAsia="Arial" w:hAnsi="Arial"/>
          <w:color w:val="111827"/>
          <w:sz w:val="22"/>
          <w:szCs w:val="22"/>
        </w:rPr>
        <w:t xml:space="preserve">The report object is large. Pass it via React context or a top-level state store. Do not pass the full report object down 3+ component levels via props. If you find yourself passing props through intermediate components that do not use them, create a context.</w:t>
      </w:r>
    </w:p>
    <w:p>
      <w:pPr>
        <w:pStyle w:val="Heading2"/>
        <w:spacing w:before="360" w:after="160"/>
      </w:pPr>
      <w:r>
        <w:rPr>
          <w:rFonts w:ascii="Arial" w:cs="Arial" w:eastAsia="Arial" w:hAnsi="Arial"/>
          <w:b/>
          <w:bCs/>
          <w:color w:val="4F46E5"/>
          <w:sz w:val="28"/>
          <w:szCs w:val="28"/>
        </w:rPr>
        <w:t xml:space="preserve">Rule Set C — Pipeline Integrity Rules</w:t>
      </w:r>
    </w:p>
    <w:p>
      <w:pPr>
        <w:pStyle w:val="Heading3"/>
        <w:spacing w:before="280" w:after="120"/>
      </w:pPr>
      <w:r>
        <w:rPr>
          <w:rFonts w:ascii="Arial" w:cs="Arial" w:eastAsia="Arial" w:hAnsi="Arial"/>
          <w:b/>
          <w:bCs/>
          <w:color w:val="1A1A2E"/>
          <w:sz w:val="24"/>
          <w:szCs w:val="24"/>
        </w:rPr>
        <w:t xml:space="preserve">C-1: The pipeline must never block on a single failure</w:t>
      </w:r>
    </w:p>
    <w:p>
      <w:pPr>
        <w:spacing w:before="80" w:after="80" w:line="360"/>
      </w:pPr>
      <w:r>
        <w:rPr>
          <w:rFonts w:ascii="Arial" w:cs="Arial" w:eastAsia="Arial" w:hAnsi="Arial"/>
          <w:color w:val="111827"/>
          <w:sz w:val="22"/>
          <w:szCs w:val="22"/>
        </w:rPr>
        <w:t xml:space="preserve">If evidence retrieval fails for claim #3, claims #1, #2, #4, #5 must still complete. If the Gemini API is down, the pipeline must continue with Groq-only verdicts (jury_agreed = False). Every node must catch its own exceptions, add errors to state.errors, and return a partial result rather than raising and halting the graph.</w:t>
      </w:r>
    </w:p>
    <w:p>
      <w:pPr>
        <w:pStyle w:val="Heading3"/>
        <w:spacing w:before="280" w:after="120"/>
      </w:pPr>
      <w:r>
        <w:rPr>
          <w:rFonts w:ascii="Arial" w:cs="Arial" w:eastAsia="Arial" w:hAnsi="Arial"/>
          <w:b/>
          <w:bCs/>
          <w:color w:val="1A1A2E"/>
          <w:sz w:val="24"/>
          <w:szCs w:val="24"/>
        </w:rPr>
        <w:t xml:space="preserve">C-2: Unverifiable is always better than a hallucinated verdict</w:t>
      </w:r>
    </w:p>
    <w:p>
      <w:pPr>
        <w:spacing w:before="80" w:after="80" w:line="360"/>
      </w:pPr>
      <w:r>
        <w:rPr>
          <w:rFonts w:ascii="Arial" w:cs="Arial" w:eastAsia="Arial" w:hAnsi="Arial"/>
          <w:color w:val="111827"/>
          <w:sz w:val="22"/>
          <w:szCs w:val="22"/>
        </w:rPr>
        <w:t xml:space="preserve">If a verifier model cannot find a specific cited passage in the retrieved evidence, the verdict MUST be UNVERIFIABLE. A confident wrong answer is worse than an honest "I cannot determine this." If you find the verifier returning TRUE or FALSE without a cited passage, the grounding check in the prompt is broken — fix the prompt before continuing.</w:t>
      </w:r>
    </w:p>
    <w:p>
      <w:pPr>
        <w:pStyle w:val="Heading3"/>
        <w:spacing w:before="280" w:after="120"/>
      </w:pPr>
      <w:r>
        <w:rPr>
          <w:rFonts w:ascii="Arial" w:cs="Arial" w:eastAsia="Arial" w:hAnsi="Arial"/>
          <w:b/>
          <w:bCs/>
          <w:color w:val="1A1A2E"/>
          <w:sz w:val="24"/>
          <w:szCs w:val="24"/>
        </w:rPr>
        <w:t xml:space="preserve">C-3: The adversarial query must always be generated</w:t>
      </w:r>
    </w:p>
    <w:p>
      <w:pPr>
        <w:spacing w:before="80" w:after="80" w:line="360"/>
      </w:pPr>
      <w:r>
        <w:rPr>
          <w:rFonts w:ascii="Arial" w:cs="Arial" w:eastAsia="Arial" w:hAnsi="Arial"/>
          <w:color w:val="111827"/>
          <w:sz w:val="22"/>
          <w:szCs w:val="22"/>
        </w:rPr>
        <w:t xml:space="preserve">For every claim, three queries must be generated: direct, adversarial, and contextual. The adversarial query is what finds contradicting sources and enables conflict detection. If you find query generation producing only one or two queries, the query_generator prompt is broken. Check that the prompt explicitly asks for all three with distinct labels.</w:t>
      </w:r>
    </w:p>
    <w:p>
      <w:pPr>
        <w:pStyle w:val="Heading3"/>
        <w:spacing w:before="280" w:after="120"/>
      </w:pPr>
      <w:r>
        <w:rPr>
          <w:rFonts w:ascii="Arial" w:cs="Arial" w:eastAsia="Arial" w:hAnsi="Arial"/>
          <w:b/>
          <w:bCs/>
          <w:color w:val="1A1A2E"/>
          <w:sz w:val="24"/>
          <w:szCs w:val="24"/>
        </w:rPr>
        <w:t xml:space="preserve">C-4: The jury must be genuinely independent</w:t>
      </w:r>
    </w:p>
    <w:p>
      <w:pPr>
        <w:spacing w:before="80" w:after="80" w:line="360"/>
      </w:pPr>
      <w:r>
        <w:rPr>
          <w:rFonts w:ascii="Arial" w:cs="Arial" w:eastAsia="Arial" w:hAnsi="Arial"/>
          <w:color w:val="111827"/>
          <w:sz w:val="22"/>
          <w:szCs w:val="22"/>
        </w:rPr>
        <w:t xml:space="preserve">Gemini and Groq must receive the same evidence bundle and the same prompt independently. They must NOT see each other's verdicts. Do not chain them (pass Gemini's output to Groq). Use asyncio.gather() to call them simultaneously. If you chain them, Groq will anchor to Gemini's verdict and the jury provides no additional accuracy benefit.</w:t>
      </w:r>
    </w:p>
    <w:p>
      <w:pPr>
        <w:pStyle w:val="Heading3"/>
        <w:spacing w:before="280" w:after="120"/>
      </w:pPr>
      <w:r>
        <w:rPr>
          <w:rFonts w:ascii="Arial" w:cs="Arial" w:eastAsia="Arial" w:hAnsi="Arial"/>
          <w:b/>
          <w:bCs/>
          <w:color w:val="1A1A2E"/>
          <w:sz w:val="24"/>
          <w:szCs w:val="24"/>
        </w:rPr>
        <w:t xml:space="preserve">C-5: Source authority scores must be applied before confidence calculation</w:t>
      </w:r>
    </w:p>
    <w:p>
      <w:pPr>
        <w:spacing w:before="80" w:after="80" w:line="360"/>
      </w:pPr>
      <w:r>
        <w:rPr>
          <w:rFonts w:ascii="Arial" w:cs="Arial" w:eastAsia="Arial" w:hAnsi="Arial"/>
          <w:color w:val="111827"/>
          <w:sz w:val="22"/>
          <w:szCs w:val="22"/>
        </w:rPr>
        <w:t xml:space="preserve">The final confidence score formula requires source authority scores as input. Ensure that authority scoring runs after evidence bundling and before verdict confidence is calculated. The formula is defined in Block 4.5 of the execution plan — use it exactly.</w:t>
      </w:r>
    </w:p>
    <w:p>
      <w:pPr>
        <w:pStyle w:val="Heading2"/>
        <w:spacing w:before="360" w:after="160"/>
      </w:pPr>
      <w:r>
        <w:rPr>
          <w:rFonts w:ascii="Arial" w:cs="Arial" w:eastAsia="Arial" w:hAnsi="Arial"/>
          <w:b/>
          <w:bCs/>
          <w:color w:val="4F46E5"/>
          <w:sz w:val="28"/>
          <w:szCs w:val="28"/>
        </w:rPr>
        <w:t xml:space="preserve">Rule Set D — Handoff Rules for Continuing Agents</w:t>
      </w:r>
    </w:p>
    <w:p>
      <w:pPr>
        <w:pStyle w:val="Heading3"/>
        <w:spacing w:before="280" w:after="120"/>
      </w:pPr>
      <w:r>
        <w:rPr>
          <w:rFonts w:ascii="Arial" w:cs="Arial" w:eastAsia="Arial" w:hAnsi="Arial"/>
          <w:b/>
          <w:bCs/>
          <w:color w:val="1A1A2E"/>
          <w:sz w:val="24"/>
          <w:szCs w:val="24"/>
        </w:rPr>
        <w:t xml:space="preserve">D-1: State your context at the start of every work session</w:t>
      </w:r>
    </w:p>
    <w:p>
      <w:pPr>
        <w:spacing w:before="80" w:after="80" w:line="360"/>
      </w:pPr>
      <w:r>
        <w:rPr>
          <w:rFonts w:ascii="Arial" w:cs="Arial" w:eastAsia="Arial" w:hAnsi="Arial"/>
          <w:color w:val="111827"/>
          <w:sz w:val="22"/>
          <w:szCs w:val="22"/>
        </w:rPr>
        <w:t xml:space="preserve">When continuing work, the first output must be a brief status block:</w:t>
      </w:r>
    </w:p>
    <w:p>
      <w:pPr>
        <w:pStyle w:val="ListParagraph"/>
        <w:numPr>
          <w:ilvl w:val="0"/>
          <w:numId w:val="2"/>
        </w:numPr>
        <w:spacing w:before="60" w:after="60" w:line="340"/>
      </w:pPr>
      <w:r>
        <w:rPr>
          <w:rFonts w:ascii="Arial" w:cs="Arial" w:eastAsia="Arial" w:hAnsi="Arial"/>
          <w:color w:val="111827"/>
          <w:sz w:val="22"/>
          <w:szCs w:val="22"/>
        </w:rPr>
        <w:t xml:space="preserve">What blocks from the execution plan are complete (and verified working)</w:t>
      </w:r>
    </w:p>
    <w:p>
      <w:pPr>
        <w:pStyle w:val="ListParagraph"/>
        <w:numPr>
          <w:ilvl w:val="0"/>
          <w:numId w:val="2"/>
        </w:numPr>
        <w:spacing w:before="60" w:after="60" w:line="340"/>
      </w:pPr>
      <w:r>
        <w:rPr>
          <w:rFonts w:ascii="Arial" w:cs="Arial" w:eastAsia="Arial" w:hAnsi="Arial"/>
          <w:color w:val="111827"/>
          <w:sz w:val="22"/>
          <w:szCs w:val="22"/>
        </w:rPr>
        <w:t xml:space="preserve">What block you are currently working on</w:t>
      </w:r>
    </w:p>
    <w:p>
      <w:pPr>
        <w:pStyle w:val="ListParagraph"/>
        <w:numPr>
          <w:ilvl w:val="0"/>
          <w:numId w:val="2"/>
        </w:numPr>
        <w:spacing w:before="60" w:after="60" w:line="340"/>
      </w:pPr>
      <w:r>
        <w:rPr>
          <w:rFonts w:ascii="Arial" w:cs="Arial" w:eastAsia="Arial" w:hAnsi="Arial"/>
          <w:color w:val="111827"/>
          <w:sz w:val="22"/>
          <w:szCs w:val="22"/>
        </w:rPr>
        <w:t xml:space="preserve">Any deviations from the plan made by previous agents, and why</w:t>
      </w:r>
    </w:p>
    <w:p>
      <w:pPr>
        <w:pStyle w:val="ListParagraph"/>
        <w:numPr>
          <w:ilvl w:val="0"/>
          <w:numId w:val="2"/>
        </w:numPr>
        <w:spacing w:before="60" w:after="60" w:line="340"/>
      </w:pPr>
      <w:r>
        <w:rPr>
          <w:rFonts w:ascii="Arial" w:cs="Arial" w:eastAsia="Arial" w:hAnsi="Arial"/>
          <w:color w:val="111827"/>
          <w:sz w:val="22"/>
          <w:szCs w:val="22"/>
        </w:rPr>
        <w:t xml:space="preserve">Any known broken tests or failing acceptance criteria</w:t>
      </w:r>
    </w:p>
    <w:p>
      <w:pPr>
        <w:spacing w:before="80" w:after="80" w:line="360"/>
      </w:pPr>
      <w:r>
        <w:rPr>
          <w:rFonts w:ascii="Arial" w:cs="Arial" w:eastAsia="Arial" w:hAnsi="Arial"/>
          <w:color w:val="111827"/>
          <w:sz w:val="22"/>
          <w:szCs w:val="22"/>
        </w:rPr>
        <w:t xml:space="preserve">Do not start writing code before producing this status block.</w:t>
      </w:r>
    </w:p>
    <w:p>
      <w:pPr>
        <w:pStyle w:val="Heading3"/>
        <w:spacing w:before="280" w:after="120"/>
      </w:pPr>
      <w:r>
        <w:rPr>
          <w:rFonts w:ascii="Arial" w:cs="Arial" w:eastAsia="Arial" w:hAnsi="Arial"/>
          <w:b/>
          <w:bCs/>
          <w:color w:val="1A1A2E"/>
          <w:sz w:val="24"/>
          <w:szCs w:val="24"/>
        </w:rPr>
        <w:t xml:space="preserve">D-2: Run the acceptance criteria before declaring a block complete</w:t>
      </w:r>
    </w:p>
    <w:p>
      <w:pPr>
        <w:spacing w:before="80" w:after="80" w:line="360"/>
      </w:pPr>
      <w:r>
        <w:rPr>
          <w:rFonts w:ascii="Arial" w:cs="Arial" w:eastAsia="Arial" w:hAnsi="Arial"/>
          <w:color w:val="111827"/>
          <w:sz w:val="22"/>
          <w:szCs w:val="22"/>
        </w:rPr>
        <w:t xml:space="preserve">Each block in the execution plan has explicit acceptance criteria. Before marking a block as done, run or manually verify every acceptance criterion. If a criterion fails, fix it before moving to the next block. Do not mark a block complete based on "it looks right" — test the specific criteria.</w:t>
      </w:r>
    </w:p>
    <w:p>
      <w:pPr>
        <w:pStyle w:val="Heading3"/>
        <w:spacing w:before="280" w:after="120"/>
      </w:pPr>
      <w:r>
        <w:rPr>
          <w:rFonts w:ascii="Arial" w:cs="Arial" w:eastAsia="Arial" w:hAnsi="Arial"/>
          <w:b/>
          <w:bCs/>
          <w:color w:val="1A1A2E"/>
          <w:sz w:val="24"/>
          <w:szCs w:val="24"/>
        </w:rPr>
        <w:t xml:space="preserve">D-3: Document all prompt changes in a CHANGES.md file</w:t>
      </w:r>
    </w:p>
    <w:p>
      <w:pPr>
        <w:spacing w:before="80" w:after="80" w:line="360"/>
      </w:pPr>
      <w:r>
        <w:rPr>
          <w:rFonts w:ascii="Arial" w:cs="Arial" w:eastAsia="Arial" w:hAnsi="Arial"/>
          <w:color w:val="111827"/>
          <w:sz w:val="22"/>
          <w:szCs w:val="22"/>
        </w:rPr>
        <w:t xml:space="preserve">Create a file at the root of the project called CHANGES.md. Every time a prompt is modified (extraction, verification, query generation, reflection), add an entry with: date, which prompt was changed, what was changed and why, and the acceptance test result. This log prevents prompt drift across multiple agents.</w:t>
      </w:r>
    </w:p>
    <w:p>
      <w:pPr>
        <w:pStyle w:val="Heading3"/>
        <w:spacing w:before="280" w:after="120"/>
      </w:pPr>
      <w:r>
        <w:rPr>
          <w:rFonts w:ascii="Arial" w:cs="Arial" w:eastAsia="Arial" w:hAnsi="Arial"/>
          <w:b/>
          <w:bCs/>
          <w:color w:val="1A1A2E"/>
          <w:sz w:val="24"/>
          <w:szCs w:val="24"/>
        </w:rPr>
        <w:t xml:space="preserve">D-4: If you are unsure, implement the safer option and flag it</w:t>
      </w:r>
    </w:p>
    <w:p>
      <w:pPr>
        <w:spacing w:before="80" w:after="80" w:line="360"/>
      </w:pPr>
      <w:r>
        <w:rPr>
          <w:rFonts w:ascii="Arial" w:cs="Arial" w:eastAsia="Arial" w:hAnsi="Arial"/>
          <w:color w:val="111827"/>
          <w:sz w:val="22"/>
          <w:szCs w:val="22"/>
        </w:rPr>
        <w:t xml:space="preserve">When facing an ambiguous design decision, choose the option that is simpler and more observable. Add a comment: # DECISION: [what you chose] — [why] — [alternative considered]. The next agent may override it, but at least the decision is visible.</w:t>
      </w:r>
    </w:p>
    <w:p>
      <w:pPr>
        <w:pStyle w:val="Heading3"/>
        <w:spacing w:before="280" w:after="120"/>
      </w:pPr>
      <w:r>
        <w:rPr>
          <w:rFonts w:ascii="Arial" w:cs="Arial" w:eastAsia="Arial" w:hAnsi="Arial"/>
          <w:b/>
          <w:bCs/>
          <w:color w:val="1A1A2E"/>
          <w:sz w:val="24"/>
          <w:szCs w:val="24"/>
        </w:rPr>
        <w:t xml:space="preserve">D-5: Never delete working code without explicit instruction</w:t>
      </w:r>
    </w:p>
    <w:p>
      <w:pPr>
        <w:spacing w:before="80" w:after="80" w:line="360"/>
      </w:pPr>
      <w:r>
        <w:rPr>
          <w:rFonts w:ascii="Arial" w:cs="Arial" w:eastAsia="Arial" w:hAnsi="Arial"/>
          <w:color w:val="111827"/>
          <w:sz w:val="22"/>
          <w:szCs w:val="22"/>
        </w:rPr>
        <w:t xml:space="preserve">If you encounter code that appears redundant or suboptimal, comment it out with # CANDIDATE FOR REMOVAL and add a note explaining why. Only delete it if the human explicitly confirms. Deleted working code that turns out to be load-bearing is the hardest class of bug to diagnose in a time-pressured build.</w:t>
      </w:r>
    </w:p>
    <w:p>
      <w:pPr>
        <w:pStyle w:val="Heading2"/>
        <w:spacing w:before="360" w:after="160"/>
      </w:pPr>
      <w:r>
        <w:rPr>
          <w:rFonts w:ascii="Arial" w:cs="Arial" w:eastAsia="Arial" w:hAnsi="Arial"/>
          <w:b/>
          <w:bCs/>
          <w:color w:val="4F46E5"/>
          <w:sz w:val="28"/>
          <w:szCs w:val="28"/>
        </w:rPr>
        <w:t xml:space="preserve">Rule Set E — Demo Readiness Rules</w:t>
      </w:r>
    </w:p>
    <w:p>
      <w:pPr>
        <w:pStyle w:val="Heading3"/>
        <w:spacing w:before="280" w:after="120"/>
      </w:pPr>
      <w:r>
        <w:rPr>
          <w:rFonts w:ascii="Arial" w:cs="Arial" w:eastAsia="Arial" w:hAnsi="Arial"/>
          <w:b/>
          <w:bCs/>
          <w:color w:val="1A1A2E"/>
          <w:sz w:val="24"/>
          <w:szCs w:val="24"/>
        </w:rPr>
        <w:t xml:space="preserve">E-1: The three demo scenarios must be pre-cached</w:t>
      </w:r>
    </w:p>
    <w:p>
      <w:pPr>
        <w:spacing w:before="80" w:after="80" w:line="360"/>
      </w:pPr>
      <w:r>
        <w:rPr>
          <w:rFonts w:ascii="Arial" w:cs="Arial" w:eastAsia="Arial" w:hAnsi="Arial"/>
          <w:color w:val="111827"/>
          <w:sz w:val="22"/>
          <w:szCs w:val="22"/>
        </w:rPr>
        <w:t xml:space="preserve">Before the demo, run the full pipeline on all three prepared scenarios (mostly true, mixed, conflicting) and cache the complete report objects to disk as JSON files. Implement a DEMO_CACHE_MODE environment variable: if set to true, the pipeline returns cached results instantly instead of calling any APIs. This ensures a flawless demo even if all API keys hit rate limits.</w:t>
      </w:r>
    </w:p>
    <w:p>
      <w:pPr>
        <w:pStyle w:val="Heading3"/>
        <w:spacing w:before="280" w:after="120"/>
      </w:pPr>
      <w:r>
        <w:rPr>
          <w:rFonts w:ascii="Arial" w:cs="Arial" w:eastAsia="Arial" w:hAnsi="Arial"/>
          <w:b/>
          <w:bCs/>
          <w:color w:val="1A1A2E"/>
          <w:sz w:val="24"/>
          <w:szCs w:val="24"/>
        </w:rPr>
        <w:t xml:space="preserve">E-2: The conflict demo scenario must produce visible conflicts</w:t>
      </w:r>
    </w:p>
    <w:p>
      <w:pPr>
        <w:spacing w:before="80" w:after="80" w:line="360"/>
      </w:pPr>
      <w:r>
        <w:rPr>
          <w:rFonts w:ascii="Arial" w:cs="Arial" w:eastAsia="Arial" w:hAnsi="Arial"/>
          <w:color w:val="111827"/>
          <w:sz w:val="22"/>
          <w:szCs w:val="22"/>
        </w:rPr>
        <w:t xml:space="preserve">The entire "Handling Ambiguity" rubric criterion (part of the 30-point Innovation score) is demonstrated by the conflict scenario. Verify that this scenario produces at least one CONTESTED verdict and at least one entry in the conflicts panel. If it does not, the scenario is wrong — choose a more contentious topic.</w:t>
      </w:r>
    </w:p>
    <w:p>
      <w:pPr>
        <w:pStyle w:val="Heading3"/>
        <w:spacing w:before="280" w:after="120"/>
      </w:pPr>
      <w:r>
        <w:rPr>
          <w:rFonts w:ascii="Arial" w:cs="Arial" w:eastAsia="Arial" w:hAnsi="Arial"/>
          <w:b/>
          <w:bCs/>
          <w:color w:val="1A1A2E"/>
          <w:sz w:val="24"/>
          <w:szCs w:val="24"/>
        </w:rPr>
        <w:t xml:space="preserve">E-3: Pipeline time must be under 45 seconds for the demo input</w:t>
      </w:r>
    </w:p>
    <w:p>
      <w:pPr>
        <w:spacing w:before="80" w:after="80" w:line="360"/>
      </w:pPr>
      <w:r>
        <w:rPr>
          <w:rFonts w:ascii="Arial" w:cs="Arial" w:eastAsia="Arial" w:hAnsi="Arial"/>
          <w:color w:val="111827"/>
          <w:sz w:val="22"/>
          <w:szCs w:val="22"/>
        </w:rPr>
        <w:t xml:space="preserve">Time the full pipeline on the demo inputs before the presentation. If any scenario takes over 45 seconds, the claim count is likely too high. Either shorten the input text or increase the max_claims limit in the extractor to cap at 8 claims for demo inputs. A 60-second silence during a live demo is fatal.</w:t>
      </w:r>
    </w:p>
    <w:p>
      <w:pPr>
        <w:pStyle w:val="Heading3"/>
        <w:spacing w:before="280" w:after="120"/>
      </w:pPr>
      <w:r>
        <w:rPr>
          <w:rFonts w:ascii="Arial" w:cs="Arial" w:eastAsia="Arial" w:hAnsi="Arial"/>
          <w:b/>
          <w:bCs/>
          <w:color w:val="1A1A2E"/>
          <w:sz w:val="24"/>
          <w:szCs w:val="24"/>
        </w:rPr>
        <w:t xml:space="preserve">E-4: Test the SSE streaming on the actual demo device</w:t>
      </w:r>
    </w:p>
    <w:p>
      <w:pPr>
        <w:spacing w:before="80" w:after="80" w:line="360"/>
      </w:pPr>
      <w:r>
        <w:rPr>
          <w:rFonts w:ascii="Arial" w:cs="Arial" w:eastAsia="Arial" w:hAnsi="Arial"/>
          <w:color w:val="111827"/>
          <w:sz w:val="22"/>
          <w:szCs w:val="22"/>
        </w:rPr>
        <w:t xml:space="preserve">SSE connections behave differently on different network configurations. Test the live streaming UI on the exact device/browser/network that will be used during the presentation. Chrome on MacOS with a conference WiFi connection may behave differently than localhost. Verify that claim cards appear in real time and the stage indicator advances correctly.</w:t>
      </w:r>
    </w:p>
    <w:p>
      <w:pPr>
        <w:pStyle w:val="Heading2"/>
        <w:spacing w:before="360" w:after="160"/>
      </w:pPr>
      <w:r>
        <w:rPr>
          <w:rFonts w:ascii="Arial" w:cs="Arial" w:eastAsia="Arial" w:hAnsi="Arial"/>
          <w:b/>
          <w:bCs/>
          <w:color w:val="4F46E5"/>
          <w:sz w:val="28"/>
          <w:szCs w:val="28"/>
        </w:rPr>
        <w:t xml:space="preserve">Rule Set F — What to Do When Things Break</w:t>
      </w:r>
    </w:p>
    <w:p>
      <w:pPr>
        <w:pStyle w:val="Heading3"/>
        <w:spacing w:before="280" w:after="120"/>
      </w:pPr>
      <w:r>
        <w:rPr>
          <w:rFonts w:ascii="Arial" w:cs="Arial" w:eastAsia="Arial" w:hAnsi="Arial"/>
          <w:b/>
          <w:bCs/>
          <w:color w:val="1A1A2E"/>
          <w:sz w:val="24"/>
          <w:szCs w:val="24"/>
        </w:rPr>
        <w:t xml:space="preserve">F-1: API returns 429 (rate limit)</w:t>
      </w:r>
    </w:p>
    <w:p>
      <w:pPr>
        <w:spacing w:before="80" w:after="80" w:line="360"/>
      </w:pPr>
      <w:r>
        <w:rPr>
          <w:rFonts w:ascii="Arial" w:cs="Arial" w:eastAsia="Arial" w:hAnsi="Arial"/>
          <w:color w:val="111827"/>
          <w:sz w:val="22"/>
          <w:szCs w:val="22"/>
        </w:rPr>
        <w:t xml:space="preserve">The retry decorator will handle this automatically with backoff. If retries are exhausted: for Tavily, fall back to Wikipedia + Wikidata only. For Gemini, fall back to Groq-only verdict. For Groq, use DEMO_CACHE_MODE. Log the failure in state.errors.</w:t>
      </w:r>
    </w:p>
    <w:p>
      <w:pPr>
        <w:pStyle w:val="Heading3"/>
        <w:spacing w:before="280" w:after="120"/>
      </w:pPr>
      <w:r>
        <w:rPr>
          <w:rFonts w:ascii="Arial" w:cs="Arial" w:eastAsia="Arial" w:hAnsi="Arial"/>
          <w:b/>
          <w:bCs/>
          <w:color w:val="1A1A2E"/>
          <w:sz w:val="24"/>
          <w:szCs w:val="24"/>
        </w:rPr>
        <w:t xml:space="preserve">F-2: LangGraph gets stuck in a loop</w:t>
      </w:r>
    </w:p>
    <w:p>
      <w:pPr>
        <w:spacing w:before="80" w:after="80" w:line="360"/>
      </w:pPr>
      <w:r>
        <w:rPr>
          <w:rFonts w:ascii="Arial" w:cs="Arial" w:eastAsia="Arial" w:hAnsi="Arial"/>
          <w:color w:val="111827"/>
          <w:sz w:val="22"/>
          <w:szCs w:val="22"/>
        </w:rPr>
        <w:t xml:space="preserve">Add a max_iterations counter to the LangGraph state. Initialize to 0. Increment on every retry edge traversal. If max_iterations &gt; 3 for any claim, exit the retry loop, mark the claim UNVERIFIABLE, and continue. A stuck pipeline that never completes is worse than an incomplete report.</w:t>
      </w:r>
    </w:p>
    <w:p>
      <w:pPr>
        <w:pStyle w:val="Heading3"/>
        <w:spacing w:before="280" w:after="120"/>
      </w:pPr>
      <w:r>
        <w:rPr>
          <w:rFonts w:ascii="Arial" w:cs="Arial" w:eastAsia="Arial" w:hAnsi="Arial"/>
          <w:b/>
          <w:bCs/>
          <w:color w:val="1A1A2E"/>
          <w:sz w:val="24"/>
          <w:szCs w:val="24"/>
        </w:rPr>
        <w:t xml:space="preserve">F-3: Frontend SSE connection drops</w:t>
      </w:r>
    </w:p>
    <w:p>
      <w:pPr>
        <w:spacing w:before="80" w:after="80" w:line="360"/>
      </w:pPr>
      <w:r>
        <w:rPr>
          <w:rFonts w:ascii="Arial" w:cs="Arial" w:eastAsia="Arial" w:hAnsi="Arial"/>
          <w:color w:val="111827"/>
          <w:sz w:val="22"/>
          <w:szCs w:val="22"/>
        </w:rPr>
        <w:t xml:space="preserve">The usePipeline.js hook must implement automatic reconnection: on connection close, wait 2 seconds, then reconnect to /api/stream/:session_id. The backend SSE endpoint must support reconnection — track the last event sent per session and resume from that point, or simply re-send the accumulated report state on reconnect.</w:t>
      </w:r>
    </w:p>
    <w:p>
      <w:pPr>
        <w:pStyle w:val="Heading3"/>
        <w:spacing w:before="280" w:after="120"/>
      </w:pPr>
      <w:r>
        <w:rPr>
          <w:rFonts w:ascii="Arial" w:cs="Arial" w:eastAsia="Arial" w:hAnsi="Arial"/>
          <w:b/>
          <w:bCs/>
          <w:color w:val="1A1A2E"/>
          <w:sz w:val="24"/>
          <w:szCs w:val="24"/>
        </w:rPr>
        <w:t xml:space="preserve">F-4: Gemini returns a different JSON schema than expected</w:t>
      </w:r>
    </w:p>
    <w:p>
      <w:pPr>
        <w:spacing w:before="80" w:after="80" w:line="360"/>
      </w:pPr>
      <w:r>
        <w:rPr>
          <w:rFonts w:ascii="Arial" w:cs="Arial" w:eastAsia="Arial" w:hAnsi="Arial"/>
          <w:color w:val="111827"/>
          <w:sz w:val="22"/>
          <w:szCs w:val="22"/>
        </w:rPr>
        <w:t xml:space="preserve">Gemini 1.5 Pro sometimes adds explanatory text before or after the JSON object. The tolerant parser must handle: leading text + JSON, JSON + trailing text, JSON wrapped in ```json fences, and JSON with extra fields. Strip all non-JSON content, extract the first valid JSON object, validate required fields, and use defaults for missing optional fields.</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space="1"/>
      </w:pBdr>
      <w:jc w:val="center"/>
    </w:pPr>
    <w:r>
      <w:rPr>
        <w:rFonts w:ascii="Arial" w:cs="Arial" w:eastAsia="Arial" w:hAnsi="Arial"/>
        <w:color w:val="6C757D"/>
        <w:sz w:val="18"/>
        <w:szCs w:val="18"/>
      </w:rPr>
      <w:t xml:space="preserve">Page </w:t>
    </w:r>
    <w:r>
      <w:rPr>
        <w:rFonts w:ascii="Arial" w:cs="Arial" w:eastAsia="Arial" w:hAnsi="Arial"/>
        <w:color w:val="6C757D"/>
        <w:sz w:val="18"/>
        <w:szCs w:val="18"/>
      </w:rPr>
      <w:fldChar w:fldCharType="begin"/>
      <w:instrText xml:space="preserve">PAGE</w:instrText>
      <w:fldChar w:fldCharType="separate"/>
      <w:fldChar w:fldCharType="end"/>
    </w:r>
    <w:r>
      <w:rPr>
        <w:rFonts w:ascii="Arial" w:cs="Arial" w:eastAsia="Arial" w:hAnsi="Arial"/>
        <w:color w:val="6C757D"/>
        <w:sz w:val="18"/>
        <w:szCs w:val="18"/>
      </w:rPr>
      <w:t xml:space="preserve">  |  Hackathon Build  |  March 24,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E2E6" w:sz="4" w:space="1"/>
      </w:pBdr>
      <w:jc w:val="right"/>
    </w:pPr>
    <w:r>
      <w:rPr>
        <w:rFonts w:ascii="Arial" w:cs="Arial" w:eastAsia="Arial" w:hAnsi="Arial"/>
        <w:color w:val="6C757D"/>
        <w:sz w:val="18"/>
        <w:szCs w:val="18"/>
      </w:rPr>
      <w:t xml:space="preserve">VERITAS — Trust Intelligence Platform  |  </w:t>
    </w:r>
    <w:r>
      <w:rPr>
        <w:rFonts w:ascii="Arial" w:cs="Arial" w:eastAsia="Arial" w:hAnsi="Arial"/>
        <w:i/>
        <w:iCs/>
        <w:color w:val="6C757D"/>
        <w:sz w:val="18"/>
        <w:szCs w:val="18"/>
      </w:rPr>
      <w:t xml:space="preserve">Confidential Build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4F46E5"/>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2026-03-20T16:26:31.663Z</dcterms:created>
  <dcterms:modified xsi:type="dcterms:W3CDTF">2026-03-20T16:26:31.664Z</dcterms:modified>
</cp:coreProperties>
</file>

<file path=docProps/custom.xml><?xml version="1.0" encoding="utf-8"?>
<Properties xmlns="http://schemas.openxmlformats.org/officeDocument/2006/custom-properties" xmlns:vt="http://schemas.openxmlformats.org/officeDocument/2006/docPropsVTypes"/>
</file>