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0" w:line="240" w:lineRule="auto"/>
      </w:pPr>
      <w:r>
        <w:rPr>
          <w:rFonts w:ascii="Cambria" w:hAnsi="Cambria"/>
          <w:sz w:val="22"/>
          <w:b/>
        </w:rPr>
        <w:t xml:space="preserve">MARWADI UNIVERSITY</w:t>
      </w:r>
    </w:p>
    <w:p>
      <w:pPr>
        <w:jc w:val="center"/>
        <w:spacing w:before="0" w:after="0" w:line="240" w:lineRule="auto"/>
      </w:pPr>
      <w:r>
        <w:rPr>
          <w:rFonts w:ascii="Cambria" w:hAnsi="Cambria"/>
          <w:sz w:val="22"/>
          <w:b/>
        </w:rPr>
        <w:t xml:space="preserve">FACULTY OF ENGINEERING AND TECHNOLOGY</w:t>
      </w:r>
    </w:p>
    <w:p>
      <w:pPr>
        <w:jc w:val="center"/>
        <w:spacing w:before="0" w:after="0" w:line="240" w:lineRule="auto"/>
      </w:pPr>
      <w:r>
        <w:rPr>
          <w:rFonts w:ascii="Cambria" w:hAnsi="Cambria"/>
          <w:sz w:val="22"/>
          <w:b/>
        </w:rPr>
        <w:t xml:space="preserve">DEPARTMENT OF COMPUTER ENGINEERING</w:t>
      </w:r>
    </w:p>
    <w:p>
      <w:pPr>
        <w:jc w:val="center"/>
        <w:spacing w:before="0" w:after="0" w:line="240" w:lineRule="auto"/>
      </w:pPr>
      <w:r>
        <w:rPr>
          <w:rFonts w:ascii="Cambria" w:hAnsi="Cambria"/>
          <w:sz w:val="22"/>
          <w:b/>
        </w:rPr>
        <w:t xml:space="preserve">OPEN SOURCE TECHNOLOGIES (01CE0526)</w:t>
      </w:r>
    </w:p>
    <w:p>
      <w:pPr>
        <w:jc w:val="center"/>
        <w:spacing w:before="0" w:after="0" w:line="240" w:lineRule="auto"/>
      </w:pPr>
      <w:r>
        <w:rPr>
          <w:rFonts w:ascii="Cambria" w:hAnsi="Cambria"/>
          <w:sz w:val="22"/>
          <w:b/>
        </w:rPr>
        <w:t xml:space="preserve">COMPLEX ENGINEERING PROBLEM</w:t>
      </w:r>
    </w:p>
    <w:p>
      <w:pPr>
        <w:spacing w:before="0" w:after="0" w:line="240" w:lineRule="auto"/>
      </w:pPr>
      <w:r>
        <w:rPr>
          <w:rFonts w:ascii="Cambria" w:hAnsi="Cambria"/>
          <w:sz w:val="22"/>
        </w:rPr>
        <w:t xml:space="preserve"/>
      </w:r>
    </w:p>
    <w:p>
      <w:pPr>
        <w:jc w:val="center"/>
        <w:spacing w:before="0" w:after="0" w:line="240" w:lineRule="auto"/>
      </w:pPr>
      <w:r>
        <w:rPr>
          <w:rFonts w:ascii="Cambria" w:hAnsi="Cambria"/>
          <w:sz w:val="22"/>
          <w:b/>
        </w:rPr>
        <w:t xml:space="preserve">TITLE</w:t>
      </w:r>
    </w:p>
    <w:p>
      <w:pPr>
        <w:jc w:val="center"/>
        <w:spacing w:before="0" w:after="0" w:line="240" w:lineRule="auto"/>
      </w:pPr>
      <w:r>
        <w:rPr>
          <w:rFonts w:ascii="Cambria" w:hAnsi="Cambria"/>
          <w:sz w:val="22"/>
          <w:b/>
        </w:rPr>
        <w:t xml:space="preserve">GIT BRANCHING AND MERGE CONFLICT RESOLUTION IN DISTRIBUTED VERSION CONTROL SYSTEMS</w:t>
      </w:r>
    </w:p>
    <w:p>
      <w:pPr>
        <w:spacing w:before="0" w:after="0" w:line="240" w:lineRule="auto"/>
      </w:pPr>
      <w:r>
        <w:rPr>
          <w:rFonts w:ascii="Cambria" w:hAnsi="Cambria"/>
          <w:sz w:val="22"/>
        </w:rPr>
        <w:t xml:space="preserve"/>
      </w:r>
    </w:p>
    <w:p>
      <w:pPr>
        <w:jc w:val="center"/>
        <w:spacing w:before="0" w:after="0" w:line="240" w:lineRule="auto"/>
      </w:pPr>
      <w:r>
        <w:rPr>
          <w:rFonts w:ascii="Cambria" w:hAnsi="Cambria"/>
          <w:sz w:val="22"/>
          <w:b/>
        </w:rPr>
        <w:t xml:space="preserve">NAME - 1: RAGHAVA M [ENROLLMENT - 132049]</w:t>
      </w:r>
    </w:p>
    <w:p>
      <w:pPr>
        <w:jc w:val="center"/>
        <w:spacing w:before="0" w:after="0" w:line="240" w:lineRule="auto"/>
      </w:pPr>
      <w:r>
        <w:rPr>
          <w:rFonts w:ascii="Cambria" w:hAnsi="Cambria"/>
          <w:sz w:val="22"/>
          <w:b/>
        </w:rPr>
        <w:t xml:space="preserve">NAME - 2: [GROUP MEMBER 2] [ENROLLMENT - 2]</w:t>
      </w:r>
    </w:p>
    <w:p>
      <w:pPr>
        <w:jc w:val="center"/>
        <w:spacing w:before="0" w:after="0" w:line="240" w:lineRule="auto"/>
      </w:pPr>
      <w:r>
        <w:rPr>
          <w:rFonts w:ascii="Cambria" w:hAnsi="Cambria"/>
          <w:sz w:val="22"/>
          <w:b/>
        </w:rPr>
        <w:t xml:space="preserve">NAME - 3: [GROUP MEMBER 3] [ENROLLMENT - 3]</w:t>
      </w:r>
    </w:p>
    <w:p>
      <w:pPr>
        <w:spacing w:before="0" w:after="0" w:line="240" w:lineRule="auto"/>
      </w:pPr>
      <w:r>
        <w:rPr>
          <w:rFonts w:ascii="Cambria" w:hAnsi="Cambria"/>
          <w:sz w:val="22"/>
        </w:rPr>
        <w:t xml:space="preserve"/>
      </w:r>
    </w:p>
    <w:p>
      <w:pPr>
        <w:jc w:val="center"/>
        <w:spacing w:before="0" w:after="0" w:line="240" w:lineRule="auto"/>
      </w:pPr>
      <w:r>
        <w:rPr>
          <w:rFonts w:ascii="Cambria" w:hAnsi="Cambria"/>
          <w:sz w:val="22"/>
          <w:b/>
        </w:rPr>
        <w:t xml:space="preserve">DEPARTMENT</w:t>
      </w:r>
    </w:p>
    <w:p>
      <w:pPr>
        <w:jc w:val="center"/>
        <w:spacing w:before="0" w:after="0" w:line="240" w:lineRule="auto"/>
      </w:pPr>
      <w:r>
        <w:rPr>
          <w:rFonts w:ascii="Cambria" w:hAnsi="Cambria"/>
          <w:sz w:val="22"/>
        </w:rPr>
        <w:t xml:space="preserve">COMPUTER ENGINEERING</w:t>
      </w:r>
    </w:p>
    <w:p>
      <w:pPr>
        <w:spacing w:before="0" w:after="0" w:line="240" w:lineRule="auto"/>
      </w:pPr>
      <w:r>
        <w:rPr>
          <w:rFonts w:ascii="Cambria" w:hAnsi="Cambria"/>
          <w:sz w:val="22"/>
        </w:rPr>
        <w:t xml:space="preserve"/>
      </w:r>
    </w:p>
    <w:p>
      <w:pPr>
        <w:jc w:val="center"/>
        <w:spacing w:before="0" w:after="0" w:line="240" w:lineRule="auto"/>
      </w:pPr>
      <w:r>
        <w:rPr>
          <w:rFonts w:ascii="Cambria" w:hAnsi="Cambria"/>
          <w:sz w:val="22"/>
          <w:b/>
        </w:rPr>
        <w:t xml:space="preserve">ACADEMIC YEAR</w:t>
      </w:r>
    </w:p>
    <w:p>
      <w:pPr>
        <w:jc w:val="center"/>
        <w:spacing w:before="0" w:after="0" w:line="240" w:lineRule="auto"/>
      </w:pPr>
      <w:r>
        <w:rPr>
          <w:rFonts w:ascii="Cambria" w:hAnsi="Cambria"/>
          <w:sz w:val="22"/>
        </w:rPr>
        <w:t xml:space="preserve">2026-2027</w:t>
      </w:r>
    </w:p>
    <w:p>
      <w:pPr>
        <w:spacing w:before="0" w:after="0" w:line="240" w:lineRule="auto"/>
      </w:pPr>
      <w:r>
        <w:rPr>
          <w:rFonts w:ascii="Cambria" w:hAnsi="Cambria"/>
          <w:sz w:val="22"/>
        </w:rPr>
        <w:t xml:space="preserve"/>
      </w:r>
    </w:p>
    <w:p>
      <w:pPr>
        <w:jc w:val="center"/>
        <w:spacing w:before="0" w:after="0" w:line="240" w:lineRule="auto"/>
      </w:pPr>
      <w:r>
        <w:rPr>
          <w:rFonts w:ascii="Cambria" w:hAnsi="Cambria"/>
          <w:sz w:val="22"/>
          <w:b/>
        </w:rPr>
        <w:t xml:space="preserve">SEMESTER</w:t>
      </w:r>
    </w:p>
    <w:p>
      <w:pPr>
        <w:jc w:val="center"/>
        <w:spacing w:before="0" w:after="0" w:line="240" w:lineRule="auto"/>
      </w:pPr>
      <w:r>
        <w:rPr>
          <w:rFonts w:ascii="Cambria" w:hAnsi="Cambria"/>
          <w:sz w:val="22"/>
        </w:rPr>
        <w:t xml:space="preserve">5TH</w:t>
      </w:r>
    </w:p>
    <w:p>
      <w:pPr>
        <w:spacing w:before="0" w:after="0" w:line="240" w:lineRule="auto"/>
      </w:pPr>
      <w:r>
        <w:rPr>
          <w:rFonts w:ascii="Cambria" w:hAnsi="Cambria"/>
          <w:sz w:val="22"/>
        </w:rPr>
        <w:t xml:space="preserve"/>
      </w:r>
    </w:p>
    <w:p>
      <w:pPr>
        <w:jc w:val="center"/>
        <w:spacing w:before="0" w:after="0" w:line="240" w:lineRule="auto"/>
      </w:pPr>
      <w:r>
        <w:rPr>
          <w:rFonts w:ascii="Cambria" w:hAnsi="Cambria"/>
          <w:sz w:val="22"/>
          <w:b/>
        </w:rPr>
        <w:t xml:space="preserve">SUBJECT</w:t>
      </w:r>
    </w:p>
    <w:p>
      <w:pPr>
        <w:jc w:val="center"/>
        <w:spacing w:before="0" w:after="0" w:line="240" w:lineRule="auto"/>
      </w:pPr>
      <w:r>
        <w:rPr>
          <w:rFonts w:ascii="Cambria" w:hAnsi="Cambria"/>
          <w:sz w:val="22"/>
        </w:rPr>
        <w:t xml:space="preserve">OPEN SOURCE TECHNOLOGIES (01CE0526)</w:t>
      </w:r>
    </w:p>
    <w:p>
      <w:pPr>
        <w:spacing w:before="0" w:after="0" w:line="240" w:lineRule="auto"/>
      </w:pPr>
      <w:r>
        <w:rPr>
          <w:rFonts w:ascii="Cambria" w:hAnsi="Cambria"/>
          <w:sz w:val="22"/>
        </w:rPr>
        <w:t xml:space="preserve"/>
      </w:r>
    </w:p>
    <w:p>
      <w:pPr>
        <w:jc w:val="center"/>
        <w:spacing w:before="0" w:after="0" w:line="240" w:lineRule="auto"/>
      </w:pPr>
      <w:r>
        <w:rPr>
          <w:rFonts w:ascii="Cambria" w:hAnsi="Cambria"/>
          <w:sz w:val="22"/>
          <w:b/>
        </w:rPr>
        <w:t xml:space="preserve">CLASS</w:t>
      </w:r>
    </w:p>
    <w:p>
      <w:pPr>
        <w:jc w:val="center"/>
        <w:spacing w:before="0" w:after="0" w:line="240" w:lineRule="auto"/>
      </w:pPr>
      <w:r>
        <w:rPr>
          <w:rFonts w:ascii="Cambria" w:hAnsi="Cambria"/>
          <w:sz w:val="22"/>
        </w:rPr>
        <w:t xml:space="preserve">5CE</w:t>
      </w:r>
    </w:p>
    <w:p>
      <w:pPr>
        <w:spacing w:before="0" w:after="0" w:line="240" w:lineRule="auto"/>
      </w:pPr>
      <w:r>
        <w:rPr>
          <w:rFonts w:ascii="Cambria" w:hAnsi="Cambria"/>
          <w:sz w:val="22"/>
        </w:rPr>
        <w:t xml:space="preserve"/>
      </w:r>
    </w:p>
    <w:p>
      <w:pPr>
        <w:jc w:val="center"/>
        <w:spacing w:before="0" w:after="0" w:line="240" w:lineRule="auto"/>
      </w:pPr>
      <w:r>
        <w:rPr>
          <w:rFonts w:ascii="Cambria" w:hAnsi="Cambria"/>
          <w:sz w:val="22"/>
          <w:b/>
        </w:rPr>
        <w:t xml:space="preserve">BATCH</w:t>
      </w:r>
    </w:p>
    <w:p>
      <w:pPr>
        <w:jc w:val="center"/>
        <w:spacing w:before="0" w:after="0" w:line="240" w:lineRule="auto"/>
      </w:pPr>
      <w:r>
        <w:rPr>
          <w:rFonts w:ascii="Cambria" w:hAnsi="Cambria"/>
          <w:sz w:val="22"/>
        </w:rPr>
        <w:t xml:space="preserve">Batch 1</w:t>
      </w:r>
    </w:p>
    <w:p>
      <w:pPr>
        <w:spacing w:before="0" w:after="0" w:line="240" w:lineRule="auto"/>
      </w:pPr>
      <w:r>
        <w:rPr>
          <w:rFonts w:ascii="Cambria" w:hAnsi="Cambria"/>
          <w:sz w:val="22"/>
        </w:rPr>
        <w:t xml:space="preserve"/>
      </w:r>
    </w:p>
    <w:p>
      <w:pPr>
        <w:jc w:val="center"/>
        <w:spacing w:before="0" w:after="0" w:line="240" w:lineRule="auto"/>
      </w:pPr>
      <w:r>
        <w:rPr>
          <w:rFonts w:ascii="Cambria" w:hAnsi="Cambria"/>
          <w:sz w:val="22"/>
        </w:rPr>
        <w:t xml:space="preserve">RAJKOT-MORBI ROAD, AT &amp; PO: GAURIDAD, RAJKOT - 360 003, GUJARAT, INDIA</w:t>
      </w:r>
    </w:p>
    <w:p>
      <w:pPr>
        <w:jc w:val="center"/>
        <w:spacing w:before="0" w:after="0" w:line="240" w:lineRule="auto"/>
      </w:pPr>
      <w:r>
        <w:rPr>
          <w:rFonts w:ascii="Cambria" w:hAnsi="Cambria"/>
          <w:sz w:val="22"/>
        </w:rPr>
        <w:t xml:space="preserve">Ph: +91-281-2923112 | email: info@marwadiuniversity.ac.in | www.marwadiuniversity.ac.in</w:t>
      </w:r>
    </w:p>
    <w:p>
      <w:pPr>
        <w:spacing w:before="0" w:after="0" w:line="240" w:lineRule="auto"/>
      </w:pPr>
      <w:r>
        <w:pageBreak/>
      </w:r>
      <w:r>
        <w:rPr>
          <w:rFonts w:ascii="Cambria" w:hAnsi="Cambria"/>
          <w:sz w:val="22"/>
        </w:rPr>
        <w:t xml:space="preserve"/>
      </w:r>
    </w:p>
    <w:p>
      <w:pPr>
        <w:jc w:val="center"/>
        <w:spacing w:before="0" w:after="0" w:line="240" w:lineRule="auto"/>
      </w:pPr>
      <w:r>
        <w:rPr>
          <w:rFonts w:ascii="Cambria" w:hAnsi="Cambria"/>
          <w:sz w:val="22"/>
          <w:b/>
        </w:rPr>
        <w:t xml:space="preserve">MARWADI UNIVERSITY</w:t>
      </w:r>
    </w:p>
    <w:p>
      <w:pPr>
        <w:jc w:val="center"/>
        <w:spacing w:before="0" w:after="0" w:line="240" w:lineRule="auto"/>
      </w:pPr>
      <w:r>
        <w:rPr>
          <w:rFonts w:ascii="Cambria" w:hAnsi="Cambria"/>
          <w:sz w:val="22"/>
          <w:b/>
        </w:rPr>
        <w:t xml:space="preserve">FACULTY OF ENGINEERING AND TECHNOLOGY | DEPARTMENT OF CE</w:t>
      </w:r>
    </w:p>
    <w:p>
      <w:pPr>
        <w:jc w:val="center"/>
        <w:spacing w:before="0" w:after="0" w:line="240" w:lineRule="auto"/>
      </w:pPr>
      <w:r>
        <w:rPr>
          <w:rFonts w:ascii="Cambria" w:hAnsi="Cambria"/>
          <w:sz w:val="22"/>
          <w:b/>
        </w:rPr>
        <w:t xml:space="preserve">OPEN SOURCE TECHNOLOGIES (01CE0526) | COMPLEX ENGINEERING PROBLEM - REPORT</w:t>
      </w:r>
    </w:p>
    <w:p>
      <w:pPr>
        <w:spacing w:before="0" w:after="0" w:line="240" w:lineRule="auto"/>
      </w:pPr>
      <w:r>
        <w:rPr>
          <w:rFonts w:ascii="Cambria" w:hAnsi="Cambria"/>
          <w:sz w:val="22"/>
        </w:rPr>
        <w:t xml:space="preserve"/>
      </w:r>
    </w:p>
    <w:p>
      <w:pPr>
        <w:jc w:val="center"/>
        <w:spacing w:before="0" w:after="0" w:line="240" w:lineRule="auto"/>
      </w:pPr>
      <w:r>
        <w:rPr>
          <w:rFonts w:ascii="Cambria" w:hAnsi="Cambria"/>
          <w:sz w:val="22"/>
          <w:b/>
        </w:rPr>
        <w:t xml:space="preserve">RUBRICS FOR COMPLEX ENGINEERING PROBLEM</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7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Sr. No.</w:t>
            </w:r>
          </w:p>
        </w:tc>
        <w:tc>
          <w:tcPr>
            <w:tcW w:w="18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Assessment Criteria</w:t>
            </w:r>
          </w:p>
        </w:tc>
        <w:tc>
          <w:tcPr>
            <w:tcW w:w="17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Excellent</w:t>
            </w:r>
          </w:p>
        </w:tc>
        <w:tc>
          <w:tcPr>
            <w:tcW w:w="15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Good</w:t>
            </w:r>
          </w:p>
        </w:tc>
        <w:tc>
          <w:tcPr>
            <w:tcW w:w="15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Satisfactory</w:t>
            </w:r>
          </w:p>
        </w:tc>
        <w:tc>
          <w:tcPr>
            <w:tcW w:w="14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Poor</w:t>
            </w:r>
          </w:p>
        </w:tc>
        <w:tc>
          <w:tcPr>
            <w:tcW w:w="7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Marks</w:t>
            </w:r>
          </w:p>
        </w:tc>
      </w:tr>
      <w:tr>
        <w:tc>
          <w:tcPr>
            <w:tcW w:w="700" w:type="dxa"/>
            <w:tcMar>
              <w:top w:w="80" w:type="dxa"/>
              <w:left w:w="120" w:type="dxa"/>
              <w:bottom w:w="80" w:type="dxa"/>
              <w:right w:w="120" w:type="dxa"/>
            </w:tcMar>
          </w:tcPr>
          <w:p>
            <w:pPr>
              <w:spacing w:before="0" w:after="0" w:line="240" w:lineRule="auto"/>
            </w:pPr>
            <w:r>
              <w:rPr>
                <w:rFonts w:ascii="Cambria" w:hAnsi="Cambria"/>
                <w:sz w:val="22"/>
              </w:rPr>
              <w:t xml:space="preserve">1</w:t>
            </w:r>
          </w:p>
        </w:tc>
        <w:tc>
          <w:tcPr>
            <w:tcW w:w="1800" w:type="dxa"/>
            <w:tcMar>
              <w:top w:w="80" w:type="dxa"/>
              <w:left w:w="120" w:type="dxa"/>
              <w:bottom w:w="80" w:type="dxa"/>
              <w:right w:w="120" w:type="dxa"/>
            </w:tcMar>
          </w:tcPr>
          <w:p>
            <w:pPr>
              <w:spacing w:before="0" w:after="0" w:line="240" w:lineRule="auto"/>
            </w:pPr>
            <w:r>
              <w:rPr>
                <w:rFonts w:ascii="Cambria" w:hAnsi="Cambria"/>
                <w:sz w:val="22"/>
              </w:rPr>
              <w:t xml:space="preserve">Problem Analysis &amp; Open Source Technology Selection</w:t>
            </w:r>
          </w:p>
        </w:tc>
        <w:tc>
          <w:tcPr>
            <w:tcW w:w="1700" w:type="dxa"/>
            <w:tcMar>
              <w:top w:w="80" w:type="dxa"/>
              <w:left w:w="120" w:type="dxa"/>
              <w:bottom w:w="80" w:type="dxa"/>
              <w:right w:w="120" w:type="dxa"/>
            </w:tcMar>
          </w:tcPr>
          <w:p>
            <w:pPr>
              <w:spacing w:before="0" w:after="0" w:line="240" w:lineRule="auto"/>
            </w:pPr>
            <w:r>
              <w:rPr>
                <w:rFonts w:ascii="Cambria" w:hAnsi="Cambria"/>
                <w:sz w:val="22"/>
              </w:rPr>
              <w:t xml:space="preserve">3 Marks: Clearly identifies engineering problem, analyzes requirements, selects open source tech with proper justification.</w:t>
            </w:r>
          </w:p>
        </w:tc>
        <w:tc>
          <w:tcPr>
            <w:tcW w:w="1500" w:type="dxa"/>
            <w:tcMar>
              <w:top w:w="80" w:type="dxa"/>
              <w:left w:w="120" w:type="dxa"/>
              <w:bottom w:w="80" w:type="dxa"/>
              <w:right w:w="120" w:type="dxa"/>
            </w:tcMar>
          </w:tcPr>
          <w:p>
            <w:pPr>
              <w:spacing w:before="0" w:after="0" w:line="240" w:lineRule="auto"/>
            </w:pPr>
            <w:r>
              <w:rPr>
                <w:rFonts w:ascii="Cambria" w:hAnsi="Cambria"/>
                <w:sz w:val="22"/>
              </w:rPr>
              <w:t xml:space="preserve">2 Marks: Good analysis with suitable tech selection and minor gaps.</w:t>
            </w:r>
          </w:p>
        </w:tc>
        <w:tc>
          <w:tcPr>
            <w:tcW w:w="1500" w:type="dxa"/>
            <w:tcMar>
              <w:top w:w="80" w:type="dxa"/>
              <w:left w:w="120" w:type="dxa"/>
              <w:bottom w:w="80" w:type="dxa"/>
              <w:right w:w="120" w:type="dxa"/>
            </w:tcMar>
          </w:tcPr>
          <w:p>
            <w:pPr>
              <w:spacing w:before="0" w:after="0" w:line="240" w:lineRule="auto"/>
            </w:pPr>
            <w:r>
              <w:rPr>
                <w:rFonts w:ascii="Cambria" w:hAnsi="Cambria"/>
                <w:sz w:val="22"/>
              </w:rPr>
              <w:t xml:space="preserve">1 Mark: Basic analysis with limited justification.</w:t>
            </w:r>
          </w:p>
        </w:tc>
        <w:tc>
          <w:tcPr>
            <w:tcW w:w="1400" w:type="dxa"/>
            <w:tcMar>
              <w:top w:w="80" w:type="dxa"/>
              <w:left w:w="120" w:type="dxa"/>
              <w:bottom w:w="80" w:type="dxa"/>
              <w:right w:w="120" w:type="dxa"/>
            </w:tcMar>
          </w:tcPr>
          <w:p>
            <w:pPr>
              <w:spacing w:before="0" w:after="0" w:line="240" w:lineRule="auto"/>
            </w:pPr>
            <w:r>
              <w:rPr>
                <w:rFonts w:ascii="Cambria" w:hAnsi="Cambria"/>
                <w:sz w:val="22"/>
              </w:rPr>
              <w:t xml:space="preserve">0 Marks: Inadequate problem analysis and inappropriate selection.</w:t>
            </w:r>
          </w:p>
        </w:tc>
        <w:tc>
          <w:tcPr>
            <w:tcW w:w="700" w:type="dxa"/>
            <w:tcMar>
              <w:top w:w="80" w:type="dxa"/>
              <w:left w:w="120" w:type="dxa"/>
              <w:bottom w:w="80" w:type="dxa"/>
              <w:right w:w="120" w:type="dxa"/>
            </w:tcMar>
          </w:tcPr>
          <w:p>
            <w:pPr>
              <w:spacing w:before="0" w:after="0" w:line="240" w:lineRule="auto"/>
            </w:pPr>
            <w:r>
              <w:rPr>
                <w:rFonts w:ascii="Cambria" w:hAnsi="Cambria"/>
                <w:sz w:val="22"/>
              </w:rPr>
              <w:t xml:space="preserve">3</w:t>
            </w:r>
          </w:p>
        </w:tc>
      </w:tr>
      <w:tr>
        <w:tc>
          <w:tcPr>
            <w:tcW w:w="700" w:type="dxa"/>
            <w:tcMar>
              <w:top w:w="80" w:type="dxa"/>
              <w:left w:w="120" w:type="dxa"/>
              <w:bottom w:w="80" w:type="dxa"/>
              <w:right w:w="120" w:type="dxa"/>
            </w:tcMar>
          </w:tcPr>
          <w:p>
            <w:pPr>
              <w:spacing w:before="0" w:after="0" w:line="240" w:lineRule="auto"/>
            </w:pPr>
            <w:r>
              <w:rPr>
                <w:rFonts w:ascii="Cambria" w:hAnsi="Cambria"/>
                <w:sz w:val="22"/>
              </w:rPr>
              <w:t xml:space="preserve">2</w:t>
            </w:r>
          </w:p>
        </w:tc>
        <w:tc>
          <w:tcPr>
            <w:tcW w:w="1800" w:type="dxa"/>
            <w:tcMar>
              <w:top w:w="80" w:type="dxa"/>
              <w:left w:w="120" w:type="dxa"/>
              <w:bottom w:w="80" w:type="dxa"/>
              <w:right w:w="120" w:type="dxa"/>
            </w:tcMar>
          </w:tcPr>
          <w:p>
            <w:pPr>
              <w:spacing w:before="0" w:after="0" w:line="240" w:lineRule="auto"/>
            </w:pPr>
            <w:r>
              <w:rPr>
                <w:rFonts w:ascii="Cambria" w:hAnsi="Cambria"/>
                <w:sz w:val="22"/>
              </w:rPr>
              <w:t xml:space="preserve">System Design, Implementation Strategy &amp; Technical Analysis</w:t>
            </w:r>
          </w:p>
        </w:tc>
        <w:tc>
          <w:tcPr>
            <w:tcW w:w="1700" w:type="dxa"/>
            <w:tcMar>
              <w:top w:w="80" w:type="dxa"/>
              <w:left w:w="120" w:type="dxa"/>
              <w:bottom w:w="80" w:type="dxa"/>
              <w:right w:w="120" w:type="dxa"/>
            </w:tcMar>
          </w:tcPr>
          <w:p>
            <w:pPr>
              <w:spacing w:before="0" w:after="0" w:line="240" w:lineRule="auto"/>
            </w:pPr>
            <w:r>
              <w:rPr>
                <w:rFonts w:ascii="Cambria" w:hAnsi="Cambria"/>
                <w:sz w:val="22"/>
              </w:rPr>
              <w:t xml:space="preserve">4 Marks: Well-defined system architecture, appropriate stack, version control, and comprehensive analysis.</w:t>
            </w:r>
          </w:p>
        </w:tc>
        <w:tc>
          <w:tcPr>
            <w:tcW w:w="1500" w:type="dxa"/>
            <w:tcMar>
              <w:top w:w="80" w:type="dxa"/>
              <w:left w:w="120" w:type="dxa"/>
              <w:bottom w:w="80" w:type="dxa"/>
              <w:right w:w="120" w:type="dxa"/>
            </w:tcMar>
          </w:tcPr>
          <w:p>
            <w:pPr>
              <w:spacing w:before="0" w:after="0" w:line="240" w:lineRule="auto"/>
            </w:pPr>
            <w:r>
              <w:rPr>
                <w:rFonts w:ascii="Cambria" w:hAnsi="Cambria"/>
                <w:sz w:val="22"/>
              </w:rPr>
              <w:t xml:space="preserve">3 Marks: Good system design and technical discussion with minor omissions.</w:t>
            </w:r>
          </w:p>
        </w:tc>
        <w:tc>
          <w:tcPr>
            <w:tcW w:w="1500" w:type="dxa"/>
            <w:tcMar>
              <w:top w:w="80" w:type="dxa"/>
              <w:left w:w="120" w:type="dxa"/>
              <w:bottom w:w="80" w:type="dxa"/>
              <w:right w:w="120" w:type="dxa"/>
            </w:tcMar>
          </w:tcPr>
          <w:p>
            <w:pPr>
              <w:spacing w:before="0" w:after="0" w:line="240" w:lineRule="auto"/>
            </w:pPr>
            <w:r>
              <w:rPr>
                <w:rFonts w:ascii="Cambria" w:hAnsi="Cambria"/>
                <w:sz w:val="22"/>
              </w:rPr>
              <w:t xml:space="preserve">1-2 Marks: Basic architecture and limited technical analysis.</w:t>
            </w:r>
          </w:p>
        </w:tc>
        <w:tc>
          <w:tcPr>
            <w:tcW w:w="1400" w:type="dxa"/>
            <w:tcMar>
              <w:top w:w="80" w:type="dxa"/>
              <w:left w:w="120" w:type="dxa"/>
              <w:bottom w:w="80" w:type="dxa"/>
              <w:right w:w="120" w:type="dxa"/>
            </w:tcMar>
          </w:tcPr>
          <w:p>
            <w:pPr>
              <w:spacing w:before="0" w:after="0" w:line="240" w:lineRule="auto"/>
            </w:pPr>
            <w:r>
              <w:rPr>
                <w:rFonts w:ascii="Cambria" w:hAnsi="Cambria"/>
                <w:sz w:val="22"/>
              </w:rPr>
              <w:t xml:space="preserve">0 Marks: Poor or missing design and analysis.</w:t>
            </w:r>
          </w:p>
        </w:tc>
        <w:tc>
          <w:tcPr>
            <w:tcW w:w="700" w:type="dxa"/>
            <w:tcMar>
              <w:top w:w="80" w:type="dxa"/>
              <w:left w:w="120" w:type="dxa"/>
              <w:bottom w:w="80" w:type="dxa"/>
              <w:right w:w="120" w:type="dxa"/>
            </w:tcMar>
          </w:tcPr>
          <w:p>
            <w:pPr>
              <w:spacing w:before="0" w:after="0" w:line="240" w:lineRule="auto"/>
            </w:pPr>
            <w:r>
              <w:rPr>
                <w:rFonts w:ascii="Cambria" w:hAnsi="Cambria"/>
                <w:sz w:val="22"/>
              </w:rPr>
              <w:t xml:space="preserve">4</w:t>
            </w:r>
          </w:p>
        </w:tc>
      </w:tr>
      <w:tr>
        <w:tc>
          <w:tcPr>
            <w:tcW w:w="700" w:type="dxa"/>
            <w:tcMar>
              <w:top w:w="80" w:type="dxa"/>
              <w:left w:w="120" w:type="dxa"/>
              <w:bottom w:w="80" w:type="dxa"/>
              <w:right w:w="120" w:type="dxa"/>
            </w:tcMar>
          </w:tcPr>
          <w:p>
            <w:pPr>
              <w:spacing w:before="0" w:after="0" w:line="240" w:lineRule="auto"/>
            </w:pPr>
            <w:r>
              <w:rPr>
                <w:rFonts w:ascii="Cambria" w:hAnsi="Cambria"/>
                <w:sz w:val="22"/>
              </w:rPr>
              <w:t xml:space="preserve">3</w:t>
            </w:r>
          </w:p>
        </w:tc>
        <w:tc>
          <w:tcPr>
            <w:tcW w:w="1800" w:type="dxa"/>
            <w:tcMar>
              <w:top w:w="80" w:type="dxa"/>
              <w:left w:w="120" w:type="dxa"/>
              <w:bottom w:w="80" w:type="dxa"/>
              <w:right w:w="120" w:type="dxa"/>
            </w:tcMar>
          </w:tcPr>
          <w:p>
            <w:pPr>
              <w:spacing w:before="0" w:after="0" w:line="240" w:lineRule="auto"/>
            </w:pPr>
            <w:r>
              <w:rPr>
                <w:rFonts w:ascii="Cambria" w:hAnsi="Cambria"/>
                <w:sz w:val="22"/>
              </w:rPr>
              <w:t xml:space="preserve">Testing, Documentation &amp; References</w:t>
            </w:r>
          </w:p>
        </w:tc>
        <w:tc>
          <w:tcPr>
            <w:tcW w:w="1700" w:type="dxa"/>
            <w:tcMar>
              <w:top w:w="80" w:type="dxa"/>
              <w:left w:w="120" w:type="dxa"/>
              <w:bottom w:w="80" w:type="dxa"/>
              <w:right w:w="120" w:type="dxa"/>
            </w:tcMar>
          </w:tcPr>
          <w:p>
            <w:pPr>
              <w:spacing w:before="0" w:after="0" w:line="240" w:lineRule="auto"/>
            </w:pPr>
            <w:r>
              <w:rPr>
                <w:rFonts w:ascii="Cambria" w:hAnsi="Cambria"/>
                <w:sz w:val="22"/>
              </w:rPr>
              <w:t xml:space="preserve">3 Marks: Comprehensive testing strategy, well-organized report, IEEE references, diagrams, and clear conclusions.</w:t>
            </w:r>
          </w:p>
        </w:tc>
        <w:tc>
          <w:tcPr>
            <w:tcW w:w="1500" w:type="dxa"/>
            <w:tcMar>
              <w:top w:w="80" w:type="dxa"/>
              <w:left w:w="120" w:type="dxa"/>
              <w:bottom w:w="80" w:type="dxa"/>
              <w:right w:w="120" w:type="dxa"/>
            </w:tcMar>
          </w:tcPr>
          <w:p>
            <w:pPr>
              <w:spacing w:before="0" w:after="0" w:line="240" w:lineRule="auto"/>
            </w:pPr>
            <w:r>
              <w:rPr>
                <w:rFonts w:ascii="Cambria" w:hAnsi="Cambria"/>
                <w:sz w:val="22"/>
              </w:rPr>
              <w:t xml:space="preserve">2 Marks: Good documentation with minor formatting or testing gaps.</w:t>
            </w:r>
          </w:p>
        </w:tc>
        <w:tc>
          <w:tcPr>
            <w:tcW w:w="1500" w:type="dxa"/>
            <w:tcMar>
              <w:top w:w="80" w:type="dxa"/>
              <w:left w:w="120" w:type="dxa"/>
              <w:bottom w:w="80" w:type="dxa"/>
              <w:right w:w="120" w:type="dxa"/>
            </w:tcMar>
          </w:tcPr>
          <w:p>
            <w:pPr>
              <w:spacing w:before="0" w:after="0" w:line="240" w:lineRule="auto"/>
            </w:pPr>
            <w:r>
              <w:rPr>
                <w:rFonts w:ascii="Cambria" w:hAnsi="Cambria"/>
                <w:sz w:val="22"/>
              </w:rPr>
              <w:t xml:space="preserve">1 Mark: Basic report with limited testing or references.</w:t>
            </w:r>
          </w:p>
        </w:tc>
        <w:tc>
          <w:tcPr>
            <w:tcW w:w="1400" w:type="dxa"/>
            <w:tcMar>
              <w:top w:w="80" w:type="dxa"/>
              <w:left w:w="120" w:type="dxa"/>
              <w:bottom w:w="80" w:type="dxa"/>
              <w:right w:w="120" w:type="dxa"/>
            </w:tcMar>
          </w:tcPr>
          <w:p>
            <w:pPr>
              <w:spacing w:before="0" w:after="0" w:line="240" w:lineRule="auto"/>
            </w:pPr>
            <w:r>
              <w:rPr>
                <w:rFonts w:ascii="Cambria" w:hAnsi="Cambria"/>
                <w:sz w:val="22"/>
              </w:rPr>
              <w:t xml:space="preserve">0 Marks: Incomplete report with poor documentation.</w:t>
            </w:r>
          </w:p>
        </w:tc>
        <w:tc>
          <w:tcPr>
            <w:tcW w:w="700" w:type="dxa"/>
            <w:tcMar>
              <w:top w:w="80" w:type="dxa"/>
              <w:left w:w="120" w:type="dxa"/>
              <w:bottom w:w="80" w:type="dxa"/>
              <w:right w:w="120" w:type="dxa"/>
            </w:tcMar>
          </w:tcPr>
          <w:p>
            <w:pPr>
              <w:spacing w:before="0" w:after="0" w:line="240" w:lineRule="auto"/>
            </w:pPr>
            <w:r>
              <w:rPr>
                <w:rFonts w:ascii="Cambria" w:hAnsi="Cambria"/>
                <w:sz w:val="22"/>
              </w:rPr>
              <w:t xml:space="preserve">3</w:t>
            </w:r>
          </w:p>
        </w:tc>
      </w:tr>
      <w:tr>
        <w:tc>
          <w:tcPr>
            <w:tcW w:w="700" w:type="dxa"/>
            <w:tcMar>
              <w:top w:w="80" w:type="dxa"/>
              <w:left w:w="120" w:type="dxa"/>
              <w:bottom w:w="80" w:type="dxa"/>
              <w:right w:w="120" w:type="dxa"/>
            </w:tcMar>
          </w:tcPr>
          <w:p>
            <w:pPr>
              <w:spacing w:before="0" w:after="0" w:line="240" w:lineRule="auto"/>
            </w:pPr>
            <w:r>
              <w:rPr>
                <w:rFonts w:ascii="Cambria" w:hAnsi="Cambria"/>
                <w:sz w:val="22"/>
              </w:rPr>
              <w:t xml:space="preserve"/>
            </w:r>
          </w:p>
        </w:tc>
        <w:tc>
          <w:tcPr>
            <w:tcW w:w="1800" w:type="dxa"/>
            <w:tcMar>
              <w:top w:w="80" w:type="dxa"/>
              <w:left w:w="120" w:type="dxa"/>
              <w:bottom w:w="80" w:type="dxa"/>
              <w:right w:w="120" w:type="dxa"/>
            </w:tcMar>
          </w:tcPr>
          <w:p>
            <w:pPr>
              <w:spacing w:before="0" w:after="0" w:line="240" w:lineRule="auto"/>
            </w:pPr>
            <w:r>
              <w:rPr>
                <w:rFonts w:ascii="Cambria" w:hAnsi="Cambria"/>
                <w:sz w:val="22"/>
              </w:rPr>
              <w:t xml:space="preserve">Total</w:t>
            </w:r>
          </w:p>
        </w:tc>
        <w:tc>
          <w:tcPr>
            <w:tcW w:w="1700" w:type="dxa"/>
            <w:tcMar>
              <w:top w:w="80" w:type="dxa"/>
              <w:left w:w="120" w:type="dxa"/>
              <w:bottom w:w="80" w:type="dxa"/>
              <w:right w:w="120" w:type="dxa"/>
            </w:tcMar>
          </w:tcPr>
          <w:p>
            <w:pPr>
              <w:spacing w:before="0" w:after="0" w:line="240" w:lineRule="auto"/>
            </w:pPr>
            <w:r>
              <w:rPr>
                <w:rFonts w:ascii="Cambria" w:hAnsi="Cambria"/>
                <w:sz w:val="22"/>
              </w:rPr>
              <w:t xml:space="preserve"/>
            </w:r>
          </w:p>
        </w:tc>
        <w:tc>
          <w:tcPr>
            <w:tcW w:w="1500" w:type="dxa"/>
            <w:tcMar>
              <w:top w:w="80" w:type="dxa"/>
              <w:left w:w="120" w:type="dxa"/>
              <w:bottom w:w="80" w:type="dxa"/>
              <w:right w:w="120" w:type="dxa"/>
            </w:tcMar>
          </w:tcPr>
          <w:p>
            <w:pPr>
              <w:spacing w:before="0" w:after="0" w:line="240" w:lineRule="auto"/>
            </w:pPr>
            <w:r>
              <w:rPr>
                <w:rFonts w:ascii="Cambria" w:hAnsi="Cambria"/>
                <w:sz w:val="22"/>
              </w:rPr>
              <w:t xml:space="preserve"/>
            </w:r>
          </w:p>
        </w:tc>
        <w:tc>
          <w:tcPr>
            <w:tcW w:w="1500" w:type="dxa"/>
            <w:tcMar>
              <w:top w:w="80" w:type="dxa"/>
              <w:left w:w="120" w:type="dxa"/>
              <w:bottom w:w="80" w:type="dxa"/>
              <w:right w:w="120" w:type="dxa"/>
            </w:tcMar>
          </w:tcPr>
          <w:p>
            <w:pPr>
              <w:spacing w:before="0" w:after="0" w:line="240" w:lineRule="auto"/>
            </w:pPr>
            <w:r>
              <w:rPr>
                <w:rFonts w:ascii="Cambria" w:hAnsi="Cambria"/>
                <w:sz w:val="22"/>
              </w:rPr>
              <w:t xml:space="preserve"/>
            </w:r>
          </w:p>
        </w:tc>
        <w:tc>
          <w:tcPr>
            <w:tcW w:w="1400" w:type="dxa"/>
            <w:tcMar>
              <w:top w:w="80" w:type="dxa"/>
              <w:left w:w="120" w:type="dxa"/>
              <w:bottom w:w="80" w:type="dxa"/>
              <w:right w:w="120" w:type="dxa"/>
            </w:tcMar>
          </w:tcPr>
          <w:p>
            <w:pPr>
              <w:spacing w:before="0" w:after="0" w:line="240" w:lineRule="auto"/>
            </w:pPr>
            <w:r>
              <w:rPr>
                <w:rFonts w:ascii="Cambria" w:hAnsi="Cambria"/>
                <w:sz w:val="22"/>
              </w:rPr>
              <w:t xml:space="preserve"/>
            </w:r>
          </w:p>
        </w:tc>
        <w:tc>
          <w:tcPr>
            <w:tcW w:w="700" w:type="dxa"/>
            <w:tcMar>
              <w:top w:w="80" w:type="dxa"/>
              <w:left w:w="120" w:type="dxa"/>
              <w:bottom w:w="80" w:type="dxa"/>
              <w:right w:w="120" w:type="dxa"/>
            </w:tcMar>
          </w:tcPr>
          <w:p>
            <w:pPr>
              <w:spacing w:before="0" w:after="0" w:line="240" w:lineRule="auto"/>
            </w:pPr>
            <w:r>
              <w:rPr>
                <w:rFonts w:ascii="Cambria" w:hAnsi="Cambria"/>
                <w:sz w:val="22"/>
              </w:rPr>
              <w:t xml:space="preserve">10</w:t>
            </w:r>
          </w:p>
        </w:tc>
      </w:tr>
    </w:tbl>
    <w:p>
      <w:pPr>
        <w:spacing w:before="0" w:after="0" w:line="240" w:lineRule="auto"/>
      </w:pPr>
      <w:r>
        <w:rPr>
          <w:rFonts w:ascii="Cambria" w:hAnsi="Cambria"/>
          <w:sz w:val="22"/>
        </w:rPr>
        <w:t xml:space="preserve"/>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6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Sr. No.</w:t>
            </w:r>
          </w:p>
        </w:tc>
        <w:tc>
          <w:tcPr>
            <w:tcW w:w="26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Complex Engineering Problem Title</w:t>
            </w:r>
          </w:p>
        </w:tc>
        <w:tc>
          <w:tcPr>
            <w:tcW w:w="9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COs</w:t>
            </w:r>
          </w:p>
        </w:tc>
        <w:tc>
          <w:tcPr>
            <w:tcW w:w="11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Date</w:t>
            </w:r>
          </w:p>
        </w:tc>
        <w:tc>
          <w:tcPr>
            <w:tcW w:w="7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R1(4)</w:t>
            </w:r>
          </w:p>
        </w:tc>
        <w:tc>
          <w:tcPr>
            <w:tcW w:w="7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R2(3)</w:t>
            </w:r>
          </w:p>
        </w:tc>
        <w:tc>
          <w:tcPr>
            <w:tcW w:w="7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R3(4)</w:t>
            </w:r>
          </w:p>
        </w:tc>
        <w:tc>
          <w:tcPr>
            <w:tcW w:w="9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Marks(10)</w:t>
            </w:r>
          </w:p>
        </w:tc>
        <w:tc>
          <w:tcPr>
            <w:tcW w:w="11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Signature</w:t>
            </w:r>
          </w:p>
        </w:tc>
      </w:tr>
      <w:tr>
        <w:tc>
          <w:tcPr>
            <w:tcW w:w="600" w:type="dxa"/>
            <w:tcMar>
              <w:top w:w="80" w:type="dxa"/>
              <w:left w:w="120" w:type="dxa"/>
              <w:bottom w:w="80" w:type="dxa"/>
              <w:right w:w="120" w:type="dxa"/>
            </w:tcMar>
          </w:tcPr>
          <w:p>
            <w:pPr>
              <w:spacing w:before="0" w:after="0" w:line="240" w:lineRule="auto"/>
            </w:pPr>
            <w:r>
              <w:rPr>
                <w:rFonts w:ascii="Cambria" w:hAnsi="Cambria"/>
                <w:sz w:val="22"/>
              </w:rPr>
              <w:t xml:space="preserve">1</w:t>
            </w:r>
          </w:p>
        </w:tc>
        <w:tc>
          <w:tcPr>
            <w:tcW w:w="2600" w:type="dxa"/>
            <w:tcMar>
              <w:top w:w="80" w:type="dxa"/>
              <w:left w:w="120" w:type="dxa"/>
              <w:bottom w:w="80" w:type="dxa"/>
              <w:right w:w="120" w:type="dxa"/>
            </w:tcMar>
          </w:tcPr>
          <w:p>
            <w:pPr>
              <w:spacing w:before="0" w:after="0" w:line="240" w:lineRule="auto"/>
            </w:pPr>
            <w:r>
              <w:rPr>
                <w:rFonts w:ascii="Cambria" w:hAnsi="Cambria"/>
                <w:sz w:val="22"/>
              </w:rPr>
              <w:t xml:space="preserve">Git Branching and Merge Conflict Resolution</w:t>
            </w:r>
          </w:p>
        </w:tc>
        <w:tc>
          <w:tcPr>
            <w:tcW w:w="900" w:type="dxa"/>
            <w:tcMar>
              <w:top w:w="80" w:type="dxa"/>
              <w:left w:w="120" w:type="dxa"/>
              <w:bottom w:w="80" w:type="dxa"/>
              <w:right w:w="120" w:type="dxa"/>
            </w:tcMar>
          </w:tcPr>
          <w:p>
            <w:pPr>
              <w:spacing w:before="0" w:after="0" w:line="240" w:lineRule="auto"/>
            </w:pPr>
            <w:r>
              <w:rPr>
                <w:rFonts w:ascii="Cambria" w:hAnsi="Cambria"/>
                <w:sz w:val="22"/>
              </w:rPr>
              <w:t xml:space="preserve">CO2, CO4</w:t>
            </w:r>
          </w:p>
        </w:tc>
        <w:tc>
          <w:tcPr>
            <w:tcW w:w="1100" w:type="dxa"/>
            <w:tcMar>
              <w:top w:w="80" w:type="dxa"/>
              <w:left w:w="120" w:type="dxa"/>
              <w:bottom w:w="80" w:type="dxa"/>
              <w:right w:w="120" w:type="dxa"/>
            </w:tcMar>
          </w:tcPr>
          <w:p>
            <w:pPr>
              <w:spacing w:before="0" w:after="0" w:line="240" w:lineRule="auto"/>
            </w:pPr>
            <w:r>
              <w:rPr>
                <w:rFonts w:ascii="Cambria" w:hAnsi="Cambria"/>
                <w:sz w:val="22"/>
              </w:rPr>
              <w:t xml:space="preserve">05-10-2026</w:t>
            </w:r>
          </w:p>
        </w:tc>
        <w:tc>
          <w:tcPr>
            <w:tcW w:w="700" w:type="dxa"/>
            <w:tcMar>
              <w:top w:w="80" w:type="dxa"/>
              <w:left w:w="120" w:type="dxa"/>
              <w:bottom w:w="80" w:type="dxa"/>
              <w:right w:w="120" w:type="dxa"/>
            </w:tcMar>
          </w:tcPr>
          <w:p>
            <w:pPr>
              <w:spacing w:before="0" w:after="0" w:line="240" w:lineRule="auto"/>
            </w:pPr>
            <w:r>
              <w:rPr>
                <w:rFonts w:ascii="Cambria" w:hAnsi="Cambria"/>
                <w:sz w:val="22"/>
              </w:rPr>
              <w:t xml:space="preserve"/>
            </w:r>
          </w:p>
        </w:tc>
        <w:tc>
          <w:tcPr>
            <w:tcW w:w="700" w:type="dxa"/>
            <w:tcMar>
              <w:top w:w="80" w:type="dxa"/>
              <w:left w:w="120" w:type="dxa"/>
              <w:bottom w:w="80" w:type="dxa"/>
              <w:right w:w="120" w:type="dxa"/>
            </w:tcMar>
          </w:tcPr>
          <w:p>
            <w:pPr>
              <w:spacing w:before="0" w:after="0" w:line="240" w:lineRule="auto"/>
            </w:pPr>
            <w:r>
              <w:rPr>
                <w:rFonts w:ascii="Cambria" w:hAnsi="Cambria"/>
                <w:sz w:val="22"/>
              </w:rPr>
              <w:t xml:space="preserve"/>
            </w:r>
          </w:p>
        </w:tc>
        <w:tc>
          <w:tcPr>
            <w:tcW w:w="700" w:type="dxa"/>
            <w:tcMar>
              <w:top w:w="80" w:type="dxa"/>
              <w:left w:w="120" w:type="dxa"/>
              <w:bottom w:w="80" w:type="dxa"/>
              <w:right w:w="120" w:type="dxa"/>
            </w:tcMar>
          </w:tcPr>
          <w:p>
            <w:pPr>
              <w:spacing w:before="0" w:after="0" w:line="240" w:lineRule="auto"/>
            </w:pPr>
            <w:r>
              <w:rPr>
                <w:rFonts w:ascii="Cambria" w:hAnsi="Cambria"/>
                <w:sz w:val="22"/>
              </w:rPr>
              <w:t xml:space="preserve"/>
            </w:r>
          </w:p>
        </w:tc>
        <w:tc>
          <w:tcPr>
            <w:tcW w:w="900" w:type="dxa"/>
            <w:tcMar>
              <w:top w:w="80" w:type="dxa"/>
              <w:left w:w="120" w:type="dxa"/>
              <w:bottom w:w="80" w:type="dxa"/>
              <w:right w:w="120" w:type="dxa"/>
            </w:tcMar>
          </w:tcPr>
          <w:p>
            <w:pPr>
              <w:spacing w:before="0" w:after="0" w:line="240" w:lineRule="auto"/>
            </w:pPr>
            <w:r>
              <w:rPr>
                <w:rFonts w:ascii="Cambria" w:hAnsi="Cambria"/>
                <w:sz w:val="22"/>
              </w:rPr>
              <w:t xml:space="preserve"/>
            </w:r>
          </w:p>
        </w:tc>
        <w:tc>
          <w:tcPr>
            <w:tcW w:w="1100" w:type="dxa"/>
            <w:tcMar>
              <w:top w:w="80" w:type="dxa"/>
              <w:left w:w="120" w:type="dxa"/>
              <w:bottom w:w="80" w:type="dxa"/>
              <w:right w:w="120" w:type="dxa"/>
            </w:tcMar>
          </w:tcPr>
          <w:p>
            <w:pPr>
              <w:spacing w:before="0" w:after="0" w:line="240" w:lineRule="auto"/>
            </w:pPr>
            <w:r>
              <w:rPr>
                <w:rFonts w:ascii="Cambria" w:hAnsi="Cambria"/>
                <w:sz w:val="22"/>
              </w:rPr>
              <w:t xml:space="preserve"/>
            </w:r>
          </w:p>
        </w:tc>
      </w:tr>
    </w:tbl>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Notes / Instructions:</w:t>
      </w:r>
    </w:p>
    <w:p>
      <w:pPr>
        <w:spacing w:before="0" w:after="0" w:line="240" w:lineRule="auto"/>
      </w:pPr>
      <w:r>
        <w:rPr>
          <w:rFonts w:ascii="Cambria" w:hAnsi="Cambria"/>
          <w:sz w:val="22"/>
        </w:rPr>
        <w:t xml:space="preserve">1. CEP activity must be completed in a group of maximum 3 students.</w:t>
      </w:r>
    </w:p>
    <w:p>
      <w:pPr>
        <w:spacing w:before="0" w:after="0" w:line="240" w:lineRule="auto"/>
      </w:pPr>
      <w:r>
        <w:rPr>
          <w:rFonts w:ascii="Cambria" w:hAnsi="Cambria"/>
          <w:sz w:val="22"/>
        </w:rPr>
        <w:t xml:space="preserve">2. Students must strictly follow the given deadlines for submission.</w:t>
      </w:r>
    </w:p>
    <w:p>
      <w:pPr>
        <w:spacing w:before="0" w:after="0" w:line="240" w:lineRule="auto"/>
      </w:pPr>
      <w:r>
        <w:rPr>
          <w:rFonts w:ascii="Cambria" w:hAnsi="Cambria"/>
          <w:sz w:val="22"/>
        </w:rPr>
        <w:t xml:space="preserve">3. The report must be prepared in the prescribed format and submitted as a DOCX file on Google Classroom.</w:t>
      </w:r>
    </w:p>
    <w:p>
      <w:pPr>
        <w:spacing w:before="0" w:after="0" w:line="240" w:lineRule="auto"/>
      </w:pPr>
      <w:r>
        <w:rPr>
          <w:rFonts w:ascii="Cambria" w:hAnsi="Cambria"/>
          <w:sz w:val="22"/>
        </w:rPr>
        <w:t xml:space="preserve">4. A hard copy of the report must be submitted as discussed.</w:t>
      </w:r>
    </w:p>
    <w:p>
      <w:pPr>
        <w:spacing w:before="0" w:after="0" w:line="240" w:lineRule="auto"/>
      </w:pPr>
      <w:r>
        <w:rPr>
          <w:rFonts w:ascii="Cambria" w:hAnsi="Cambria"/>
          <w:sz w:val="22"/>
        </w:rPr>
        <w:t xml:space="preserve">5. The report should include problem analysis, design/architecture, implementation, results, and challenges faced.</w:t>
      </w:r>
    </w:p>
    <w:p>
      <w:pPr>
        <w:spacing w:before="0" w:after="0" w:line="240" w:lineRule="auto"/>
      </w:pPr>
      <w:r>
        <w:rPr>
          <w:rFonts w:ascii="Cambria" w:hAnsi="Cambria"/>
          <w:sz w:val="22"/>
        </w:rPr>
        <w:t xml:space="preserve">6. All group members must contribute equally and be prepared for evaluation/presentation.</w:t>
      </w:r>
    </w:p>
    <w:p>
      <w:pPr>
        <w:spacing w:before="0" w:after="0" w:line="240" w:lineRule="auto"/>
      </w:pPr>
      <w:r>
        <w:rPr>
          <w:rFonts w:ascii="Cambria" w:hAnsi="Cambria"/>
          <w:sz w:val="22"/>
        </w:rPr>
        <w:t xml:space="preserve">7. Plagiarism or copying from other groups will not be accepted.</w:t>
      </w:r>
    </w:p>
    <w:p>
      <w:pPr>
        <w:spacing w:before="0" w:after="0" w:line="240" w:lineRule="auto"/>
      </w:pPr>
      <w:r>
        <w:rPr>
          <w:rFonts w:ascii="Cambria" w:hAnsi="Cambria"/>
          <w:sz w:val="22"/>
        </w:rPr>
        <w:t xml:space="preserve">8. Each group member must understand the complete solution and should be able to explain their contribution during evaluation.</w:t>
      </w:r>
    </w:p>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Subject Faculty: Ms. Priyanka Mangi</w:t>
      </w:r>
    </w:p>
    <w:p>
      <w:pPr>
        <w:spacing w:before="0" w:after="0" w:line="240" w:lineRule="auto"/>
      </w:pPr>
      <w:r>
        <w:pageBreak/>
      </w:r>
      <w:r>
        <w:rPr>
          <w:rFonts w:ascii="Cambria" w:hAnsi="Cambria"/>
          <w:sz w:val="22"/>
        </w:rPr>
        <w:t xml:space="preserve"/>
      </w:r>
    </w:p>
    <w:p>
      <w:pPr>
        <w:spacing w:before="0" w:after="0" w:line="240" w:lineRule="auto"/>
      </w:pPr>
      <w:r>
        <w:rPr>
          <w:rFonts w:ascii="Cambria" w:hAnsi="Cambria"/>
          <w:sz w:val="22"/>
          <w:b/>
        </w:rPr>
        <w:t xml:space="preserve">TITLE: Git Branching and Merge Conflict Resolution in Distributed Version Control Systems</w:t>
      </w:r>
    </w:p>
    <w:p>
      <w:pPr>
        <w:spacing w:before="0" w:after="0" w:line="240" w:lineRule="auto"/>
      </w:pPr>
      <w:r>
        <w:rPr>
          <w:rFonts w:ascii="Cambria" w:hAnsi="Cambria"/>
          <w:sz w:val="22"/>
          <w:b/>
        </w:rPr>
        <w:t xml:space="preserve">Course Name: OPEN SOURCE TECHNOLOGIES (01CE0526)</w:t>
      </w:r>
    </w:p>
    <w:p>
      <w:pPr>
        <w:spacing w:before="0" w:after="0" w:line="240" w:lineRule="auto"/>
      </w:pPr>
      <w:r>
        <w:rPr>
          <w:rFonts w:ascii="Cambria" w:hAnsi="Cambria"/>
          <w:sz w:val="22"/>
          <w:b/>
        </w:rPr>
        <w:t xml:space="preserve">CO's Mapped: CO2, CO4</w:t>
      </w:r>
    </w:p>
    <w:p>
      <w:pPr>
        <w:spacing w:before="0" w:after="0" w:line="240" w:lineRule="auto"/>
      </w:pPr>
      <w:r>
        <w:rPr>
          <w:rFonts w:ascii="Cambria" w:hAnsi="Cambria"/>
          <w:sz w:val="22"/>
          <w:b/>
        </w:rPr>
        <w:t xml:space="preserve">SDG's Mapped: SDG 4 (Quality Education), SDG 9 (Industry, Innovation, and Infrastructure)</w:t>
      </w:r>
    </w:p>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1. Aim</w:t>
      </w:r>
    </w:p>
    <w:p>
      <w:pPr>
        <w:spacing w:before="0" w:after="0" w:line="240" w:lineRule="auto"/>
      </w:pPr>
      <w:r>
        <w:rPr>
          <w:rFonts w:ascii="Cambria" w:hAnsi="Cambria"/>
          <w:sz w:val="22"/>
        </w:rPr>
        <w:t xml:space="preserve">To analyse, design, and develop an engineering solution for the given complex engineering problem using appropriate knowledge and tools.</w:t>
      </w:r>
    </w:p>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2. Problem Statement</w:t>
      </w:r>
    </w:p>
    <w:p>
      <w:pPr>
        <w:spacing w:before="0" w:after="0" w:line="240" w:lineRule="auto"/>
      </w:pPr>
      <w:r>
        <w:rPr>
          <w:rFonts w:ascii="Cambria" w:hAnsi="Cambria"/>
          <w:sz w:val="22"/>
        </w:rPr>
        <w:t xml:space="preserve">In collaborative software development, multiple engineers simultaneously create and modify source files across independent Git branches. When divergent modifications are committed to identical lines of code within shared project files, automated merge engines fail to reconcile changes, resulting in merge conflicts. The objective is to analyze, simulate, detect, and manually resolve merge conflicts between divergent branches ('main' and 'feature'), verifying repository consistency and synchronizing the resolution to a remote GitHub repository.</w:t>
      </w:r>
    </w:p>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3. Problem Analysis</w:t>
      </w:r>
    </w:p>
    <w:p>
      <w:pPr>
        <w:spacing w:before="0" w:after="0" w:line="240" w:lineRule="auto"/>
      </w:pPr>
      <w:r>
        <w:rPr>
          <w:rFonts w:ascii="Cambria" w:hAnsi="Cambria"/>
          <w:sz w:val="22"/>
          <w:b/>
        </w:rPr>
        <w:t xml:space="preserve">a) What is the engineering problem?</w:t>
      </w:r>
    </w:p>
    <w:p>
      <w:pPr>
        <w:spacing w:before="0" w:after="0" w:line="240" w:lineRule="auto"/>
      </w:pPr>
      <w:r>
        <w:rPr>
          <w:rFonts w:ascii="Cambria" w:hAnsi="Cambria"/>
          <w:sz w:val="22"/>
        </w:rPr>
        <w:t xml:space="preserve">The engineering problem is resolving non-linear source code divergence in a distributed version control system where concurrent modifications to identical line ranges violate automatic three-way merge rules, risking data loss, source corruption, or build breakage if not reconciled systematically.</w:t>
      </w:r>
    </w:p>
    <w:p>
      <w:pPr>
        <w:spacing w:before="0" w:after="0" w:line="240" w:lineRule="auto"/>
      </w:pPr>
      <w:r>
        <w:rPr>
          <w:rFonts w:ascii="Cambria" w:hAnsi="Cambria"/>
          <w:sz w:val="22"/>
          <w:b/>
        </w:rPr>
        <w:t xml:space="preserve">b) Why is this problem complex?</w:t>
      </w:r>
    </w:p>
    <w:p>
      <w:pPr>
        <w:spacing w:before="0" w:after="0" w:line="240" w:lineRule="auto"/>
      </w:pPr>
      <w:r>
        <w:rPr>
          <w:rFonts w:ascii="Cambria" w:hAnsi="Cambria"/>
          <w:sz w:val="22"/>
        </w:rPr>
        <w:t xml:space="preserve">[X] Requires multiple engineering concepts (DAG graphs, tree hashing, 3-way merge algorithms).</w:t>
      </w:r>
    </w:p>
    <w:p>
      <w:pPr>
        <w:spacing w:before="0" w:after="0" w:line="240" w:lineRule="auto"/>
      </w:pPr>
      <w:r>
        <w:rPr>
          <w:rFonts w:ascii="Cambria" w:hAnsi="Cambria"/>
          <w:sz w:val="22"/>
        </w:rPr>
        <w:t xml:space="preserve">[X] Requires analysis and decision making (identifying intended logic and reconciling conflicting lines).</w:t>
      </w:r>
    </w:p>
    <w:p>
      <w:pPr>
        <w:spacing w:before="0" w:after="0" w:line="240" w:lineRule="auto"/>
      </w:pPr>
      <w:r>
        <w:rPr>
          <w:rFonts w:ascii="Cambria" w:hAnsi="Cambria"/>
          <w:sz w:val="22"/>
        </w:rPr>
        <w:t xml:space="preserve">[X] Involves design constraints (maintaining linear history, branch stability, and syntax validity).</w:t>
      </w:r>
    </w:p>
    <w:p>
      <w:pPr>
        <w:spacing w:before="0" w:after="0" w:line="240" w:lineRule="auto"/>
      </w:pPr>
      <w:r>
        <w:rPr>
          <w:rFonts w:ascii="Cambria" w:hAnsi="Cambria"/>
          <w:sz w:val="22"/>
        </w:rPr>
        <w:t xml:space="preserve">[X] Requires use of engineering tools (Git CLI, GitHub remote hosting, merge conflict parsers).</w:t>
      </w:r>
    </w:p>
    <w:p>
      <w:pPr>
        <w:spacing w:before="0" w:after="0" w:line="240" w:lineRule="auto"/>
      </w:pPr>
      <w:r>
        <w:rPr>
          <w:rFonts w:ascii="Cambria" w:hAnsi="Cambria"/>
          <w:sz w:val="22"/>
        </w:rPr>
        <w:t xml:space="preserve">[X] Requires performance/security/safety consideration (preventing source regression and data overwrite).</w:t>
      </w:r>
    </w:p>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4. Knowledge and Tools Required</w:t>
      </w:r>
    </w:p>
    <w:p>
      <w:pPr>
        <w:spacing w:before="0" w:after="0" w:line="240" w:lineRule="auto"/>
      </w:pPr>
      <w:r>
        <w:rPr>
          <w:rFonts w:ascii="Cambria" w:hAnsi="Cambria"/>
          <w:sz w:val="22"/>
          <w:b/>
        </w:rPr>
        <w:t xml:space="preserve">Engineering concepts used:</w:t>
      </w:r>
    </w:p>
    <w:p>
      <w:pPr>
        <w:spacing w:before="0" w:after="0" w:line="240" w:lineRule="auto"/>
      </w:pPr>
      <w:r>
        <w:rPr>
          <w:rFonts w:ascii="Cambria" w:hAnsi="Cambria"/>
          <w:sz w:val="22"/>
        </w:rPr>
        <w:t xml:space="preserve">1. Distributed Version Control Architecture and Directed Acyclic Graph (DAG) commit trees.</w:t>
      </w:r>
    </w:p>
    <w:p>
      <w:pPr>
        <w:spacing w:before="0" w:after="0" w:line="240" w:lineRule="auto"/>
      </w:pPr>
      <w:r>
        <w:rPr>
          <w:rFonts w:ascii="Cambria" w:hAnsi="Cambria"/>
          <w:sz w:val="22"/>
        </w:rPr>
        <w:t xml:space="preserve">2. Git 3-Way Merge Algorithm (common base ancestor, current HEAD branch, incoming branch).</w:t>
      </w:r>
    </w:p>
    <w:p>
      <w:pPr>
        <w:spacing w:before="0" w:after="0" w:line="240" w:lineRule="auto"/>
      </w:pPr>
      <w:r>
        <w:rPr>
          <w:rFonts w:ascii="Cambria" w:hAnsi="Cambria"/>
          <w:sz w:val="22"/>
        </w:rPr>
        <w:t xml:space="preserve">3. Conflict Marker Demarcation Syntax (&lt;&lt;&lt;&lt;&lt;&lt;&lt; HEAD, =======, &gt;&gt;&gt;&gt;&gt;&gt;&gt; feature).</w:t>
      </w:r>
    </w:p>
    <w:p>
      <w:pPr>
        <w:spacing w:before="0" w:after="0" w:line="240" w:lineRule="auto"/>
      </w:pPr>
      <w:r>
        <w:rPr>
          <w:rFonts w:ascii="Cambria" w:hAnsi="Cambria"/>
          <w:sz w:val="22"/>
        </w:rPr>
        <w:t xml:space="preserve">4. Git Working Tree, Index/Staging Area, and Object Database States.</w:t>
      </w:r>
    </w:p>
    <w:p>
      <w:pPr>
        <w:spacing w:before="0" w:after="0" w:line="240" w:lineRule="auto"/>
      </w:pPr>
      <w:r>
        <w:rPr>
          <w:rFonts w:ascii="Cambria" w:hAnsi="Cambria"/>
          <w:sz w:val="22"/>
          <w:b/>
        </w:rPr>
        <w:t xml:space="preserve">Tools/Software/Hardware used:</w:t>
      </w:r>
    </w:p>
    <w:p>
      <w:pPr>
        <w:spacing w:before="0" w:after="0" w:line="240" w:lineRule="auto"/>
      </w:pPr>
      <w:r>
        <w:rPr>
          <w:rFonts w:ascii="Cambria" w:hAnsi="Cambria"/>
          <w:sz w:val="22"/>
        </w:rPr>
        <w:t xml:space="preserve">1. Git CLI (Version 2.55.0 on Windows)</w:t>
      </w:r>
    </w:p>
    <w:p>
      <w:pPr>
        <w:spacing w:before="0" w:after="0" w:line="240" w:lineRule="auto"/>
      </w:pPr>
      <w:r>
        <w:rPr>
          <w:rFonts w:ascii="Cambria" w:hAnsi="Cambria"/>
          <w:sz w:val="22"/>
        </w:rPr>
        <w:t xml:space="preserve">2. GitHub Remote Cloud Repository (https://github.com/Raghavendra-2007/Git-Branching-and-Merge-Conflict-Resolution)</w:t>
      </w:r>
    </w:p>
    <w:p>
      <w:pPr>
        <w:spacing w:before="0" w:after="0" w:line="240" w:lineRule="auto"/>
      </w:pPr>
      <w:r>
        <w:rPr>
          <w:rFonts w:ascii="Cambria" w:hAnsi="Cambria"/>
          <w:sz w:val="22"/>
        </w:rPr>
        <w:t xml:space="preserve">3. Windows PowerShell / Visual Studio Code</w:t>
      </w:r>
    </w:p>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5. Proposed Solution Design</w:t>
      </w:r>
    </w:p>
    <w:p>
      <w:pPr>
        <w:spacing w:before="0" w:after="0" w:line="240" w:lineRule="auto"/>
      </w:pPr>
      <w:r>
        <w:rPr>
          <w:rFonts w:ascii="Cambria" w:hAnsi="Cambria"/>
          <w:sz w:val="22"/>
          <w:b/>
        </w:rPr>
        <w:t xml:space="preserve">Architecture / Workflow Diagram:</w:t>
      </w:r>
    </w:p>
    <w:p>
      <w:pPr>
        <w:spacing w:before="0" w:after="0" w:line="240" w:lineRule="auto"/>
      </w:pPr>
      <w:r>
        <w:rPr>
          <w:rFonts w:ascii="Cambria" w:hAnsi="Cambria"/>
          <w:sz w:val="22"/>
        </w:rPr>
        <w:t xml:space="preserve">Create Repository -&gt; Create Main Branch -&gt; Create Feature Branch -&gt; Modify Code in Feature</w:t>
      </w:r>
    </w:p>
    <w:p>
      <w:pPr>
        <w:spacing w:before="0" w:after="0" w:line="240" w:lineRule="auto"/>
      </w:pPr>
      <w:r>
        <w:rPr>
          <w:rFonts w:ascii="Cambria" w:hAnsi="Cambria"/>
          <w:sz w:val="22"/>
        </w:rPr>
        <w:t xml:space="preserve">Modify Code in Main -&gt; Merge Branches (git merge) -&gt; Conflict Occurs -&gt; Resolve Conflict Manually</w:t>
      </w:r>
    </w:p>
    <w:p>
      <w:pPr>
        <w:spacing w:before="0" w:after="0" w:line="240" w:lineRule="auto"/>
      </w:pPr>
      <w:r>
        <w:rPr>
          <w:rFonts w:ascii="Cambria" w:hAnsi="Cambria"/>
          <w:sz w:val="22"/>
        </w:rPr>
        <w:t xml:space="preserve">Add &amp; Commit Resolution -&gt; Push to GitHub (main &amp; feature branches)</w:t>
      </w:r>
    </w:p>
    <w:p>
      <w:pPr>
        <w:spacing w:before="0" w:after="0" w:line="240" w:lineRule="auto"/>
      </w:pPr>
      <w:r>
        <w:rPr>
          <w:rFonts w:ascii="Cambria" w:hAnsi="Cambria"/>
          <w:sz w:val="22"/>
          <w:b/>
        </w:rPr>
        <w:t xml:space="preserve">Brief Working:</w:t>
      </w:r>
    </w:p>
    <w:p>
      <w:pPr>
        <w:spacing w:before="0" w:after="0" w:line="240" w:lineRule="auto"/>
      </w:pPr>
      <w:r>
        <w:rPr>
          <w:rFonts w:ascii="Cambria" w:hAnsi="Cambria"/>
          <w:sz w:val="22"/>
        </w:rPr>
        <w:t xml:space="preserve">The solution initializes a Git repository with 'main' as default and creates a baseline index.html commit. An isolated 'feature' branch is spawned to modify the heading and body text. Concurrently on 'main', conflicting text is committed on the exact same lines. Attempting 'git merge feature' triggers Git's conflict detection, producing conflict markers in the file. The engineer manually evaluates both inputs, constructs a synthesized version combining both feature and main requirements, stages index.html, commits the merge resolution, and pushes both branches to GitHub.</w:t>
      </w:r>
    </w:p>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6. Implementation / Procedure</w:t>
      </w:r>
    </w:p>
    <w:p>
      <w:pPr>
        <w:spacing w:before="0" w:after="0" w:line="240" w:lineRule="auto"/>
      </w:pPr>
      <w:r>
        <w:rPr>
          <w:rFonts w:ascii="Cambria" w:hAnsi="Cambria"/>
          <w:sz w:val="22"/>
          <w:b/>
        </w:rPr>
        <w:t xml:space="preserve">Step 1: Initialized empty Git repository: git init -b main</w:t>
      </w:r>
    </w:p>
    <w:p>
      <w:pPr>
        <w:spacing w:before="0" w:after="0" w:line="240" w:lineRule="auto"/>
      </w:pPr>
      <w:r>
        <w:rPr>
          <w:rFonts w:ascii="Cambria" w:hAnsi="Cambria"/>
          <w:sz w:val="22"/>
        </w:rPr>
        <w:t xml:space="preserve">Configured user identity: git config user.name 'Raghava m' and git config user.email 'mylavarapu.kumar132049@marwadiuniversity.ac.in'.</w:t>
      </w:r>
    </w:p>
    <w:p>
      <w:pPr>
        <w:spacing w:before="0" w:after="0" w:line="240" w:lineRule="auto"/>
      </w:pPr>
      <w:r>
        <w:rPr>
          <w:rFonts w:ascii="Cambria" w:hAnsi="Cambria"/>
          <w:sz w:val="22"/>
          <w:b/>
        </w:rPr>
        <w:t xml:space="preserve">Step 2: Created initial baseline index.html with 'Welcome to Main Branch' and committed: git add index.html; git commit -m 'Initial commit with index page' (Commit: aee5835).</w:t>
      </w:r>
    </w:p>
    <w:p>
      <w:pPr>
        <w:spacing w:before="0" w:after="0" w:line="240" w:lineRule="auto"/>
      </w:pPr>
      <w:r>
        <w:rPr>
          <w:rFonts w:ascii="Cambria" w:hAnsi="Cambria"/>
          <w:sz w:val="22"/>
          <w:b/>
        </w:rPr>
        <w:t xml:space="preserve">Step 3: Created and switched to feature branch: git checkout -b feature.</w:t>
      </w:r>
    </w:p>
    <w:p>
      <w:pPr>
        <w:spacing w:before="0" w:after="0" w:line="240" w:lineRule="auto"/>
      </w:pPr>
      <w:r>
        <w:rPr>
          <w:rFonts w:ascii="Cambria" w:hAnsi="Cambria"/>
          <w:sz w:val="22"/>
          <w:b/>
        </w:rPr>
        <w:t xml:space="preserve">Step 4: Modified index.html to 'Welcome to Feature Branch' and committed: git add index.html; git commit -m 'Update index page in feature branch' (Commit: 452eb12).</w:t>
      </w:r>
    </w:p>
    <w:p>
      <w:pPr>
        <w:spacing w:before="0" w:after="0" w:line="240" w:lineRule="auto"/>
      </w:pPr>
      <w:r>
        <w:rPr>
          <w:rFonts w:ascii="Cambria" w:hAnsi="Cambria"/>
          <w:sz w:val="22"/>
          <w:b/>
        </w:rPr>
        <w:t xml:space="preserve">Step 5: Switched to main branch: git checkout main, modified index.html to 'Welcome to Main Website' on the same lines, and committed: git commit -m 'Update index page in main branch' (Commit: a1a2f4b).</w:t>
      </w:r>
    </w:p>
    <w:p>
      <w:pPr>
        <w:spacing w:before="0" w:after="0" w:line="240" w:lineRule="auto"/>
      </w:pPr>
      <w:r>
        <w:rPr>
          <w:rFonts w:ascii="Cambria" w:hAnsi="Cambria"/>
          <w:sz w:val="22"/>
          <w:b/>
        </w:rPr>
        <w:t xml:space="preserve">Step 6: Executed merge: git merge feature. Result: CONFLICT (content): Merge conflict in index.html.</w:t>
      </w:r>
    </w:p>
    <w:p>
      <w:pPr>
        <w:spacing w:before="0" w:after="0" w:line="240" w:lineRule="auto"/>
      </w:pPr>
      <w:r>
        <w:rPr>
          <w:rFonts w:ascii="Cambria" w:hAnsi="Cambria"/>
          <w:sz w:val="22"/>
          <w:b/>
        </w:rPr>
        <w:t xml:space="preserve">Step 7: Inspected conflict markers in index.html demarcated by &lt;&lt;&lt;&lt;&lt;&lt;&lt; HEAD, =======, and &gt;&gt;&gt;&gt;&gt;&gt;&gt; feature.</w:t>
      </w:r>
    </w:p>
    <w:p>
      <w:pPr>
        <w:spacing w:before="0" w:after="0" w:line="240" w:lineRule="auto"/>
      </w:pPr>
      <w:r>
        <w:rPr>
          <w:rFonts w:ascii="Cambria" w:hAnsi="Cambria"/>
          <w:sz w:val="22"/>
          <w:b/>
        </w:rPr>
        <w:t xml:space="preserve">Step 8: Resolved conflict manually by combining changes into: 'Welcome to Main Website - Feature Update' with descriptive text.</w:t>
      </w:r>
    </w:p>
    <w:p>
      <w:pPr>
        <w:spacing w:before="0" w:after="0" w:line="240" w:lineRule="auto"/>
      </w:pPr>
      <w:r>
        <w:rPr>
          <w:rFonts w:ascii="Cambria" w:hAnsi="Cambria"/>
          <w:sz w:val="22"/>
          <w:b/>
        </w:rPr>
        <w:t xml:space="preserve">Step 9: Staged resolved file and completed merge commit: git add index.html; git commit -m 'Resolve merge conflict between main and feature' (Commit: 971f733).</w:t>
      </w:r>
    </w:p>
    <w:p>
      <w:pPr>
        <w:spacing w:before="0" w:after="0" w:line="240" w:lineRule="auto"/>
      </w:pPr>
      <w:r>
        <w:rPr>
          <w:rFonts w:ascii="Cambria" w:hAnsi="Cambria"/>
          <w:sz w:val="22"/>
          <w:b/>
        </w:rPr>
        <w:t xml:space="preserve">Step 10: Verified complete branching topology: git log --oneline --graph --all.</w:t>
      </w:r>
    </w:p>
    <w:p>
      <w:pPr>
        <w:spacing w:before="0" w:after="0" w:line="240" w:lineRule="auto"/>
      </w:pPr>
      <w:r>
        <w:rPr>
          <w:rFonts w:ascii="Cambria" w:hAnsi="Cambria"/>
          <w:sz w:val="22"/>
          <w:b/>
        </w:rPr>
        <w:t xml:space="preserve">Step 11: Linked remote GitHub repository: git remote add origin https://github.com/Raghavendra-2007/Git-Branching-and-Merge-Conflict-Resolution.git.</w:t>
      </w:r>
    </w:p>
    <w:p>
      <w:pPr>
        <w:spacing w:before="0" w:after="0" w:line="240" w:lineRule="auto"/>
      </w:pPr>
      <w:r>
        <w:rPr>
          <w:rFonts w:ascii="Cambria" w:hAnsi="Cambria"/>
          <w:sz w:val="22"/>
          <w:b/>
        </w:rPr>
        <w:t xml:space="preserve">Step 12: Pushed both branches to GitHub: git push -u origin main and git push -u origin feature.</w:t>
      </w:r>
    </w:p>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7. Testing and Results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24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Test / Parameter</w:t>
            </w:r>
          </w:p>
        </w:tc>
        <w:tc>
          <w:tcPr>
            <w:tcW w:w="34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Expected Result</w:t>
            </w:r>
          </w:p>
        </w:tc>
        <w:tc>
          <w:tcPr>
            <w:tcW w:w="35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Obtained Result</w:t>
            </w:r>
          </w:p>
        </w:tc>
      </w:tr>
      <w:tr>
        <w:tc>
          <w:tcPr>
            <w:tcW w:w="2400" w:type="dxa"/>
            <w:tcMar>
              <w:top w:w="80" w:type="dxa"/>
              <w:left w:w="120" w:type="dxa"/>
              <w:bottom w:w="80" w:type="dxa"/>
              <w:right w:w="120" w:type="dxa"/>
            </w:tcMar>
          </w:tcPr>
          <w:p>
            <w:pPr>
              <w:spacing w:before="0" w:after="0" w:line="240" w:lineRule="auto"/>
            </w:pPr>
            <w:r>
              <w:rPr>
                <w:rFonts w:ascii="Cambria" w:hAnsi="Cambria"/>
                <w:sz w:val="22"/>
              </w:rPr>
              <w:t xml:space="preserve">Branch Isolation</w:t>
            </w:r>
          </w:p>
        </w:tc>
        <w:tc>
          <w:tcPr>
            <w:tcW w:w="3400" w:type="dxa"/>
            <w:tcMar>
              <w:top w:w="80" w:type="dxa"/>
              <w:left w:w="120" w:type="dxa"/>
              <w:bottom w:w="80" w:type="dxa"/>
              <w:right w:w="120" w:type="dxa"/>
            </w:tcMar>
          </w:tcPr>
          <w:p>
            <w:pPr>
              <w:spacing w:before="0" w:after="0" w:line="240" w:lineRule="auto"/>
            </w:pPr>
            <w:r>
              <w:rPr>
                <w:rFonts w:ascii="Cambria" w:hAnsi="Cambria"/>
                <w:sz w:val="22"/>
              </w:rPr>
              <w:t xml:space="preserve">Feature branch created independently of main</w:t>
            </w:r>
          </w:p>
        </w:tc>
        <w:tc>
          <w:tcPr>
            <w:tcW w:w="3500" w:type="dxa"/>
            <w:tcMar>
              <w:top w:w="80" w:type="dxa"/>
              <w:left w:w="120" w:type="dxa"/>
              <w:bottom w:w="80" w:type="dxa"/>
              <w:right w:w="120" w:type="dxa"/>
            </w:tcMar>
          </w:tcPr>
          <w:p>
            <w:pPr>
              <w:spacing w:before="0" w:after="0" w:line="240" w:lineRule="auto"/>
            </w:pPr>
            <w:r>
              <w:rPr>
                <w:rFonts w:ascii="Cambria" w:hAnsi="Cambria"/>
                <w:sz w:val="22"/>
              </w:rPr>
              <w:t xml:space="preserve">Branch created; independent HEAD pointers maintained</w:t>
            </w:r>
          </w:p>
        </w:tc>
      </w:tr>
      <w:tr>
        <w:tc>
          <w:tcPr>
            <w:tcW w:w="2400" w:type="dxa"/>
            <w:tcMar>
              <w:top w:w="80" w:type="dxa"/>
              <w:left w:w="120" w:type="dxa"/>
              <w:bottom w:w="80" w:type="dxa"/>
              <w:right w:w="120" w:type="dxa"/>
            </w:tcMar>
          </w:tcPr>
          <w:p>
            <w:pPr>
              <w:spacing w:before="0" w:after="0" w:line="240" w:lineRule="auto"/>
            </w:pPr>
            <w:r>
              <w:rPr>
                <w:rFonts w:ascii="Cambria" w:hAnsi="Cambria"/>
                <w:sz w:val="22"/>
              </w:rPr>
              <w:t xml:space="preserve">Divergent Modifications</w:t>
            </w:r>
          </w:p>
        </w:tc>
        <w:tc>
          <w:tcPr>
            <w:tcW w:w="3400" w:type="dxa"/>
            <w:tcMar>
              <w:top w:w="80" w:type="dxa"/>
              <w:left w:w="120" w:type="dxa"/>
              <w:bottom w:w="80" w:type="dxa"/>
              <w:right w:w="120" w:type="dxa"/>
            </w:tcMar>
          </w:tcPr>
          <w:p>
            <w:pPr>
              <w:spacing w:before="0" w:after="0" w:line="240" w:lineRule="auto"/>
            </w:pPr>
            <w:r>
              <w:rPr>
                <w:rFonts w:ascii="Cambria" w:hAnsi="Cambria"/>
                <w:sz w:val="22"/>
              </w:rPr>
              <w:t xml:space="preserve">Commits made to identical lines in both branches</w:t>
            </w:r>
          </w:p>
        </w:tc>
        <w:tc>
          <w:tcPr>
            <w:tcW w:w="3500" w:type="dxa"/>
            <w:tcMar>
              <w:top w:w="80" w:type="dxa"/>
              <w:left w:w="120" w:type="dxa"/>
              <w:bottom w:w="80" w:type="dxa"/>
              <w:right w:w="120" w:type="dxa"/>
            </w:tcMar>
          </w:tcPr>
          <w:p>
            <w:pPr>
              <w:spacing w:before="0" w:after="0" w:line="240" w:lineRule="auto"/>
            </w:pPr>
            <w:r>
              <w:rPr>
                <w:rFonts w:ascii="Cambria" w:hAnsi="Cambria"/>
                <w:sz w:val="22"/>
              </w:rPr>
              <w:t xml:space="preserve">Commit a1a2f4b (main) and 452eb12 (feature) created</w:t>
            </w:r>
          </w:p>
        </w:tc>
      </w:tr>
      <w:tr>
        <w:tc>
          <w:tcPr>
            <w:tcW w:w="2400" w:type="dxa"/>
            <w:tcMar>
              <w:top w:w="80" w:type="dxa"/>
              <w:left w:w="120" w:type="dxa"/>
              <w:bottom w:w="80" w:type="dxa"/>
              <w:right w:w="120" w:type="dxa"/>
            </w:tcMar>
          </w:tcPr>
          <w:p>
            <w:pPr>
              <w:spacing w:before="0" w:after="0" w:line="240" w:lineRule="auto"/>
            </w:pPr>
            <w:r>
              <w:rPr>
                <w:rFonts w:ascii="Cambria" w:hAnsi="Cambria"/>
                <w:sz w:val="22"/>
              </w:rPr>
              <w:t xml:space="preserve">Conflict Detection</w:t>
            </w:r>
          </w:p>
        </w:tc>
        <w:tc>
          <w:tcPr>
            <w:tcW w:w="3400" w:type="dxa"/>
            <w:tcMar>
              <w:top w:w="80" w:type="dxa"/>
              <w:left w:w="120" w:type="dxa"/>
              <w:bottom w:w="80" w:type="dxa"/>
              <w:right w:w="120" w:type="dxa"/>
            </w:tcMar>
          </w:tcPr>
          <w:p>
            <w:pPr>
              <w:spacing w:before="0" w:after="0" w:line="240" w:lineRule="auto"/>
            </w:pPr>
            <w:r>
              <w:rPr>
                <w:rFonts w:ascii="Cambria" w:hAnsi="Cambria"/>
                <w:sz w:val="22"/>
              </w:rPr>
              <w:t xml:space="preserve">Git halts auto-merge on conflicting lines</w:t>
            </w:r>
          </w:p>
        </w:tc>
        <w:tc>
          <w:tcPr>
            <w:tcW w:w="3500" w:type="dxa"/>
            <w:tcMar>
              <w:top w:w="80" w:type="dxa"/>
              <w:left w:w="120" w:type="dxa"/>
              <w:bottom w:w="80" w:type="dxa"/>
              <w:right w:w="120" w:type="dxa"/>
            </w:tcMar>
          </w:tcPr>
          <w:p>
            <w:pPr>
              <w:spacing w:before="0" w:after="0" w:line="240" w:lineRule="auto"/>
            </w:pPr>
            <w:r>
              <w:rPr>
                <w:rFonts w:ascii="Cambria" w:hAnsi="Cambria"/>
                <w:sz w:val="22"/>
              </w:rPr>
              <w:t xml:space="preserve">Received: CONFLICT (content): Merge conflict in index.html</w:t>
            </w:r>
          </w:p>
        </w:tc>
      </w:tr>
      <w:tr>
        <w:tc>
          <w:tcPr>
            <w:tcW w:w="2400" w:type="dxa"/>
            <w:tcMar>
              <w:top w:w="80" w:type="dxa"/>
              <w:left w:w="120" w:type="dxa"/>
              <w:bottom w:w="80" w:type="dxa"/>
              <w:right w:w="120" w:type="dxa"/>
            </w:tcMar>
          </w:tcPr>
          <w:p>
            <w:pPr>
              <w:spacing w:before="0" w:after="0" w:line="240" w:lineRule="auto"/>
            </w:pPr>
            <w:r>
              <w:rPr>
                <w:rFonts w:ascii="Cambria" w:hAnsi="Cambria"/>
                <w:sz w:val="22"/>
              </w:rPr>
              <w:t xml:space="preserve">Conflict Markers</w:t>
            </w:r>
          </w:p>
        </w:tc>
        <w:tc>
          <w:tcPr>
            <w:tcW w:w="3400" w:type="dxa"/>
            <w:tcMar>
              <w:top w:w="80" w:type="dxa"/>
              <w:left w:w="120" w:type="dxa"/>
              <w:bottom w:w="80" w:type="dxa"/>
              <w:right w:w="120" w:type="dxa"/>
            </w:tcMar>
          </w:tcPr>
          <w:p>
            <w:pPr>
              <w:spacing w:before="0" w:after="0" w:line="240" w:lineRule="auto"/>
            </w:pPr>
            <w:r>
              <w:rPr>
                <w:rFonts w:ascii="Cambria" w:hAnsi="Cambria"/>
                <w:sz w:val="22"/>
              </w:rPr>
              <w:t xml:space="preserve">Embedded markers indicate HEAD vs feature text</w:t>
            </w:r>
          </w:p>
        </w:tc>
        <w:tc>
          <w:tcPr>
            <w:tcW w:w="3500" w:type="dxa"/>
            <w:tcMar>
              <w:top w:w="80" w:type="dxa"/>
              <w:left w:w="120" w:type="dxa"/>
              <w:bottom w:w="80" w:type="dxa"/>
              <w:right w:w="120" w:type="dxa"/>
            </w:tcMar>
          </w:tcPr>
          <w:p>
            <w:pPr>
              <w:spacing w:before="0" w:after="0" w:line="240" w:lineRule="auto"/>
            </w:pPr>
            <w:r>
              <w:rPr>
                <w:rFonts w:ascii="Cambria" w:hAnsi="Cambria"/>
                <w:sz w:val="22"/>
              </w:rPr>
              <w:t xml:space="preserve">Markers &lt;&lt;&lt;&lt;&lt;&lt;&lt;, =======, &gt;&gt;&gt;&gt;&gt;&gt;&gt; accurately generated</w:t>
            </w:r>
          </w:p>
        </w:tc>
      </w:tr>
      <w:tr>
        <w:tc>
          <w:tcPr>
            <w:tcW w:w="2400" w:type="dxa"/>
            <w:tcMar>
              <w:top w:w="80" w:type="dxa"/>
              <w:left w:w="120" w:type="dxa"/>
              <w:bottom w:w="80" w:type="dxa"/>
              <w:right w:w="120" w:type="dxa"/>
            </w:tcMar>
          </w:tcPr>
          <w:p>
            <w:pPr>
              <w:spacing w:before="0" w:after="0" w:line="240" w:lineRule="auto"/>
            </w:pPr>
            <w:r>
              <w:rPr>
                <w:rFonts w:ascii="Cambria" w:hAnsi="Cambria"/>
                <w:sz w:val="22"/>
              </w:rPr>
              <w:t xml:space="preserve">Manual Resolution</w:t>
            </w:r>
          </w:p>
        </w:tc>
        <w:tc>
          <w:tcPr>
            <w:tcW w:w="3400" w:type="dxa"/>
            <w:tcMar>
              <w:top w:w="80" w:type="dxa"/>
              <w:left w:w="120" w:type="dxa"/>
              <w:bottom w:w="80" w:type="dxa"/>
              <w:right w:w="120" w:type="dxa"/>
            </w:tcMar>
          </w:tcPr>
          <w:p>
            <w:pPr>
              <w:spacing w:before="0" w:after="0" w:line="240" w:lineRule="auto"/>
            </w:pPr>
            <w:r>
              <w:rPr>
                <w:rFonts w:ascii="Cambria" w:hAnsi="Cambria"/>
                <w:sz w:val="22"/>
              </w:rPr>
              <w:t xml:space="preserve">Clean file created with markers removed and staged</w:t>
            </w:r>
          </w:p>
        </w:tc>
        <w:tc>
          <w:tcPr>
            <w:tcW w:w="3500" w:type="dxa"/>
            <w:tcMar>
              <w:top w:w="80" w:type="dxa"/>
              <w:left w:w="120" w:type="dxa"/>
              <w:bottom w:w="80" w:type="dxa"/>
              <w:right w:w="120" w:type="dxa"/>
            </w:tcMar>
          </w:tcPr>
          <w:p>
            <w:pPr>
              <w:spacing w:before="0" w:after="0" w:line="240" w:lineRule="auto"/>
            </w:pPr>
            <w:r>
              <w:rPr>
                <w:rFonts w:ascii="Cambria" w:hAnsi="Cambria"/>
                <w:sz w:val="22"/>
              </w:rPr>
              <w:t xml:space="preserve">Resolved file committed with merge hash 971f733</w:t>
            </w:r>
          </w:p>
        </w:tc>
      </w:tr>
      <w:tr>
        <w:tc>
          <w:tcPr>
            <w:tcW w:w="2400" w:type="dxa"/>
            <w:tcMar>
              <w:top w:w="80" w:type="dxa"/>
              <w:left w:w="120" w:type="dxa"/>
              <w:bottom w:w="80" w:type="dxa"/>
              <w:right w:w="120" w:type="dxa"/>
            </w:tcMar>
          </w:tcPr>
          <w:p>
            <w:pPr>
              <w:spacing w:before="0" w:after="0" w:line="240" w:lineRule="auto"/>
            </w:pPr>
            <w:r>
              <w:rPr>
                <w:rFonts w:ascii="Cambria" w:hAnsi="Cambria"/>
                <w:sz w:val="22"/>
              </w:rPr>
              <w:t xml:space="preserve">Commit History Graph</w:t>
            </w:r>
          </w:p>
        </w:tc>
        <w:tc>
          <w:tcPr>
            <w:tcW w:w="3400" w:type="dxa"/>
            <w:tcMar>
              <w:top w:w="80" w:type="dxa"/>
              <w:left w:w="120" w:type="dxa"/>
              <w:bottom w:w="80" w:type="dxa"/>
              <w:right w:w="120" w:type="dxa"/>
            </w:tcMar>
          </w:tcPr>
          <w:p>
            <w:pPr>
              <w:spacing w:before="0" w:after="0" w:line="240" w:lineRule="auto"/>
            </w:pPr>
            <w:r>
              <w:rPr>
                <w:rFonts w:ascii="Cambria" w:hAnsi="Cambria"/>
                <w:sz w:val="22"/>
              </w:rPr>
              <w:t xml:space="preserve">DAG shows diverging branches converging in merge</w:t>
            </w:r>
          </w:p>
        </w:tc>
        <w:tc>
          <w:tcPr>
            <w:tcW w:w="3500" w:type="dxa"/>
            <w:tcMar>
              <w:top w:w="80" w:type="dxa"/>
              <w:left w:w="120" w:type="dxa"/>
              <w:bottom w:w="80" w:type="dxa"/>
              <w:right w:w="120" w:type="dxa"/>
            </w:tcMar>
          </w:tcPr>
          <w:p>
            <w:pPr>
              <w:spacing w:before="0" w:after="0" w:line="240" w:lineRule="auto"/>
            </w:pPr>
            <w:r>
              <w:rPr>
                <w:rFonts w:ascii="Cambria" w:hAnsi="Cambria"/>
                <w:sz w:val="22"/>
              </w:rPr>
              <w:t xml:space="preserve">Tree verified via git log --oneline --graph --all</w:t>
            </w:r>
          </w:p>
        </w:tc>
      </w:tr>
      <w:tr>
        <w:tc>
          <w:tcPr>
            <w:tcW w:w="2400" w:type="dxa"/>
            <w:tcMar>
              <w:top w:w="80" w:type="dxa"/>
              <w:left w:w="120" w:type="dxa"/>
              <w:bottom w:w="80" w:type="dxa"/>
              <w:right w:w="120" w:type="dxa"/>
            </w:tcMar>
          </w:tcPr>
          <w:p>
            <w:pPr>
              <w:spacing w:before="0" w:after="0" w:line="240" w:lineRule="auto"/>
            </w:pPr>
            <w:r>
              <w:rPr>
                <w:rFonts w:ascii="Cambria" w:hAnsi="Cambria"/>
                <w:sz w:val="22"/>
              </w:rPr>
              <w:t xml:space="preserve">Remote Synchronization</w:t>
            </w:r>
          </w:p>
        </w:tc>
        <w:tc>
          <w:tcPr>
            <w:tcW w:w="3400" w:type="dxa"/>
            <w:tcMar>
              <w:top w:w="80" w:type="dxa"/>
              <w:left w:w="120" w:type="dxa"/>
              <w:bottom w:w="80" w:type="dxa"/>
              <w:right w:w="120" w:type="dxa"/>
            </w:tcMar>
          </w:tcPr>
          <w:p>
            <w:pPr>
              <w:spacing w:before="0" w:after="0" w:line="240" w:lineRule="auto"/>
            </w:pPr>
            <w:r>
              <w:rPr>
                <w:rFonts w:ascii="Cambria" w:hAnsi="Cambria"/>
                <w:sz w:val="22"/>
              </w:rPr>
              <w:t xml:space="preserve">Both branches synchronized to GitHub remote</w:t>
            </w:r>
          </w:p>
        </w:tc>
        <w:tc>
          <w:tcPr>
            <w:tcW w:w="3500" w:type="dxa"/>
            <w:tcMar>
              <w:top w:w="80" w:type="dxa"/>
              <w:left w:w="120" w:type="dxa"/>
              <w:bottom w:w="80" w:type="dxa"/>
              <w:right w:w="120" w:type="dxa"/>
            </w:tcMar>
          </w:tcPr>
          <w:p>
            <w:pPr>
              <w:spacing w:before="0" w:after="0" w:line="240" w:lineRule="auto"/>
            </w:pPr>
            <w:r>
              <w:rPr>
                <w:rFonts w:ascii="Cambria" w:hAnsi="Cambria"/>
                <w:sz w:val="22"/>
              </w:rPr>
              <w:t xml:space="preserve">Pushed successfully: origin/main and origin/feature live</w:t>
            </w:r>
          </w:p>
        </w:tc>
      </w:tr>
    </w:tbl>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8. Challenges Faced and Solutions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tcW w:w="45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Challenge</w:t>
            </w:r>
          </w:p>
        </w:tc>
        <w:tc>
          <w:tcPr>
            <w:tcW w:w="4800" w:type="dxa"/>
            <w:shd w:val="clear" w:color="auto" w:fill="F1F5F9"/>
            <w:tcMar>
              <w:top w:w="80" w:type="dxa"/>
              <w:left w:w="120" w:type="dxa"/>
              <w:bottom w:w="80" w:type="dxa"/>
              <w:right w:w="120" w:type="dxa"/>
            </w:tcMar>
          </w:tcPr>
          <w:p>
            <w:pPr>
              <w:spacing w:before="0" w:after="0" w:line="240" w:lineRule="auto"/>
            </w:pPr>
            <w:r>
              <w:rPr>
                <w:rFonts w:ascii="Cambria" w:hAnsi="Cambria"/>
                <w:sz w:val="22"/>
                <w:b/>
              </w:rPr>
              <w:t xml:space="preserve">Solution</w:t>
            </w:r>
          </w:p>
        </w:tc>
      </w:tr>
      <w:tr>
        <w:tc>
          <w:tcPr>
            <w:tcW w:w="4500" w:type="dxa"/>
            <w:tcMar>
              <w:top w:w="80" w:type="dxa"/>
              <w:left w:w="120" w:type="dxa"/>
              <w:bottom w:w="80" w:type="dxa"/>
              <w:right w:w="120" w:type="dxa"/>
            </w:tcMar>
          </w:tcPr>
          <w:p>
            <w:pPr>
              <w:spacing w:before="0" w:after="0" w:line="240" w:lineRule="auto"/>
            </w:pPr>
            <w:r>
              <w:rPr>
                <w:rFonts w:ascii="Cambria" w:hAnsi="Cambria"/>
                <w:sz w:val="22"/>
              </w:rPr>
              <w:t xml:space="preserve">Automatic 3-way merge failure due to overlapping line edits</w:t>
            </w:r>
          </w:p>
        </w:tc>
        <w:tc>
          <w:tcPr>
            <w:tcW w:w="4800" w:type="dxa"/>
            <w:tcMar>
              <w:top w:w="80" w:type="dxa"/>
              <w:left w:w="120" w:type="dxa"/>
              <w:bottom w:w="80" w:type="dxa"/>
              <w:right w:w="120" w:type="dxa"/>
            </w:tcMar>
          </w:tcPr>
          <w:p>
            <w:pPr>
              <w:spacing w:before="0" w:after="0" w:line="240" w:lineRule="auto"/>
            </w:pPr>
            <w:r>
              <w:rPr>
                <w:rFonts w:ascii="Cambria" w:hAnsi="Cambria"/>
                <w:sz w:val="22"/>
              </w:rPr>
              <w:t xml:space="preserve">Analyzed conflict markers and manually reconciled both branch features without data loss.</w:t>
            </w:r>
          </w:p>
        </w:tc>
      </w:tr>
      <w:tr>
        <w:tc>
          <w:tcPr>
            <w:tcW w:w="4500" w:type="dxa"/>
            <w:tcMar>
              <w:top w:w="80" w:type="dxa"/>
              <w:left w:w="120" w:type="dxa"/>
              <w:bottom w:w="80" w:type="dxa"/>
              <w:right w:w="120" w:type="dxa"/>
            </w:tcMar>
          </w:tcPr>
          <w:p>
            <w:pPr>
              <w:spacing w:before="0" w:after="0" w:line="240" w:lineRule="auto"/>
            </w:pPr>
            <w:r>
              <w:rPr>
                <w:rFonts w:ascii="Cambria" w:hAnsi="Cambria"/>
                <w:sz w:val="22"/>
              </w:rPr>
              <w:t xml:space="preserve">Risk of corrupting working tree during conflict state</w:t>
            </w:r>
          </w:p>
        </w:tc>
        <w:tc>
          <w:tcPr>
            <w:tcW w:w="4800" w:type="dxa"/>
            <w:tcMar>
              <w:top w:w="80" w:type="dxa"/>
              <w:left w:w="120" w:type="dxa"/>
              <w:bottom w:w="80" w:type="dxa"/>
              <w:right w:w="120" w:type="dxa"/>
            </w:tcMar>
          </w:tcPr>
          <w:p>
            <w:pPr>
              <w:spacing w:before="0" w:after="0" w:line="240" w:lineRule="auto"/>
            </w:pPr>
            <w:r>
              <w:rPr>
                <w:rFonts w:ascii="Cambria" w:hAnsi="Cambria"/>
                <w:sz w:val="22"/>
              </w:rPr>
              <w:t xml:space="preserve">Inspected git status at each phase and verified index before finalizing merge commit.</w:t>
            </w:r>
          </w:p>
        </w:tc>
      </w:tr>
      <w:tr>
        <w:tc>
          <w:tcPr>
            <w:tcW w:w="4500" w:type="dxa"/>
            <w:tcMar>
              <w:top w:w="80" w:type="dxa"/>
              <w:left w:w="120" w:type="dxa"/>
              <w:bottom w:w="80" w:type="dxa"/>
              <w:right w:w="120" w:type="dxa"/>
            </w:tcMar>
          </w:tcPr>
          <w:p>
            <w:pPr>
              <w:spacing w:before="0" w:after="0" w:line="240" w:lineRule="auto"/>
            </w:pPr>
            <w:r>
              <w:rPr>
                <w:rFonts w:ascii="Cambria" w:hAnsi="Cambria"/>
                <w:sz w:val="22"/>
              </w:rPr>
              <w:t xml:space="preserve">Multi-branch remote synchronization to GitHub</w:t>
            </w:r>
          </w:p>
        </w:tc>
        <w:tc>
          <w:tcPr>
            <w:tcW w:w="4800" w:type="dxa"/>
            <w:tcMar>
              <w:top w:w="80" w:type="dxa"/>
              <w:left w:w="120" w:type="dxa"/>
              <w:bottom w:w="80" w:type="dxa"/>
              <w:right w:w="120" w:type="dxa"/>
            </w:tcMar>
          </w:tcPr>
          <w:p>
            <w:pPr>
              <w:spacing w:before="0" w:after="0" w:line="240" w:lineRule="auto"/>
            </w:pPr>
            <w:r>
              <w:rPr>
                <w:rFonts w:ascii="Cambria" w:hAnsi="Cambria"/>
                <w:sz w:val="22"/>
              </w:rPr>
              <w:t xml:space="preserve">Configured upstream branch tracking using git push -u origin &lt;branch&gt; for both main and feature.</w:t>
            </w:r>
          </w:p>
        </w:tc>
      </w:tr>
    </w:tbl>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9. Conclusion</w:t>
      </w:r>
    </w:p>
    <w:p>
      <w:pPr>
        <w:spacing w:before="0" w:after="0" w:line="240" w:lineRule="auto"/>
      </w:pPr>
      <w:r>
        <w:rPr>
          <w:rFonts w:ascii="Cambria" w:hAnsi="Cambria"/>
          <w:sz w:val="22"/>
        </w:rPr>
        <w:t xml:space="preserve">The complex engineering problem of managing concurrent branch modifications and reconciling merge conflicts in distributed version control was successfully solved. By simulating realistic divergent changes across 'main' and 'feature' branches, the automated failure mechanism was analyzed and corrected through manual conflict resolution. The outcome is a verified, fully merged codebase with preserved commit history published to GitHub (https://github.com/Raghavendra-2007/Git-Branching-and-Merge-Conflict-Resolution). This practical established robust competence in collaborative Git workflows and conflict mitigation.</w:t>
      </w:r>
    </w:p>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10. SDG Mapping and Justification</w:t>
      </w:r>
    </w:p>
    <w:p>
      <w:pPr>
        <w:spacing w:before="0" w:after="0" w:line="240" w:lineRule="auto"/>
      </w:pPr>
      <w:r>
        <w:rPr>
          <w:rFonts w:ascii="Cambria" w:hAnsi="Cambria"/>
          <w:sz w:val="22"/>
        </w:rPr>
        <w:t xml:space="preserve">SDG 4 (Quality Education): Promotes mastery of modern, industry-standard collaborative engineering practices and version control systems critical for professional software careers.</w:t>
      </w:r>
    </w:p>
    <w:p>
      <w:pPr>
        <w:spacing w:before="0" w:after="0" w:line="240" w:lineRule="auto"/>
      </w:pPr>
      <w:r>
        <w:rPr>
          <w:rFonts w:ascii="Cambria" w:hAnsi="Cambria"/>
          <w:sz w:val="22"/>
        </w:rPr>
        <w:t xml:space="preserve">SDG 9 (Industry, Innovation, and Infrastructure): Fosters reliable, collaborative software infrastructure through open-source version control and distributed development practices.</w:t>
      </w:r>
    </w:p>
    <w:p>
      <w:pPr>
        <w:spacing w:before="0" w:after="0" w:line="240" w:lineRule="auto"/>
      </w:pPr>
      <w:r>
        <w:rPr>
          <w:rFonts w:ascii="Cambria" w:hAnsi="Cambria"/>
          <w:sz w:val="22"/>
        </w:rPr>
        <w:t xml:space="preserve"/>
      </w:r>
    </w:p>
    <w:p>
      <w:pPr>
        <w:spacing w:before="0" w:after="0" w:line="240" w:lineRule="auto"/>
      </w:pPr>
      <w:r>
        <w:rPr>
          <w:rFonts w:ascii="Cambria" w:hAnsi="Cambria"/>
          <w:sz w:val="22"/>
          <w:b/>
        </w:rPr>
        <w:t xml:space="preserve">11. References (in IEEE Style)</w:t>
      </w:r>
    </w:p>
    <w:p>
      <w:pPr>
        <w:spacing w:before="0" w:after="0" w:line="240" w:lineRule="auto"/>
      </w:pPr>
      <w:r>
        <w:rPr>
          <w:rFonts w:ascii="Cambria" w:hAnsi="Cambria"/>
          <w:sz w:val="22"/>
        </w:rPr>
        <w:t xml:space="preserve">[1] S. Chacon and B. Straub, Pro Git, 2nd ed. New York, NY, USA: Apress, 2014.</w:t>
      </w:r>
    </w:p>
    <w:p>
      <w:pPr>
        <w:spacing w:before="0" w:after="0" w:line="240" w:lineRule="auto"/>
      </w:pPr>
      <w:r>
        <w:rPr>
          <w:rFonts w:ascii="Cambria" w:hAnsi="Cambria"/>
          <w:sz w:val="22"/>
        </w:rPr>
        <w:t xml:space="preserve">[2] J. Loeliger and M. McCullough, Version Control with Git: Powerful tools and techniques for collaborative software development, 2nd ed. Sebastopol, CA, USA: O'Reilly Media, 2012.</w:t>
      </w:r>
    </w:p>
    <w:p>
      <w:pPr>
        <w:spacing w:before="0" w:after="0" w:line="240" w:lineRule="auto"/>
      </w:pPr>
      <w:r>
        <w:rPr>
          <w:rFonts w:ascii="Cambria" w:hAnsi="Cambria"/>
          <w:sz w:val="22"/>
        </w:rPr>
        <w:t xml:space="preserve">[3] Git Documentation, 'git-merge - Join two or more development histories together,' Git SCM Documentation, 2026. [Online]. Available: https://git-scm.com/docs/git-merge.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cs="Cambria"/>
        <w:sz w:val="22"/>
        <w:szCs w:val="22"/>
      </w:rPr>
    </w:rPrDefault>
    <w:pPrDefault>
      <w:pPr>
        <w:spacing w:before="0" w:after="0" w:line="24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