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636" w:rsidRDefault="00433A77">
      <w:pPr>
        <w:pStyle w:val="Title"/>
      </w:pPr>
      <w:r>
        <w:rPr>
          <w:color w:val="303030"/>
        </w:rPr>
        <w:t>Phase</w:t>
      </w:r>
      <w:r>
        <w:rPr>
          <w:color w:val="303030"/>
          <w:spacing w:val="-3"/>
        </w:rPr>
        <w:t xml:space="preserve"> </w:t>
      </w:r>
      <w:r>
        <w:rPr>
          <w:color w:val="303030"/>
        </w:rPr>
        <w:t>3:</w:t>
      </w:r>
      <w:r>
        <w:rPr>
          <w:color w:val="303030"/>
          <w:spacing w:val="-3"/>
        </w:rPr>
        <w:t xml:space="preserve"> </w:t>
      </w:r>
      <w:r>
        <w:rPr>
          <w:color w:val="303030"/>
        </w:rPr>
        <w:t>Development</w:t>
      </w:r>
      <w:r>
        <w:rPr>
          <w:color w:val="303030"/>
          <w:spacing w:val="-2"/>
        </w:rPr>
        <w:t xml:space="preserve"> </w:t>
      </w:r>
      <w:r>
        <w:rPr>
          <w:color w:val="303030"/>
        </w:rPr>
        <w:t>Part</w:t>
      </w:r>
      <w:r>
        <w:rPr>
          <w:color w:val="303030"/>
          <w:spacing w:val="-2"/>
        </w:rPr>
        <w:t xml:space="preserve"> </w:t>
      </w:r>
      <w:r>
        <w:rPr>
          <w:color w:val="303030"/>
        </w:rPr>
        <w:t>1</w:t>
      </w:r>
    </w:p>
    <w:p w:rsidR="00D16636" w:rsidRDefault="00D16636">
      <w:pPr>
        <w:pStyle w:val="BodyText"/>
        <w:spacing w:before="1"/>
        <w:rPr>
          <w:b/>
          <w:sz w:val="32"/>
        </w:rPr>
      </w:pPr>
    </w:p>
    <w:p w:rsidR="00535F7A" w:rsidRDefault="00535F7A">
      <w:pPr>
        <w:pStyle w:val="BodyText"/>
        <w:spacing w:before="1"/>
        <w:rPr>
          <w:b/>
          <w:sz w:val="32"/>
        </w:rPr>
      </w:pPr>
    </w:p>
    <w:p w:rsidR="00D16636" w:rsidRDefault="00535F7A" w:rsidP="00535F7A">
      <w:pPr>
        <w:pStyle w:val="Heading1"/>
        <w:jc w:val="center"/>
        <w:rPr>
          <w:sz w:val="40"/>
        </w:rPr>
      </w:pPr>
      <w:r w:rsidRPr="00535F7A">
        <w:rPr>
          <w:sz w:val="40"/>
        </w:rPr>
        <w:t>Smart Parking System</w:t>
      </w:r>
    </w:p>
    <w:p w:rsidR="00535F7A" w:rsidRDefault="00535F7A" w:rsidP="0060280F">
      <w:pPr>
        <w:pStyle w:val="Heading1"/>
        <w:rPr>
          <w:sz w:val="24"/>
        </w:rPr>
      </w:pPr>
    </w:p>
    <w:p w:rsidR="0060280F" w:rsidRDefault="0060280F" w:rsidP="0060280F">
      <w:r w:rsidRPr="0060280F">
        <w:rPr>
          <w:b/>
          <w:sz w:val="30"/>
          <w:szCs w:val="30"/>
          <w:u w:val="single"/>
        </w:rPr>
        <w:t>Diagram</w:t>
      </w:r>
      <w:r>
        <w:t>:</w:t>
      </w:r>
    </w:p>
    <w:p w:rsidR="0060280F" w:rsidRPr="0060280F" w:rsidRDefault="0060280F" w:rsidP="0060280F"/>
    <w:p w:rsidR="004F0494" w:rsidRDefault="00F46980" w:rsidP="00474671">
      <w:pPr>
        <w:pStyle w:val="Heading1"/>
        <w:ind w:left="-567" w:hanging="142"/>
        <w:rPr>
          <w:sz w:val="24"/>
        </w:rPr>
      </w:pPr>
      <w:r>
        <w:rPr>
          <w:noProof/>
        </w:rPr>
        <w:drawing>
          <wp:inline distT="0" distB="0" distL="0" distR="0" wp14:anchorId="5EAB68AC" wp14:editId="678CA666">
            <wp:extent cx="6934200" cy="4002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47951" cy="4009939"/>
                    </a:xfrm>
                    <a:prstGeom prst="rect">
                      <a:avLst/>
                    </a:prstGeom>
                  </pic:spPr>
                </pic:pic>
              </a:graphicData>
            </a:graphic>
          </wp:inline>
        </w:drawing>
      </w:r>
    </w:p>
    <w:p w:rsidR="004F0494" w:rsidRPr="004F0494" w:rsidRDefault="004F0494" w:rsidP="004F0494"/>
    <w:p w:rsidR="004F0494" w:rsidRPr="004F0494" w:rsidRDefault="004F0494" w:rsidP="004F0494"/>
    <w:p w:rsidR="004F0494" w:rsidRDefault="004F0494" w:rsidP="004F0494"/>
    <w:p w:rsidR="00535F7A" w:rsidRDefault="00FF438E" w:rsidP="004F0494">
      <w:r w:rsidRPr="0060280F">
        <w:rPr>
          <w:b/>
          <w:sz w:val="30"/>
          <w:szCs w:val="30"/>
          <w:u w:val="single"/>
        </w:rPr>
        <w:t>Components used</w:t>
      </w:r>
      <w:r>
        <w:t>:</w:t>
      </w:r>
    </w:p>
    <w:p w:rsidR="00FF438E" w:rsidRPr="0060280F" w:rsidRDefault="00FF438E" w:rsidP="00FF438E">
      <w:pPr>
        <w:pStyle w:val="ListParagraph"/>
        <w:numPr>
          <w:ilvl w:val="0"/>
          <w:numId w:val="1"/>
        </w:numPr>
        <w:rPr>
          <w:sz w:val="24"/>
          <w:szCs w:val="24"/>
        </w:rPr>
      </w:pPr>
      <w:r w:rsidRPr="0060280F">
        <w:rPr>
          <w:sz w:val="24"/>
          <w:szCs w:val="24"/>
        </w:rPr>
        <w:t>ESP32-S2</w:t>
      </w:r>
    </w:p>
    <w:p w:rsidR="00FF438E" w:rsidRPr="0060280F" w:rsidRDefault="00FF438E" w:rsidP="00FF438E">
      <w:pPr>
        <w:pStyle w:val="ListParagraph"/>
        <w:numPr>
          <w:ilvl w:val="0"/>
          <w:numId w:val="1"/>
        </w:numPr>
        <w:rPr>
          <w:sz w:val="24"/>
          <w:szCs w:val="24"/>
        </w:rPr>
      </w:pPr>
      <w:r w:rsidRPr="0060280F">
        <w:rPr>
          <w:sz w:val="24"/>
          <w:szCs w:val="24"/>
        </w:rPr>
        <w:t>Ultrasonic Sensor</w:t>
      </w:r>
    </w:p>
    <w:p w:rsidR="00FF438E" w:rsidRPr="0060280F" w:rsidRDefault="00FF438E" w:rsidP="00FF438E">
      <w:pPr>
        <w:pStyle w:val="ListParagraph"/>
        <w:numPr>
          <w:ilvl w:val="0"/>
          <w:numId w:val="1"/>
        </w:numPr>
        <w:rPr>
          <w:sz w:val="24"/>
          <w:szCs w:val="24"/>
        </w:rPr>
      </w:pPr>
      <w:r w:rsidRPr="0060280F">
        <w:rPr>
          <w:sz w:val="24"/>
          <w:szCs w:val="24"/>
        </w:rPr>
        <w:t>LED</w:t>
      </w:r>
    </w:p>
    <w:p w:rsidR="00FF438E" w:rsidRPr="0060280F" w:rsidRDefault="00FF438E" w:rsidP="00FF438E">
      <w:pPr>
        <w:pStyle w:val="ListParagraph"/>
        <w:numPr>
          <w:ilvl w:val="0"/>
          <w:numId w:val="1"/>
        </w:numPr>
        <w:rPr>
          <w:sz w:val="24"/>
          <w:szCs w:val="24"/>
        </w:rPr>
      </w:pPr>
      <w:r w:rsidRPr="0060280F">
        <w:rPr>
          <w:sz w:val="24"/>
          <w:szCs w:val="24"/>
        </w:rPr>
        <w:t>Servo motor</w:t>
      </w:r>
    </w:p>
    <w:p w:rsidR="00FF438E" w:rsidRPr="0060280F" w:rsidRDefault="00FF438E" w:rsidP="00FF438E">
      <w:pPr>
        <w:pStyle w:val="ListParagraph"/>
        <w:numPr>
          <w:ilvl w:val="0"/>
          <w:numId w:val="1"/>
        </w:numPr>
        <w:rPr>
          <w:sz w:val="24"/>
          <w:szCs w:val="24"/>
        </w:rPr>
      </w:pPr>
      <w:r w:rsidRPr="0060280F">
        <w:rPr>
          <w:sz w:val="24"/>
          <w:szCs w:val="24"/>
        </w:rPr>
        <w:t>Wires</w:t>
      </w:r>
    </w:p>
    <w:p w:rsidR="00FF438E" w:rsidRDefault="00FF438E" w:rsidP="00FF438E">
      <w:pPr>
        <w:pStyle w:val="ListParagraph"/>
        <w:ind w:left="720"/>
      </w:pPr>
    </w:p>
    <w:p w:rsidR="00FF438E" w:rsidRDefault="00FF438E" w:rsidP="00FF438E">
      <w:r w:rsidRPr="0060280F">
        <w:rPr>
          <w:b/>
          <w:sz w:val="30"/>
          <w:szCs w:val="30"/>
          <w:u w:val="single"/>
        </w:rPr>
        <w:t>Working</w:t>
      </w:r>
      <w:r>
        <w:t>:</w:t>
      </w:r>
    </w:p>
    <w:p w:rsidR="00FF438E" w:rsidRDefault="00FF438E" w:rsidP="00FF438E"/>
    <w:p w:rsidR="00FF438E" w:rsidRPr="0060280F" w:rsidRDefault="00FF438E" w:rsidP="0060280F">
      <w:pPr>
        <w:pStyle w:val="ListParagraph"/>
        <w:numPr>
          <w:ilvl w:val="0"/>
          <w:numId w:val="4"/>
        </w:numPr>
        <w:rPr>
          <w:sz w:val="24"/>
          <w:szCs w:val="24"/>
        </w:rPr>
      </w:pPr>
      <w:r w:rsidRPr="0060280F">
        <w:rPr>
          <w:sz w:val="24"/>
          <w:szCs w:val="24"/>
        </w:rPr>
        <w:t>When a vehicle enters the slot the two ultrasonic sensors attached in the ceiling will detect it and send signal to the microcontroller that the slot is occupied. The red LED will turn on to indicate the slot is occupied.</w:t>
      </w:r>
    </w:p>
    <w:p w:rsidR="00FF438E" w:rsidRPr="0060280F" w:rsidRDefault="00FF438E" w:rsidP="0060280F">
      <w:pPr>
        <w:pStyle w:val="ListParagraph"/>
        <w:ind w:left="1440"/>
        <w:rPr>
          <w:sz w:val="24"/>
          <w:szCs w:val="24"/>
        </w:rPr>
      </w:pPr>
      <w:r w:rsidRPr="0060280F">
        <w:rPr>
          <w:sz w:val="24"/>
          <w:szCs w:val="24"/>
        </w:rPr>
        <w:t>The reason for using two ultrasonic sensors is to avoid incorrect detection of obstacles.</w:t>
      </w:r>
    </w:p>
    <w:p w:rsidR="00FF438E" w:rsidRPr="0060280F" w:rsidRDefault="00FF438E" w:rsidP="00FF438E">
      <w:pPr>
        <w:rPr>
          <w:sz w:val="24"/>
          <w:szCs w:val="24"/>
        </w:rPr>
      </w:pPr>
    </w:p>
    <w:p w:rsidR="00F46980" w:rsidRDefault="0060280F" w:rsidP="00F46980">
      <w:pPr>
        <w:pStyle w:val="ListParagraph"/>
        <w:numPr>
          <w:ilvl w:val="0"/>
          <w:numId w:val="4"/>
        </w:numPr>
        <w:rPr>
          <w:sz w:val="24"/>
          <w:szCs w:val="24"/>
        </w:rPr>
      </w:pPr>
      <w:r w:rsidRPr="0060280F">
        <w:rPr>
          <w:sz w:val="24"/>
          <w:szCs w:val="24"/>
        </w:rPr>
        <w:t>If all the slots are filled the main servo motor closes the path for no more vehicles to enter unless any one slot is freed up.</w:t>
      </w:r>
    </w:p>
    <w:p w:rsidR="00F46980" w:rsidRDefault="00F46980" w:rsidP="00F46980">
      <w:pPr>
        <w:pStyle w:val="ListParagraph"/>
        <w:ind w:left="720"/>
        <w:rPr>
          <w:sz w:val="24"/>
          <w:szCs w:val="24"/>
        </w:rPr>
      </w:pPr>
    </w:p>
    <w:p w:rsidR="007A3712" w:rsidRDefault="00F46980" w:rsidP="00DA113A">
      <w:pPr>
        <w:pStyle w:val="ListParagraph"/>
        <w:numPr>
          <w:ilvl w:val="0"/>
          <w:numId w:val="4"/>
        </w:numPr>
        <w:rPr>
          <w:sz w:val="24"/>
          <w:szCs w:val="24"/>
        </w:rPr>
      </w:pPr>
      <w:r>
        <w:rPr>
          <w:sz w:val="24"/>
          <w:szCs w:val="24"/>
        </w:rPr>
        <w:lastRenderedPageBreak/>
        <w:t>If the slot is available then the red light will turn off itself by the detecting</w:t>
      </w:r>
      <w:r w:rsidR="00DA113A">
        <w:rPr>
          <w:sz w:val="24"/>
          <w:szCs w:val="24"/>
        </w:rPr>
        <w:t xml:space="preserve"> work</w:t>
      </w:r>
      <w:r>
        <w:rPr>
          <w:sz w:val="24"/>
          <w:szCs w:val="24"/>
        </w:rPr>
        <w:t xml:space="preserve"> of the ultrasonic sensor.</w:t>
      </w:r>
    </w:p>
    <w:p w:rsidR="00554500" w:rsidRPr="00554500" w:rsidRDefault="00554500" w:rsidP="00554500">
      <w:pPr>
        <w:pStyle w:val="ListParagraph"/>
        <w:rPr>
          <w:sz w:val="24"/>
          <w:szCs w:val="24"/>
        </w:rPr>
      </w:pPr>
    </w:p>
    <w:p w:rsidR="00554500" w:rsidRPr="00DA113A" w:rsidRDefault="00554500" w:rsidP="00DA113A">
      <w:pPr>
        <w:pStyle w:val="ListParagraph"/>
        <w:numPr>
          <w:ilvl w:val="0"/>
          <w:numId w:val="4"/>
        </w:numPr>
        <w:rPr>
          <w:sz w:val="24"/>
          <w:szCs w:val="24"/>
        </w:rPr>
      </w:pPr>
      <w:r>
        <w:rPr>
          <w:sz w:val="24"/>
          <w:szCs w:val="24"/>
        </w:rPr>
        <w:t xml:space="preserve">The limit of the ultrasonic sensor is set to the minimum height of a vehicle. When the ultrasonic sensor detects signal less than the limit then it means there is no vehicle and the </w:t>
      </w:r>
      <w:r w:rsidR="008A0B13">
        <w:rPr>
          <w:sz w:val="24"/>
          <w:szCs w:val="24"/>
        </w:rPr>
        <w:t>LED will turn off.</w:t>
      </w:r>
    </w:p>
    <w:p w:rsidR="0060280F" w:rsidRPr="0060280F" w:rsidRDefault="0060280F" w:rsidP="00FF438E">
      <w:pPr>
        <w:rPr>
          <w:sz w:val="24"/>
          <w:szCs w:val="24"/>
        </w:rPr>
      </w:pPr>
    </w:p>
    <w:p w:rsidR="0060280F" w:rsidRDefault="0060280F" w:rsidP="0060280F">
      <w:pPr>
        <w:pStyle w:val="ListParagraph"/>
        <w:numPr>
          <w:ilvl w:val="0"/>
          <w:numId w:val="4"/>
        </w:numPr>
        <w:ind w:right="-126"/>
        <w:rPr>
          <w:sz w:val="24"/>
          <w:szCs w:val="24"/>
        </w:rPr>
      </w:pPr>
      <w:r w:rsidRPr="0060280F">
        <w:rPr>
          <w:sz w:val="24"/>
          <w:szCs w:val="24"/>
        </w:rPr>
        <w:t>Whenever a slot is occupied or available the ESP32-S2 will update the firebase database on a regular basis. The user can also see which slot is available in the app also.</w:t>
      </w:r>
    </w:p>
    <w:p w:rsidR="00F46980" w:rsidRPr="00F46980" w:rsidRDefault="00F46980" w:rsidP="00F46980">
      <w:pPr>
        <w:pStyle w:val="ListParagraph"/>
        <w:rPr>
          <w:sz w:val="24"/>
          <w:szCs w:val="24"/>
        </w:rPr>
      </w:pPr>
    </w:p>
    <w:p w:rsidR="00F46980" w:rsidRDefault="00F46980" w:rsidP="0060280F">
      <w:pPr>
        <w:pStyle w:val="ListParagraph"/>
        <w:numPr>
          <w:ilvl w:val="0"/>
          <w:numId w:val="4"/>
        </w:numPr>
        <w:ind w:right="-126"/>
        <w:rPr>
          <w:sz w:val="24"/>
          <w:szCs w:val="24"/>
        </w:rPr>
      </w:pPr>
      <w:r>
        <w:rPr>
          <w:sz w:val="24"/>
          <w:szCs w:val="24"/>
        </w:rPr>
        <w:t>Without paying the charged the gate i.e., the servo motor won’t open. If the used is paying the charges by cash to the service person the service person can open the gate in the app.</w:t>
      </w:r>
    </w:p>
    <w:p w:rsidR="00474671" w:rsidRPr="00474671" w:rsidRDefault="00474671" w:rsidP="00474671">
      <w:pPr>
        <w:pStyle w:val="ListParagraph"/>
        <w:rPr>
          <w:sz w:val="24"/>
          <w:szCs w:val="24"/>
        </w:rPr>
      </w:pPr>
    </w:p>
    <w:p w:rsidR="00474671" w:rsidRPr="0060280F" w:rsidRDefault="00474671" w:rsidP="00474671">
      <w:pPr>
        <w:pStyle w:val="ListParagraph"/>
        <w:ind w:left="720" w:right="-126"/>
        <w:rPr>
          <w:sz w:val="24"/>
          <w:szCs w:val="24"/>
        </w:rPr>
      </w:pPr>
    </w:p>
    <w:p w:rsidR="0060280F" w:rsidRDefault="0060280F" w:rsidP="00FF438E">
      <w:pPr>
        <w:rPr>
          <w:b/>
          <w:sz w:val="30"/>
          <w:szCs w:val="30"/>
          <w:u w:val="single"/>
        </w:rPr>
      </w:pPr>
      <w:r w:rsidRPr="0060280F">
        <w:rPr>
          <w:b/>
          <w:sz w:val="30"/>
          <w:szCs w:val="30"/>
          <w:u w:val="single"/>
        </w:rPr>
        <w:t>App Working</w:t>
      </w:r>
      <w:r>
        <w:rPr>
          <w:b/>
          <w:sz w:val="30"/>
          <w:szCs w:val="30"/>
          <w:u w:val="single"/>
        </w:rPr>
        <w:t>:</w:t>
      </w:r>
    </w:p>
    <w:p w:rsidR="0060280F" w:rsidRDefault="0060280F" w:rsidP="00FF438E">
      <w:pPr>
        <w:rPr>
          <w:b/>
          <w:sz w:val="30"/>
          <w:szCs w:val="30"/>
          <w:u w:val="single"/>
        </w:rPr>
      </w:pPr>
    </w:p>
    <w:p w:rsidR="0060280F" w:rsidRDefault="00474671" w:rsidP="00474671">
      <w:pPr>
        <w:pStyle w:val="ListParagraph"/>
        <w:numPr>
          <w:ilvl w:val="0"/>
          <w:numId w:val="5"/>
        </w:numPr>
        <w:rPr>
          <w:sz w:val="24"/>
          <w:szCs w:val="30"/>
        </w:rPr>
      </w:pPr>
      <w:r>
        <w:rPr>
          <w:sz w:val="24"/>
          <w:szCs w:val="30"/>
        </w:rPr>
        <w:t>User can view which slot is available in the app.</w:t>
      </w:r>
    </w:p>
    <w:p w:rsidR="00F46980" w:rsidRDefault="00F46980" w:rsidP="00F46980">
      <w:pPr>
        <w:pStyle w:val="ListParagraph"/>
        <w:ind w:left="720"/>
        <w:rPr>
          <w:sz w:val="24"/>
          <w:szCs w:val="30"/>
        </w:rPr>
      </w:pPr>
    </w:p>
    <w:p w:rsidR="00F46980" w:rsidRDefault="00F46980" w:rsidP="00F46980">
      <w:pPr>
        <w:pStyle w:val="ListParagraph"/>
        <w:numPr>
          <w:ilvl w:val="0"/>
          <w:numId w:val="5"/>
        </w:numPr>
        <w:rPr>
          <w:sz w:val="24"/>
          <w:szCs w:val="30"/>
        </w:rPr>
      </w:pPr>
      <w:r>
        <w:rPr>
          <w:sz w:val="24"/>
          <w:szCs w:val="30"/>
        </w:rPr>
        <w:t>The parking charges will be displayed in the app and the user can pay it using the authorized payment gateways.</w:t>
      </w:r>
    </w:p>
    <w:p w:rsidR="00F46980" w:rsidRPr="00F46980" w:rsidRDefault="00F46980" w:rsidP="00F46980">
      <w:pPr>
        <w:pStyle w:val="ListParagraph"/>
        <w:rPr>
          <w:sz w:val="24"/>
          <w:szCs w:val="30"/>
        </w:rPr>
      </w:pPr>
    </w:p>
    <w:p w:rsidR="00F46980" w:rsidRDefault="00F46980" w:rsidP="00F46980">
      <w:pPr>
        <w:pStyle w:val="ListParagraph"/>
        <w:numPr>
          <w:ilvl w:val="0"/>
          <w:numId w:val="5"/>
        </w:numPr>
        <w:rPr>
          <w:sz w:val="24"/>
          <w:szCs w:val="30"/>
        </w:rPr>
      </w:pPr>
      <w:r>
        <w:rPr>
          <w:sz w:val="24"/>
          <w:szCs w:val="30"/>
        </w:rPr>
        <w:t>The service person working the parking slot have access to open or close the gate in the app.</w:t>
      </w:r>
    </w:p>
    <w:p w:rsidR="00430DE1" w:rsidRPr="00430DE1" w:rsidRDefault="00430DE1" w:rsidP="00430DE1">
      <w:pPr>
        <w:pStyle w:val="ListParagraph"/>
        <w:rPr>
          <w:sz w:val="24"/>
          <w:szCs w:val="30"/>
        </w:rPr>
      </w:pPr>
    </w:p>
    <w:p w:rsidR="00430DE1" w:rsidRDefault="00430DE1" w:rsidP="00430DE1">
      <w:pPr>
        <w:rPr>
          <w:sz w:val="24"/>
          <w:szCs w:val="30"/>
        </w:rPr>
      </w:pPr>
      <w:r w:rsidRPr="00430DE1">
        <w:rPr>
          <w:b/>
          <w:sz w:val="30"/>
          <w:szCs w:val="30"/>
          <w:u w:val="single"/>
        </w:rPr>
        <w:t>Sample Images of working</w:t>
      </w:r>
      <w:r>
        <w:rPr>
          <w:sz w:val="24"/>
          <w:szCs w:val="30"/>
        </w:rPr>
        <w:t>:</w:t>
      </w:r>
    </w:p>
    <w:p w:rsidR="00430DE1" w:rsidRDefault="00430DE1" w:rsidP="00430DE1">
      <w:pPr>
        <w:rPr>
          <w:sz w:val="24"/>
          <w:szCs w:val="30"/>
        </w:rPr>
      </w:pPr>
    </w:p>
    <w:p w:rsidR="00430DE1" w:rsidRDefault="00430DE1" w:rsidP="00430DE1">
      <w:pPr>
        <w:ind w:hanging="851"/>
        <w:rPr>
          <w:sz w:val="24"/>
          <w:szCs w:val="30"/>
        </w:rPr>
      </w:pPr>
      <w:r w:rsidRPr="00430DE1">
        <w:rPr>
          <w:sz w:val="24"/>
          <w:szCs w:val="30"/>
        </w:rPr>
        <w:drawing>
          <wp:inline distT="0" distB="0" distL="0" distR="0" wp14:anchorId="02FDE8FD" wp14:editId="545BD634">
            <wp:extent cx="6933600" cy="422851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33600" cy="4228519"/>
                    </a:xfrm>
                    <a:prstGeom prst="rect">
                      <a:avLst/>
                    </a:prstGeom>
                  </pic:spPr>
                </pic:pic>
              </a:graphicData>
            </a:graphic>
          </wp:inline>
        </w:drawing>
      </w:r>
    </w:p>
    <w:p w:rsidR="00430DE1" w:rsidRDefault="00430DE1" w:rsidP="00430DE1">
      <w:pPr>
        <w:ind w:hanging="851"/>
        <w:rPr>
          <w:sz w:val="24"/>
          <w:szCs w:val="30"/>
        </w:rPr>
      </w:pPr>
    </w:p>
    <w:p w:rsidR="00430DE1" w:rsidRPr="00430DE1" w:rsidRDefault="00430DE1" w:rsidP="00430DE1">
      <w:pPr>
        <w:ind w:hanging="851"/>
        <w:rPr>
          <w:sz w:val="24"/>
          <w:szCs w:val="30"/>
        </w:rPr>
      </w:pPr>
      <w:r>
        <w:rPr>
          <w:noProof/>
        </w:rPr>
        <w:lastRenderedPageBreak/>
        <w:drawing>
          <wp:inline distT="0" distB="0" distL="0" distR="0" wp14:anchorId="518BB77B" wp14:editId="4CF06880">
            <wp:extent cx="6917265" cy="3726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092" cy="3735244"/>
                    </a:xfrm>
                    <a:prstGeom prst="rect">
                      <a:avLst/>
                    </a:prstGeom>
                  </pic:spPr>
                </pic:pic>
              </a:graphicData>
            </a:graphic>
          </wp:inline>
        </w:drawing>
      </w:r>
      <w:bookmarkStart w:id="0" w:name="_GoBack"/>
      <w:bookmarkEnd w:id="0"/>
    </w:p>
    <w:sectPr w:rsidR="00430DE1" w:rsidRPr="00430DE1">
      <w:type w:val="continuous"/>
      <w:pgSz w:w="11910" w:h="16840"/>
      <w:pgMar w:top="140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A77" w:rsidRDefault="00433A77" w:rsidP="00430DE1">
      <w:r>
        <w:separator/>
      </w:r>
    </w:p>
  </w:endnote>
  <w:endnote w:type="continuationSeparator" w:id="0">
    <w:p w:rsidR="00433A77" w:rsidRDefault="00433A77" w:rsidP="00430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A77" w:rsidRDefault="00433A77" w:rsidP="00430DE1">
      <w:r>
        <w:separator/>
      </w:r>
    </w:p>
  </w:footnote>
  <w:footnote w:type="continuationSeparator" w:id="0">
    <w:p w:rsidR="00433A77" w:rsidRDefault="00433A77" w:rsidP="00430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C8C"/>
    <w:multiLevelType w:val="hybridMultilevel"/>
    <w:tmpl w:val="35C2B9A2"/>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 w15:restartNumberingAfterBreak="0">
    <w:nsid w:val="381F46F3"/>
    <w:multiLevelType w:val="hybridMultilevel"/>
    <w:tmpl w:val="5A3E4D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BC78A2"/>
    <w:multiLevelType w:val="hybridMultilevel"/>
    <w:tmpl w:val="3E36FB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793E9F"/>
    <w:multiLevelType w:val="hybridMultilevel"/>
    <w:tmpl w:val="2296466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DB714F"/>
    <w:multiLevelType w:val="hybridMultilevel"/>
    <w:tmpl w:val="58308F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6636"/>
    <w:rsid w:val="00430DE1"/>
    <w:rsid w:val="00431E2D"/>
    <w:rsid w:val="00433A77"/>
    <w:rsid w:val="00474671"/>
    <w:rsid w:val="004F0494"/>
    <w:rsid w:val="00535F7A"/>
    <w:rsid w:val="00554500"/>
    <w:rsid w:val="0060280F"/>
    <w:rsid w:val="007503DF"/>
    <w:rsid w:val="007A3712"/>
    <w:rsid w:val="008A0B13"/>
    <w:rsid w:val="00D16636"/>
    <w:rsid w:val="00DA113A"/>
    <w:rsid w:val="00E34989"/>
    <w:rsid w:val="00F46980"/>
    <w:rsid w:val="00FF43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313B7"/>
  <w15:docId w15:val="{3BA01CA0-31EE-43CE-ABF8-E64C4B2D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4"/>
      <w:ind w:left="100"/>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30DE1"/>
    <w:pPr>
      <w:tabs>
        <w:tab w:val="center" w:pos="4513"/>
        <w:tab w:val="right" w:pos="9026"/>
      </w:tabs>
    </w:pPr>
  </w:style>
  <w:style w:type="character" w:customStyle="1" w:styleId="HeaderChar">
    <w:name w:val="Header Char"/>
    <w:basedOn w:val="DefaultParagraphFont"/>
    <w:link w:val="Header"/>
    <w:uiPriority w:val="99"/>
    <w:rsid w:val="00430DE1"/>
    <w:rPr>
      <w:rFonts w:ascii="Calibri" w:eastAsia="Calibri" w:hAnsi="Calibri" w:cs="Calibri"/>
    </w:rPr>
  </w:style>
  <w:style w:type="paragraph" w:styleId="Footer">
    <w:name w:val="footer"/>
    <w:basedOn w:val="Normal"/>
    <w:link w:val="FooterChar"/>
    <w:uiPriority w:val="99"/>
    <w:unhideWhenUsed/>
    <w:rsid w:val="00430DE1"/>
    <w:pPr>
      <w:tabs>
        <w:tab w:val="center" w:pos="4513"/>
        <w:tab w:val="right" w:pos="9026"/>
      </w:tabs>
    </w:pPr>
  </w:style>
  <w:style w:type="character" w:customStyle="1" w:styleId="FooterChar">
    <w:name w:val="Footer Char"/>
    <w:basedOn w:val="DefaultParagraphFont"/>
    <w:link w:val="Footer"/>
    <w:uiPriority w:val="99"/>
    <w:rsid w:val="00430DE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3</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Sonali Gupta</dc:creator>
  <cp:lastModifiedBy>ROHAN</cp:lastModifiedBy>
  <cp:revision>8</cp:revision>
  <dcterms:created xsi:type="dcterms:W3CDTF">2023-10-16T12:50:00Z</dcterms:created>
  <dcterms:modified xsi:type="dcterms:W3CDTF">2023-10-23T18:59:00Z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for Microsoft 365</vt:lpwstr>
  </property>
  <property fmtid="{D5CDD505-2E9C-101B-9397-08002B2CF9AE}" pid="4" name="LastSaved">
    <vt:filetime>2023-10-16T00:00:00Z</vt:filetime>
  </property>
</Properties>
</file>