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EFB6" w14:textId="15BC7543" w:rsidR="006E0962" w:rsidRDefault="00502EA2">
      <w:r>
        <w:t>Nothing to worry about all this</w:t>
      </w:r>
    </w:p>
    <w:sectPr w:rsidR="006E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F1"/>
    <w:rsid w:val="00502EA2"/>
    <w:rsid w:val="006E0962"/>
    <w:rsid w:val="00C2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5FA"/>
  <w15:chartTrackingRefBased/>
  <w15:docId w15:val="{4A4EA7D7-BBC1-4554-BA3C-5146E339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Prasad</dc:creator>
  <cp:keywords/>
  <dc:description/>
  <cp:lastModifiedBy>Raghavendra Prasad</cp:lastModifiedBy>
  <cp:revision>2</cp:revision>
  <dcterms:created xsi:type="dcterms:W3CDTF">2020-06-13T16:01:00Z</dcterms:created>
  <dcterms:modified xsi:type="dcterms:W3CDTF">2020-06-13T16:02:00Z</dcterms:modified>
</cp:coreProperties>
</file>