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FBFB" w14:textId="77777777" w:rsidR="004A4DE3" w:rsidRPr="004A4DE3" w:rsidRDefault="004A4DE3" w:rsidP="004A4DE3">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4A4DE3">
        <w:rPr>
          <w:rFonts w:ascii="Segoe UI" w:eastAsia="Times New Roman" w:hAnsi="Segoe UI" w:cs="Segoe UI"/>
          <w:color w:val="1E1E1E"/>
          <w:kern w:val="36"/>
          <w:sz w:val="48"/>
          <w:szCs w:val="48"/>
          <w:lang w:eastAsia="en-IN"/>
        </w:rPr>
        <w:t>Apex SOAP Callouts</w:t>
      </w:r>
    </w:p>
    <w:p w14:paraId="1C96850F" w14:textId="77777777" w:rsidR="004A4DE3" w:rsidRPr="004A4DE3" w:rsidRDefault="004A4DE3" w:rsidP="004A4DE3">
      <w:pPr>
        <w:shd w:val="clear" w:color="auto" w:fill="F5F5F5"/>
        <w:spacing w:after="90"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Learning Objectives</w:t>
      </w:r>
    </w:p>
    <w:p w14:paraId="557B3EC1"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After completing this module, you’ll be able to:</w:t>
      </w:r>
    </w:p>
    <w:p w14:paraId="742355B1" w14:textId="77777777" w:rsidR="004A4DE3" w:rsidRPr="004A4DE3" w:rsidRDefault="004A4DE3" w:rsidP="004A4DE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Generate Apex classes using WSDL2Apex.</w:t>
      </w:r>
    </w:p>
    <w:p w14:paraId="0A9B5081" w14:textId="77777777" w:rsidR="004A4DE3" w:rsidRPr="004A4DE3" w:rsidRDefault="004A4DE3" w:rsidP="004A4DE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Perform a callout to send data to an external service using SOAP.</w:t>
      </w:r>
    </w:p>
    <w:p w14:paraId="036C193E" w14:textId="77777777" w:rsidR="004A4DE3" w:rsidRPr="004A4DE3" w:rsidRDefault="004A4DE3" w:rsidP="004A4DE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Test callouts by using mock callouts.</w:t>
      </w:r>
    </w:p>
    <w:p w14:paraId="651111B9" w14:textId="77777777" w:rsidR="004A4DE3" w:rsidRPr="004A4DE3" w:rsidRDefault="004A4DE3" w:rsidP="004A4DE3">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Follow Along with Trail Together</w:t>
      </w:r>
    </w:p>
    <w:p w14:paraId="5AE1DADE"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Want to follow along with an expert as you work through this step? Take a look at this video, part of the Trail Together series on Trailhead Live.</w:t>
      </w:r>
    </w:p>
    <w:p w14:paraId="25966FBC"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(This clip starts at the 45:49 minute mark, in case you want to rewind and watch the beginning of the step again.)</w:t>
      </w:r>
    </w:p>
    <w:p w14:paraId="17494728" w14:textId="77777777" w:rsidR="004A4DE3" w:rsidRPr="004A4DE3" w:rsidRDefault="004A4DE3" w:rsidP="004A4DE3">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Use WSDL2Apex to Generate Apex Code</w:t>
      </w:r>
    </w:p>
    <w:p w14:paraId="713B846C"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In addition to REST callouts, Apex can also make callouts to SOAP web services using XML. Working with SOAP can be a painful (but necessary) experience. Fortunately, we have tools to make the process easier.</w:t>
      </w:r>
    </w:p>
    <w:p w14:paraId="13541A99"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WSDL2Apex automatically generates Apex classes from a WSDL document. You download the web service’s WSDL file, and then you upload the WSDL and WSDL2Apex generates the Apex classes for you. The Apex classes construct the SOAP XML, transmit the data, and parse the response XML into Apex objects. Instead of developing the logic to construct and parse the XML of the web service messages, let the Apex classes generated by WSDL2Apex internally handle all that overhead. If you are familiar with WSDL2Java or with importing a WSDL as a Web Reference in .NET, this functionality is similar to WSDL2Apex. You’re welcome.</w:t>
      </w:r>
    </w:p>
    <w:p w14:paraId="1C8D20B2" w14:textId="73E68847" w:rsidR="004A4DE3" w:rsidRPr="004A4DE3" w:rsidRDefault="004A4DE3" w:rsidP="004A4DE3">
      <w:pPr>
        <w:shd w:val="clear" w:color="auto" w:fill="FFFCDD"/>
        <w:spacing w:after="0" w:line="240" w:lineRule="auto"/>
        <w:rPr>
          <w:rFonts w:ascii="Segoe UI" w:eastAsia="Times New Roman" w:hAnsi="Segoe UI" w:cs="Segoe UI"/>
          <w:color w:val="1E1E1E"/>
          <w:sz w:val="24"/>
          <w:szCs w:val="24"/>
          <w:lang w:eastAsia="en-IN"/>
        </w:rPr>
      </w:pPr>
      <w:r w:rsidRPr="004A4DE3">
        <w:rPr>
          <w:rFonts w:ascii="Segoe UI" w:eastAsia="Times New Roman" w:hAnsi="Segoe UI" w:cs="Segoe UI"/>
          <w:noProof/>
          <w:color w:val="1E1E1E"/>
          <w:sz w:val="24"/>
          <w:szCs w:val="24"/>
          <w:lang w:eastAsia="en-IN"/>
        </w:rPr>
        <w:drawing>
          <wp:inline distT="0" distB="0" distL="0" distR="0" wp14:anchorId="5EB1EB21" wp14:editId="237252FD">
            <wp:extent cx="419100" cy="525780"/>
            <wp:effectExtent l="0" t="0" r="0" b="762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6D2C2095" w14:textId="77777777" w:rsidR="004A4DE3" w:rsidRPr="004A4DE3" w:rsidRDefault="004A4DE3" w:rsidP="004A4DE3">
      <w:pPr>
        <w:shd w:val="clear" w:color="auto" w:fill="FFFCDD"/>
        <w:spacing w:before="100" w:beforeAutospacing="1" w:after="100" w:afterAutospacing="1" w:line="240" w:lineRule="auto"/>
        <w:outlineLvl w:val="3"/>
        <w:rPr>
          <w:rFonts w:ascii="Segoe UI" w:eastAsia="Times New Roman" w:hAnsi="Segoe UI" w:cs="Segoe UI"/>
          <w:b/>
          <w:bCs/>
          <w:color w:val="333333"/>
          <w:sz w:val="27"/>
          <w:szCs w:val="27"/>
          <w:lang w:eastAsia="en-IN"/>
        </w:rPr>
      </w:pPr>
      <w:r w:rsidRPr="004A4DE3">
        <w:rPr>
          <w:rFonts w:ascii="Segoe UI" w:eastAsia="Times New Roman" w:hAnsi="Segoe UI" w:cs="Segoe UI"/>
          <w:b/>
          <w:bCs/>
          <w:color w:val="333333"/>
          <w:sz w:val="27"/>
          <w:szCs w:val="27"/>
          <w:lang w:eastAsia="en-IN"/>
        </w:rPr>
        <w:t>Note</w:t>
      </w:r>
    </w:p>
    <w:p w14:paraId="50EADEC0" w14:textId="77777777" w:rsidR="004A4DE3" w:rsidRPr="004A4DE3" w:rsidRDefault="004A4DE3" w:rsidP="004A4DE3">
      <w:pPr>
        <w:shd w:val="clear" w:color="auto" w:fill="FFFCDD"/>
        <w:spacing w:after="0"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Use outbound messaging to handle integration solutions when possible. Use callouts to third-party web services only when necessary.</w:t>
      </w:r>
    </w:p>
    <w:p w14:paraId="5D7057DF"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lastRenderedPageBreak/>
        <w:t>For this example, we’re using a simple calculator web service to add two numbers. It’s a groundbreaking service that is all the rage! The first thing we need to do is download the WSDL file to generate the Apex classes. </w:t>
      </w:r>
      <w:hyperlink r:id="rId6" w:tgtFrame="_blank" w:history="1">
        <w:r w:rsidRPr="004A4DE3">
          <w:rPr>
            <w:rFonts w:ascii="Segoe UI" w:eastAsia="Times New Roman" w:hAnsi="Segoe UI" w:cs="Segoe UI"/>
            <w:color w:val="006DCC"/>
            <w:sz w:val="24"/>
            <w:szCs w:val="24"/>
            <w:lang w:eastAsia="en-IN"/>
          </w:rPr>
          <w:t>Click this link</w:t>
        </w:r>
      </w:hyperlink>
      <w:r w:rsidRPr="004A4DE3">
        <w:rPr>
          <w:rFonts w:ascii="Segoe UI" w:eastAsia="Times New Roman" w:hAnsi="Segoe UI" w:cs="Segoe UI"/>
          <w:color w:val="1E1E1E"/>
          <w:sz w:val="24"/>
          <w:szCs w:val="24"/>
          <w:lang w:eastAsia="en-IN"/>
        </w:rPr>
        <w:t> and download the calculator.xml file to your computer. Remember where you save this file, because you need it in the next step.</w:t>
      </w:r>
    </w:p>
    <w:p w14:paraId="39E7E3F9" w14:textId="77777777" w:rsidR="004A4DE3" w:rsidRPr="004A4DE3" w:rsidRDefault="004A4DE3" w:rsidP="004A4DE3">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Generate an Apex Class from the WSDL</w:t>
      </w:r>
    </w:p>
    <w:p w14:paraId="102198C2" w14:textId="77777777" w:rsidR="004A4DE3" w:rsidRPr="004A4DE3" w:rsidRDefault="004A4DE3" w:rsidP="004A4DE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From Setup, enter </w:t>
      </w:r>
      <w:r w:rsidRPr="004A4DE3">
        <w:rPr>
          <w:rFonts w:ascii="Consolas" w:eastAsia="Times New Roman" w:hAnsi="Consolas" w:cs="Courier New"/>
          <w:color w:val="DD1144"/>
          <w:sz w:val="18"/>
          <w:szCs w:val="18"/>
          <w:bdr w:val="single" w:sz="6" w:space="2" w:color="E1E1E8" w:frame="1"/>
          <w:shd w:val="clear" w:color="auto" w:fill="F7F7F9"/>
          <w:lang w:eastAsia="en-IN"/>
        </w:rPr>
        <w:t>Apex Classes</w:t>
      </w:r>
      <w:r w:rsidRPr="004A4DE3">
        <w:rPr>
          <w:rFonts w:ascii="Segoe UI" w:eastAsia="Times New Roman" w:hAnsi="Segoe UI" w:cs="Segoe UI"/>
          <w:color w:val="1E1E1E"/>
          <w:sz w:val="24"/>
          <w:szCs w:val="24"/>
          <w:lang w:eastAsia="en-IN"/>
        </w:rPr>
        <w:t> in the Quick Find box, then click </w:t>
      </w:r>
      <w:r w:rsidRPr="004A4DE3">
        <w:rPr>
          <w:rFonts w:ascii="Segoe UI" w:eastAsia="Times New Roman" w:hAnsi="Segoe UI" w:cs="Segoe UI"/>
          <w:b/>
          <w:bCs/>
          <w:color w:val="1E1E1E"/>
          <w:sz w:val="24"/>
          <w:szCs w:val="24"/>
          <w:lang w:eastAsia="en-IN"/>
        </w:rPr>
        <w:t>Apex Classes</w:t>
      </w:r>
      <w:r w:rsidRPr="004A4DE3">
        <w:rPr>
          <w:rFonts w:ascii="Segoe UI" w:eastAsia="Times New Roman" w:hAnsi="Segoe UI" w:cs="Segoe UI"/>
          <w:color w:val="1E1E1E"/>
          <w:sz w:val="24"/>
          <w:szCs w:val="24"/>
          <w:lang w:eastAsia="en-IN"/>
        </w:rPr>
        <w:t>.</w:t>
      </w:r>
    </w:p>
    <w:p w14:paraId="73EE0106" w14:textId="77777777" w:rsidR="004A4DE3" w:rsidRPr="004A4DE3" w:rsidRDefault="004A4DE3" w:rsidP="004A4DE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Click </w:t>
      </w:r>
      <w:r w:rsidRPr="004A4DE3">
        <w:rPr>
          <w:rFonts w:ascii="Segoe UI" w:eastAsia="Times New Roman" w:hAnsi="Segoe UI" w:cs="Segoe UI"/>
          <w:b/>
          <w:bCs/>
          <w:color w:val="1E1E1E"/>
          <w:sz w:val="24"/>
          <w:szCs w:val="24"/>
          <w:lang w:eastAsia="en-IN"/>
        </w:rPr>
        <w:t>Generate from WSDL</w:t>
      </w:r>
      <w:r w:rsidRPr="004A4DE3">
        <w:rPr>
          <w:rFonts w:ascii="Segoe UI" w:eastAsia="Times New Roman" w:hAnsi="Segoe UI" w:cs="Segoe UI"/>
          <w:color w:val="1E1E1E"/>
          <w:sz w:val="24"/>
          <w:szCs w:val="24"/>
          <w:lang w:eastAsia="en-IN"/>
        </w:rPr>
        <w:t>.</w:t>
      </w:r>
    </w:p>
    <w:p w14:paraId="0CAA2603" w14:textId="77777777" w:rsidR="004A4DE3" w:rsidRPr="004A4DE3" w:rsidRDefault="004A4DE3" w:rsidP="004A4DE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Click </w:t>
      </w:r>
      <w:r w:rsidRPr="004A4DE3">
        <w:rPr>
          <w:rFonts w:ascii="Segoe UI" w:eastAsia="Times New Roman" w:hAnsi="Segoe UI" w:cs="Segoe UI"/>
          <w:b/>
          <w:bCs/>
          <w:color w:val="1E1E1E"/>
          <w:sz w:val="24"/>
          <w:szCs w:val="24"/>
          <w:lang w:eastAsia="en-IN"/>
        </w:rPr>
        <w:t>Choose File</w:t>
      </w:r>
      <w:r w:rsidRPr="004A4DE3">
        <w:rPr>
          <w:rFonts w:ascii="Segoe UI" w:eastAsia="Times New Roman" w:hAnsi="Segoe UI" w:cs="Segoe UI"/>
          <w:color w:val="1E1E1E"/>
          <w:sz w:val="24"/>
          <w:szCs w:val="24"/>
          <w:lang w:eastAsia="en-IN"/>
        </w:rPr>
        <w:t> and select the downloaded </w:t>
      </w:r>
      <w:r w:rsidRPr="004A4DE3">
        <w:rPr>
          <w:rFonts w:ascii="Segoe UI" w:eastAsia="Times New Roman" w:hAnsi="Segoe UI" w:cs="Segoe UI"/>
          <w:b/>
          <w:bCs/>
          <w:color w:val="1E1E1E"/>
          <w:sz w:val="24"/>
          <w:szCs w:val="24"/>
          <w:lang w:eastAsia="en-IN"/>
        </w:rPr>
        <w:t>calculator.xml</w:t>
      </w:r>
      <w:r w:rsidRPr="004A4DE3">
        <w:rPr>
          <w:rFonts w:ascii="Segoe UI" w:eastAsia="Times New Roman" w:hAnsi="Segoe UI" w:cs="Segoe UI"/>
          <w:color w:val="1E1E1E"/>
          <w:sz w:val="24"/>
          <w:szCs w:val="24"/>
          <w:lang w:eastAsia="en-IN"/>
        </w:rPr>
        <w:t> file.</w:t>
      </w:r>
    </w:p>
    <w:p w14:paraId="76810B0B" w14:textId="77777777" w:rsidR="004A4DE3" w:rsidRPr="004A4DE3" w:rsidRDefault="004A4DE3" w:rsidP="004A4DE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Click </w:t>
      </w:r>
      <w:r w:rsidRPr="004A4DE3">
        <w:rPr>
          <w:rFonts w:ascii="Segoe UI" w:eastAsia="Times New Roman" w:hAnsi="Segoe UI" w:cs="Segoe UI"/>
          <w:b/>
          <w:bCs/>
          <w:color w:val="1E1E1E"/>
          <w:sz w:val="24"/>
          <w:szCs w:val="24"/>
          <w:lang w:eastAsia="en-IN"/>
        </w:rPr>
        <w:t>Parse WSDL</w:t>
      </w:r>
      <w:r w:rsidRPr="004A4DE3">
        <w:rPr>
          <w:rFonts w:ascii="Segoe UI" w:eastAsia="Times New Roman" w:hAnsi="Segoe UI" w:cs="Segoe UI"/>
          <w:color w:val="1E1E1E"/>
          <w:sz w:val="24"/>
          <w:szCs w:val="24"/>
          <w:lang w:eastAsia="en-IN"/>
        </w:rPr>
        <w:t>.</w:t>
      </w:r>
    </w:p>
    <w:p w14:paraId="4F91898D" w14:textId="77777777" w:rsidR="004A4DE3" w:rsidRPr="004A4DE3" w:rsidRDefault="004A4DE3" w:rsidP="004A4DE3">
      <w:pPr>
        <w:shd w:val="clear" w:color="auto" w:fill="F5F5F5"/>
        <w:spacing w:after="0"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The application generates a default class name for each namespace in the WSDL document and reports any errors.</w:t>
      </w:r>
    </w:p>
    <w:p w14:paraId="1D56B713" w14:textId="77777777" w:rsidR="004A4DE3" w:rsidRPr="004A4DE3" w:rsidRDefault="004A4DE3" w:rsidP="004A4DE3">
      <w:pPr>
        <w:shd w:val="clear" w:color="auto" w:fill="F5F5F5"/>
        <w:spacing w:after="0"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For this example, use the default class name. However, in real life it is highly recommended that you change the default names to make them easier to work with and make your code more intuitive.</w:t>
      </w:r>
    </w:p>
    <w:p w14:paraId="22BA0701" w14:textId="77777777" w:rsidR="004A4DE3" w:rsidRPr="004A4DE3" w:rsidRDefault="004A4DE3" w:rsidP="004A4DE3">
      <w:pPr>
        <w:shd w:val="clear" w:color="auto" w:fill="F5F5F5"/>
        <w:spacing w:after="0"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It’s time to talk honestly about the WSDL parser. WSDL2Apex parsing is a notoriously fickle beast. The parsing process can fail for several reasons, such as an unsupported type, multiple bindings, or unknown elements. Unfortunately, you could be forced to manually code the Apex classes that call the web service or use HTTP.</w:t>
      </w:r>
    </w:p>
    <w:p w14:paraId="55AB868E" w14:textId="77777777" w:rsidR="004A4DE3" w:rsidRPr="004A4DE3" w:rsidRDefault="004A4DE3" w:rsidP="004A4DE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Click </w:t>
      </w:r>
      <w:r w:rsidRPr="004A4DE3">
        <w:rPr>
          <w:rFonts w:ascii="Segoe UI" w:eastAsia="Times New Roman" w:hAnsi="Segoe UI" w:cs="Segoe UI"/>
          <w:b/>
          <w:bCs/>
          <w:color w:val="1E1E1E"/>
          <w:sz w:val="24"/>
          <w:szCs w:val="24"/>
          <w:lang w:eastAsia="en-IN"/>
        </w:rPr>
        <w:t>Generate Apex code</w:t>
      </w:r>
      <w:r w:rsidRPr="004A4DE3">
        <w:rPr>
          <w:rFonts w:ascii="Segoe UI" w:eastAsia="Times New Roman" w:hAnsi="Segoe UI" w:cs="Segoe UI"/>
          <w:color w:val="1E1E1E"/>
          <w:sz w:val="24"/>
          <w:szCs w:val="24"/>
          <w:lang w:eastAsia="en-IN"/>
        </w:rPr>
        <w:t>.</w:t>
      </w:r>
    </w:p>
    <w:p w14:paraId="3055E395" w14:textId="77777777" w:rsidR="004A4DE3" w:rsidRPr="004A4DE3" w:rsidRDefault="004A4DE3" w:rsidP="004A4DE3">
      <w:pPr>
        <w:shd w:val="clear" w:color="auto" w:fill="F5F5F5"/>
        <w:spacing w:after="0"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The final page of the wizard shows the generated classes, along with any errors. The page also provides a link to view successfully generated code.</w:t>
      </w:r>
    </w:p>
    <w:p w14:paraId="6A08977B"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The generated Apex classes include stub and type classes for calling the third-party web service represented by the WSDL document. These classes allow you to call the external web service from Apex. For each generated class, a second class is created with the same name and the prefix </w:t>
      </w:r>
      <w:r w:rsidRPr="004A4DE3">
        <w:rPr>
          <w:rFonts w:ascii="Consolas" w:eastAsia="Times New Roman" w:hAnsi="Consolas" w:cs="Courier New"/>
          <w:color w:val="DD1144"/>
          <w:sz w:val="18"/>
          <w:szCs w:val="18"/>
          <w:bdr w:val="single" w:sz="6" w:space="2" w:color="E1E1E8" w:frame="1"/>
          <w:shd w:val="clear" w:color="auto" w:fill="F7F7F9"/>
          <w:lang w:eastAsia="en-IN"/>
        </w:rPr>
        <w:t>Async</w:t>
      </w:r>
      <w:r w:rsidRPr="004A4DE3">
        <w:rPr>
          <w:rFonts w:ascii="Segoe UI" w:eastAsia="Times New Roman" w:hAnsi="Segoe UI" w:cs="Segoe UI"/>
          <w:color w:val="1E1E1E"/>
          <w:sz w:val="24"/>
          <w:szCs w:val="24"/>
          <w:lang w:eastAsia="en-IN"/>
        </w:rPr>
        <w:t>. The </w:t>
      </w:r>
      <w:r w:rsidRPr="004A4DE3">
        <w:rPr>
          <w:rFonts w:ascii="Consolas" w:eastAsia="Times New Roman" w:hAnsi="Consolas" w:cs="Courier New"/>
          <w:color w:val="DD1144"/>
          <w:sz w:val="18"/>
          <w:szCs w:val="18"/>
          <w:bdr w:val="single" w:sz="6" w:space="2" w:color="E1E1E8" w:frame="1"/>
          <w:shd w:val="clear" w:color="auto" w:fill="F7F7F9"/>
          <w:lang w:eastAsia="en-IN"/>
        </w:rPr>
        <w:t>calculatorServices</w:t>
      </w:r>
      <w:r w:rsidRPr="004A4DE3">
        <w:rPr>
          <w:rFonts w:ascii="Segoe UI" w:eastAsia="Times New Roman" w:hAnsi="Segoe UI" w:cs="Segoe UI"/>
          <w:color w:val="1E1E1E"/>
          <w:sz w:val="24"/>
          <w:szCs w:val="24"/>
          <w:lang w:eastAsia="en-IN"/>
        </w:rPr>
        <w:t> class is for synchronous callouts. The </w:t>
      </w:r>
      <w:r w:rsidRPr="004A4DE3">
        <w:rPr>
          <w:rFonts w:ascii="Consolas" w:eastAsia="Times New Roman" w:hAnsi="Consolas" w:cs="Courier New"/>
          <w:color w:val="DD1144"/>
          <w:sz w:val="18"/>
          <w:szCs w:val="18"/>
          <w:bdr w:val="single" w:sz="6" w:space="2" w:color="E1E1E8" w:frame="1"/>
          <w:shd w:val="clear" w:color="auto" w:fill="F7F7F9"/>
          <w:lang w:eastAsia="en-IN"/>
        </w:rPr>
        <w:t>AsyncCalculatorServices</w:t>
      </w:r>
      <w:r w:rsidRPr="004A4DE3">
        <w:rPr>
          <w:rFonts w:ascii="Segoe UI" w:eastAsia="Times New Roman" w:hAnsi="Segoe UI" w:cs="Segoe UI"/>
          <w:color w:val="1E1E1E"/>
          <w:sz w:val="24"/>
          <w:szCs w:val="24"/>
          <w:lang w:eastAsia="en-IN"/>
        </w:rPr>
        <w:t> class is for asynchronous callouts.</w:t>
      </w:r>
    </w:p>
    <w:p w14:paraId="66A8270B" w14:textId="77777777" w:rsidR="004A4DE3" w:rsidRPr="004A4DE3" w:rsidRDefault="004A4DE3" w:rsidP="004A4DE3">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Execute the Callout</w:t>
      </w:r>
    </w:p>
    <w:p w14:paraId="5BEEB746"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b/>
          <w:bCs/>
          <w:color w:val="1E1E1E"/>
          <w:sz w:val="24"/>
          <w:szCs w:val="24"/>
          <w:lang w:eastAsia="en-IN"/>
        </w:rPr>
        <w:t>Prerequisites</w:t>
      </w:r>
    </w:p>
    <w:p w14:paraId="6FF9CFF1"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Before you run this example, authorize the endpoint URL of the web service callout, https://th-apex-soap-service.herokuapp.com, using the steps from the </w:t>
      </w:r>
      <w:hyperlink r:id="rId7" w:anchor="apex_integration_callouts_authorizing" w:tgtFrame="_blank" w:history="1">
        <w:r w:rsidRPr="004A4DE3">
          <w:rPr>
            <w:rFonts w:ascii="Segoe UI" w:eastAsia="Times New Roman" w:hAnsi="Segoe UI" w:cs="Segoe UI"/>
            <w:color w:val="006DCC"/>
            <w:sz w:val="24"/>
            <w:szCs w:val="24"/>
            <w:lang w:eastAsia="en-IN"/>
          </w:rPr>
          <w:t>Authorize Endpoint Addresses</w:t>
        </w:r>
      </w:hyperlink>
      <w:r w:rsidRPr="004A4DE3">
        <w:rPr>
          <w:rFonts w:ascii="Segoe UI" w:eastAsia="Times New Roman" w:hAnsi="Segoe UI" w:cs="Segoe UI"/>
          <w:color w:val="1E1E1E"/>
          <w:sz w:val="24"/>
          <w:szCs w:val="24"/>
          <w:lang w:eastAsia="en-IN"/>
        </w:rPr>
        <w:t> section.</w:t>
      </w:r>
    </w:p>
    <w:p w14:paraId="5DAB56BF"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lastRenderedPageBreak/>
        <w:t>Now you can execute the callout and see if it correctly adds two numbers. Have a calculator handy to check the results.</w:t>
      </w:r>
    </w:p>
    <w:p w14:paraId="112BC384" w14:textId="631FF718" w:rsidR="004A4DE3" w:rsidRPr="004A4DE3" w:rsidRDefault="004A4DE3" w:rsidP="004A4DE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Open the Developer Console from the Setup gear (</w:t>
      </w:r>
      <w:r w:rsidRPr="004A4DE3">
        <w:rPr>
          <w:rFonts w:ascii="Segoe UI" w:eastAsia="Times New Roman" w:hAnsi="Segoe UI" w:cs="Segoe UI"/>
          <w:noProof/>
          <w:color w:val="1E1E1E"/>
          <w:sz w:val="24"/>
          <w:szCs w:val="24"/>
          <w:lang w:eastAsia="en-IN"/>
        </w:rPr>
        <w:drawing>
          <wp:inline distT="0" distB="0" distL="0" distR="0" wp14:anchorId="6A963B76" wp14:editId="010CCCF8">
            <wp:extent cx="266700" cy="274320"/>
            <wp:effectExtent l="0" t="0" r="0" b="0"/>
            <wp:docPr id="1" name="Picture 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r w:rsidRPr="004A4DE3">
        <w:rPr>
          <w:rFonts w:ascii="Segoe UI" w:eastAsia="Times New Roman" w:hAnsi="Segoe UI" w:cs="Segoe UI"/>
          <w:color w:val="1E1E1E"/>
          <w:sz w:val="24"/>
          <w:szCs w:val="24"/>
          <w:lang w:eastAsia="en-IN"/>
        </w:rPr>
        <w:t>).</w:t>
      </w:r>
    </w:p>
    <w:p w14:paraId="56F86888" w14:textId="77777777" w:rsidR="004A4DE3" w:rsidRPr="004A4DE3" w:rsidRDefault="004A4DE3" w:rsidP="004A4DE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In the Developer Console, select </w:t>
      </w:r>
      <w:r w:rsidRPr="004A4DE3">
        <w:rPr>
          <w:rFonts w:ascii="Segoe UI" w:eastAsia="Times New Roman" w:hAnsi="Segoe UI" w:cs="Segoe UI"/>
          <w:b/>
          <w:bCs/>
          <w:color w:val="1E1E1E"/>
          <w:sz w:val="24"/>
          <w:szCs w:val="24"/>
          <w:lang w:eastAsia="en-IN"/>
        </w:rPr>
        <w:t>Debug</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Open Execute Anonymous Window</w:t>
      </w:r>
      <w:r w:rsidRPr="004A4DE3">
        <w:rPr>
          <w:rFonts w:ascii="Segoe UI" w:eastAsia="Times New Roman" w:hAnsi="Segoe UI" w:cs="Segoe UI"/>
          <w:color w:val="1E1E1E"/>
          <w:sz w:val="24"/>
          <w:szCs w:val="24"/>
          <w:lang w:eastAsia="en-IN"/>
        </w:rPr>
        <w:t>.</w:t>
      </w:r>
    </w:p>
    <w:p w14:paraId="12CF117C" w14:textId="77777777" w:rsidR="004A4DE3" w:rsidRPr="004A4DE3" w:rsidRDefault="004A4DE3" w:rsidP="004A4DE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Delete all existing code and insert the following snippet.</w:t>
      </w:r>
    </w:p>
    <w:p w14:paraId="2CDE80FD" w14:textId="77777777" w:rsidR="004A4DE3" w:rsidRPr="004A4DE3" w:rsidRDefault="004A4DE3" w:rsidP="004A4DE3">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F5C75"/>
          <w:sz w:val="20"/>
          <w:szCs w:val="20"/>
          <w:bdr w:val="single" w:sz="6" w:space="0" w:color="E1E1E8" w:frame="1"/>
          <w:lang w:eastAsia="en-IN"/>
        </w:rPr>
        <w:t>calculatorServices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CalculatorImplPort</w:t>
      </w:r>
      <w:r w:rsidRPr="004A4DE3">
        <w:rPr>
          <w:rFonts w:ascii="Courier New" w:eastAsia="Times New Roman" w:hAnsi="Courier New" w:cs="Courier New"/>
          <w:color w:val="000000"/>
          <w:sz w:val="20"/>
          <w:szCs w:val="20"/>
          <w:bdr w:val="single" w:sz="6" w:space="0" w:color="E1E1E8" w:frame="1"/>
          <w:lang w:eastAsia="en-IN"/>
        </w:rPr>
        <w:t xml:space="preserve"> calculator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new</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calculatorServices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CalculatorImplPort</w:t>
      </w:r>
      <w:r w:rsidRPr="004A4DE3">
        <w:rPr>
          <w:rFonts w:ascii="Courier New" w:eastAsia="Times New Roman" w:hAnsi="Courier New" w:cs="Courier New"/>
          <w:color w:val="181A1A"/>
          <w:sz w:val="20"/>
          <w:szCs w:val="20"/>
          <w:bdr w:val="single" w:sz="6" w:space="0" w:color="E1E1E8" w:frame="1"/>
          <w:lang w:eastAsia="en-IN"/>
        </w:rPr>
        <w:t>();</w:t>
      </w:r>
    </w:p>
    <w:p w14:paraId="6F073390" w14:textId="77777777" w:rsidR="004A4DE3" w:rsidRPr="004A4DE3" w:rsidRDefault="004A4DE3" w:rsidP="004A4DE3">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x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C92C2C"/>
          <w:sz w:val="20"/>
          <w:szCs w:val="20"/>
          <w:bdr w:val="single" w:sz="6" w:space="0" w:color="E1E1E8" w:frame="1"/>
          <w:lang w:eastAsia="en-IN"/>
        </w:rPr>
        <w:t>1.0</w:t>
      </w:r>
      <w:r w:rsidRPr="004A4DE3">
        <w:rPr>
          <w:rFonts w:ascii="Courier New" w:eastAsia="Times New Roman" w:hAnsi="Courier New" w:cs="Courier New"/>
          <w:color w:val="181A1A"/>
          <w:sz w:val="20"/>
          <w:szCs w:val="20"/>
          <w:bdr w:val="single" w:sz="6" w:space="0" w:color="E1E1E8" w:frame="1"/>
          <w:lang w:eastAsia="en-IN"/>
        </w:rPr>
        <w:t>;</w:t>
      </w:r>
    </w:p>
    <w:p w14:paraId="02520A5C" w14:textId="77777777" w:rsidR="004A4DE3" w:rsidRPr="004A4DE3" w:rsidRDefault="004A4DE3" w:rsidP="004A4DE3">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y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C92C2C"/>
          <w:sz w:val="20"/>
          <w:szCs w:val="20"/>
          <w:bdr w:val="single" w:sz="6" w:space="0" w:color="E1E1E8" w:frame="1"/>
          <w:lang w:eastAsia="en-IN"/>
        </w:rPr>
        <w:t>2.0</w:t>
      </w:r>
      <w:r w:rsidRPr="004A4DE3">
        <w:rPr>
          <w:rFonts w:ascii="Courier New" w:eastAsia="Times New Roman" w:hAnsi="Courier New" w:cs="Courier New"/>
          <w:color w:val="181A1A"/>
          <w:sz w:val="20"/>
          <w:szCs w:val="20"/>
          <w:bdr w:val="single" w:sz="6" w:space="0" w:color="E1E1E8" w:frame="1"/>
          <w:lang w:eastAsia="en-IN"/>
        </w:rPr>
        <w:t>;</w:t>
      </w:r>
    </w:p>
    <w:p w14:paraId="20642665" w14:textId="77777777" w:rsidR="004A4DE3" w:rsidRPr="004A4DE3" w:rsidRDefault="004A4DE3" w:rsidP="004A4DE3">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result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calculator</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doAdd</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x</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y</w:t>
      </w:r>
      <w:r w:rsidRPr="004A4DE3">
        <w:rPr>
          <w:rFonts w:ascii="Courier New" w:eastAsia="Times New Roman" w:hAnsi="Courier New" w:cs="Courier New"/>
          <w:color w:val="181A1A"/>
          <w:sz w:val="20"/>
          <w:szCs w:val="20"/>
          <w:bdr w:val="single" w:sz="6" w:space="0" w:color="E1E1E8" w:frame="1"/>
          <w:lang w:eastAsia="en-IN"/>
        </w:rPr>
        <w:t>);</w:t>
      </w:r>
    </w:p>
    <w:p w14:paraId="3D21A24C" w14:textId="77777777" w:rsidR="004A4DE3" w:rsidRPr="004A4DE3" w:rsidRDefault="004A4DE3" w:rsidP="004A4DE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4A4DE3">
        <w:rPr>
          <w:rFonts w:ascii="Courier New" w:eastAsia="Times New Roman" w:hAnsi="Courier New" w:cs="Courier New"/>
          <w:color w:val="0F5C75"/>
          <w:sz w:val="20"/>
          <w:szCs w:val="20"/>
          <w:bdr w:val="single" w:sz="6" w:space="0" w:color="E1E1E8" w:frame="1"/>
          <w:lang w:eastAsia="en-IN"/>
        </w:rPr>
        <w:t>System</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debug</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result</w:t>
      </w:r>
      <w:r w:rsidRPr="004A4DE3">
        <w:rPr>
          <w:rFonts w:ascii="Courier New" w:eastAsia="Times New Roman" w:hAnsi="Courier New" w:cs="Courier New"/>
          <w:color w:val="181A1A"/>
          <w:sz w:val="20"/>
          <w:szCs w:val="20"/>
          <w:bdr w:val="single" w:sz="6" w:space="0" w:color="E1E1E8" w:frame="1"/>
          <w:lang w:eastAsia="en-IN"/>
        </w:rPr>
        <w:t>);</w:t>
      </w:r>
    </w:p>
    <w:p w14:paraId="4E5C1187" w14:textId="77777777" w:rsidR="004A4DE3" w:rsidRPr="004A4DE3" w:rsidRDefault="004A4DE3" w:rsidP="004A4DE3">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Copy</w:t>
      </w:r>
    </w:p>
    <w:p w14:paraId="3D1952AB" w14:textId="77777777" w:rsidR="004A4DE3" w:rsidRPr="004A4DE3" w:rsidRDefault="004A4DE3" w:rsidP="004A4DE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Select </w:t>
      </w:r>
      <w:r w:rsidRPr="004A4DE3">
        <w:rPr>
          <w:rFonts w:ascii="Segoe UI" w:eastAsia="Times New Roman" w:hAnsi="Segoe UI" w:cs="Segoe UI"/>
          <w:b/>
          <w:bCs/>
          <w:color w:val="1E1E1E"/>
          <w:sz w:val="24"/>
          <w:szCs w:val="24"/>
          <w:lang w:eastAsia="en-IN"/>
        </w:rPr>
        <w:t>Open Log</w:t>
      </w:r>
      <w:r w:rsidRPr="004A4DE3">
        <w:rPr>
          <w:rFonts w:ascii="Segoe UI" w:eastAsia="Times New Roman" w:hAnsi="Segoe UI" w:cs="Segoe UI"/>
          <w:color w:val="1E1E1E"/>
          <w:sz w:val="24"/>
          <w:szCs w:val="24"/>
          <w:lang w:eastAsia="en-IN"/>
        </w:rPr>
        <w:t>, and then click </w:t>
      </w:r>
      <w:r w:rsidRPr="004A4DE3">
        <w:rPr>
          <w:rFonts w:ascii="Segoe UI" w:eastAsia="Times New Roman" w:hAnsi="Segoe UI" w:cs="Segoe UI"/>
          <w:b/>
          <w:bCs/>
          <w:color w:val="1E1E1E"/>
          <w:sz w:val="24"/>
          <w:szCs w:val="24"/>
          <w:lang w:eastAsia="en-IN"/>
        </w:rPr>
        <w:t>Execute</w:t>
      </w:r>
      <w:r w:rsidRPr="004A4DE3">
        <w:rPr>
          <w:rFonts w:ascii="Segoe UI" w:eastAsia="Times New Roman" w:hAnsi="Segoe UI" w:cs="Segoe UI"/>
          <w:color w:val="1E1E1E"/>
          <w:sz w:val="24"/>
          <w:szCs w:val="24"/>
          <w:lang w:eastAsia="en-IN"/>
        </w:rPr>
        <w:t>.</w:t>
      </w:r>
    </w:p>
    <w:p w14:paraId="0F852FCF" w14:textId="77777777" w:rsidR="004A4DE3" w:rsidRPr="004A4DE3" w:rsidRDefault="004A4DE3" w:rsidP="004A4DE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After the debug log opens, click </w:t>
      </w:r>
      <w:r w:rsidRPr="004A4DE3">
        <w:rPr>
          <w:rFonts w:ascii="Segoe UI" w:eastAsia="Times New Roman" w:hAnsi="Segoe UI" w:cs="Segoe UI"/>
          <w:b/>
          <w:bCs/>
          <w:color w:val="1E1E1E"/>
          <w:sz w:val="24"/>
          <w:szCs w:val="24"/>
          <w:lang w:eastAsia="en-IN"/>
        </w:rPr>
        <w:t>Debug Only</w:t>
      </w:r>
      <w:r w:rsidRPr="004A4DE3">
        <w:rPr>
          <w:rFonts w:ascii="Segoe UI" w:eastAsia="Times New Roman" w:hAnsi="Segoe UI" w:cs="Segoe UI"/>
          <w:color w:val="1E1E1E"/>
          <w:sz w:val="24"/>
          <w:szCs w:val="24"/>
          <w:lang w:eastAsia="en-IN"/>
        </w:rPr>
        <w:t> to view the output of the </w:t>
      </w:r>
      <w:r w:rsidRPr="004A4DE3">
        <w:rPr>
          <w:rFonts w:ascii="Consolas" w:eastAsia="Times New Roman" w:hAnsi="Consolas" w:cs="Courier New"/>
          <w:color w:val="DD1144"/>
          <w:sz w:val="18"/>
          <w:szCs w:val="18"/>
          <w:bdr w:val="single" w:sz="6" w:space="2" w:color="E1E1E8" w:frame="1"/>
          <w:shd w:val="clear" w:color="auto" w:fill="F7F7F9"/>
          <w:lang w:eastAsia="en-IN"/>
        </w:rPr>
        <w:t>System.debug</w:t>
      </w:r>
      <w:r w:rsidRPr="004A4DE3">
        <w:rPr>
          <w:rFonts w:ascii="Segoe UI" w:eastAsia="Times New Roman" w:hAnsi="Segoe UI" w:cs="Segoe UI"/>
          <w:color w:val="1E1E1E"/>
          <w:sz w:val="24"/>
          <w:szCs w:val="24"/>
          <w:lang w:eastAsia="en-IN"/>
        </w:rPr>
        <w:t> statements. The log should display </w:t>
      </w:r>
      <w:r w:rsidRPr="004A4DE3">
        <w:rPr>
          <w:rFonts w:ascii="Consolas" w:eastAsia="Times New Roman" w:hAnsi="Consolas" w:cs="Courier New"/>
          <w:color w:val="DD1144"/>
          <w:sz w:val="18"/>
          <w:szCs w:val="18"/>
          <w:bdr w:val="single" w:sz="6" w:space="2" w:color="E1E1E8" w:frame="1"/>
          <w:shd w:val="clear" w:color="auto" w:fill="F7F7F9"/>
          <w:lang w:eastAsia="en-IN"/>
        </w:rPr>
        <w:t>3.0</w:t>
      </w:r>
      <w:r w:rsidRPr="004A4DE3">
        <w:rPr>
          <w:rFonts w:ascii="Segoe UI" w:eastAsia="Times New Roman" w:hAnsi="Segoe UI" w:cs="Segoe UI"/>
          <w:color w:val="1E1E1E"/>
          <w:sz w:val="24"/>
          <w:szCs w:val="24"/>
          <w:lang w:eastAsia="en-IN"/>
        </w:rPr>
        <w:t>.</w:t>
      </w:r>
    </w:p>
    <w:p w14:paraId="0387C8D5" w14:textId="77777777" w:rsidR="004A4DE3" w:rsidRPr="004A4DE3" w:rsidRDefault="004A4DE3" w:rsidP="004A4DE3">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Test Web Service Callouts</w:t>
      </w:r>
    </w:p>
    <w:p w14:paraId="0B304270"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All experienced Apex developers know that to deploy or package Apex code, at least 75% of that code must have test coverage. This coverage includes our classes generated by WSDL2Apex. You might have heard this before, but test methods don’t support web service callouts, and tests that perform web service callouts fail.</w:t>
      </w:r>
    </w:p>
    <w:p w14:paraId="557178DC"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So, we have a little work to do. To prevent tests from failing and to increase code coverage, Apex provides a built-in </w:t>
      </w:r>
      <w:r w:rsidRPr="004A4DE3">
        <w:rPr>
          <w:rFonts w:ascii="Consolas" w:eastAsia="Times New Roman" w:hAnsi="Consolas" w:cs="Courier New"/>
          <w:color w:val="DD1144"/>
          <w:sz w:val="18"/>
          <w:szCs w:val="18"/>
          <w:bdr w:val="single" w:sz="6" w:space="2" w:color="E1E1E8" w:frame="1"/>
          <w:shd w:val="clear" w:color="auto" w:fill="F7F7F9"/>
          <w:lang w:eastAsia="en-IN"/>
        </w:rPr>
        <w:t>WebServiceMock</w:t>
      </w:r>
      <w:r w:rsidRPr="004A4DE3">
        <w:rPr>
          <w:rFonts w:ascii="Segoe UI" w:eastAsia="Times New Roman" w:hAnsi="Segoe UI" w:cs="Segoe UI"/>
          <w:color w:val="1E1E1E"/>
          <w:sz w:val="24"/>
          <w:szCs w:val="24"/>
          <w:lang w:eastAsia="en-IN"/>
        </w:rPr>
        <w:t> interface and the </w:t>
      </w:r>
      <w:r w:rsidRPr="004A4DE3">
        <w:rPr>
          <w:rFonts w:ascii="Consolas" w:eastAsia="Times New Roman" w:hAnsi="Consolas" w:cs="Courier New"/>
          <w:color w:val="DD1144"/>
          <w:sz w:val="18"/>
          <w:szCs w:val="18"/>
          <w:bdr w:val="single" w:sz="6" w:space="2" w:color="E1E1E8" w:frame="1"/>
          <w:shd w:val="clear" w:color="auto" w:fill="F7F7F9"/>
          <w:lang w:eastAsia="en-IN"/>
        </w:rPr>
        <w:t>Test.setMock</w:t>
      </w:r>
      <w:r w:rsidRPr="004A4DE3">
        <w:rPr>
          <w:rFonts w:ascii="Segoe UI" w:eastAsia="Times New Roman" w:hAnsi="Segoe UI" w:cs="Segoe UI"/>
          <w:color w:val="1E1E1E"/>
          <w:sz w:val="24"/>
          <w:szCs w:val="24"/>
          <w:lang w:eastAsia="en-IN"/>
        </w:rPr>
        <w:t> method. You can use this interface to receive fake responses in a test method, thereby providing the necessary test coverage.</w:t>
      </w:r>
    </w:p>
    <w:p w14:paraId="7D367645" w14:textId="77777777" w:rsidR="004A4DE3" w:rsidRPr="004A4DE3" w:rsidRDefault="004A4DE3" w:rsidP="004A4DE3">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Specify a Mock Response for Callouts</w:t>
      </w:r>
    </w:p>
    <w:p w14:paraId="2D6439EA"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When you create an Apex class from a WSDL, the methods in the autogenerated class call </w:t>
      </w:r>
      <w:r w:rsidRPr="004A4DE3">
        <w:rPr>
          <w:rFonts w:ascii="Consolas" w:eastAsia="Times New Roman" w:hAnsi="Consolas" w:cs="Courier New"/>
          <w:color w:val="DD1144"/>
          <w:sz w:val="18"/>
          <w:szCs w:val="18"/>
          <w:bdr w:val="single" w:sz="6" w:space="2" w:color="E1E1E8" w:frame="1"/>
          <w:shd w:val="clear" w:color="auto" w:fill="F7F7F9"/>
          <w:lang w:eastAsia="en-IN"/>
        </w:rPr>
        <w:t>WebServiceCallout.invoke</w:t>
      </w:r>
      <w:r w:rsidRPr="004A4DE3">
        <w:rPr>
          <w:rFonts w:ascii="Segoe UI" w:eastAsia="Times New Roman" w:hAnsi="Segoe UI" w:cs="Segoe UI"/>
          <w:color w:val="1E1E1E"/>
          <w:sz w:val="24"/>
          <w:szCs w:val="24"/>
          <w:lang w:eastAsia="en-IN"/>
        </w:rPr>
        <w:t>, which performs the callout to the external service. When testing these methods, you can instruct the Apex runtime to generate a fake response whenever </w:t>
      </w:r>
      <w:r w:rsidRPr="004A4DE3">
        <w:rPr>
          <w:rFonts w:ascii="Consolas" w:eastAsia="Times New Roman" w:hAnsi="Consolas" w:cs="Courier New"/>
          <w:color w:val="DD1144"/>
          <w:sz w:val="18"/>
          <w:szCs w:val="18"/>
          <w:bdr w:val="single" w:sz="6" w:space="2" w:color="E1E1E8" w:frame="1"/>
          <w:shd w:val="clear" w:color="auto" w:fill="F7F7F9"/>
          <w:lang w:eastAsia="en-IN"/>
        </w:rPr>
        <w:t>WebServiceCallout.invoke</w:t>
      </w:r>
      <w:r w:rsidRPr="004A4DE3">
        <w:rPr>
          <w:rFonts w:ascii="Segoe UI" w:eastAsia="Times New Roman" w:hAnsi="Segoe UI" w:cs="Segoe UI"/>
          <w:color w:val="1E1E1E"/>
          <w:sz w:val="24"/>
          <w:szCs w:val="24"/>
          <w:lang w:eastAsia="en-IN"/>
        </w:rPr>
        <w:t> is called. To do so, implement the </w:t>
      </w:r>
      <w:r w:rsidRPr="004A4DE3">
        <w:rPr>
          <w:rFonts w:ascii="Consolas" w:eastAsia="Times New Roman" w:hAnsi="Consolas" w:cs="Courier New"/>
          <w:color w:val="DD1144"/>
          <w:sz w:val="18"/>
          <w:szCs w:val="18"/>
          <w:bdr w:val="single" w:sz="6" w:space="2" w:color="E1E1E8" w:frame="1"/>
          <w:shd w:val="clear" w:color="auto" w:fill="F7F7F9"/>
          <w:lang w:eastAsia="en-IN"/>
        </w:rPr>
        <w:t>WebServiceMock</w:t>
      </w:r>
      <w:r w:rsidRPr="004A4DE3">
        <w:rPr>
          <w:rFonts w:ascii="Segoe UI" w:eastAsia="Times New Roman" w:hAnsi="Segoe UI" w:cs="Segoe UI"/>
          <w:color w:val="1E1E1E"/>
          <w:sz w:val="24"/>
          <w:szCs w:val="24"/>
          <w:lang w:eastAsia="en-IN"/>
        </w:rPr>
        <w:t> interface and specify a fake response for the testing runtime to send.</w:t>
      </w:r>
    </w:p>
    <w:p w14:paraId="790EA1CB"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lastRenderedPageBreak/>
        <w:t>Instruct the Apex runtime to send this fake response by calling </w:t>
      </w:r>
      <w:r w:rsidRPr="004A4DE3">
        <w:rPr>
          <w:rFonts w:ascii="Consolas" w:eastAsia="Times New Roman" w:hAnsi="Consolas" w:cs="Courier New"/>
          <w:color w:val="DD1144"/>
          <w:sz w:val="18"/>
          <w:szCs w:val="18"/>
          <w:bdr w:val="single" w:sz="6" w:space="2" w:color="E1E1E8" w:frame="1"/>
          <w:shd w:val="clear" w:color="auto" w:fill="F7F7F9"/>
          <w:lang w:eastAsia="en-IN"/>
        </w:rPr>
        <w:t>Test.setMock</w:t>
      </w:r>
      <w:r w:rsidRPr="004A4DE3">
        <w:rPr>
          <w:rFonts w:ascii="Segoe UI" w:eastAsia="Times New Roman" w:hAnsi="Segoe UI" w:cs="Segoe UI"/>
          <w:color w:val="1E1E1E"/>
          <w:sz w:val="24"/>
          <w:szCs w:val="24"/>
          <w:lang w:eastAsia="en-IN"/>
        </w:rPr>
        <w:t> in your test method. For the first argument, pass </w:t>
      </w:r>
      <w:r w:rsidRPr="004A4DE3">
        <w:rPr>
          <w:rFonts w:ascii="Consolas" w:eastAsia="Times New Roman" w:hAnsi="Consolas" w:cs="Courier New"/>
          <w:color w:val="DD1144"/>
          <w:sz w:val="18"/>
          <w:szCs w:val="18"/>
          <w:bdr w:val="single" w:sz="6" w:space="2" w:color="E1E1E8" w:frame="1"/>
          <w:shd w:val="clear" w:color="auto" w:fill="F7F7F9"/>
          <w:lang w:eastAsia="en-IN"/>
        </w:rPr>
        <w:t>WebServiceMock.class</w:t>
      </w:r>
      <w:r w:rsidRPr="004A4DE3">
        <w:rPr>
          <w:rFonts w:ascii="Segoe UI" w:eastAsia="Times New Roman" w:hAnsi="Segoe UI" w:cs="Segoe UI"/>
          <w:color w:val="1E1E1E"/>
          <w:sz w:val="24"/>
          <w:szCs w:val="24"/>
          <w:lang w:eastAsia="en-IN"/>
        </w:rPr>
        <w:t>. For the second argument, pass a new instance of your </w:t>
      </w:r>
      <w:r w:rsidRPr="004A4DE3">
        <w:rPr>
          <w:rFonts w:ascii="Consolas" w:eastAsia="Times New Roman" w:hAnsi="Consolas" w:cs="Courier New"/>
          <w:color w:val="DD1144"/>
          <w:sz w:val="18"/>
          <w:szCs w:val="18"/>
          <w:bdr w:val="single" w:sz="6" w:space="2" w:color="E1E1E8" w:frame="1"/>
          <w:shd w:val="clear" w:color="auto" w:fill="F7F7F9"/>
          <w:lang w:eastAsia="en-IN"/>
        </w:rPr>
        <w:t>WebServiceMock</w:t>
      </w:r>
      <w:r w:rsidRPr="004A4DE3">
        <w:rPr>
          <w:rFonts w:ascii="Segoe UI" w:eastAsia="Times New Roman" w:hAnsi="Segoe UI" w:cs="Segoe UI"/>
          <w:color w:val="1E1E1E"/>
          <w:sz w:val="24"/>
          <w:szCs w:val="24"/>
          <w:lang w:eastAsia="en-IN"/>
        </w:rPr>
        <w:t> interface implementation.</w:t>
      </w:r>
    </w:p>
    <w:p w14:paraId="4161D624" w14:textId="77777777" w:rsidR="004A4DE3" w:rsidRPr="004A4DE3" w:rsidRDefault="004A4DE3" w:rsidP="004A4DE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4A4DE3">
        <w:rPr>
          <w:rFonts w:ascii="Courier New" w:eastAsia="Times New Roman" w:hAnsi="Courier New" w:cs="Courier New"/>
          <w:color w:val="0F5C75"/>
          <w:sz w:val="20"/>
          <w:szCs w:val="20"/>
          <w:bdr w:val="single" w:sz="6" w:space="0" w:color="E1E1E8" w:frame="1"/>
          <w:lang w:eastAsia="en-IN"/>
        </w:rPr>
        <w:t>Test</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setMock</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WebServiceMock</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class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new</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MyWebServiceMockImpl</w:t>
      </w:r>
      <w:r w:rsidRPr="004A4DE3">
        <w:rPr>
          <w:rFonts w:ascii="Courier New" w:eastAsia="Times New Roman" w:hAnsi="Courier New" w:cs="Courier New"/>
          <w:color w:val="181A1A"/>
          <w:sz w:val="20"/>
          <w:szCs w:val="20"/>
          <w:bdr w:val="single" w:sz="6" w:space="0" w:color="E1E1E8" w:frame="1"/>
          <w:lang w:eastAsia="en-IN"/>
        </w:rPr>
        <w:t>());</w:t>
      </w:r>
    </w:p>
    <w:p w14:paraId="61610469" w14:textId="77777777" w:rsidR="004A4DE3" w:rsidRPr="004A4DE3" w:rsidRDefault="004A4DE3" w:rsidP="004A4DE3">
      <w:pPr>
        <w:shd w:val="clear" w:color="auto" w:fill="F5F5F5"/>
        <w:spacing w:after="0"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Copy</w:t>
      </w:r>
    </w:p>
    <w:p w14:paraId="61F3081C"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That’s a lot to grok, so let’s look at some code for a complete example. In this example, you create the class that makes the callout, a mock implementation for testing, and the test class itself.</w:t>
      </w:r>
    </w:p>
    <w:p w14:paraId="438AFD74"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In the Developer Console, select </w:t>
      </w:r>
      <w:r w:rsidRPr="004A4DE3">
        <w:rPr>
          <w:rFonts w:ascii="Segoe UI" w:eastAsia="Times New Roman" w:hAnsi="Segoe UI" w:cs="Segoe UI"/>
          <w:b/>
          <w:bCs/>
          <w:color w:val="1E1E1E"/>
          <w:sz w:val="24"/>
          <w:szCs w:val="24"/>
          <w:lang w:eastAsia="en-IN"/>
        </w:rPr>
        <w:t>File</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New</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Apex Class</w:t>
      </w:r>
      <w:r w:rsidRPr="004A4DE3">
        <w:rPr>
          <w:rFonts w:ascii="Segoe UI" w:eastAsia="Times New Roman" w:hAnsi="Segoe UI" w:cs="Segoe UI"/>
          <w:color w:val="1E1E1E"/>
          <w:sz w:val="24"/>
          <w:szCs w:val="24"/>
          <w:lang w:eastAsia="en-IN"/>
        </w:rPr>
        <w:t>.</w:t>
      </w:r>
    </w:p>
    <w:p w14:paraId="462A1877"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For the class name, enter </w:t>
      </w:r>
      <w:r w:rsidRPr="004A4DE3">
        <w:rPr>
          <w:rFonts w:ascii="Consolas" w:eastAsia="Times New Roman" w:hAnsi="Consolas" w:cs="Courier New"/>
          <w:color w:val="DD1144"/>
          <w:sz w:val="18"/>
          <w:szCs w:val="18"/>
          <w:bdr w:val="single" w:sz="6" w:space="2" w:color="E1E1E8" w:frame="1"/>
          <w:shd w:val="clear" w:color="auto" w:fill="F7F7F9"/>
          <w:lang w:eastAsia="en-IN"/>
        </w:rPr>
        <w:t>AwesomeCalculator</w:t>
      </w:r>
      <w:r w:rsidRPr="004A4DE3">
        <w:rPr>
          <w:rFonts w:ascii="Segoe UI" w:eastAsia="Times New Roman" w:hAnsi="Segoe UI" w:cs="Segoe UI"/>
          <w:color w:val="1E1E1E"/>
          <w:sz w:val="24"/>
          <w:szCs w:val="24"/>
          <w:lang w:eastAsia="en-IN"/>
        </w:rPr>
        <w:t> and then click </w:t>
      </w:r>
      <w:r w:rsidRPr="004A4DE3">
        <w:rPr>
          <w:rFonts w:ascii="Segoe UI" w:eastAsia="Times New Roman" w:hAnsi="Segoe UI" w:cs="Segoe UI"/>
          <w:b/>
          <w:bCs/>
          <w:color w:val="1E1E1E"/>
          <w:sz w:val="24"/>
          <w:szCs w:val="24"/>
          <w:lang w:eastAsia="en-IN"/>
        </w:rPr>
        <w:t>OK</w:t>
      </w:r>
      <w:r w:rsidRPr="004A4DE3">
        <w:rPr>
          <w:rFonts w:ascii="Segoe UI" w:eastAsia="Times New Roman" w:hAnsi="Segoe UI" w:cs="Segoe UI"/>
          <w:color w:val="1E1E1E"/>
          <w:sz w:val="24"/>
          <w:szCs w:val="24"/>
          <w:lang w:eastAsia="en-IN"/>
        </w:rPr>
        <w:t>.</w:t>
      </w:r>
    </w:p>
    <w:p w14:paraId="57F97874"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Replace autogenerated code with the following class definition.</w:t>
      </w:r>
    </w:p>
    <w:p w14:paraId="188ED136"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F5C75"/>
          <w:sz w:val="20"/>
          <w:szCs w:val="20"/>
          <w:bdr w:val="single" w:sz="6" w:space="0" w:color="E1E1E8" w:frame="1"/>
          <w:lang w:eastAsia="en-IN"/>
        </w:rPr>
        <w:t>public</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class</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AwesomeCalculator</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39FCBAA4"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public</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static</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b/>
          <w:bCs/>
          <w:color w:val="1B6204"/>
          <w:sz w:val="20"/>
          <w:szCs w:val="20"/>
          <w:bdr w:val="single" w:sz="6" w:space="0" w:color="E1E1E8" w:frame="1"/>
          <w:lang w:eastAsia="en-IN"/>
        </w:rPr>
        <w:t>add</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x</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y</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2F90FDFF"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calculatorServices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CalculatorImplPort</w:t>
      </w:r>
      <w:r w:rsidRPr="004A4DE3">
        <w:rPr>
          <w:rFonts w:ascii="Courier New" w:eastAsia="Times New Roman" w:hAnsi="Courier New" w:cs="Courier New"/>
          <w:color w:val="000000"/>
          <w:sz w:val="20"/>
          <w:szCs w:val="20"/>
          <w:bdr w:val="single" w:sz="6" w:space="0" w:color="E1E1E8" w:frame="1"/>
          <w:lang w:eastAsia="en-IN"/>
        </w:rPr>
        <w:t xml:space="preserve"> calculator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p>
    <w:p w14:paraId="686CDFFF"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new</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calculatorServices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CalculatorImplPort</w:t>
      </w:r>
      <w:r w:rsidRPr="004A4DE3">
        <w:rPr>
          <w:rFonts w:ascii="Courier New" w:eastAsia="Times New Roman" w:hAnsi="Courier New" w:cs="Courier New"/>
          <w:color w:val="181A1A"/>
          <w:sz w:val="20"/>
          <w:szCs w:val="20"/>
          <w:bdr w:val="single" w:sz="6" w:space="0" w:color="E1E1E8" w:frame="1"/>
          <w:lang w:eastAsia="en-IN"/>
        </w:rPr>
        <w:t>();</w:t>
      </w:r>
    </w:p>
    <w:p w14:paraId="33DA3AF7"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return</w:t>
      </w:r>
      <w:r w:rsidRPr="004A4DE3">
        <w:rPr>
          <w:rFonts w:ascii="Courier New" w:eastAsia="Times New Roman" w:hAnsi="Courier New" w:cs="Courier New"/>
          <w:color w:val="000000"/>
          <w:sz w:val="20"/>
          <w:szCs w:val="20"/>
          <w:bdr w:val="single" w:sz="6" w:space="0" w:color="E1E1E8" w:frame="1"/>
          <w:lang w:eastAsia="en-IN"/>
        </w:rPr>
        <w:t xml:space="preserve"> calculator</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doAdd</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x</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y</w:t>
      </w:r>
      <w:r w:rsidRPr="004A4DE3">
        <w:rPr>
          <w:rFonts w:ascii="Courier New" w:eastAsia="Times New Roman" w:hAnsi="Courier New" w:cs="Courier New"/>
          <w:color w:val="181A1A"/>
          <w:sz w:val="20"/>
          <w:szCs w:val="20"/>
          <w:bdr w:val="single" w:sz="6" w:space="0" w:color="E1E1E8" w:frame="1"/>
          <w:lang w:eastAsia="en-IN"/>
        </w:rPr>
        <w:t>);</w:t>
      </w:r>
    </w:p>
    <w:p w14:paraId="5614DCD6"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7968E60A" w14:textId="77777777" w:rsidR="004A4DE3" w:rsidRPr="004A4DE3" w:rsidRDefault="004A4DE3" w:rsidP="004A4DE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4A4DE3">
        <w:rPr>
          <w:rFonts w:ascii="Courier New" w:eastAsia="Times New Roman" w:hAnsi="Courier New" w:cs="Courier New"/>
          <w:color w:val="181A1A"/>
          <w:sz w:val="20"/>
          <w:szCs w:val="20"/>
          <w:bdr w:val="single" w:sz="6" w:space="0" w:color="E1E1E8" w:frame="1"/>
          <w:lang w:eastAsia="en-IN"/>
        </w:rPr>
        <w:t>}</w:t>
      </w:r>
    </w:p>
    <w:p w14:paraId="484E07D7" w14:textId="77777777" w:rsidR="004A4DE3" w:rsidRPr="004A4DE3" w:rsidRDefault="004A4DE3" w:rsidP="004A4DE3">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Copy</w:t>
      </w:r>
    </w:p>
    <w:p w14:paraId="748FA6D5"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Press </w:t>
      </w:r>
      <w:r w:rsidRPr="004A4DE3">
        <w:rPr>
          <w:rFonts w:ascii="Segoe UI" w:eastAsia="Times New Roman" w:hAnsi="Segoe UI" w:cs="Segoe UI"/>
          <w:b/>
          <w:bCs/>
          <w:color w:val="1E1E1E"/>
          <w:sz w:val="24"/>
          <w:szCs w:val="24"/>
          <w:lang w:eastAsia="en-IN"/>
        </w:rPr>
        <w:t>CTRL+S</w:t>
      </w:r>
      <w:r w:rsidRPr="004A4DE3">
        <w:rPr>
          <w:rFonts w:ascii="Segoe UI" w:eastAsia="Times New Roman" w:hAnsi="Segoe UI" w:cs="Segoe UI"/>
          <w:color w:val="1E1E1E"/>
          <w:sz w:val="24"/>
          <w:szCs w:val="24"/>
          <w:lang w:eastAsia="en-IN"/>
        </w:rPr>
        <w:t> to save.</w:t>
      </w:r>
    </w:p>
    <w:p w14:paraId="46003084" w14:textId="77777777" w:rsidR="004A4DE3" w:rsidRPr="004A4DE3" w:rsidRDefault="004A4DE3" w:rsidP="004A4DE3">
      <w:pPr>
        <w:shd w:val="clear" w:color="auto" w:fill="F5F5F5"/>
        <w:spacing w:after="0"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Create your mock implementation to fake the callout during testing. Your implementation of </w:t>
      </w:r>
      <w:r w:rsidRPr="004A4DE3">
        <w:rPr>
          <w:rFonts w:ascii="Consolas" w:eastAsia="Times New Roman" w:hAnsi="Consolas" w:cs="Courier New"/>
          <w:color w:val="DD1144"/>
          <w:sz w:val="18"/>
          <w:szCs w:val="18"/>
          <w:bdr w:val="single" w:sz="6" w:space="2" w:color="E1E1E8" w:frame="1"/>
          <w:shd w:val="clear" w:color="auto" w:fill="F7F7F9"/>
          <w:lang w:eastAsia="en-IN"/>
        </w:rPr>
        <w:t>WebServiceMock</w:t>
      </w:r>
      <w:r w:rsidRPr="004A4DE3">
        <w:rPr>
          <w:rFonts w:ascii="Segoe UI" w:eastAsia="Times New Roman" w:hAnsi="Segoe UI" w:cs="Segoe UI"/>
          <w:color w:val="1E1E1E"/>
          <w:sz w:val="24"/>
          <w:szCs w:val="24"/>
          <w:lang w:eastAsia="en-IN"/>
        </w:rPr>
        <w:t> calls the </w:t>
      </w:r>
      <w:r w:rsidRPr="004A4DE3">
        <w:rPr>
          <w:rFonts w:ascii="Consolas" w:eastAsia="Times New Roman" w:hAnsi="Consolas" w:cs="Courier New"/>
          <w:color w:val="DD1144"/>
          <w:sz w:val="18"/>
          <w:szCs w:val="18"/>
          <w:bdr w:val="single" w:sz="6" w:space="2" w:color="E1E1E8" w:frame="1"/>
          <w:shd w:val="clear" w:color="auto" w:fill="F7F7F9"/>
          <w:lang w:eastAsia="en-IN"/>
        </w:rPr>
        <w:t>doInvoke</w:t>
      </w:r>
      <w:r w:rsidRPr="004A4DE3">
        <w:rPr>
          <w:rFonts w:ascii="Segoe UI" w:eastAsia="Times New Roman" w:hAnsi="Segoe UI" w:cs="Segoe UI"/>
          <w:color w:val="1E1E1E"/>
          <w:sz w:val="24"/>
          <w:szCs w:val="24"/>
          <w:lang w:eastAsia="en-IN"/>
        </w:rPr>
        <w:t> method, which returns the response you specify for testing. Most of this code is boilerplate. The hardest part of this exercise is figuring out how the web service returns a response so that you can fake a value.</w:t>
      </w:r>
    </w:p>
    <w:p w14:paraId="10520A9A"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In the Developer Console, select </w:t>
      </w:r>
      <w:r w:rsidRPr="004A4DE3">
        <w:rPr>
          <w:rFonts w:ascii="Segoe UI" w:eastAsia="Times New Roman" w:hAnsi="Segoe UI" w:cs="Segoe UI"/>
          <w:b/>
          <w:bCs/>
          <w:color w:val="1E1E1E"/>
          <w:sz w:val="24"/>
          <w:szCs w:val="24"/>
          <w:lang w:eastAsia="en-IN"/>
        </w:rPr>
        <w:t>File</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New</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Apex Class</w:t>
      </w:r>
      <w:r w:rsidRPr="004A4DE3">
        <w:rPr>
          <w:rFonts w:ascii="Segoe UI" w:eastAsia="Times New Roman" w:hAnsi="Segoe UI" w:cs="Segoe UI"/>
          <w:color w:val="1E1E1E"/>
          <w:sz w:val="24"/>
          <w:szCs w:val="24"/>
          <w:lang w:eastAsia="en-IN"/>
        </w:rPr>
        <w:t>.</w:t>
      </w:r>
    </w:p>
    <w:p w14:paraId="366D76D6"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For the class name, enter </w:t>
      </w:r>
      <w:r w:rsidRPr="004A4DE3">
        <w:rPr>
          <w:rFonts w:ascii="Consolas" w:eastAsia="Times New Roman" w:hAnsi="Consolas" w:cs="Courier New"/>
          <w:color w:val="DD1144"/>
          <w:sz w:val="18"/>
          <w:szCs w:val="18"/>
          <w:bdr w:val="single" w:sz="6" w:space="2" w:color="E1E1E8" w:frame="1"/>
          <w:shd w:val="clear" w:color="auto" w:fill="F7F7F9"/>
          <w:lang w:eastAsia="en-IN"/>
        </w:rPr>
        <w:t>CalculatorCalloutMock</w:t>
      </w:r>
      <w:r w:rsidRPr="004A4DE3">
        <w:rPr>
          <w:rFonts w:ascii="Segoe UI" w:eastAsia="Times New Roman" w:hAnsi="Segoe UI" w:cs="Segoe UI"/>
          <w:color w:val="1E1E1E"/>
          <w:sz w:val="24"/>
          <w:szCs w:val="24"/>
          <w:lang w:eastAsia="en-IN"/>
        </w:rPr>
        <w:t> and then click </w:t>
      </w:r>
      <w:r w:rsidRPr="004A4DE3">
        <w:rPr>
          <w:rFonts w:ascii="Segoe UI" w:eastAsia="Times New Roman" w:hAnsi="Segoe UI" w:cs="Segoe UI"/>
          <w:b/>
          <w:bCs/>
          <w:color w:val="1E1E1E"/>
          <w:sz w:val="24"/>
          <w:szCs w:val="24"/>
          <w:lang w:eastAsia="en-IN"/>
        </w:rPr>
        <w:t>OK</w:t>
      </w:r>
      <w:r w:rsidRPr="004A4DE3">
        <w:rPr>
          <w:rFonts w:ascii="Segoe UI" w:eastAsia="Times New Roman" w:hAnsi="Segoe UI" w:cs="Segoe UI"/>
          <w:color w:val="1E1E1E"/>
          <w:sz w:val="24"/>
          <w:szCs w:val="24"/>
          <w:lang w:eastAsia="en-IN"/>
        </w:rPr>
        <w:t>.</w:t>
      </w:r>
    </w:p>
    <w:p w14:paraId="2074AEC2"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Replace the autogenerated code with the following class definition.</w:t>
      </w:r>
    </w:p>
    <w:p w14:paraId="3761191A"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181A1A"/>
          <w:sz w:val="20"/>
          <w:szCs w:val="20"/>
          <w:bdr w:val="single" w:sz="6" w:space="0" w:color="E1E1E8" w:frame="1"/>
          <w:lang w:eastAsia="en-IN"/>
        </w:rPr>
        <w:t>@isTest</w:t>
      </w:r>
    </w:p>
    <w:p w14:paraId="230CBF02"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global </w:t>
      </w:r>
      <w:r w:rsidRPr="004A4DE3">
        <w:rPr>
          <w:rFonts w:ascii="Courier New" w:eastAsia="Times New Roman" w:hAnsi="Courier New" w:cs="Courier New"/>
          <w:color w:val="0F5C75"/>
          <w:sz w:val="20"/>
          <w:szCs w:val="20"/>
          <w:bdr w:val="single" w:sz="6" w:space="0" w:color="E1E1E8" w:frame="1"/>
          <w:lang w:eastAsia="en-IN"/>
        </w:rPr>
        <w:t>class</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CalculatorCalloutMock</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implements</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WebServiceMock</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3B086AEC"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global </w:t>
      </w:r>
      <w:r w:rsidRPr="004A4DE3">
        <w:rPr>
          <w:rFonts w:ascii="Courier New" w:eastAsia="Times New Roman" w:hAnsi="Courier New" w:cs="Courier New"/>
          <w:color w:val="0F5C75"/>
          <w:sz w:val="20"/>
          <w:szCs w:val="20"/>
          <w:bdr w:val="single" w:sz="6" w:space="0" w:color="E1E1E8" w:frame="1"/>
          <w:lang w:eastAsia="en-IN"/>
        </w:rPr>
        <w:t>void</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b/>
          <w:bCs/>
          <w:color w:val="1B6204"/>
          <w:sz w:val="20"/>
          <w:szCs w:val="20"/>
          <w:bdr w:val="single" w:sz="6" w:space="0" w:color="E1E1E8" w:frame="1"/>
          <w:lang w:eastAsia="en-IN"/>
        </w:rPr>
        <w:t>doInvoke</w:t>
      </w:r>
      <w:r w:rsidRPr="004A4DE3">
        <w:rPr>
          <w:rFonts w:ascii="Courier New" w:eastAsia="Times New Roman" w:hAnsi="Courier New" w:cs="Courier New"/>
          <w:color w:val="181A1A"/>
          <w:sz w:val="20"/>
          <w:szCs w:val="20"/>
          <w:bdr w:val="single" w:sz="6" w:space="0" w:color="E1E1E8" w:frame="1"/>
          <w:lang w:eastAsia="en-IN"/>
        </w:rPr>
        <w:t>(</w:t>
      </w:r>
    </w:p>
    <w:p w14:paraId="4CFAA63E"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lastRenderedPageBreak/>
        <w:t xml:space="preserve">           </w:t>
      </w:r>
      <w:r w:rsidRPr="004A4DE3">
        <w:rPr>
          <w:rFonts w:ascii="Courier New" w:eastAsia="Times New Roman" w:hAnsi="Courier New" w:cs="Courier New"/>
          <w:color w:val="0F5C75"/>
          <w:sz w:val="20"/>
          <w:szCs w:val="20"/>
          <w:bdr w:val="single" w:sz="6" w:space="0" w:color="E1E1E8" w:frame="1"/>
          <w:lang w:eastAsia="en-IN"/>
        </w:rPr>
        <w:t>Object</w:t>
      </w:r>
      <w:r w:rsidRPr="004A4DE3">
        <w:rPr>
          <w:rFonts w:ascii="Courier New" w:eastAsia="Times New Roman" w:hAnsi="Courier New" w:cs="Courier New"/>
          <w:color w:val="000000"/>
          <w:sz w:val="20"/>
          <w:szCs w:val="20"/>
          <w:bdr w:val="single" w:sz="6" w:space="0" w:color="E1E1E8" w:frame="1"/>
          <w:lang w:eastAsia="en-IN"/>
        </w:rPr>
        <w:t xml:space="preserve"> stub</w:t>
      </w:r>
      <w:r w:rsidRPr="004A4DE3">
        <w:rPr>
          <w:rFonts w:ascii="Courier New" w:eastAsia="Times New Roman" w:hAnsi="Courier New" w:cs="Courier New"/>
          <w:color w:val="181A1A"/>
          <w:sz w:val="20"/>
          <w:szCs w:val="20"/>
          <w:bdr w:val="single" w:sz="6" w:space="0" w:color="E1E1E8" w:frame="1"/>
          <w:lang w:eastAsia="en-IN"/>
        </w:rPr>
        <w:t>,</w:t>
      </w:r>
    </w:p>
    <w:p w14:paraId="46C86F71"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Object</w:t>
      </w:r>
      <w:r w:rsidRPr="004A4DE3">
        <w:rPr>
          <w:rFonts w:ascii="Courier New" w:eastAsia="Times New Roman" w:hAnsi="Courier New" w:cs="Courier New"/>
          <w:color w:val="000000"/>
          <w:sz w:val="20"/>
          <w:szCs w:val="20"/>
          <w:bdr w:val="single" w:sz="6" w:space="0" w:color="E1E1E8" w:frame="1"/>
          <w:lang w:eastAsia="en-IN"/>
        </w:rPr>
        <w:t xml:space="preserve"> request</w:t>
      </w:r>
      <w:r w:rsidRPr="004A4DE3">
        <w:rPr>
          <w:rFonts w:ascii="Courier New" w:eastAsia="Times New Roman" w:hAnsi="Courier New" w:cs="Courier New"/>
          <w:color w:val="181A1A"/>
          <w:sz w:val="20"/>
          <w:szCs w:val="20"/>
          <w:bdr w:val="single" w:sz="6" w:space="0" w:color="E1E1E8" w:frame="1"/>
          <w:lang w:eastAsia="en-IN"/>
        </w:rPr>
        <w:t>,</w:t>
      </w:r>
    </w:p>
    <w:p w14:paraId="12681081"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Map</w:t>
      </w:r>
      <w:r w:rsidRPr="004A4DE3">
        <w:rPr>
          <w:rFonts w:ascii="Courier New" w:eastAsia="Times New Roman" w:hAnsi="Courier New" w:cs="Courier New"/>
          <w:color w:val="181A1A"/>
          <w:sz w:val="20"/>
          <w:szCs w:val="20"/>
          <w:bdr w:val="single" w:sz="6" w:space="0" w:color="E1E1E8" w:frame="1"/>
          <w:lang w:eastAsia="en-IN"/>
        </w:rPr>
        <w:t>&lt;</w:t>
      </w:r>
      <w:r w:rsidRPr="004A4DE3">
        <w:rPr>
          <w:rFonts w:ascii="Courier New" w:eastAsia="Times New Roman" w:hAnsi="Courier New" w:cs="Courier New"/>
          <w:color w:val="0F5C75"/>
          <w:sz w:val="20"/>
          <w:szCs w:val="20"/>
          <w:bdr w:val="single" w:sz="6" w:space="0" w:color="E1E1E8" w:frame="1"/>
          <w:lang w:eastAsia="en-IN"/>
        </w:rPr>
        <w:t>String</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Object</w:t>
      </w:r>
      <w:r w:rsidRPr="004A4DE3">
        <w:rPr>
          <w:rFonts w:ascii="Courier New" w:eastAsia="Times New Roman" w:hAnsi="Courier New" w:cs="Courier New"/>
          <w:color w:val="181A1A"/>
          <w:sz w:val="20"/>
          <w:szCs w:val="20"/>
          <w:bdr w:val="single" w:sz="6" w:space="0" w:color="E1E1E8" w:frame="1"/>
          <w:lang w:eastAsia="en-IN"/>
        </w:rPr>
        <w:t>&gt;</w:t>
      </w:r>
      <w:r w:rsidRPr="004A4DE3">
        <w:rPr>
          <w:rFonts w:ascii="Courier New" w:eastAsia="Times New Roman" w:hAnsi="Courier New" w:cs="Courier New"/>
          <w:color w:val="000000"/>
          <w:sz w:val="20"/>
          <w:szCs w:val="20"/>
          <w:bdr w:val="single" w:sz="6" w:space="0" w:color="E1E1E8" w:frame="1"/>
          <w:lang w:eastAsia="en-IN"/>
        </w:rPr>
        <w:t xml:space="preserve"> response</w:t>
      </w:r>
      <w:r w:rsidRPr="004A4DE3">
        <w:rPr>
          <w:rFonts w:ascii="Courier New" w:eastAsia="Times New Roman" w:hAnsi="Courier New" w:cs="Courier New"/>
          <w:color w:val="181A1A"/>
          <w:sz w:val="20"/>
          <w:szCs w:val="20"/>
          <w:bdr w:val="single" w:sz="6" w:space="0" w:color="E1E1E8" w:frame="1"/>
          <w:lang w:eastAsia="en-IN"/>
        </w:rPr>
        <w:t>,</w:t>
      </w:r>
    </w:p>
    <w:p w14:paraId="3D4DDF28"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String</w:t>
      </w:r>
      <w:r w:rsidRPr="004A4DE3">
        <w:rPr>
          <w:rFonts w:ascii="Courier New" w:eastAsia="Times New Roman" w:hAnsi="Courier New" w:cs="Courier New"/>
          <w:color w:val="000000"/>
          <w:sz w:val="20"/>
          <w:szCs w:val="20"/>
          <w:bdr w:val="single" w:sz="6" w:space="0" w:color="E1E1E8" w:frame="1"/>
          <w:lang w:eastAsia="en-IN"/>
        </w:rPr>
        <w:t xml:space="preserve"> endpoint</w:t>
      </w:r>
      <w:r w:rsidRPr="004A4DE3">
        <w:rPr>
          <w:rFonts w:ascii="Courier New" w:eastAsia="Times New Roman" w:hAnsi="Courier New" w:cs="Courier New"/>
          <w:color w:val="181A1A"/>
          <w:sz w:val="20"/>
          <w:szCs w:val="20"/>
          <w:bdr w:val="single" w:sz="6" w:space="0" w:color="E1E1E8" w:frame="1"/>
          <w:lang w:eastAsia="en-IN"/>
        </w:rPr>
        <w:t>,</w:t>
      </w:r>
    </w:p>
    <w:p w14:paraId="6F76E782"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String</w:t>
      </w:r>
      <w:r w:rsidRPr="004A4DE3">
        <w:rPr>
          <w:rFonts w:ascii="Courier New" w:eastAsia="Times New Roman" w:hAnsi="Courier New" w:cs="Courier New"/>
          <w:color w:val="000000"/>
          <w:sz w:val="20"/>
          <w:szCs w:val="20"/>
          <w:bdr w:val="single" w:sz="6" w:space="0" w:color="E1E1E8" w:frame="1"/>
          <w:lang w:eastAsia="en-IN"/>
        </w:rPr>
        <w:t xml:space="preserve"> soapAction</w:t>
      </w:r>
      <w:r w:rsidRPr="004A4DE3">
        <w:rPr>
          <w:rFonts w:ascii="Courier New" w:eastAsia="Times New Roman" w:hAnsi="Courier New" w:cs="Courier New"/>
          <w:color w:val="181A1A"/>
          <w:sz w:val="20"/>
          <w:szCs w:val="20"/>
          <w:bdr w:val="single" w:sz="6" w:space="0" w:color="E1E1E8" w:frame="1"/>
          <w:lang w:eastAsia="en-IN"/>
        </w:rPr>
        <w:t>,</w:t>
      </w:r>
    </w:p>
    <w:p w14:paraId="3F9C483C"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String</w:t>
      </w:r>
      <w:r w:rsidRPr="004A4DE3">
        <w:rPr>
          <w:rFonts w:ascii="Courier New" w:eastAsia="Times New Roman" w:hAnsi="Courier New" w:cs="Courier New"/>
          <w:color w:val="000000"/>
          <w:sz w:val="20"/>
          <w:szCs w:val="20"/>
          <w:bdr w:val="single" w:sz="6" w:space="0" w:color="E1E1E8" w:frame="1"/>
          <w:lang w:eastAsia="en-IN"/>
        </w:rPr>
        <w:t xml:space="preserve"> requestName</w:t>
      </w:r>
      <w:r w:rsidRPr="004A4DE3">
        <w:rPr>
          <w:rFonts w:ascii="Courier New" w:eastAsia="Times New Roman" w:hAnsi="Courier New" w:cs="Courier New"/>
          <w:color w:val="181A1A"/>
          <w:sz w:val="20"/>
          <w:szCs w:val="20"/>
          <w:bdr w:val="single" w:sz="6" w:space="0" w:color="E1E1E8" w:frame="1"/>
          <w:lang w:eastAsia="en-IN"/>
        </w:rPr>
        <w:t>,</w:t>
      </w:r>
    </w:p>
    <w:p w14:paraId="698BEFC0"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String</w:t>
      </w:r>
      <w:r w:rsidRPr="004A4DE3">
        <w:rPr>
          <w:rFonts w:ascii="Courier New" w:eastAsia="Times New Roman" w:hAnsi="Courier New" w:cs="Courier New"/>
          <w:color w:val="000000"/>
          <w:sz w:val="20"/>
          <w:szCs w:val="20"/>
          <w:bdr w:val="single" w:sz="6" w:space="0" w:color="E1E1E8" w:frame="1"/>
          <w:lang w:eastAsia="en-IN"/>
        </w:rPr>
        <w:t xml:space="preserve"> responseNS</w:t>
      </w:r>
      <w:r w:rsidRPr="004A4DE3">
        <w:rPr>
          <w:rFonts w:ascii="Courier New" w:eastAsia="Times New Roman" w:hAnsi="Courier New" w:cs="Courier New"/>
          <w:color w:val="181A1A"/>
          <w:sz w:val="20"/>
          <w:szCs w:val="20"/>
          <w:bdr w:val="single" w:sz="6" w:space="0" w:color="E1E1E8" w:frame="1"/>
          <w:lang w:eastAsia="en-IN"/>
        </w:rPr>
        <w:t>,</w:t>
      </w:r>
    </w:p>
    <w:p w14:paraId="38797D4E"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String</w:t>
      </w:r>
      <w:r w:rsidRPr="004A4DE3">
        <w:rPr>
          <w:rFonts w:ascii="Courier New" w:eastAsia="Times New Roman" w:hAnsi="Courier New" w:cs="Courier New"/>
          <w:color w:val="000000"/>
          <w:sz w:val="20"/>
          <w:szCs w:val="20"/>
          <w:bdr w:val="single" w:sz="6" w:space="0" w:color="E1E1E8" w:frame="1"/>
          <w:lang w:eastAsia="en-IN"/>
        </w:rPr>
        <w:t xml:space="preserve"> responseName</w:t>
      </w:r>
      <w:r w:rsidRPr="004A4DE3">
        <w:rPr>
          <w:rFonts w:ascii="Courier New" w:eastAsia="Times New Roman" w:hAnsi="Courier New" w:cs="Courier New"/>
          <w:color w:val="181A1A"/>
          <w:sz w:val="20"/>
          <w:szCs w:val="20"/>
          <w:bdr w:val="single" w:sz="6" w:space="0" w:color="E1E1E8" w:frame="1"/>
          <w:lang w:eastAsia="en-IN"/>
        </w:rPr>
        <w:t>,</w:t>
      </w:r>
    </w:p>
    <w:p w14:paraId="27C8EA09"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String</w:t>
      </w:r>
      <w:r w:rsidRPr="004A4DE3">
        <w:rPr>
          <w:rFonts w:ascii="Courier New" w:eastAsia="Times New Roman" w:hAnsi="Courier New" w:cs="Courier New"/>
          <w:color w:val="000000"/>
          <w:sz w:val="20"/>
          <w:szCs w:val="20"/>
          <w:bdr w:val="single" w:sz="6" w:space="0" w:color="E1E1E8" w:frame="1"/>
          <w:lang w:eastAsia="en-IN"/>
        </w:rPr>
        <w:t xml:space="preserve"> responseType</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61C726CC"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30353A"/>
          <w:sz w:val="20"/>
          <w:szCs w:val="20"/>
          <w:bdr w:val="single" w:sz="6" w:space="0" w:color="E1E1E8" w:frame="1"/>
          <w:lang w:eastAsia="en-IN"/>
        </w:rPr>
        <w:t>// start - specify the response you want to send</w:t>
      </w:r>
    </w:p>
    <w:p w14:paraId="30283D8C"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calculatorServices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doAddResponse response_x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p>
    <w:p w14:paraId="12CDEABF"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new</w:t>
      </w:r>
      <w:r w:rsidRPr="004A4DE3">
        <w:rPr>
          <w:rFonts w:ascii="Courier New" w:eastAsia="Times New Roman" w:hAnsi="Courier New" w:cs="Courier New"/>
          <w:color w:val="000000"/>
          <w:sz w:val="20"/>
          <w:szCs w:val="20"/>
          <w:bdr w:val="single" w:sz="6" w:space="0" w:color="E1E1E8" w:frame="1"/>
          <w:lang w:eastAsia="en-IN"/>
        </w:rPr>
        <w:t xml:space="preserve"> calculatorServices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doAddResponse</w:t>
      </w:r>
      <w:r w:rsidRPr="004A4DE3">
        <w:rPr>
          <w:rFonts w:ascii="Courier New" w:eastAsia="Times New Roman" w:hAnsi="Courier New" w:cs="Courier New"/>
          <w:color w:val="181A1A"/>
          <w:sz w:val="20"/>
          <w:szCs w:val="20"/>
          <w:bdr w:val="single" w:sz="6" w:space="0" w:color="E1E1E8" w:frame="1"/>
          <w:lang w:eastAsia="en-IN"/>
        </w:rPr>
        <w:t>();</w:t>
      </w:r>
    </w:p>
    <w:p w14:paraId="00B34E6C"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response_x</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return_x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C92C2C"/>
          <w:sz w:val="20"/>
          <w:szCs w:val="20"/>
          <w:bdr w:val="single" w:sz="6" w:space="0" w:color="E1E1E8" w:frame="1"/>
          <w:lang w:eastAsia="en-IN"/>
        </w:rPr>
        <w:t>3.0</w:t>
      </w:r>
      <w:r w:rsidRPr="004A4DE3">
        <w:rPr>
          <w:rFonts w:ascii="Courier New" w:eastAsia="Times New Roman" w:hAnsi="Courier New" w:cs="Courier New"/>
          <w:color w:val="181A1A"/>
          <w:sz w:val="20"/>
          <w:szCs w:val="20"/>
          <w:bdr w:val="single" w:sz="6" w:space="0" w:color="E1E1E8" w:frame="1"/>
          <w:lang w:eastAsia="en-IN"/>
        </w:rPr>
        <w:t>;</w:t>
      </w:r>
    </w:p>
    <w:p w14:paraId="79D43F13"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30353A"/>
          <w:sz w:val="20"/>
          <w:szCs w:val="20"/>
          <w:bdr w:val="single" w:sz="6" w:space="0" w:color="E1E1E8" w:frame="1"/>
          <w:lang w:eastAsia="en-IN"/>
        </w:rPr>
        <w:t>// end</w:t>
      </w:r>
    </w:p>
    <w:p w14:paraId="5E84C4CC"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response</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put</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'response_x'</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response_x</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p>
    <w:p w14:paraId="267EA618"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63B6B458" w14:textId="77777777" w:rsidR="004A4DE3" w:rsidRPr="004A4DE3" w:rsidRDefault="004A4DE3" w:rsidP="004A4DE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4A4DE3">
        <w:rPr>
          <w:rFonts w:ascii="Courier New" w:eastAsia="Times New Roman" w:hAnsi="Courier New" w:cs="Courier New"/>
          <w:color w:val="181A1A"/>
          <w:sz w:val="20"/>
          <w:szCs w:val="20"/>
          <w:bdr w:val="single" w:sz="6" w:space="0" w:color="E1E1E8" w:frame="1"/>
          <w:lang w:eastAsia="en-IN"/>
        </w:rPr>
        <w:t>}</w:t>
      </w:r>
    </w:p>
    <w:p w14:paraId="733174B3" w14:textId="77777777" w:rsidR="004A4DE3" w:rsidRPr="004A4DE3" w:rsidRDefault="004A4DE3" w:rsidP="004A4DE3">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Copy</w:t>
      </w:r>
    </w:p>
    <w:p w14:paraId="4B56E3F9"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Press </w:t>
      </w:r>
      <w:r w:rsidRPr="004A4DE3">
        <w:rPr>
          <w:rFonts w:ascii="Segoe UI" w:eastAsia="Times New Roman" w:hAnsi="Segoe UI" w:cs="Segoe UI"/>
          <w:b/>
          <w:bCs/>
          <w:color w:val="1E1E1E"/>
          <w:sz w:val="24"/>
          <w:szCs w:val="24"/>
          <w:lang w:eastAsia="en-IN"/>
        </w:rPr>
        <w:t>CTRL+S</w:t>
      </w:r>
      <w:r w:rsidRPr="004A4DE3">
        <w:rPr>
          <w:rFonts w:ascii="Segoe UI" w:eastAsia="Times New Roman" w:hAnsi="Segoe UI" w:cs="Segoe UI"/>
          <w:color w:val="1E1E1E"/>
          <w:sz w:val="24"/>
          <w:szCs w:val="24"/>
          <w:lang w:eastAsia="en-IN"/>
        </w:rPr>
        <w:t> to save.</w:t>
      </w:r>
    </w:p>
    <w:p w14:paraId="5F74A57E" w14:textId="77777777" w:rsidR="004A4DE3" w:rsidRPr="004A4DE3" w:rsidRDefault="004A4DE3" w:rsidP="004A4DE3">
      <w:pPr>
        <w:shd w:val="clear" w:color="auto" w:fill="F5F5F5"/>
        <w:spacing w:after="0"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Lastly, your test method needs to instruct the Apex runtime to send the fake response by calling </w:t>
      </w:r>
      <w:r w:rsidRPr="004A4DE3">
        <w:rPr>
          <w:rFonts w:ascii="Consolas" w:eastAsia="Times New Roman" w:hAnsi="Consolas" w:cs="Courier New"/>
          <w:color w:val="DD1144"/>
          <w:sz w:val="18"/>
          <w:szCs w:val="18"/>
          <w:bdr w:val="single" w:sz="6" w:space="2" w:color="E1E1E8" w:frame="1"/>
          <w:shd w:val="clear" w:color="auto" w:fill="F7F7F9"/>
          <w:lang w:eastAsia="en-IN"/>
        </w:rPr>
        <w:t>Test.setMock</w:t>
      </w:r>
      <w:r w:rsidRPr="004A4DE3">
        <w:rPr>
          <w:rFonts w:ascii="Segoe UI" w:eastAsia="Times New Roman" w:hAnsi="Segoe UI" w:cs="Segoe UI"/>
          <w:color w:val="1E1E1E"/>
          <w:sz w:val="24"/>
          <w:szCs w:val="24"/>
          <w:lang w:eastAsia="en-IN"/>
        </w:rPr>
        <w:t> before making the callout in the </w:t>
      </w:r>
      <w:r w:rsidRPr="004A4DE3">
        <w:rPr>
          <w:rFonts w:ascii="Consolas" w:eastAsia="Times New Roman" w:hAnsi="Consolas" w:cs="Courier New"/>
          <w:color w:val="DD1144"/>
          <w:sz w:val="18"/>
          <w:szCs w:val="18"/>
          <w:bdr w:val="single" w:sz="6" w:space="2" w:color="E1E1E8" w:frame="1"/>
          <w:shd w:val="clear" w:color="auto" w:fill="F7F7F9"/>
          <w:lang w:eastAsia="en-IN"/>
        </w:rPr>
        <w:t>AwesomeCalculator</w:t>
      </w:r>
      <w:r w:rsidRPr="004A4DE3">
        <w:rPr>
          <w:rFonts w:ascii="Segoe UI" w:eastAsia="Times New Roman" w:hAnsi="Segoe UI" w:cs="Segoe UI"/>
          <w:color w:val="1E1E1E"/>
          <w:sz w:val="24"/>
          <w:szCs w:val="24"/>
          <w:lang w:eastAsia="en-IN"/>
        </w:rPr>
        <w:t> class. Like any other test method, we assert that the correct result from our mock response was received.</w:t>
      </w:r>
    </w:p>
    <w:p w14:paraId="18FDAB0B"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In the Developer Console, select </w:t>
      </w:r>
      <w:r w:rsidRPr="004A4DE3">
        <w:rPr>
          <w:rFonts w:ascii="Segoe UI" w:eastAsia="Times New Roman" w:hAnsi="Segoe UI" w:cs="Segoe UI"/>
          <w:b/>
          <w:bCs/>
          <w:color w:val="1E1E1E"/>
          <w:sz w:val="24"/>
          <w:szCs w:val="24"/>
          <w:lang w:eastAsia="en-IN"/>
        </w:rPr>
        <w:t>File</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New</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Apex Class</w:t>
      </w:r>
      <w:r w:rsidRPr="004A4DE3">
        <w:rPr>
          <w:rFonts w:ascii="Segoe UI" w:eastAsia="Times New Roman" w:hAnsi="Segoe UI" w:cs="Segoe UI"/>
          <w:color w:val="1E1E1E"/>
          <w:sz w:val="24"/>
          <w:szCs w:val="24"/>
          <w:lang w:eastAsia="en-IN"/>
        </w:rPr>
        <w:t>.</w:t>
      </w:r>
    </w:p>
    <w:p w14:paraId="5697776C"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For the class name, enter </w:t>
      </w:r>
      <w:r w:rsidRPr="004A4DE3">
        <w:rPr>
          <w:rFonts w:ascii="Consolas" w:eastAsia="Times New Roman" w:hAnsi="Consolas" w:cs="Courier New"/>
          <w:color w:val="DD1144"/>
          <w:sz w:val="18"/>
          <w:szCs w:val="18"/>
          <w:bdr w:val="single" w:sz="6" w:space="2" w:color="E1E1E8" w:frame="1"/>
          <w:shd w:val="clear" w:color="auto" w:fill="F7F7F9"/>
          <w:lang w:eastAsia="en-IN"/>
        </w:rPr>
        <w:t>AwesomeCalculatorTest</w:t>
      </w:r>
      <w:r w:rsidRPr="004A4DE3">
        <w:rPr>
          <w:rFonts w:ascii="Segoe UI" w:eastAsia="Times New Roman" w:hAnsi="Segoe UI" w:cs="Segoe UI"/>
          <w:color w:val="1E1E1E"/>
          <w:sz w:val="24"/>
          <w:szCs w:val="24"/>
          <w:lang w:eastAsia="en-IN"/>
        </w:rPr>
        <w:t> and then click </w:t>
      </w:r>
      <w:r w:rsidRPr="004A4DE3">
        <w:rPr>
          <w:rFonts w:ascii="Segoe UI" w:eastAsia="Times New Roman" w:hAnsi="Segoe UI" w:cs="Segoe UI"/>
          <w:b/>
          <w:bCs/>
          <w:color w:val="1E1E1E"/>
          <w:sz w:val="24"/>
          <w:szCs w:val="24"/>
          <w:lang w:eastAsia="en-IN"/>
        </w:rPr>
        <w:t>OK</w:t>
      </w:r>
      <w:r w:rsidRPr="004A4DE3">
        <w:rPr>
          <w:rFonts w:ascii="Segoe UI" w:eastAsia="Times New Roman" w:hAnsi="Segoe UI" w:cs="Segoe UI"/>
          <w:color w:val="1E1E1E"/>
          <w:sz w:val="24"/>
          <w:szCs w:val="24"/>
          <w:lang w:eastAsia="en-IN"/>
        </w:rPr>
        <w:t>.</w:t>
      </w:r>
    </w:p>
    <w:p w14:paraId="0BCD4D71"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Replace the autogenerated code with the following class definition.</w:t>
      </w:r>
    </w:p>
    <w:p w14:paraId="5E20AE68"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181A1A"/>
          <w:sz w:val="20"/>
          <w:szCs w:val="20"/>
          <w:bdr w:val="single" w:sz="6" w:space="0" w:color="E1E1E8" w:frame="1"/>
          <w:lang w:eastAsia="en-IN"/>
        </w:rPr>
        <w:t>@isTest</w:t>
      </w:r>
    </w:p>
    <w:p w14:paraId="26CFBB20"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F5C75"/>
          <w:sz w:val="20"/>
          <w:szCs w:val="20"/>
          <w:bdr w:val="single" w:sz="6" w:space="0" w:color="E1E1E8" w:frame="1"/>
          <w:lang w:eastAsia="en-IN"/>
        </w:rPr>
        <w:t>private</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class</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AwesomeCalculatorTest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0A4A9152"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@isTest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static</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void</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b/>
          <w:bCs/>
          <w:color w:val="1B6204"/>
          <w:sz w:val="20"/>
          <w:szCs w:val="20"/>
          <w:bdr w:val="single" w:sz="6" w:space="0" w:color="E1E1E8" w:frame="1"/>
          <w:lang w:eastAsia="en-IN"/>
        </w:rPr>
        <w:t>testCallout</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p>
    <w:p w14:paraId="69B5B055"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lastRenderedPageBreak/>
        <w:t xml:space="preserve">        </w:t>
      </w:r>
      <w:r w:rsidRPr="004A4DE3">
        <w:rPr>
          <w:rFonts w:ascii="Courier New" w:eastAsia="Times New Roman" w:hAnsi="Courier New" w:cs="Courier New"/>
          <w:color w:val="30353A"/>
          <w:sz w:val="20"/>
          <w:szCs w:val="20"/>
          <w:bdr w:val="single" w:sz="6" w:space="0" w:color="E1E1E8" w:frame="1"/>
          <w:lang w:eastAsia="en-IN"/>
        </w:rPr>
        <w:t>// This causes a fake response to be generated</w:t>
      </w:r>
    </w:p>
    <w:p w14:paraId="7A3A99E5"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Test</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setMock</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WebServiceMock</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F5C75"/>
          <w:sz w:val="20"/>
          <w:szCs w:val="20"/>
          <w:bdr w:val="single" w:sz="6" w:space="0" w:color="E1E1E8" w:frame="1"/>
          <w:lang w:eastAsia="en-IN"/>
        </w:rPr>
        <w:t>class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new</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CalculatorCalloutMock</w:t>
      </w:r>
      <w:r w:rsidRPr="004A4DE3">
        <w:rPr>
          <w:rFonts w:ascii="Courier New" w:eastAsia="Times New Roman" w:hAnsi="Courier New" w:cs="Courier New"/>
          <w:color w:val="181A1A"/>
          <w:sz w:val="20"/>
          <w:szCs w:val="20"/>
          <w:bdr w:val="single" w:sz="6" w:space="0" w:color="E1E1E8" w:frame="1"/>
          <w:lang w:eastAsia="en-IN"/>
        </w:rPr>
        <w:t>());</w:t>
      </w:r>
    </w:p>
    <w:p w14:paraId="352EF169"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30353A"/>
          <w:sz w:val="20"/>
          <w:szCs w:val="20"/>
          <w:bdr w:val="single" w:sz="6" w:space="0" w:color="E1E1E8" w:frame="1"/>
          <w:lang w:eastAsia="en-IN"/>
        </w:rPr>
        <w:t>// Call the method that invokes a callout</w:t>
      </w:r>
    </w:p>
    <w:p w14:paraId="64F00F80"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x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C92C2C"/>
          <w:sz w:val="20"/>
          <w:szCs w:val="20"/>
          <w:bdr w:val="single" w:sz="6" w:space="0" w:color="E1E1E8" w:frame="1"/>
          <w:lang w:eastAsia="en-IN"/>
        </w:rPr>
        <w:t>1.0</w:t>
      </w:r>
      <w:r w:rsidRPr="004A4DE3">
        <w:rPr>
          <w:rFonts w:ascii="Courier New" w:eastAsia="Times New Roman" w:hAnsi="Courier New" w:cs="Courier New"/>
          <w:color w:val="181A1A"/>
          <w:sz w:val="20"/>
          <w:szCs w:val="20"/>
          <w:bdr w:val="single" w:sz="6" w:space="0" w:color="E1E1E8" w:frame="1"/>
          <w:lang w:eastAsia="en-IN"/>
        </w:rPr>
        <w:t>;</w:t>
      </w:r>
    </w:p>
    <w:p w14:paraId="688F90D7"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y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C92C2C"/>
          <w:sz w:val="20"/>
          <w:szCs w:val="20"/>
          <w:bdr w:val="single" w:sz="6" w:space="0" w:color="E1E1E8" w:frame="1"/>
          <w:lang w:eastAsia="en-IN"/>
        </w:rPr>
        <w:t>2.0</w:t>
      </w:r>
      <w:r w:rsidRPr="004A4DE3">
        <w:rPr>
          <w:rFonts w:ascii="Courier New" w:eastAsia="Times New Roman" w:hAnsi="Courier New" w:cs="Courier New"/>
          <w:color w:val="181A1A"/>
          <w:sz w:val="20"/>
          <w:szCs w:val="20"/>
          <w:bdr w:val="single" w:sz="6" w:space="0" w:color="E1E1E8" w:frame="1"/>
          <w:lang w:eastAsia="en-IN"/>
        </w:rPr>
        <w:t>;</w:t>
      </w:r>
    </w:p>
    <w:p w14:paraId="66B48529"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Double</w:t>
      </w:r>
      <w:r w:rsidRPr="004A4DE3">
        <w:rPr>
          <w:rFonts w:ascii="Courier New" w:eastAsia="Times New Roman" w:hAnsi="Courier New" w:cs="Courier New"/>
          <w:color w:val="000000"/>
          <w:sz w:val="20"/>
          <w:szCs w:val="20"/>
          <w:bdr w:val="single" w:sz="6" w:space="0" w:color="E1E1E8" w:frame="1"/>
          <w:lang w:eastAsia="en-IN"/>
        </w:rPr>
        <w:t xml:space="preserve"> result </w:t>
      </w:r>
      <w:r w:rsidRPr="004A4DE3">
        <w:rPr>
          <w:rFonts w:ascii="Courier New" w:eastAsia="Times New Roman" w:hAnsi="Courier New" w:cs="Courier New"/>
          <w:color w:val="A67F59"/>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AwesomeCalculator</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add</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x</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y</w:t>
      </w:r>
      <w:r w:rsidRPr="004A4DE3">
        <w:rPr>
          <w:rFonts w:ascii="Courier New" w:eastAsia="Times New Roman" w:hAnsi="Courier New" w:cs="Courier New"/>
          <w:color w:val="181A1A"/>
          <w:sz w:val="20"/>
          <w:szCs w:val="20"/>
          <w:bdr w:val="single" w:sz="6" w:space="0" w:color="E1E1E8" w:frame="1"/>
          <w:lang w:eastAsia="en-IN"/>
        </w:rPr>
        <w:t>);</w:t>
      </w:r>
    </w:p>
    <w:p w14:paraId="366555CE"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30353A"/>
          <w:sz w:val="20"/>
          <w:szCs w:val="20"/>
          <w:bdr w:val="single" w:sz="6" w:space="0" w:color="E1E1E8" w:frame="1"/>
          <w:lang w:eastAsia="en-IN"/>
        </w:rPr>
        <w:t>// Verify that a fake result is returned</w:t>
      </w:r>
    </w:p>
    <w:p w14:paraId="6899867E"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0F5C75"/>
          <w:sz w:val="20"/>
          <w:szCs w:val="20"/>
          <w:bdr w:val="single" w:sz="6" w:space="0" w:color="E1E1E8" w:frame="1"/>
          <w:lang w:eastAsia="en-IN"/>
        </w:rPr>
        <w:t>System</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b/>
          <w:bCs/>
          <w:color w:val="1B6204"/>
          <w:sz w:val="20"/>
          <w:szCs w:val="20"/>
          <w:bdr w:val="single" w:sz="6" w:space="0" w:color="E1E1E8" w:frame="1"/>
          <w:lang w:eastAsia="en-IN"/>
        </w:rPr>
        <w:t>assertEquals</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C92C2C"/>
          <w:sz w:val="20"/>
          <w:szCs w:val="20"/>
          <w:bdr w:val="single" w:sz="6" w:space="0" w:color="E1E1E8" w:frame="1"/>
          <w:lang w:eastAsia="en-IN"/>
        </w:rPr>
        <w:t>3.0</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result</w:t>
      </w:r>
      <w:r w:rsidRPr="004A4DE3">
        <w:rPr>
          <w:rFonts w:ascii="Courier New" w:eastAsia="Times New Roman" w:hAnsi="Courier New" w:cs="Courier New"/>
          <w:color w:val="181A1A"/>
          <w:sz w:val="20"/>
          <w:szCs w:val="20"/>
          <w:bdr w:val="single" w:sz="6" w:space="0" w:color="E1E1E8" w:frame="1"/>
          <w:lang w:eastAsia="en-IN"/>
        </w:rPr>
        <w:t>);</w:t>
      </w:r>
      <w:r w:rsidRPr="004A4DE3">
        <w:rPr>
          <w:rFonts w:ascii="Courier New" w:eastAsia="Times New Roman" w:hAnsi="Courier New" w:cs="Courier New"/>
          <w:color w:val="000000"/>
          <w:sz w:val="20"/>
          <w:szCs w:val="20"/>
          <w:bdr w:val="single" w:sz="6" w:space="0" w:color="E1E1E8" w:frame="1"/>
          <w:lang w:eastAsia="en-IN"/>
        </w:rPr>
        <w:t xml:space="preserve"> </w:t>
      </w:r>
    </w:p>
    <w:p w14:paraId="64C974A0" w14:textId="77777777" w:rsidR="004A4DE3" w:rsidRPr="004A4DE3" w:rsidRDefault="004A4DE3" w:rsidP="004A4DE3">
      <w:pPr>
        <w:numPr>
          <w:ilvl w:val="0"/>
          <w:numId w:val="4"/>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4A4DE3">
        <w:rPr>
          <w:rFonts w:ascii="Courier New" w:eastAsia="Times New Roman" w:hAnsi="Courier New" w:cs="Courier New"/>
          <w:color w:val="000000"/>
          <w:sz w:val="20"/>
          <w:szCs w:val="20"/>
          <w:bdr w:val="single" w:sz="6" w:space="0" w:color="E1E1E8" w:frame="1"/>
          <w:lang w:eastAsia="en-IN"/>
        </w:rPr>
        <w:t xml:space="preserve">    </w:t>
      </w:r>
      <w:r w:rsidRPr="004A4DE3">
        <w:rPr>
          <w:rFonts w:ascii="Courier New" w:eastAsia="Times New Roman" w:hAnsi="Courier New" w:cs="Courier New"/>
          <w:color w:val="181A1A"/>
          <w:sz w:val="20"/>
          <w:szCs w:val="20"/>
          <w:bdr w:val="single" w:sz="6" w:space="0" w:color="E1E1E8" w:frame="1"/>
          <w:lang w:eastAsia="en-IN"/>
        </w:rPr>
        <w:t>}</w:t>
      </w:r>
    </w:p>
    <w:p w14:paraId="1F8C0AB3" w14:textId="77777777" w:rsidR="004A4DE3" w:rsidRPr="004A4DE3" w:rsidRDefault="004A4DE3" w:rsidP="004A4DE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4A4DE3">
        <w:rPr>
          <w:rFonts w:ascii="Courier New" w:eastAsia="Times New Roman" w:hAnsi="Courier New" w:cs="Courier New"/>
          <w:color w:val="181A1A"/>
          <w:sz w:val="20"/>
          <w:szCs w:val="20"/>
          <w:bdr w:val="single" w:sz="6" w:space="0" w:color="E1E1E8" w:frame="1"/>
          <w:lang w:eastAsia="en-IN"/>
        </w:rPr>
        <w:t>}</w:t>
      </w:r>
    </w:p>
    <w:p w14:paraId="5A833012" w14:textId="77777777" w:rsidR="004A4DE3" w:rsidRPr="004A4DE3" w:rsidRDefault="004A4DE3" w:rsidP="004A4DE3">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Copy</w:t>
      </w:r>
    </w:p>
    <w:p w14:paraId="75D80178"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Press </w:t>
      </w:r>
      <w:r w:rsidRPr="004A4DE3">
        <w:rPr>
          <w:rFonts w:ascii="Segoe UI" w:eastAsia="Times New Roman" w:hAnsi="Segoe UI" w:cs="Segoe UI"/>
          <w:b/>
          <w:bCs/>
          <w:color w:val="1E1E1E"/>
          <w:sz w:val="24"/>
          <w:szCs w:val="24"/>
          <w:lang w:eastAsia="en-IN"/>
        </w:rPr>
        <w:t>CTRL+S</w:t>
      </w:r>
      <w:r w:rsidRPr="004A4DE3">
        <w:rPr>
          <w:rFonts w:ascii="Segoe UI" w:eastAsia="Times New Roman" w:hAnsi="Segoe UI" w:cs="Segoe UI"/>
          <w:color w:val="1E1E1E"/>
          <w:sz w:val="24"/>
          <w:szCs w:val="24"/>
          <w:lang w:eastAsia="en-IN"/>
        </w:rPr>
        <w:t> to save.</w:t>
      </w:r>
    </w:p>
    <w:p w14:paraId="7ABD5E1D" w14:textId="77777777" w:rsidR="004A4DE3" w:rsidRPr="004A4DE3" w:rsidRDefault="004A4DE3" w:rsidP="004A4DE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To run the test, select </w:t>
      </w:r>
      <w:r w:rsidRPr="004A4DE3">
        <w:rPr>
          <w:rFonts w:ascii="Segoe UI" w:eastAsia="Times New Roman" w:hAnsi="Segoe UI" w:cs="Segoe UI"/>
          <w:b/>
          <w:bCs/>
          <w:color w:val="1E1E1E"/>
          <w:sz w:val="24"/>
          <w:szCs w:val="24"/>
          <w:lang w:eastAsia="en-IN"/>
        </w:rPr>
        <w:t>Test</w:t>
      </w:r>
      <w:r w:rsidRPr="004A4DE3">
        <w:rPr>
          <w:rFonts w:ascii="Segoe UI" w:eastAsia="Times New Roman" w:hAnsi="Segoe UI" w:cs="Segoe UI"/>
          <w:color w:val="1E1E1E"/>
          <w:sz w:val="24"/>
          <w:szCs w:val="24"/>
          <w:lang w:eastAsia="en-IN"/>
        </w:rPr>
        <w:t> | </w:t>
      </w:r>
      <w:r w:rsidRPr="004A4DE3">
        <w:rPr>
          <w:rFonts w:ascii="Segoe UI" w:eastAsia="Times New Roman" w:hAnsi="Segoe UI" w:cs="Segoe UI"/>
          <w:b/>
          <w:bCs/>
          <w:color w:val="1E1E1E"/>
          <w:sz w:val="24"/>
          <w:szCs w:val="24"/>
          <w:lang w:eastAsia="en-IN"/>
        </w:rPr>
        <w:t>Run All</w:t>
      </w:r>
      <w:r w:rsidRPr="004A4DE3">
        <w:rPr>
          <w:rFonts w:ascii="Segoe UI" w:eastAsia="Times New Roman" w:hAnsi="Segoe UI" w:cs="Segoe UI"/>
          <w:color w:val="1E1E1E"/>
          <w:sz w:val="24"/>
          <w:szCs w:val="24"/>
          <w:lang w:eastAsia="en-IN"/>
        </w:rPr>
        <w:t>.</w:t>
      </w:r>
    </w:p>
    <w:p w14:paraId="4DD072C0"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The </w:t>
      </w:r>
      <w:r w:rsidRPr="004A4DE3">
        <w:rPr>
          <w:rFonts w:ascii="Consolas" w:eastAsia="Times New Roman" w:hAnsi="Consolas" w:cs="Courier New"/>
          <w:color w:val="DD1144"/>
          <w:sz w:val="18"/>
          <w:szCs w:val="18"/>
          <w:bdr w:val="single" w:sz="6" w:space="2" w:color="E1E1E8" w:frame="1"/>
          <w:shd w:val="clear" w:color="auto" w:fill="F7F7F9"/>
          <w:lang w:eastAsia="en-IN"/>
        </w:rPr>
        <w:t>AwesomeCalculator</w:t>
      </w:r>
      <w:r w:rsidRPr="004A4DE3">
        <w:rPr>
          <w:rFonts w:ascii="Segoe UI" w:eastAsia="Times New Roman" w:hAnsi="Segoe UI" w:cs="Segoe UI"/>
          <w:color w:val="1E1E1E"/>
          <w:sz w:val="24"/>
          <w:szCs w:val="24"/>
          <w:lang w:eastAsia="en-IN"/>
        </w:rPr>
        <w:t> class should now display 100% code coverage!</w:t>
      </w:r>
    </w:p>
    <w:p w14:paraId="50CEFF19" w14:textId="77777777" w:rsidR="004A4DE3" w:rsidRPr="004A4DE3" w:rsidRDefault="004A4DE3" w:rsidP="004A4DE3">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4A4DE3">
        <w:rPr>
          <w:rFonts w:ascii="Segoe UI" w:eastAsia="Times New Roman" w:hAnsi="Segoe UI" w:cs="Segoe UI"/>
          <w:b/>
          <w:bCs/>
          <w:color w:val="333333"/>
          <w:sz w:val="36"/>
          <w:szCs w:val="36"/>
          <w:lang w:eastAsia="en-IN"/>
        </w:rPr>
        <w:t>Resources</w:t>
      </w:r>
    </w:p>
    <w:p w14:paraId="301D49A2" w14:textId="77777777" w:rsidR="004A4DE3" w:rsidRPr="004A4DE3" w:rsidRDefault="004A4DE3" w:rsidP="004A4DE3">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9" w:tgtFrame="_blank" w:history="1">
        <w:r w:rsidRPr="004A4DE3">
          <w:rPr>
            <w:rFonts w:ascii="Segoe UI" w:eastAsia="Times New Roman" w:hAnsi="Segoe UI" w:cs="Segoe UI"/>
            <w:i/>
            <w:iCs/>
            <w:color w:val="006DCC"/>
            <w:sz w:val="24"/>
            <w:szCs w:val="24"/>
            <w:lang w:eastAsia="en-IN"/>
          </w:rPr>
          <w:t>Apex Developer Guide</w:t>
        </w:r>
        <w:r w:rsidRPr="004A4DE3">
          <w:rPr>
            <w:rFonts w:ascii="Segoe UI" w:eastAsia="Times New Roman" w:hAnsi="Segoe UI" w:cs="Segoe UI"/>
            <w:color w:val="006DCC"/>
            <w:sz w:val="24"/>
            <w:szCs w:val="24"/>
            <w:lang w:eastAsia="en-IN"/>
          </w:rPr>
          <w:t>: SOAP Services: Defining a Class from a WSDL Document</w:t>
        </w:r>
      </w:hyperlink>
    </w:p>
    <w:p w14:paraId="6E9EA6BD" w14:textId="77777777" w:rsidR="004A4DE3" w:rsidRPr="004A4DE3" w:rsidRDefault="004A4DE3" w:rsidP="004A4DE3">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0" w:tgtFrame="_blank" w:history="1">
        <w:r w:rsidRPr="004A4DE3">
          <w:rPr>
            <w:rFonts w:ascii="Segoe UI" w:eastAsia="Times New Roman" w:hAnsi="Segoe UI" w:cs="Segoe UI"/>
            <w:i/>
            <w:iCs/>
            <w:color w:val="006DCC"/>
            <w:sz w:val="24"/>
            <w:szCs w:val="24"/>
            <w:lang w:eastAsia="en-IN"/>
          </w:rPr>
          <w:t>Apex Developer Guide</w:t>
        </w:r>
        <w:r w:rsidRPr="004A4DE3">
          <w:rPr>
            <w:rFonts w:ascii="Segoe UI" w:eastAsia="Times New Roman" w:hAnsi="Segoe UI" w:cs="Segoe UI"/>
            <w:color w:val="006DCC"/>
            <w:sz w:val="24"/>
            <w:szCs w:val="24"/>
            <w:lang w:eastAsia="en-IN"/>
          </w:rPr>
          <w:t>: Test Web Service Callouts</w:t>
        </w:r>
      </w:hyperlink>
    </w:p>
    <w:p w14:paraId="576F8729" w14:textId="77777777" w:rsidR="004A4DE3" w:rsidRPr="004A4DE3" w:rsidRDefault="004A4DE3" w:rsidP="004A4DE3">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1" w:tgtFrame="_blank" w:history="1">
        <w:r w:rsidRPr="004A4DE3">
          <w:rPr>
            <w:rFonts w:ascii="Segoe UI" w:eastAsia="Times New Roman" w:hAnsi="Segoe UI" w:cs="Segoe UI"/>
            <w:i/>
            <w:iCs/>
            <w:color w:val="006DCC"/>
            <w:sz w:val="24"/>
            <w:szCs w:val="24"/>
            <w:lang w:eastAsia="en-IN"/>
          </w:rPr>
          <w:t>Salesforce Developers Blog</w:t>
        </w:r>
        <w:r w:rsidRPr="004A4DE3">
          <w:rPr>
            <w:rFonts w:ascii="Segoe UI" w:eastAsia="Times New Roman" w:hAnsi="Segoe UI" w:cs="Segoe UI"/>
            <w:color w:val="006DCC"/>
            <w:sz w:val="24"/>
            <w:szCs w:val="24"/>
            <w:lang w:eastAsia="en-IN"/>
          </w:rPr>
          <w:t>: Announcing the Open-Source WSDL2Apex Generator</w:t>
        </w:r>
      </w:hyperlink>
    </w:p>
    <w:p w14:paraId="6CA11C50" w14:textId="77777777" w:rsidR="004A4DE3" w:rsidRPr="004A4DE3" w:rsidRDefault="004A4DE3" w:rsidP="004A4DE3">
      <w:pPr>
        <w:pBdr>
          <w:bottom w:val="single" w:sz="6" w:space="1" w:color="auto"/>
        </w:pBdr>
        <w:spacing w:after="0" w:line="240" w:lineRule="auto"/>
        <w:jc w:val="center"/>
        <w:rPr>
          <w:rFonts w:ascii="Arial" w:eastAsia="Times New Roman" w:hAnsi="Arial" w:cs="Arial"/>
          <w:vanish/>
          <w:sz w:val="16"/>
          <w:szCs w:val="16"/>
          <w:lang w:eastAsia="en-IN"/>
        </w:rPr>
      </w:pPr>
      <w:r w:rsidRPr="004A4DE3">
        <w:rPr>
          <w:rFonts w:ascii="Arial" w:eastAsia="Times New Roman" w:hAnsi="Arial" w:cs="Arial"/>
          <w:vanish/>
          <w:sz w:val="16"/>
          <w:szCs w:val="16"/>
          <w:lang w:eastAsia="en-IN"/>
        </w:rPr>
        <w:t>Top of Form</w:t>
      </w:r>
    </w:p>
    <w:p w14:paraId="7BC822E5" w14:textId="77777777" w:rsidR="004A4DE3" w:rsidRPr="004A4DE3" w:rsidRDefault="004A4DE3" w:rsidP="004A4DE3">
      <w:pPr>
        <w:shd w:val="clear" w:color="auto" w:fill="F5F5F5"/>
        <w:spacing w:after="0" w:line="240" w:lineRule="auto"/>
        <w:outlineLvl w:val="1"/>
        <w:rPr>
          <w:rFonts w:ascii="Segoe UI" w:eastAsia="Times New Roman" w:hAnsi="Segoe UI" w:cs="Segoe UI"/>
          <w:b/>
          <w:bCs/>
          <w:color w:val="1E1E1E"/>
          <w:sz w:val="36"/>
          <w:szCs w:val="36"/>
          <w:lang w:eastAsia="en-IN"/>
        </w:rPr>
      </w:pPr>
      <w:r w:rsidRPr="004A4DE3">
        <w:rPr>
          <w:rFonts w:ascii="Segoe UI" w:eastAsia="Times New Roman" w:hAnsi="Segoe UI" w:cs="Segoe UI"/>
          <w:b/>
          <w:bCs/>
          <w:color w:val="1E1E1E"/>
          <w:sz w:val="36"/>
          <w:szCs w:val="36"/>
          <w:lang w:eastAsia="en-IN"/>
        </w:rPr>
        <w:t>Hands-on Challenge</w:t>
      </w:r>
    </w:p>
    <w:p w14:paraId="47EF9284" w14:textId="77777777" w:rsidR="004A4DE3" w:rsidRPr="004A4DE3" w:rsidRDefault="004A4DE3" w:rsidP="004A4DE3">
      <w:pPr>
        <w:shd w:val="clear" w:color="auto" w:fill="F5F5F5"/>
        <w:spacing w:after="0" w:line="240" w:lineRule="auto"/>
        <w:rPr>
          <w:rFonts w:ascii="Segoe UI" w:eastAsia="Times New Roman" w:hAnsi="Segoe UI" w:cs="Segoe UI"/>
          <w:color w:val="1E1E1E"/>
          <w:sz w:val="24"/>
          <w:szCs w:val="24"/>
          <w:lang w:eastAsia="en-IN"/>
        </w:rPr>
      </w:pPr>
      <w:r w:rsidRPr="004A4DE3">
        <w:rPr>
          <w:rFonts w:ascii="Segoe UI" w:eastAsia="Times New Roman" w:hAnsi="Segoe UI" w:cs="Segoe UI"/>
          <w:b/>
          <w:bCs/>
          <w:color w:val="048149"/>
          <w:sz w:val="24"/>
          <w:szCs w:val="24"/>
          <w:lang w:eastAsia="en-IN"/>
        </w:rPr>
        <w:t>+500 points</w:t>
      </w:r>
    </w:p>
    <w:p w14:paraId="4CD4BE60" w14:textId="77777777" w:rsidR="004A4DE3" w:rsidRPr="004A4DE3" w:rsidRDefault="004A4DE3" w:rsidP="004A4DE3">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4A4DE3">
        <w:rPr>
          <w:rFonts w:ascii="Segoe UI" w:eastAsia="Times New Roman" w:hAnsi="Segoe UI" w:cs="Segoe UI"/>
          <w:b/>
          <w:bCs/>
          <w:caps/>
          <w:color w:val="1E1E1E"/>
          <w:spacing w:val="15"/>
          <w:sz w:val="27"/>
          <w:szCs w:val="27"/>
          <w:lang w:eastAsia="en-IN"/>
        </w:rPr>
        <w:t>GET READY</w:t>
      </w:r>
    </w:p>
    <w:p w14:paraId="18983C59" w14:textId="77777777" w:rsidR="004A4DE3" w:rsidRPr="004A4DE3" w:rsidRDefault="004A4DE3" w:rsidP="004A4DE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You’ll be completing this unit in your own hands-on org. Click </w:t>
      </w:r>
      <w:r w:rsidRPr="004A4DE3">
        <w:rPr>
          <w:rFonts w:ascii="Segoe UI" w:eastAsia="Times New Roman" w:hAnsi="Segoe UI" w:cs="Segoe UI"/>
          <w:b/>
          <w:bCs/>
          <w:color w:val="1E1E1E"/>
          <w:sz w:val="24"/>
          <w:szCs w:val="24"/>
          <w:lang w:eastAsia="en-IN"/>
        </w:rPr>
        <w:t>Launch</w:t>
      </w:r>
      <w:r w:rsidRPr="004A4DE3">
        <w:rPr>
          <w:rFonts w:ascii="Segoe UI" w:eastAsia="Times New Roman" w:hAnsi="Segoe UI" w:cs="Segoe UI"/>
          <w:color w:val="1E1E1E"/>
          <w:sz w:val="24"/>
          <w:szCs w:val="24"/>
          <w:lang w:eastAsia="en-IN"/>
        </w:rPr>
        <w:t> to get started, or click the name of your org to choose a different one.</w:t>
      </w:r>
    </w:p>
    <w:p w14:paraId="234FE326" w14:textId="77777777" w:rsidR="004A4DE3" w:rsidRPr="004A4DE3" w:rsidRDefault="004A4DE3" w:rsidP="004A4DE3">
      <w:pPr>
        <w:shd w:val="clear" w:color="auto" w:fill="F5F5F5"/>
        <w:spacing w:after="0"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 xml:space="preserve">If you use Trailhead in a language other than English, make sure that your hands-on org is set to the same language as the challenge instructions. Otherwise you may run </w:t>
      </w:r>
      <w:r w:rsidRPr="004A4DE3">
        <w:rPr>
          <w:rFonts w:ascii="Segoe UI" w:eastAsia="Times New Roman" w:hAnsi="Segoe UI" w:cs="Segoe UI"/>
          <w:color w:val="1E1E1E"/>
          <w:sz w:val="24"/>
          <w:szCs w:val="24"/>
          <w:lang w:eastAsia="en-IN"/>
        </w:rPr>
        <w:lastRenderedPageBreak/>
        <w:t>into issues passing this unit. Want to find out more about using hands-on orgs on Trailhead? Check out </w:t>
      </w:r>
      <w:hyperlink r:id="rId12" w:tgtFrame="_blank" w:history="1">
        <w:r w:rsidRPr="004A4DE3">
          <w:rPr>
            <w:rFonts w:ascii="Segoe UI" w:eastAsia="Times New Roman" w:hAnsi="Segoe UI" w:cs="Segoe UI"/>
            <w:color w:val="006DCC"/>
            <w:sz w:val="24"/>
            <w:szCs w:val="24"/>
            <w:lang w:eastAsia="en-IN"/>
          </w:rPr>
          <w:t>Trailhead Playground Management</w:t>
        </w:r>
      </w:hyperlink>
      <w:r w:rsidRPr="004A4DE3">
        <w:rPr>
          <w:rFonts w:ascii="Segoe UI" w:eastAsia="Times New Roman" w:hAnsi="Segoe UI" w:cs="Segoe UI"/>
          <w:color w:val="1E1E1E"/>
          <w:sz w:val="24"/>
          <w:szCs w:val="24"/>
          <w:lang w:eastAsia="en-IN"/>
        </w:rPr>
        <w:t>.</w:t>
      </w:r>
    </w:p>
    <w:p w14:paraId="4AC9E0DA" w14:textId="77777777" w:rsidR="004A4DE3" w:rsidRPr="004A4DE3" w:rsidRDefault="004A4DE3" w:rsidP="004A4DE3">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4A4DE3">
        <w:rPr>
          <w:rFonts w:ascii="Segoe UI" w:eastAsia="Times New Roman" w:hAnsi="Segoe UI" w:cs="Segoe UI"/>
          <w:b/>
          <w:bCs/>
          <w:caps/>
          <w:color w:val="1E1E1E"/>
          <w:spacing w:val="15"/>
          <w:sz w:val="27"/>
          <w:szCs w:val="27"/>
          <w:lang w:eastAsia="en-IN"/>
        </w:rPr>
        <w:t>YOUR CHALLENGE</w:t>
      </w:r>
    </w:p>
    <w:p w14:paraId="3DC3DFF1" w14:textId="77777777" w:rsidR="004A4DE3" w:rsidRPr="004A4DE3" w:rsidRDefault="004A4DE3" w:rsidP="004A4DE3">
      <w:pPr>
        <w:shd w:val="clear" w:color="auto" w:fill="F5F5F5"/>
        <w:spacing w:after="0" w:line="240" w:lineRule="auto"/>
        <w:rPr>
          <w:rFonts w:ascii="Segoe UI" w:eastAsia="Times New Roman" w:hAnsi="Segoe UI" w:cs="Segoe UI"/>
          <w:b/>
          <w:bCs/>
          <w:color w:val="1E1E1E"/>
          <w:sz w:val="24"/>
          <w:szCs w:val="24"/>
          <w:lang w:eastAsia="en-IN"/>
        </w:rPr>
      </w:pPr>
      <w:r w:rsidRPr="004A4DE3">
        <w:rPr>
          <w:rFonts w:ascii="Segoe UI" w:eastAsia="Times New Roman" w:hAnsi="Segoe UI" w:cs="Segoe UI"/>
          <w:b/>
          <w:bCs/>
          <w:color w:val="1E1E1E"/>
          <w:sz w:val="24"/>
          <w:szCs w:val="24"/>
          <w:lang w:eastAsia="en-IN"/>
        </w:rPr>
        <w:t>Generate an Apex class using WSDL2Apex and write a test class.</w:t>
      </w:r>
    </w:p>
    <w:p w14:paraId="1E72E4BD" w14:textId="77777777" w:rsidR="004A4DE3" w:rsidRPr="004A4DE3" w:rsidRDefault="004A4DE3" w:rsidP="004A4DE3">
      <w:pPr>
        <w:shd w:val="clear" w:color="auto" w:fill="F5F5F5"/>
        <w:spacing w:after="0"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Generate an Apex class using WSDL2Apex for a SOAP web service, write unit tests that achieve 100% code coverage for the class using a mock response, and run your Apex tests.</w:t>
      </w:r>
      <w:r w:rsidRPr="004A4DE3">
        <w:rPr>
          <w:rFonts w:ascii="Segoe UI" w:eastAsia="Times New Roman" w:hAnsi="Segoe UI" w:cs="Segoe UI"/>
          <w:color w:val="1E1E1E"/>
          <w:sz w:val="24"/>
          <w:szCs w:val="24"/>
          <w:lang w:eastAsia="en-IN"/>
        </w:rPr>
        <w:br/>
      </w:r>
      <w:r w:rsidRPr="004A4DE3">
        <w:rPr>
          <w:rFonts w:ascii="Segoe UI" w:eastAsia="Times New Roman" w:hAnsi="Segoe UI" w:cs="Segoe UI"/>
          <w:color w:val="1E1E1E"/>
          <w:sz w:val="24"/>
          <w:szCs w:val="24"/>
          <w:lang w:eastAsia="en-IN"/>
        </w:rPr>
        <w:br/>
      </w:r>
      <w:r w:rsidRPr="004A4DE3">
        <w:rPr>
          <w:rFonts w:ascii="Segoe UI" w:eastAsia="Times New Roman" w:hAnsi="Segoe UI" w:cs="Segoe UI"/>
          <w:b/>
          <w:bCs/>
          <w:color w:val="1E1E1E"/>
          <w:sz w:val="24"/>
          <w:szCs w:val="24"/>
          <w:lang w:eastAsia="en-IN"/>
        </w:rPr>
        <w:t>Prework</w:t>
      </w:r>
      <w:r w:rsidRPr="004A4DE3">
        <w:rPr>
          <w:rFonts w:ascii="Segoe UI" w:eastAsia="Times New Roman" w:hAnsi="Segoe UI" w:cs="Segoe UI"/>
          <w:color w:val="1E1E1E"/>
          <w:sz w:val="24"/>
          <w:szCs w:val="24"/>
          <w:lang w:eastAsia="en-IN"/>
        </w:rPr>
        <w:t>: Be sure the Remote Sites from the first unit are set up.</w:t>
      </w:r>
    </w:p>
    <w:p w14:paraId="38BDE560" w14:textId="77777777" w:rsidR="004A4DE3" w:rsidRPr="004A4DE3" w:rsidRDefault="004A4DE3" w:rsidP="004A4DE3">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Generate a class using this using </w:t>
      </w:r>
      <w:hyperlink r:id="rId13" w:history="1">
        <w:r w:rsidRPr="004A4DE3">
          <w:rPr>
            <w:rFonts w:ascii="Segoe UI" w:eastAsia="Times New Roman" w:hAnsi="Segoe UI" w:cs="Segoe UI"/>
            <w:color w:val="006DCC"/>
            <w:sz w:val="24"/>
            <w:szCs w:val="24"/>
            <w:lang w:eastAsia="en-IN"/>
          </w:rPr>
          <w:t>this WSDL file</w:t>
        </w:r>
      </w:hyperlink>
      <w:r w:rsidRPr="004A4DE3">
        <w:rPr>
          <w:rFonts w:ascii="Segoe UI" w:eastAsia="Times New Roman" w:hAnsi="Segoe UI" w:cs="Segoe UI"/>
          <w:color w:val="1E1E1E"/>
          <w:sz w:val="24"/>
          <w:szCs w:val="24"/>
          <w:lang w:eastAsia="en-IN"/>
        </w:rPr>
        <w:t>:</w:t>
      </w:r>
    </w:p>
    <w:p w14:paraId="68156EFC"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Name: </w:t>
      </w:r>
      <w:r w:rsidRPr="004A4DE3">
        <w:rPr>
          <w:rFonts w:ascii="Courier New" w:eastAsia="Times New Roman" w:hAnsi="Courier New" w:cs="Courier New"/>
          <w:color w:val="1E1E1E"/>
          <w:sz w:val="20"/>
          <w:szCs w:val="20"/>
          <w:lang w:eastAsia="en-IN"/>
        </w:rPr>
        <w:t>ParkService</w:t>
      </w:r>
      <w:r w:rsidRPr="004A4DE3">
        <w:rPr>
          <w:rFonts w:ascii="Segoe UI" w:eastAsia="Times New Roman" w:hAnsi="Segoe UI" w:cs="Segoe UI"/>
          <w:color w:val="1E1E1E"/>
          <w:sz w:val="24"/>
          <w:szCs w:val="24"/>
          <w:lang w:eastAsia="en-IN"/>
        </w:rPr>
        <w:t> (Tip: After you click the </w:t>
      </w:r>
      <w:r w:rsidRPr="004A4DE3">
        <w:rPr>
          <w:rFonts w:ascii="Segoe UI" w:eastAsia="Times New Roman" w:hAnsi="Segoe UI" w:cs="Segoe UI"/>
          <w:b/>
          <w:bCs/>
          <w:color w:val="1E1E1E"/>
          <w:sz w:val="24"/>
          <w:szCs w:val="24"/>
          <w:lang w:eastAsia="en-IN"/>
        </w:rPr>
        <w:t>Parse WSDL</w:t>
      </w:r>
      <w:r w:rsidRPr="004A4DE3">
        <w:rPr>
          <w:rFonts w:ascii="Segoe UI" w:eastAsia="Times New Roman" w:hAnsi="Segoe UI" w:cs="Segoe UI"/>
          <w:color w:val="1E1E1E"/>
          <w:sz w:val="24"/>
          <w:szCs w:val="24"/>
          <w:lang w:eastAsia="en-IN"/>
        </w:rPr>
        <w:t> button, change the Apex class name from </w:t>
      </w:r>
      <w:r w:rsidRPr="004A4DE3">
        <w:rPr>
          <w:rFonts w:ascii="Segoe UI" w:eastAsia="Times New Roman" w:hAnsi="Segoe UI" w:cs="Segoe UI"/>
          <w:b/>
          <w:bCs/>
          <w:color w:val="1E1E1E"/>
          <w:sz w:val="24"/>
          <w:szCs w:val="24"/>
          <w:lang w:eastAsia="en-IN"/>
        </w:rPr>
        <w:t>parksServices</w:t>
      </w:r>
      <w:r w:rsidRPr="004A4DE3">
        <w:rPr>
          <w:rFonts w:ascii="Segoe UI" w:eastAsia="Times New Roman" w:hAnsi="Segoe UI" w:cs="Segoe UI"/>
          <w:color w:val="1E1E1E"/>
          <w:sz w:val="24"/>
          <w:szCs w:val="24"/>
          <w:lang w:eastAsia="en-IN"/>
        </w:rPr>
        <w:t> to </w:t>
      </w:r>
      <w:r w:rsidRPr="004A4DE3">
        <w:rPr>
          <w:rFonts w:ascii="Courier New" w:eastAsia="Times New Roman" w:hAnsi="Courier New" w:cs="Courier New"/>
          <w:color w:val="1E1E1E"/>
          <w:sz w:val="20"/>
          <w:szCs w:val="20"/>
          <w:lang w:eastAsia="en-IN"/>
        </w:rPr>
        <w:t>ParkService</w:t>
      </w:r>
      <w:r w:rsidRPr="004A4DE3">
        <w:rPr>
          <w:rFonts w:ascii="Segoe UI" w:eastAsia="Times New Roman" w:hAnsi="Segoe UI" w:cs="Segoe UI"/>
          <w:color w:val="1E1E1E"/>
          <w:sz w:val="24"/>
          <w:szCs w:val="24"/>
          <w:lang w:eastAsia="en-IN"/>
        </w:rPr>
        <w:t>)</w:t>
      </w:r>
    </w:p>
    <w:p w14:paraId="194FB4F5"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Class must be in public scope</w:t>
      </w:r>
    </w:p>
    <w:p w14:paraId="21DDD4B3" w14:textId="77777777" w:rsidR="004A4DE3" w:rsidRPr="004A4DE3" w:rsidRDefault="004A4DE3" w:rsidP="004A4DE3">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Create a class:</w:t>
      </w:r>
    </w:p>
    <w:p w14:paraId="5635AB9F"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Name: </w:t>
      </w:r>
      <w:r w:rsidRPr="004A4DE3">
        <w:rPr>
          <w:rFonts w:ascii="Courier New" w:eastAsia="Times New Roman" w:hAnsi="Courier New" w:cs="Courier New"/>
          <w:color w:val="1E1E1E"/>
          <w:sz w:val="20"/>
          <w:szCs w:val="20"/>
          <w:lang w:eastAsia="en-IN"/>
        </w:rPr>
        <w:t>ParkLocator</w:t>
      </w:r>
    </w:p>
    <w:p w14:paraId="6405CF5F"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Class must have a</w:t>
      </w:r>
      <w:r w:rsidRPr="004A4DE3">
        <w:rPr>
          <w:rFonts w:ascii="Segoe UI" w:eastAsia="Times New Roman" w:hAnsi="Segoe UI" w:cs="Segoe UI"/>
          <w:b/>
          <w:bCs/>
          <w:color w:val="1E1E1E"/>
          <w:sz w:val="24"/>
          <w:szCs w:val="24"/>
          <w:lang w:eastAsia="en-IN"/>
        </w:rPr>
        <w:t> country</w:t>
      </w:r>
      <w:r w:rsidRPr="004A4DE3">
        <w:rPr>
          <w:rFonts w:ascii="Segoe UI" w:eastAsia="Times New Roman" w:hAnsi="Segoe UI" w:cs="Segoe UI"/>
          <w:color w:val="1E1E1E"/>
          <w:sz w:val="24"/>
          <w:szCs w:val="24"/>
          <w:lang w:eastAsia="en-IN"/>
        </w:rPr>
        <w:t> method that uses the </w:t>
      </w:r>
      <w:r w:rsidRPr="004A4DE3">
        <w:rPr>
          <w:rFonts w:ascii="Segoe UI" w:eastAsia="Times New Roman" w:hAnsi="Segoe UI" w:cs="Segoe UI"/>
          <w:b/>
          <w:bCs/>
          <w:color w:val="1E1E1E"/>
          <w:sz w:val="24"/>
          <w:szCs w:val="24"/>
          <w:lang w:eastAsia="en-IN"/>
        </w:rPr>
        <w:t>ParkService</w:t>
      </w:r>
      <w:r w:rsidRPr="004A4DE3">
        <w:rPr>
          <w:rFonts w:ascii="Segoe UI" w:eastAsia="Times New Roman" w:hAnsi="Segoe UI" w:cs="Segoe UI"/>
          <w:color w:val="1E1E1E"/>
          <w:sz w:val="24"/>
          <w:szCs w:val="24"/>
          <w:lang w:eastAsia="en-IN"/>
        </w:rPr>
        <w:t> class</w:t>
      </w:r>
    </w:p>
    <w:p w14:paraId="4DF15CD5"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Method must return an array of available park names for a particular country passed to the web service (such as Germany, India, Japan, and United States)</w:t>
      </w:r>
    </w:p>
    <w:p w14:paraId="3F8331BE" w14:textId="77777777" w:rsidR="004A4DE3" w:rsidRPr="004A4DE3" w:rsidRDefault="004A4DE3" w:rsidP="004A4DE3">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Create a test class:</w:t>
      </w:r>
    </w:p>
    <w:p w14:paraId="2718221D"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Name: </w:t>
      </w:r>
      <w:r w:rsidRPr="004A4DE3">
        <w:rPr>
          <w:rFonts w:ascii="Courier New" w:eastAsia="Times New Roman" w:hAnsi="Courier New" w:cs="Courier New"/>
          <w:color w:val="1E1E1E"/>
          <w:sz w:val="20"/>
          <w:szCs w:val="20"/>
          <w:lang w:eastAsia="en-IN"/>
        </w:rPr>
        <w:t>ParkLocatorTest</w:t>
      </w:r>
    </w:p>
    <w:p w14:paraId="63E16F13"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Test class uses a mock class called </w:t>
      </w:r>
      <w:r w:rsidRPr="004A4DE3">
        <w:rPr>
          <w:rFonts w:ascii="Courier New" w:eastAsia="Times New Roman" w:hAnsi="Courier New" w:cs="Courier New"/>
          <w:color w:val="1E1E1E"/>
          <w:sz w:val="20"/>
          <w:szCs w:val="20"/>
          <w:lang w:eastAsia="en-IN"/>
        </w:rPr>
        <w:t>ParkServiceMock</w:t>
      </w:r>
      <w:r w:rsidRPr="004A4DE3">
        <w:rPr>
          <w:rFonts w:ascii="Segoe UI" w:eastAsia="Times New Roman" w:hAnsi="Segoe UI" w:cs="Segoe UI"/>
          <w:color w:val="1E1E1E"/>
          <w:sz w:val="24"/>
          <w:szCs w:val="24"/>
          <w:lang w:eastAsia="en-IN"/>
        </w:rPr>
        <w:t> to mock the callout response</w:t>
      </w:r>
    </w:p>
    <w:p w14:paraId="5A6F231D" w14:textId="77777777" w:rsidR="004A4DE3" w:rsidRPr="004A4DE3" w:rsidRDefault="004A4DE3" w:rsidP="004A4DE3">
      <w:pPr>
        <w:numPr>
          <w:ilvl w:val="0"/>
          <w:numId w:val="6"/>
        </w:numPr>
        <w:shd w:val="clear" w:color="auto" w:fill="F5F5F5"/>
        <w:spacing w:after="0"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Create unit tests:</w:t>
      </w:r>
    </w:p>
    <w:p w14:paraId="74A2E8FF" w14:textId="77777777" w:rsidR="004A4DE3" w:rsidRPr="004A4DE3" w:rsidRDefault="004A4DE3" w:rsidP="004A4DE3">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Unit tests must cover all lines of code included in the </w:t>
      </w:r>
      <w:r w:rsidRPr="004A4DE3">
        <w:rPr>
          <w:rFonts w:ascii="Segoe UI" w:eastAsia="Times New Roman" w:hAnsi="Segoe UI" w:cs="Segoe UI"/>
          <w:b/>
          <w:bCs/>
          <w:color w:val="1E1E1E"/>
          <w:sz w:val="24"/>
          <w:szCs w:val="24"/>
          <w:lang w:eastAsia="en-IN"/>
        </w:rPr>
        <w:t>ParkLocator</w:t>
      </w:r>
      <w:r w:rsidRPr="004A4DE3">
        <w:rPr>
          <w:rFonts w:ascii="Segoe UI" w:eastAsia="Times New Roman" w:hAnsi="Segoe UI" w:cs="Segoe UI"/>
          <w:color w:val="1E1E1E"/>
          <w:sz w:val="24"/>
          <w:szCs w:val="24"/>
          <w:lang w:eastAsia="en-IN"/>
        </w:rPr>
        <w:t> class, resulting in 100% code coverage.</w:t>
      </w:r>
    </w:p>
    <w:p w14:paraId="28D17A32" w14:textId="77777777" w:rsidR="004A4DE3" w:rsidRPr="004A4DE3" w:rsidRDefault="004A4DE3" w:rsidP="004A4DE3">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A4DE3">
        <w:rPr>
          <w:rFonts w:ascii="Segoe UI" w:eastAsia="Times New Roman" w:hAnsi="Segoe UI" w:cs="Segoe UI"/>
          <w:color w:val="1E1E1E"/>
          <w:sz w:val="24"/>
          <w:szCs w:val="24"/>
          <w:lang w:eastAsia="en-IN"/>
        </w:rPr>
        <w:t>Run your test class at least once (via </w:t>
      </w:r>
      <w:r w:rsidRPr="004A4DE3">
        <w:rPr>
          <w:rFonts w:ascii="Segoe UI" w:eastAsia="Times New Roman" w:hAnsi="Segoe UI" w:cs="Segoe UI"/>
          <w:b/>
          <w:bCs/>
          <w:color w:val="1E1E1E"/>
          <w:sz w:val="24"/>
          <w:szCs w:val="24"/>
          <w:lang w:eastAsia="en-IN"/>
        </w:rPr>
        <w:t>Run All</w:t>
      </w:r>
      <w:r w:rsidRPr="004A4DE3">
        <w:rPr>
          <w:rFonts w:ascii="Segoe UI" w:eastAsia="Times New Roman" w:hAnsi="Segoe UI" w:cs="Segoe UI"/>
          <w:color w:val="1E1E1E"/>
          <w:sz w:val="24"/>
          <w:szCs w:val="24"/>
          <w:lang w:eastAsia="en-IN"/>
        </w:rPr>
        <w:t> tests the Developer Console) before attempting to verify this challenge.</w:t>
      </w:r>
    </w:p>
    <w:p w14:paraId="074997E0" w14:textId="77777777" w:rsidR="004A4DE3" w:rsidRPr="004A4DE3" w:rsidRDefault="004A4DE3" w:rsidP="004A4DE3">
      <w:pPr>
        <w:shd w:val="clear" w:color="auto" w:fill="F5F5F5"/>
        <w:spacing w:after="0" w:line="240" w:lineRule="auto"/>
        <w:rPr>
          <w:rFonts w:ascii="inherit" w:eastAsia="Times New Roman" w:hAnsi="inherit" w:cs="Segoe UI"/>
          <w:b/>
          <w:bCs/>
          <w:color w:val="1E1E1E"/>
          <w:sz w:val="24"/>
          <w:szCs w:val="24"/>
          <w:lang w:eastAsia="en-IN"/>
        </w:rPr>
      </w:pPr>
      <w:r w:rsidRPr="004A4DE3">
        <w:rPr>
          <w:rFonts w:ascii="inherit" w:eastAsia="Times New Roman" w:hAnsi="inherit" w:cs="Segoe UI"/>
          <w:b/>
          <w:bCs/>
          <w:color w:val="1E1E1E"/>
          <w:sz w:val="24"/>
          <w:szCs w:val="24"/>
          <w:lang w:eastAsia="en-IN"/>
        </w:rPr>
        <w:t>swamy2</w:t>
      </w:r>
    </w:p>
    <w:p w14:paraId="2D541955" w14:textId="77777777" w:rsidR="004A4DE3" w:rsidRPr="004A4DE3" w:rsidRDefault="004A4DE3" w:rsidP="004A4DE3">
      <w:pPr>
        <w:shd w:val="clear" w:color="auto" w:fill="F5F5F5"/>
        <w:spacing w:after="0" w:line="240" w:lineRule="auto"/>
        <w:rPr>
          <w:rFonts w:ascii="inherit" w:eastAsia="Times New Roman" w:hAnsi="inherit" w:cs="Segoe UI"/>
          <w:color w:val="1E1E1E"/>
          <w:sz w:val="24"/>
          <w:szCs w:val="24"/>
          <w:lang w:eastAsia="en-IN"/>
        </w:rPr>
      </w:pPr>
      <w:r w:rsidRPr="004A4DE3">
        <w:rPr>
          <w:rFonts w:ascii="inherit" w:eastAsia="Times New Roman" w:hAnsi="inherit" w:cs="Segoe UI"/>
          <w:color w:val="1E1E1E"/>
          <w:sz w:val="24"/>
          <w:szCs w:val="24"/>
          <w:lang w:eastAsia="en-IN"/>
        </w:rPr>
        <w:t>Last used on 7/6/2022</w:t>
      </w:r>
    </w:p>
    <w:p w14:paraId="0E5CAB1F" w14:textId="77777777" w:rsidR="004A4DE3" w:rsidRPr="004A4DE3" w:rsidRDefault="004A4DE3" w:rsidP="004A4DE3">
      <w:pPr>
        <w:pBdr>
          <w:top w:val="single" w:sz="6" w:space="1" w:color="auto"/>
        </w:pBdr>
        <w:spacing w:after="0" w:line="240" w:lineRule="auto"/>
        <w:jc w:val="center"/>
        <w:rPr>
          <w:rFonts w:ascii="Arial" w:eastAsia="Times New Roman" w:hAnsi="Arial" w:cs="Arial"/>
          <w:vanish/>
          <w:sz w:val="16"/>
          <w:szCs w:val="16"/>
          <w:lang w:eastAsia="en-IN"/>
        </w:rPr>
      </w:pPr>
      <w:r w:rsidRPr="004A4DE3">
        <w:rPr>
          <w:rFonts w:ascii="Arial" w:eastAsia="Times New Roman" w:hAnsi="Arial" w:cs="Arial"/>
          <w:vanish/>
          <w:sz w:val="16"/>
          <w:szCs w:val="16"/>
          <w:lang w:eastAsia="en-IN"/>
        </w:rPr>
        <w:t>Bottom of Form</w:t>
      </w:r>
    </w:p>
    <w:p w14:paraId="7E3EC98F" w14:textId="77777777" w:rsidR="00BE1B85" w:rsidRDefault="00BE1B85">
      <w:bookmarkStart w:id="0" w:name="_GoBack"/>
      <w:bookmarkEnd w:id="0"/>
    </w:p>
    <w:sectPr w:rsidR="00BE1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32D50"/>
    <w:multiLevelType w:val="multilevel"/>
    <w:tmpl w:val="420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E26FA"/>
    <w:multiLevelType w:val="multilevel"/>
    <w:tmpl w:val="0BDE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14821"/>
    <w:multiLevelType w:val="multilevel"/>
    <w:tmpl w:val="B44E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D7736"/>
    <w:multiLevelType w:val="multilevel"/>
    <w:tmpl w:val="5A863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210EB"/>
    <w:multiLevelType w:val="multilevel"/>
    <w:tmpl w:val="79AA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566B0"/>
    <w:multiLevelType w:val="multilevel"/>
    <w:tmpl w:val="8CB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04"/>
    <w:rsid w:val="004A4DE3"/>
    <w:rsid w:val="00BE1B85"/>
    <w:rsid w:val="00C60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796A7-02A0-4E74-9893-B0F65775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4D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4D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4D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4D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4D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4DE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4DE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4D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4DE3"/>
    <w:rPr>
      <w:color w:val="0000FF"/>
      <w:u w:val="single"/>
    </w:rPr>
  </w:style>
  <w:style w:type="character" w:styleId="HTMLCode">
    <w:name w:val="HTML Code"/>
    <w:basedOn w:val="DefaultParagraphFont"/>
    <w:uiPriority w:val="99"/>
    <w:semiHidden/>
    <w:unhideWhenUsed/>
    <w:rsid w:val="004A4DE3"/>
    <w:rPr>
      <w:rFonts w:ascii="Courier New" w:eastAsia="Times New Roman" w:hAnsi="Courier New" w:cs="Courier New"/>
      <w:sz w:val="20"/>
      <w:szCs w:val="20"/>
    </w:rPr>
  </w:style>
  <w:style w:type="character" w:styleId="Strong">
    <w:name w:val="Strong"/>
    <w:basedOn w:val="DefaultParagraphFont"/>
    <w:uiPriority w:val="22"/>
    <w:qFormat/>
    <w:rsid w:val="004A4DE3"/>
    <w:rPr>
      <w:b/>
      <w:bCs/>
    </w:rPr>
  </w:style>
  <w:style w:type="paragraph" w:styleId="HTMLPreformatted">
    <w:name w:val="HTML Preformatted"/>
    <w:basedOn w:val="Normal"/>
    <w:link w:val="HTMLPreformattedChar"/>
    <w:uiPriority w:val="99"/>
    <w:semiHidden/>
    <w:unhideWhenUsed/>
    <w:rsid w:val="004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DE3"/>
    <w:rPr>
      <w:rFonts w:ascii="Courier New" w:eastAsia="Times New Roman" w:hAnsi="Courier New" w:cs="Courier New"/>
      <w:sz w:val="20"/>
      <w:szCs w:val="20"/>
      <w:lang w:eastAsia="en-IN"/>
    </w:rPr>
  </w:style>
  <w:style w:type="character" w:customStyle="1" w:styleId="token">
    <w:name w:val="token"/>
    <w:basedOn w:val="DefaultParagraphFont"/>
    <w:rsid w:val="004A4DE3"/>
  </w:style>
  <w:style w:type="character" w:styleId="Emphasis">
    <w:name w:val="Emphasis"/>
    <w:basedOn w:val="DefaultParagraphFont"/>
    <w:uiPriority w:val="20"/>
    <w:qFormat/>
    <w:rsid w:val="004A4DE3"/>
    <w:rPr>
      <w:i/>
      <w:iCs/>
    </w:rPr>
  </w:style>
  <w:style w:type="paragraph" w:styleId="z-TopofForm">
    <w:name w:val="HTML Top of Form"/>
    <w:basedOn w:val="Normal"/>
    <w:next w:val="Normal"/>
    <w:link w:val="z-TopofFormChar"/>
    <w:hidden/>
    <w:uiPriority w:val="99"/>
    <w:semiHidden/>
    <w:unhideWhenUsed/>
    <w:rsid w:val="004A4DE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A4DE3"/>
    <w:rPr>
      <w:rFonts w:ascii="Arial" w:eastAsia="Times New Roman" w:hAnsi="Arial" w:cs="Arial"/>
      <w:vanish/>
      <w:sz w:val="16"/>
      <w:szCs w:val="16"/>
      <w:lang w:eastAsia="en-IN"/>
    </w:rPr>
  </w:style>
  <w:style w:type="character" w:customStyle="1" w:styleId="slds-text-headingsmall">
    <w:name w:val="slds-text-heading_small"/>
    <w:basedOn w:val="DefaultParagraphFont"/>
    <w:rsid w:val="004A4DE3"/>
  </w:style>
  <w:style w:type="paragraph" w:customStyle="1" w:styleId="slds-m-bottom--small">
    <w:name w:val="slds-m-bottom--small"/>
    <w:basedOn w:val="Normal"/>
    <w:rsid w:val="004A4D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tionstatus-label">
    <w:name w:val="option__status-label"/>
    <w:basedOn w:val="DefaultParagraphFont"/>
    <w:rsid w:val="004A4DE3"/>
  </w:style>
  <w:style w:type="paragraph" w:styleId="z-BottomofForm">
    <w:name w:val="HTML Bottom of Form"/>
    <w:basedOn w:val="Normal"/>
    <w:next w:val="Normal"/>
    <w:link w:val="z-BottomofFormChar"/>
    <w:hidden/>
    <w:uiPriority w:val="99"/>
    <w:semiHidden/>
    <w:unhideWhenUsed/>
    <w:rsid w:val="004A4DE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A4DE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407983">
      <w:bodyDiv w:val="1"/>
      <w:marLeft w:val="0"/>
      <w:marRight w:val="0"/>
      <w:marTop w:val="0"/>
      <w:marBottom w:val="0"/>
      <w:divBdr>
        <w:top w:val="none" w:sz="0" w:space="0" w:color="auto"/>
        <w:left w:val="none" w:sz="0" w:space="0" w:color="auto"/>
        <w:bottom w:val="none" w:sz="0" w:space="0" w:color="auto"/>
        <w:right w:val="none" w:sz="0" w:space="0" w:color="auto"/>
      </w:divBdr>
      <w:divsChild>
        <w:div w:id="596518641">
          <w:marLeft w:val="0"/>
          <w:marRight w:val="0"/>
          <w:marTop w:val="0"/>
          <w:marBottom w:val="0"/>
          <w:divBdr>
            <w:top w:val="none" w:sz="0" w:space="0" w:color="auto"/>
            <w:left w:val="none" w:sz="0" w:space="0" w:color="auto"/>
            <w:bottom w:val="none" w:sz="0" w:space="0" w:color="auto"/>
            <w:right w:val="none" w:sz="0" w:space="0" w:color="auto"/>
          </w:divBdr>
          <w:divsChild>
            <w:div w:id="2135325942">
              <w:marLeft w:val="0"/>
              <w:marRight w:val="0"/>
              <w:marTop w:val="0"/>
              <w:marBottom w:val="0"/>
              <w:divBdr>
                <w:top w:val="none" w:sz="0" w:space="0" w:color="auto"/>
                <w:left w:val="none" w:sz="0" w:space="0" w:color="auto"/>
                <w:bottom w:val="none" w:sz="0" w:space="0" w:color="auto"/>
                <w:right w:val="none" w:sz="0" w:space="0" w:color="auto"/>
              </w:divBdr>
              <w:divsChild>
                <w:div w:id="559679378">
                  <w:marLeft w:val="0"/>
                  <w:marRight w:val="0"/>
                  <w:marTop w:val="0"/>
                  <w:marBottom w:val="0"/>
                  <w:divBdr>
                    <w:top w:val="none" w:sz="0" w:space="0" w:color="auto"/>
                    <w:left w:val="none" w:sz="0" w:space="0" w:color="auto"/>
                    <w:bottom w:val="none" w:sz="0" w:space="0" w:color="auto"/>
                    <w:right w:val="none" w:sz="0" w:space="0" w:color="auto"/>
                  </w:divBdr>
                  <w:divsChild>
                    <w:div w:id="1465389825">
                      <w:marLeft w:val="0"/>
                      <w:marRight w:val="0"/>
                      <w:marTop w:val="0"/>
                      <w:marBottom w:val="0"/>
                      <w:divBdr>
                        <w:top w:val="none" w:sz="0" w:space="0" w:color="auto"/>
                        <w:left w:val="none" w:sz="0" w:space="0" w:color="auto"/>
                        <w:bottom w:val="none" w:sz="0" w:space="0" w:color="auto"/>
                        <w:right w:val="none" w:sz="0" w:space="0" w:color="auto"/>
                      </w:divBdr>
                      <w:divsChild>
                        <w:div w:id="184759919">
                          <w:marLeft w:val="0"/>
                          <w:marRight w:val="0"/>
                          <w:marTop w:val="0"/>
                          <w:marBottom w:val="0"/>
                          <w:divBdr>
                            <w:top w:val="none" w:sz="0" w:space="0" w:color="auto"/>
                            <w:left w:val="none" w:sz="0" w:space="0" w:color="auto"/>
                            <w:bottom w:val="none" w:sz="0" w:space="0" w:color="auto"/>
                            <w:right w:val="none" w:sz="0" w:space="0" w:color="auto"/>
                          </w:divBdr>
                          <w:divsChild>
                            <w:div w:id="1214736885">
                              <w:marLeft w:val="0"/>
                              <w:marRight w:val="0"/>
                              <w:marTop w:val="0"/>
                              <w:marBottom w:val="0"/>
                              <w:divBdr>
                                <w:top w:val="none" w:sz="0" w:space="0" w:color="auto"/>
                                <w:left w:val="none" w:sz="0" w:space="0" w:color="auto"/>
                                <w:bottom w:val="none" w:sz="0" w:space="0" w:color="auto"/>
                                <w:right w:val="none" w:sz="0" w:space="0" w:color="auto"/>
                              </w:divBdr>
                              <w:divsChild>
                                <w:div w:id="2062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271">
              <w:marLeft w:val="0"/>
              <w:marRight w:val="0"/>
              <w:marTop w:val="0"/>
              <w:marBottom w:val="0"/>
              <w:divBdr>
                <w:top w:val="none" w:sz="0" w:space="0" w:color="auto"/>
                <w:left w:val="none" w:sz="0" w:space="0" w:color="auto"/>
                <w:bottom w:val="none" w:sz="0" w:space="0" w:color="auto"/>
                <w:right w:val="none" w:sz="0" w:space="0" w:color="auto"/>
              </w:divBdr>
              <w:divsChild>
                <w:div w:id="174081335">
                  <w:marLeft w:val="0"/>
                  <w:marRight w:val="0"/>
                  <w:marTop w:val="0"/>
                  <w:marBottom w:val="0"/>
                  <w:divBdr>
                    <w:top w:val="none" w:sz="0" w:space="0" w:color="auto"/>
                    <w:left w:val="none" w:sz="0" w:space="0" w:color="auto"/>
                    <w:bottom w:val="none" w:sz="0" w:space="0" w:color="auto"/>
                    <w:right w:val="none" w:sz="0" w:space="0" w:color="auto"/>
                  </w:divBdr>
                  <w:divsChild>
                    <w:div w:id="3155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3086">
              <w:marLeft w:val="0"/>
              <w:marRight w:val="0"/>
              <w:marTop w:val="0"/>
              <w:marBottom w:val="0"/>
              <w:divBdr>
                <w:top w:val="none" w:sz="0" w:space="0" w:color="auto"/>
                <w:left w:val="none" w:sz="0" w:space="0" w:color="auto"/>
                <w:bottom w:val="none" w:sz="0" w:space="0" w:color="auto"/>
                <w:right w:val="none" w:sz="0" w:space="0" w:color="auto"/>
              </w:divBdr>
              <w:divsChild>
                <w:div w:id="2061509643">
                  <w:marLeft w:val="0"/>
                  <w:marRight w:val="0"/>
                  <w:marTop w:val="0"/>
                  <w:marBottom w:val="0"/>
                  <w:divBdr>
                    <w:top w:val="none" w:sz="0" w:space="0" w:color="auto"/>
                    <w:left w:val="none" w:sz="0" w:space="0" w:color="auto"/>
                    <w:bottom w:val="none" w:sz="0" w:space="0" w:color="auto"/>
                    <w:right w:val="none" w:sz="0" w:space="0" w:color="auto"/>
                  </w:divBdr>
                  <w:divsChild>
                    <w:div w:id="203833932">
                      <w:marLeft w:val="0"/>
                      <w:marRight w:val="0"/>
                      <w:marTop w:val="0"/>
                      <w:marBottom w:val="0"/>
                      <w:divBdr>
                        <w:top w:val="none" w:sz="0" w:space="0" w:color="auto"/>
                        <w:left w:val="none" w:sz="0" w:space="0" w:color="auto"/>
                        <w:bottom w:val="none" w:sz="0" w:space="0" w:color="auto"/>
                        <w:right w:val="none" w:sz="0" w:space="0" w:color="auto"/>
                      </w:divBdr>
                      <w:divsChild>
                        <w:div w:id="8075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7065">
              <w:marLeft w:val="0"/>
              <w:marRight w:val="0"/>
              <w:marTop w:val="0"/>
              <w:marBottom w:val="0"/>
              <w:divBdr>
                <w:top w:val="none" w:sz="0" w:space="0" w:color="auto"/>
                <w:left w:val="none" w:sz="0" w:space="0" w:color="auto"/>
                <w:bottom w:val="none" w:sz="0" w:space="0" w:color="auto"/>
                <w:right w:val="none" w:sz="0" w:space="0" w:color="auto"/>
              </w:divBdr>
              <w:divsChild>
                <w:div w:id="792674443">
                  <w:marLeft w:val="0"/>
                  <w:marRight w:val="0"/>
                  <w:marTop w:val="0"/>
                  <w:marBottom w:val="0"/>
                  <w:divBdr>
                    <w:top w:val="none" w:sz="0" w:space="0" w:color="auto"/>
                    <w:left w:val="none" w:sz="0" w:space="0" w:color="auto"/>
                    <w:bottom w:val="none" w:sz="0" w:space="0" w:color="auto"/>
                    <w:right w:val="none" w:sz="0" w:space="0" w:color="auto"/>
                  </w:divBdr>
                  <w:divsChild>
                    <w:div w:id="18707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7086">
              <w:marLeft w:val="0"/>
              <w:marRight w:val="0"/>
              <w:marTop w:val="0"/>
              <w:marBottom w:val="0"/>
              <w:divBdr>
                <w:top w:val="none" w:sz="0" w:space="0" w:color="auto"/>
                <w:left w:val="none" w:sz="0" w:space="0" w:color="auto"/>
                <w:bottom w:val="none" w:sz="0" w:space="0" w:color="auto"/>
                <w:right w:val="none" w:sz="0" w:space="0" w:color="auto"/>
              </w:divBdr>
              <w:divsChild>
                <w:div w:id="280723445">
                  <w:marLeft w:val="0"/>
                  <w:marRight w:val="0"/>
                  <w:marTop w:val="0"/>
                  <w:marBottom w:val="0"/>
                  <w:divBdr>
                    <w:top w:val="none" w:sz="0" w:space="0" w:color="auto"/>
                    <w:left w:val="none" w:sz="0" w:space="0" w:color="auto"/>
                    <w:bottom w:val="none" w:sz="0" w:space="0" w:color="auto"/>
                    <w:right w:val="none" w:sz="0" w:space="0" w:color="auto"/>
                  </w:divBdr>
                  <w:divsChild>
                    <w:div w:id="17358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27">
              <w:marLeft w:val="0"/>
              <w:marRight w:val="0"/>
              <w:marTop w:val="0"/>
              <w:marBottom w:val="0"/>
              <w:divBdr>
                <w:top w:val="none" w:sz="0" w:space="0" w:color="auto"/>
                <w:left w:val="none" w:sz="0" w:space="0" w:color="auto"/>
                <w:bottom w:val="none" w:sz="0" w:space="0" w:color="auto"/>
                <w:right w:val="none" w:sz="0" w:space="0" w:color="auto"/>
              </w:divBdr>
              <w:divsChild>
                <w:div w:id="1292130331">
                  <w:marLeft w:val="0"/>
                  <w:marRight w:val="0"/>
                  <w:marTop w:val="0"/>
                  <w:marBottom w:val="0"/>
                  <w:divBdr>
                    <w:top w:val="none" w:sz="0" w:space="0" w:color="auto"/>
                    <w:left w:val="none" w:sz="0" w:space="0" w:color="auto"/>
                    <w:bottom w:val="none" w:sz="0" w:space="0" w:color="auto"/>
                    <w:right w:val="none" w:sz="0" w:space="0" w:color="auto"/>
                  </w:divBdr>
                  <w:divsChild>
                    <w:div w:id="10447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6221">
          <w:marLeft w:val="0"/>
          <w:marRight w:val="0"/>
          <w:marTop w:val="0"/>
          <w:marBottom w:val="0"/>
          <w:divBdr>
            <w:top w:val="none" w:sz="0" w:space="0" w:color="auto"/>
            <w:left w:val="none" w:sz="0" w:space="0" w:color="auto"/>
            <w:bottom w:val="none" w:sz="0" w:space="0" w:color="auto"/>
            <w:right w:val="none" w:sz="0" w:space="0" w:color="auto"/>
          </w:divBdr>
          <w:divsChild>
            <w:div w:id="211815548">
              <w:marLeft w:val="0"/>
              <w:marRight w:val="0"/>
              <w:marTop w:val="0"/>
              <w:marBottom w:val="0"/>
              <w:divBdr>
                <w:top w:val="none" w:sz="0" w:space="0" w:color="auto"/>
                <w:left w:val="none" w:sz="0" w:space="0" w:color="auto"/>
                <w:bottom w:val="none" w:sz="0" w:space="0" w:color="auto"/>
                <w:right w:val="none" w:sz="0" w:space="0" w:color="auto"/>
              </w:divBdr>
              <w:divsChild>
                <w:div w:id="1442191178">
                  <w:marLeft w:val="0"/>
                  <w:marRight w:val="0"/>
                  <w:marTop w:val="0"/>
                  <w:marBottom w:val="0"/>
                  <w:divBdr>
                    <w:top w:val="none" w:sz="0" w:space="0" w:color="auto"/>
                    <w:left w:val="none" w:sz="0" w:space="0" w:color="auto"/>
                    <w:bottom w:val="none" w:sz="0" w:space="0" w:color="auto"/>
                    <w:right w:val="none" w:sz="0" w:space="0" w:color="auto"/>
                  </w:divBdr>
                  <w:divsChild>
                    <w:div w:id="2008484886">
                      <w:marLeft w:val="0"/>
                      <w:marRight w:val="0"/>
                      <w:marTop w:val="0"/>
                      <w:marBottom w:val="0"/>
                      <w:divBdr>
                        <w:top w:val="none" w:sz="0" w:space="0" w:color="auto"/>
                        <w:left w:val="none" w:sz="0" w:space="0" w:color="auto"/>
                        <w:bottom w:val="none" w:sz="0" w:space="0" w:color="auto"/>
                        <w:right w:val="none" w:sz="0" w:space="0" w:color="auto"/>
                      </w:divBdr>
                    </w:div>
                    <w:div w:id="747311514">
                      <w:marLeft w:val="0"/>
                      <w:marRight w:val="0"/>
                      <w:marTop w:val="0"/>
                      <w:marBottom w:val="0"/>
                      <w:divBdr>
                        <w:top w:val="none" w:sz="0" w:space="0" w:color="auto"/>
                        <w:left w:val="none" w:sz="0" w:space="0" w:color="auto"/>
                        <w:bottom w:val="none" w:sz="0" w:space="0" w:color="auto"/>
                        <w:right w:val="none" w:sz="0" w:space="0" w:color="auto"/>
                      </w:divBdr>
                      <w:divsChild>
                        <w:div w:id="849179110">
                          <w:marLeft w:val="0"/>
                          <w:marRight w:val="0"/>
                          <w:marTop w:val="0"/>
                          <w:marBottom w:val="0"/>
                          <w:divBdr>
                            <w:top w:val="none" w:sz="0" w:space="0" w:color="auto"/>
                            <w:left w:val="none" w:sz="0" w:space="0" w:color="auto"/>
                            <w:bottom w:val="none" w:sz="0" w:space="0" w:color="auto"/>
                            <w:right w:val="none" w:sz="0" w:space="0" w:color="auto"/>
                          </w:divBdr>
                        </w:div>
                        <w:div w:id="456677046">
                          <w:marLeft w:val="0"/>
                          <w:marRight w:val="0"/>
                          <w:marTop w:val="0"/>
                          <w:marBottom w:val="0"/>
                          <w:divBdr>
                            <w:top w:val="none" w:sz="0" w:space="0" w:color="auto"/>
                            <w:left w:val="none" w:sz="0" w:space="0" w:color="auto"/>
                            <w:bottom w:val="none" w:sz="0" w:space="0" w:color="auto"/>
                            <w:right w:val="none" w:sz="0" w:space="0" w:color="auto"/>
                          </w:divBdr>
                          <w:divsChild>
                            <w:div w:id="1811364779">
                              <w:marLeft w:val="0"/>
                              <w:marRight w:val="0"/>
                              <w:marTop w:val="0"/>
                              <w:marBottom w:val="0"/>
                              <w:divBdr>
                                <w:top w:val="single" w:sz="6" w:space="0" w:color="E2E2E2"/>
                                <w:left w:val="single" w:sz="6" w:space="0" w:color="E2E2E2"/>
                                <w:bottom w:val="single" w:sz="6" w:space="0" w:color="E2E2E2"/>
                                <w:right w:val="single" w:sz="6" w:space="0" w:color="E2E2E2"/>
                              </w:divBdr>
                              <w:divsChild>
                                <w:div w:id="808396701">
                                  <w:marLeft w:val="0"/>
                                  <w:marRight w:val="0"/>
                                  <w:marTop w:val="0"/>
                                  <w:marBottom w:val="0"/>
                                  <w:divBdr>
                                    <w:top w:val="none" w:sz="0" w:space="0" w:color="auto"/>
                                    <w:left w:val="none" w:sz="0" w:space="0" w:color="auto"/>
                                    <w:bottom w:val="none" w:sz="0" w:space="0" w:color="auto"/>
                                    <w:right w:val="none" w:sz="0" w:space="0" w:color="auto"/>
                                  </w:divBdr>
                                  <w:divsChild>
                                    <w:div w:id="818498027">
                                      <w:marLeft w:val="0"/>
                                      <w:marRight w:val="0"/>
                                      <w:marTop w:val="0"/>
                                      <w:marBottom w:val="0"/>
                                      <w:divBdr>
                                        <w:top w:val="none" w:sz="0" w:space="0" w:color="auto"/>
                                        <w:left w:val="none" w:sz="0" w:space="0" w:color="auto"/>
                                        <w:bottom w:val="none" w:sz="0" w:space="0" w:color="auto"/>
                                        <w:right w:val="none" w:sz="0" w:space="0" w:color="auto"/>
                                      </w:divBdr>
                                    </w:div>
                                    <w:div w:id="1468544727">
                                      <w:marLeft w:val="0"/>
                                      <w:marRight w:val="0"/>
                                      <w:marTop w:val="0"/>
                                      <w:marBottom w:val="0"/>
                                      <w:divBdr>
                                        <w:top w:val="none" w:sz="0" w:space="0" w:color="auto"/>
                                        <w:left w:val="none" w:sz="0" w:space="0" w:color="auto"/>
                                        <w:bottom w:val="none" w:sz="0" w:space="0" w:color="auto"/>
                                        <w:right w:val="none" w:sz="0" w:space="0" w:color="auto"/>
                                      </w:divBdr>
                                    </w:div>
                                  </w:divsChild>
                                </w:div>
                                <w:div w:id="911279324">
                                  <w:marLeft w:val="0"/>
                                  <w:marRight w:val="0"/>
                                  <w:marTop w:val="0"/>
                                  <w:marBottom w:val="0"/>
                                  <w:divBdr>
                                    <w:top w:val="single" w:sz="6" w:space="0" w:color="E2E2E2"/>
                                    <w:left w:val="none" w:sz="0" w:space="0" w:color="auto"/>
                                    <w:bottom w:val="none" w:sz="0" w:space="0" w:color="auto"/>
                                    <w:right w:val="none" w:sz="0" w:space="0" w:color="auto"/>
                                  </w:divBdr>
                                  <w:divsChild>
                                    <w:div w:id="400443011">
                                      <w:marLeft w:val="0"/>
                                      <w:marRight w:val="0"/>
                                      <w:marTop w:val="0"/>
                                      <w:marBottom w:val="0"/>
                                      <w:divBdr>
                                        <w:top w:val="none" w:sz="0" w:space="0" w:color="auto"/>
                                        <w:left w:val="none" w:sz="0" w:space="0" w:color="auto"/>
                                        <w:bottom w:val="none" w:sz="0" w:space="0" w:color="auto"/>
                                        <w:right w:val="none" w:sz="0" w:space="0" w:color="auto"/>
                                      </w:divBdr>
                                      <w:divsChild>
                                        <w:div w:id="517499512">
                                          <w:marLeft w:val="0"/>
                                          <w:marRight w:val="0"/>
                                          <w:marTop w:val="0"/>
                                          <w:marBottom w:val="0"/>
                                          <w:divBdr>
                                            <w:top w:val="none" w:sz="0" w:space="0" w:color="auto"/>
                                            <w:left w:val="none" w:sz="0" w:space="0" w:color="auto"/>
                                            <w:bottom w:val="none" w:sz="0" w:space="0" w:color="auto"/>
                                            <w:right w:val="none" w:sz="0" w:space="0" w:color="auto"/>
                                          </w:divBdr>
                                          <w:divsChild>
                                            <w:div w:id="110052638">
                                              <w:marLeft w:val="0"/>
                                              <w:marRight w:val="0"/>
                                              <w:marTop w:val="0"/>
                                              <w:marBottom w:val="0"/>
                                              <w:divBdr>
                                                <w:top w:val="none" w:sz="0" w:space="0" w:color="auto"/>
                                                <w:left w:val="none" w:sz="0" w:space="0" w:color="auto"/>
                                                <w:bottom w:val="none" w:sz="0" w:space="0" w:color="auto"/>
                                                <w:right w:val="none" w:sz="0" w:space="0" w:color="auto"/>
                                              </w:divBdr>
                                              <w:divsChild>
                                                <w:div w:id="1332567113">
                                                  <w:marLeft w:val="0"/>
                                                  <w:marRight w:val="0"/>
                                                  <w:marTop w:val="0"/>
                                                  <w:marBottom w:val="0"/>
                                                  <w:divBdr>
                                                    <w:top w:val="none" w:sz="0" w:space="0" w:color="auto"/>
                                                    <w:left w:val="none" w:sz="0" w:space="0" w:color="auto"/>
                                                    <w:bottom w:val="none" w:sz="0" w:space="0" w:color="auto"/>
                                                    <w:right w:val="none" w:sz="0" w:space="0" w:color="auto"/>
                                                  </w:divBdr>
                                                </w:div>
                                                <w:div w:id="20501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h-apex-soap-service.herokuapp.com/assets/parks.xml" TargetMode="External"/><Relationship Id="rId3" Type="http://schemas.openxmlformats.org/officeDocument/2006/relationships/settings" Target="settings.xml"/><Relationship Id="rId7" Type="http://schemas.openxmlformats.org/officeDocument/2006/relationships/hyperlink" Target="https://trailhead.salesforce.com/apex_integration_services/apex_integration_callouts.htm" TargetMode="External"/><Relationship Id="rId12" Type="http://schemas.openxmlformats.org/officeDocument/2006/relationships/hyperlink" Target="https://trailhead.salesforce.com/en/content/learn/modules/trailhead_playground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apex-soap-service.herokuapp.com/assets/calculator.xml" TargetMode="External"/><Relationship Id="rId11" Type="http://schemas.openxmlformats.org/officeDocument/2006/relationships/hyperlink" Target="https://developer.salesforce.com/blogs/engineering/2014/09/announcing-open-source-wsdl2apex-generator.html"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developer.salesforce.com/docs/atlas.en-us.224.0.apexcode.meta/apexcode/apex_callouts_wsdl2apex_testing.htm" TargetMode="External"/><Relationship Id="rId4" Type="http://schemas.openxmlformats.org/officeDocument/2006/relationships/webSettings" Target="webSettings.xml"/><Relationship Id="rId9" Type="http://schemas.openxmlformats.org/officeDocument/2006/relationships/hyperlink" Target="https://developer.salesforce.com/docs/atlas.en-us.224.0.apexcode.meta/apexcode/apex_callouts_wsdl2ap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1688</Words>
  <Characters>9623</Characters>
  <Application>Microsoft Office Word</Application>
  <DocSecurity>0</DocSecurity>
  <Lines>80</Lines>
  <Paragraphs>22</Paragraphs>
  <ScaleCrop>false</ScaleCrop>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2022-07-06T17:30:00Z</dcterms:created>
  <dcterms:modified xsi:type="dcterms:W3CDTF">2022-07-06T17:30:00Z</dcterms:modified>
</cp:coreProperties>
</file>