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EE" w:rsidRPr="00E250EE" w:rsidRDefault="00E250EE" w:rsidP="00E250E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E250EE">
        <w:rPr>
          <w:rFonts w:ascii="Helvetica" w:eastAsia="Times New Roman" w:hAnsi="Helvetica" w:cs="Helvetica"/>
          <w:color w:val="333333"/>
          <w:sz w:val="45"/>
          <w:szCs w:val="45"/>
        </w:rPr>
        <w:t>Composition</w:t>
      </w:r>
    </w:p>
    <w:p w:rsidR="00E250EE" w:rsidRPr="00E250EE" w:rsidRDefault="00E250EE" w:rsidP="00E250E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250EE">
        <w:rPr>
          <w:rFonts w:ascii="Helvetica" w:eastAsia="Times New Roman" w:hAnsi="Helvetica" w:cs="Helvetica"/>
          <w:color w:val="333333"/>
          <w:sz w:val="36"/>
          <w:szCs w:val="36"/>
        </w:rPr>
        <w:t>Pie Chart</w:t>
      </w:r>
    </w:p>
    <w:p w:rsidR="00E250EE" w:rsidRPr="00E250EE" w:rsidRDefault="00E250EE" w:rsidP="00E250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50EE">
        <w:rPr>
          <w:rFonts w:ascii="Arial" w:eastAsia="Times New Roman" w:hAnsi="Arial" w:cs="Arial"/>
          <w:color w:val="333333"/>
          <w:sz w:val="24"/>
          <w:szCs w:val="24"/>
        </w:rPr>
        <w:t>Pie chart, a classic way of showing the compositions is equivalent to the waffle chart in terms of the information conveyed. But is a slightly tricky to implement in ggplot2 using the </w:t>
      </w:r>
      <w:proofErr w:type="spellStart"/>
      <w:r w:rsidRPr="00E250E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coord_</w:t>
      </w:r>
      <w:proofErr w:type="gramStart"/>
      <w:r w:rsidRPr="00E250E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polar</w:t>
      </w:r>
      <w:proofErr w:type="spellEnd"/>
      <w:r w:rsidRPr="00E250E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E250E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)</w:t>
      </w:r>
      <w:r w:rsidRPr="00E250EE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ggplot2)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</w:t>
      </w:r>
      <w:proofErr w:type="gram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theme_classic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Source: Frequency table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as.data.frame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table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mpg$class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colnames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&lt;-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"class"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freq</w:t>
      </w:r>
      <w:proofErr w:type="spellEnd"/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pie</w:t>
      </w:r>
      <w:proofErr w:type="gram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ggplot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proofErr w:type="spellStart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freq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fill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factor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(class))) +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bar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width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E250EE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stat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"identity"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axis.line</w:t>
      </w:r>
      <w:proofErr w:type="spell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element_blank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(),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plot.title</w:t>
      </w:r>
      <w:proofErr w:type="spell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</w:t>
      </w:r>
      <w:proofErr w:type="gram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text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hjust</w:t>
      </w:r>
      <w:proofErr w:type="spell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0.5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fill=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"class"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E250EE">
        <w:rPr>
          <w:rFonts w:ascii="Arial" w:eastAsia="Times New Roman" w:hAnsi="Arial" w:cs="Arial"/>
          <w:color w:val="007020"/>
          <w:sz w:val="20"/>
          <w:szCs w:val="20"/>
          <w:bdr w:val="none" w:sz="0" w:space="0" w:color="auto" w:frame="1"/>
        </w:rPr>
        <w:t>NULL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E250EE">
        <w:rPr>
          <w:rFonts w:ascii="Arial" w:eastAsia="Times New Roman" w:hAnsi="Arial" w:cs="Arial"/>
          <w:color w:val="007020"/>
          <w:sz w:val="20"/>
          <w:szCs w:val="20"/>
          <w:bdr w:val="none" w:sz="0" w:space="0" w:color="auto" w:frame="1"/>
        </w:rPr>
        <w:t>NULL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</w:t>
      </w:r>
      <w:proofErr w:type="gram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"Pie Chart of class"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caption</w:t>
      </w:r>
      <w:proofErr w:type="gram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"Source: mpg"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pie</w:t>
      </w:r>
      <w:proofErr w:type="gram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+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coord_polar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theta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"y"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start=</w:t>
      </w:r>
      <w:r w:rsidRPr="00E250EE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0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Source: Categorical variable.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 w:rsidRPr="00E250E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mpg$</w:t>
      </w:r>
      <w:proofErr w:type="gramEnd"/>
      <w:r w:rsidRPr="00E250E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class</w:t>
      </w:r>
      <w:proofErr w:type="spellEnd"/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pie</w:t>
      </w:r>
      <w:proofErr w:type="gram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ggplot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(mpg,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fill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factor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(class))) +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bar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width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E250EE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axis.line</w:t>
      </w:r>
      <w:proofErr w:type="spell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element_blank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(),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plot.title</w:t>
      </w:r>
      <w:proofErr w:type="spell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</w:t>
      </w:r>
      <w:proofErr w:type="gram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text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hjust</w:t>
      </w:r>
      <w:proofErr w:type="spell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0.5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fill=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"class"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E250EE">
        <w:rPr>
          <w:rFonts w:ascii="Arial" w:eastAsia="Times New Roman" w:hAnsi="Arial" w:cs="Arial"/>
          <w:color w:val="007020"/>
          <w:sz w:val="20"/>
          <w:szCs w:val="20"/>
          <w:bdr w:val="none" w:sz="0" w:space="0" w:color="auto" w:frame="1"/>
        </w:rPr>
        <w:t>NULL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lastRenderedPageBreak/>
        <w:t xml:space="preserve">       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E250EE">
        <w:rPr>
          <w:rFonts w:ascii="Arial" w:eastAsia="Times New Roman" w:hAnsi="Arial" w:cs="Arial"/>
          <w:color w:val="007020"/>
          <w:sz w:val="20"/>
          <w:szCs w:val="20"/>
          <w:bdr w:val="none" w:sz="0" w:space="0" w:color="auto" w:frame="1"/>
        </w:rPr>
        <w:t>NULL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</w:t>
      </w:r>
      <w:proofErr w:type="gram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"Pie Chart of class"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caption</w:t>
      </w:r>
      <w:proofErr w:type="gramEnd"/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"Source: mpg"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</w:t>
      </w:r>
    </w:p>
    <w:p w:rsidR="00E250EE" w:rsidRPr="00E250EE" w:rsidRDefault="00E250EE" w:rsidP="00E250E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pie</w:t>
      </w:r>
      <w:proofErr w:type="gram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+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50E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coord_polar</w:t>
      </w:r>
      <w:proofErr w:type="spellEnd"/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theta =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E250E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"y"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E250E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start=</w:t>
      </w:r>
      <w:r w:rsidRPr="00E250EE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0</w:t>
      </w:r>
      <w:r w:rsidRPr="00E250E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B85577" w:rsidRDefault="00E250EE">
      <w:r>
        <w:rPr>
          <w:noProof/>
        </w:rPr>
        <w:drawing>
          <wp:inline distT="0" distB="0" distL="0" distR="0" wp14:anchorId="518C1EEB" wp14:editId="53C719A8">
            <wp:extent cx="5943600" cy="5283200"/>
            <wp:effectExtent l="0" t="0" r="0" b="0"/>
            <wp:docPr id="1" name="Picture 1" descr="Pie Chart With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 Chart With Gg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11" w:rsidRPr="00094411" w:rsidRDefault="00094411" w:rsidP="00094411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proofErr w:type="spellStart"/>
      <w:r w:rsidRPr="00094411">
        <w:rPr>
          <w:rFonts w:ascii="Helvetica" w:eastAsia="Times New Roman" w:hAnsi="Helvetica" w:cs="Helvetica"/>
          <w:color w:val="333333"/>
          <w:sz w:val="36"/>
          <w:szCs w:val="36"/>
        </w:rPr>
        <w:t>Treemap</w:t>
      </w:r>
      <w:proofErr w:type="spellEnd"/>
    </w:p>
    <w:p w:rsidR="00094411" w:rsidRDefault="00094411"/>
    <w:p w:rsidR="00094411" w:rsidRPr="00094411" w:rsidRDefault="00094411" w:rsidP="000944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94411">
        <w:rPr>
          <w:rFonts w:ascii="Arial" w:eastAsia="Times New Roman" w:hAnsi="Arial" w:cs="Arial"/>
          <w:color w:val="333333"/>
          <w:sz w:val="24"/>
          <w:szCs w:val="24"/>
        </w:rPr>
        <w:t>Treemap</w:t>
      </w:r>
      <w:proofErr w:type="spellEnd"/>
      <w:r w:rsidRPr="00094411">
        <w:rPr>
          <w:rFonts w:ascii="Arial" w:eastAsia="Times New Roman" w:hAnsi="Arial" w:cs="Arial"/>
          <w:color w:val="333333"/>
          <w:sz w:val="24"/>
          <w:szCs w:val="24"/>
        </w:rPr>
        <w:t xml:space="preserve"> is a nice way of displaying hierarchical data by using nested rectangles. The </w:t>
      </w:r>
      <w:proofErr w:type="spellStart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treemapify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package</w:t>
      </w:r>
      <w:proofErr w:type="spellEnd"/>
      <w:r w:rsidRPr="00094411">
        <w:rPr>
          <w:rFonts w:ascii="Arial" w:eastAsia="Times New Roman" w:hAnsi="Arial" w:cs="Arial"/>
          <w:color w:val="333333"/>
          <w:sz w:val="24"/>
          <w:szCs w:val="24"/>
        </w:rPr>
        <w:t xml:space="preserve"> provides the necessary functions to convert the data in desired format (</w:t>
      </w:r>
      <w:proofErr w:type="spellStart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treemapify</w:t>
      </w:r>
      <w:proofErr w:type="spellEnd"/>
      <w:r w:rsidRPr="00094411">
        <w:rPr>
          <w:rFonts w:ascii="Arial" w:eastAsia="Times New Roman" w:hAnsi="Arial" w:cs="Arial"/>
          <w:color w:val="333333"/>
          <w:sz w:val="24"/>
          <w:szCs w:val="24"/>
        </w:rPr>
        <w:t>) as well as draw the actual plot (</w:t>
      </w:r>
      <w:proofErr w:type="spellStart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ggplotify</w:t>
      </w:r>
      <w:proofErr w:type="spellEnd"/>
      <w:r w:rsidRPr="00094411">
        <w:rPr>
          <w:rFonts w:ascii="Arial" w:eastAsia="Times New Roman" w:hAnsi="Arial" w:cs="Arial"/>
          <w:color w:val="333333"/>
          <w:sz w:val="24"/>
          <w:szCs w:val="24"/>
        </w:rPr>
        <w:t>).</w:t>
      </w:r>
    </w:p>
    <w:p w:rsidR="00094411" w:rsidRPr="00094411" w:rsidRDefault="00094411" w:rsidP="000944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94411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In order to create a </w:t>
      </w:r>
      <w:proofErr w:type="spellStart"/>
      <w:r w:rsidRPr="00094411">
        <w:rPr>
          <w:rFonts w:ascii="Arial" w:eastAsia="Times New Roman" w:hAnsi="Arial" w:cs="Arial"/>
          <w:color w:val="333333"/>
          <w:sz w:val="24"/>
          <w:szCs w:val="24"/>
        </w:rPr>
        <w:t>treemap</w:t>
      </w:r>
      <w:proofErr w:type="spellEnd"/>
      <w:r w:rsidRPr="00094411">
        <w:rPr>
          <w:rFonts w:ascii="Arial" w:eastAsia="Times New Roman" w:hAnsi="Arial" w:cs="Arial"/>
          <w:color w:val="333333"/>
          <w:sz w:val="24"/>
          <w:szCs w:val="24"/>
        </w:rPr>
        <w:t>, the data must be converted to desired format using </w:t>
      </w:r>
      <w:proofErr w:type="spellStart"/>
      <w:proofErr w:type="gramStart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treemapify</w:t>
      </w:r>
      <w:proofErr w:type="spellEnd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)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. The important requirement is, your data must have one variable each that describes the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area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of the tiles, variable for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fill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color, variable that has the tile’s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label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and finally the parent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group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94411" w:rsidRPr="00094411" w:rsidRDefault="00094411" w:rsidP="000944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94411">
        <w:rPr>
          <w:rFonts w:ascii="Arial" w:eastAsia="Times New Roman" w:hAnsi="Arial" w:cs="Arial"/>
          <w:color w:val="333333"/>
          <w:sz w:val="24"/>
          <w:szCs w:val="24"/>
        </w:rPr>
        <w:t>Once the data formatting is done, just call </w:t>
      </w:r>
      <w:proofErr w:type="spellStart"/>
      <w:proofErr w:type="gramStart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ggplotify</w:t>
      </w:r>
      <w:proofErr w:type="spellEnd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)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 xml:space="preserve"> on the </w:t>
      </w:r>
      <w:proofErr w:type="spellStart"/>
      <w:r w:rsidRPr="00094411">
        <w:rPr>
          <w:rFonts w:ascii="Arial" w:eastAsia="Times New Roman" w:hAnsi="Arial" w:cs="Arial"/>
          <w:color w:val="333333"/>
          <w:sz w:val="24"/>
          <w:szCs w:val="24"/>
        </w:rPr>
        <w:t>treemapified</w:t>
      </w:r>
      <w:proofErr w:type="spellEnd"/>
      <w:r w:rsidRPr="00094411">
        <w:rPr>
          <w:rFonts w:ascii="Arial" w:eastAsia="Times New Roman" w:hAnsi="Arial" w:cs="Arial"/>
          <w:color w:val="333333"/>
          <w:sz w:val="24"/>
          <w:szCs w:val="24"/>
        </w:rPr>
        <w:t xml:space="preserve"> data.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ggplot2) 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treemapify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proglangs</w:t>
      </w:r>
      <w:proofErr w:type="spellEnd"/>
      <w:proofErr w:type="gram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read.csv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"https://raw.githubusercontent.com/selva86/datasets/master/proglanguages.csv"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plot</w:t>
      </w:r>
      <w:proofErr w:type="gramEnd"/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treeMapCoordinates</w:t>
      </w:r>
      <w:proofErr w:type="spellEnd"/>
      <w:proofErr w:type="gram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treemapify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proglangs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            </w:t>
      </w:r>
      <w:proofErr w:type="gramStart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area</w:t>
      </w:r>
      <w:proofErr w:type="gram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"value"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            </w:t>
      </w:r>
      <w:proofErr w:type="gramStart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fill</w:t>
      </w:r>
      <w:proofErr w:type="gram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"parent"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            </w:t>
      </w:r>
      <w:proofErr w:type="gramStart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label</w:t>
      </w:r>
      <w:proofErr w:type="gram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"id"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            </w:t>
      </w:r>
      <w:proofErr w:type="gramStart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group</w:t>
      </w:r>
      <w:proofErr w:type="gram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"parent"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treeMapPlot</w:t>
      </w:r>
      <w:proofErr w:type="spellEnd"/>
      <w:proofErr w:type="gram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ggplotify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treeMapCoordinates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scale_x_</w:t>
      </w:r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continuous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expand =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094411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0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094411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0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scale_y_</w:t>
      </w:r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continuous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expand =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094411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0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094411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0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scale_fill_</w:t>
      </w:r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brewer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palette =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"Dark2"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print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treeMapPlot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283200"/>
            <wp:effectExtent l="0" t="0" r="0" b="0"/>
            <wp:docPr id="2" name="Picture 2" descr="Treemap With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map With Gg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11" w:rsidRPr="00094411" w:rsidRDefault="00094411" w:rsidP="00094411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094411">
        <w:rPr>
          <w:rFonts w:ascii="Helvetica" w:eastAsia="Times New Roman" w:hAnsi="Helvetica" w:cs="Helvetica"/>
          <w:color w:val="333333"/>
          <w:sz w:val="36"/>
          <w:szCs w:val="36"/>
        </w:rPr>
        <w:t>Bar Chart</w:t>
      </w:r>
    </w:p>
    <w:p w:rsidR="00094411" w:rsidRPr="00094411" w:rsidRDefault="00094411" w:rsidP="000944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94411">
        <w:rPr>
          <w:rFonts w:ascii="Arial" w:eastAsia="Times New Roman" w:hAnsi="Arial" w:cs="Arial"/>
          <w:color w:val="333333"/>
          <w:sz w:val="24"/>
          <w:szCs w:val="24"/>
        </w:rPr>
        <w:t>By default, </w:t>
      </w:r>
      <w:proofErr w:type="spellStart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</w:t>
      </w:r>
      <w:proofErr w:type="gramStart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bar</w:t>
      </w:r>
      <w:proofErr w:type="spellEnd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)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has the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stat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set to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count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. That means, when you provide just a continuous X variable (and no Y variable), it tries to make a histogram out of the data.</w:t>
      </w:r>
    </w:p>
    <w:p w:rsidR="00094411" w:rsidRPr="00094411" w:rsidRDefault="00094411" w:rsidP="000944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94411">
        <w:rPr>
          <w:rFonts w:ascii="Arial" w:eastAsia="Times New Roman" w:hAnsi="Arial" w:cs="Arial"/>
          <w:color w:val="333333"/>
          <w:sz w:val="24"/>
          <w:szCs w:val="24"/>
        </w:rPr>
        <w:t>In order to make a bar chart create bars instead of histogram, you need to do two things.</w:t>
      </w:r>
    </w:p>
    <w:p w:rsidR="00094411" w:rsidRPr="00094411" w:rsidRDefault="00094411" w:rsidP="0009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94411">
        <w:rPr>
          <w:rFonts w:ascii="Arial" w:eastAsia="Times New Roman" w:hAnsi="Arial" w:cs="Arial"/>
          <w:color w:val="333333"/>
          <w:sz w:val="24"/>
          <w:szCs w:val="24"/>
        </w:rPr>
        <w:t>Set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stat=identity</w:t>
      </w:r>
    </w:p>
    <w:p w:rsidR="00094411" w:rsidRPr="00094411" w:rsidRDefault="00094411" w:rsidP="0009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94411">
        <w:rPr>
          <w:rFonts w:ascii="Arial" w:eastAsia="Times New Roman" w:hAnsi="Arial" w:cs="Arial"/>
          <w:color w:val="333333"/>
          <w:sz w:val="24"/>
          <w:szCs w:val="24"/>
        </w:rPr>
        <w:t>Provide both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x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and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y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inside </w:t>
      </w:r>
      <w:proofErr w:type="spellStart"/>
      <w:proofErr w:type="gramStart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aes</w:t>
      </w:r>
      <w:proofErr w:type="spellEnd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)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where,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x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is either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character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or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factor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and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y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is numeric.</w:t>
      </w:r>
    </w:p>
    <w:p w:rsidR="00094411" w:rsidRPr="00094411" w:rsidRDefault="00094411" w:rsidP="000944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94411">
        <w:rPr>
          <w:rFonts w:ascii="Arial" w:eastAsia="Times New Roman" w:hAnsi="Arial" w:cs="Arial"/>
          <w:color w:val="333333"/>
          <w:sz w:val="24"/>
          <w:szCs w:val="24"/>
        </w:rPr>
        <w:t>A bar chart can be drawn from a categorical column variable or from a separate frequency table. By adjusting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width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 xml:space="preserve">, you can adjust the thickness of the bars. If your 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data source is a frequency table, that is, if you don’t want </w:t>
      </w:r>
      <w:proofErr w:type="spellStart"/>
      <w:r w:rsidRPr="00094411">
        <w:rPr>
          <w:rFonts w:ascii="Arial" w:eastAsia="Times New Roman" w:hAnsi="Arial" w:cs="Arial"/>
          <w:color w:val="333333"/>
          <w:sz w:val="24"/>
          <w:szCs w:val="24"/>
        </w:rPr>
        <w:t>ggplot</w:t>
      </w:r>
      <w:proofErr w:type="spellEnd"/>
      <w:r w:rsidRPr="00094411">
        <w:rPr>
          <w:rFonts w:ascii="Arial" w:eastAsia="Times New Roman" w:hAnsi="Arial" w:cs="Arial"/>
          <w:color w:val="333333"/>
          <w:sz w:val="24"/>
          <w:szCs w:val="24"/>
        </w:rPr>
        <w:t xml:space="preserve"> to compute the counts, you need to set the </w:t>
      </w:r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stat=identity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 inside the </w:t>
      </w:r>
      <w:proofErr w:type="spellStart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</w:t>
      </w:r>
      <w:proofErr w:type="gramStart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bar</w:t>
      </w:r>
      <w:proofErr w:type="spellEnd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094411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)</w:t>
      </w:r>
      <w:r w:rsidRPr="0009441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prep</w:t>
      </w:r>
      <w:proofErr w:type="gramEnd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frequency table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freqtable</w:t>
      </w:r>
      <w:proofErr w:type="spellEnd"/>
      <w:proofErr w:type="gram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table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mpg$manufacturer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as.data.frame.table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freqtable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head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#&gt;          Var1 </w:t>
      </w:r>
      <w:proofErr w:type="spellStart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Freq</w:t>
      </w:r>
      <w:proofErr w:type="spellEnd"/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#&gt; 1        </w:t>
      </w:r>
      <w:proofErr w:type="spellStart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audi</w:t>
      </w:r>
      <w:proofErr w:type="spellEnd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  18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#&gt; 2   </w:t>
      </w:r>
      <w:proofErr w:type="spellStart"/>
      <w:proofErr w:type="gramStart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chevrolet</w:t>
      </w:r>
      <w:proofErr w:type="spellEnd"/>
      <w:proofErr w:type="gramEnd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  19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#&gt; 3       dodge   37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#&gt; 4        ford   25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#&gt; 5       </w:t>
      </w:r>
      <w:proofErr w:type="spellStart"/>
      <w:proofErr w:type="gramStart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honda</w:t>
      </w:r>
      <w:proofErr w:type="spellEnd"/>
      <w:proofErr w:type="gramEnd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   9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#&gt; 6     </w:t>
      </w:r>
      <w:proofErr w:type="spellStart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hyundai</w:t>
      </w:r>
      <w:proofErr w:type="spellEnd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  14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plot</w:t>
      </w:r>
      <w:proofErr w:type="gramEnd"/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ggplot2)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</w:t>
      </w:r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theme_classic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Plot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 &lt;-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ggplot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(Var1, </w:t>
      </w:r>
      <w:proofErr w:type="spellStart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Freq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 +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bar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stat=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"identity"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width =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0.5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fill=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"tomato2"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title=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"Bar Chart"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subtitle</w:t>
      </w:r>
      <w:proofErr w:type="gram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"Manufacturer of vehicles"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caption</w:t>
      </w:r>
      <w:proofErr w:type="gram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"Source: Frequency of Manufacturers from 'mpg' dataset"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</w:p>
    <w:p w:rsidR="00094411" w:rsidRPr="00094411" w:rsidRDefault="00094411" w:rsidP="0009441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axis.text.x</w:t>
      </w:r>
      <w:proofErr w:type="spell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441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element_text</w:t>
      </w:r>
      <w:proofErr w:type="spellEnd"/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angle=</w:t>
      </w:r>
      <w:r w:rsidRPr="00094411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65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vjust</w:t>
      </w:r>
      <w:proofErr w:type="spellEnd"/>
      <w:r w:rsidRPr="00094411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094411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0.6</w:t>
      </w:r>
      <w:r w:rsidRPr="0009441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</w:t>
      </w:r>
    </w:p>
    <w:p w:rsidR="00E250EE" w:rsidRDefault="00094411">
      <w:r>
        <w:rPr>
          <w:noProof/>
        </w:rPr>
        <w:lastRenderedPageBreak/>
        <w:drawing>
          <wp:inline distT="0" distB="0" distL="0" distR="0" wp14:anchorId="6E45CE00" wp14:editId="1027DAAA">
            <wp:extent cx="5943600" cy="3673475"/>
            <wp:effectExtent l="0" t="0" r="0" b="3175"/>
            <wp:docPr id="3" name="Picture 3" descr="Bar Chart With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 Chart With Gg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11" w:rsidRDefault="00094411" w:rsidP="000944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 can be computed directly from a column variable as well. In this case, only X is provided and </w:t>
      </w:r>
      <w:r>
        <w:rPr>
          <w:rStyle w:val="HTMLCode"/>
          <w:rFonts w:ascii="Arial" w:hAnsi="Arial" w:cs="Arial"/>
          <w:color w:val="333333"/>
          <w:sz w:val="24"/>
          <w:szCs w:val="24"/>
          <w:shd w:val="clear" w:color="auto" w:fill="FAFAFA"/>
        </w:rPr>
        <w:t>stat=identity</w:t>
      </w:r>
      <w:r>
        <w:rPr>
          <w:rFonts w:ascii="Arial" w:hAnsi="Arial" w:cs="Arial"/>
          <w:color w:val="333333"/>
        </w:rPr>
        <w:t> is </w:t>
      </w:r>
      <w:r>
        <w:rPr>
          <w:rStyle w:val="Emphasis"/>
          <w:rFonts w:ascii="Arial" w:hAnsi="Arial" w:cs="Arial"/>
          <w:color w:val="333333"/>
        </w:rPr>
        <w:t>not</w:t>
      </w:r>
      <w:r>
        <w:rPr>
          <w:rFonts w:ascii="Arial" w:hAnsi="Arial" w:cs="Arial"/>
          <w:color w:val="333333"/>
        </w:rPr>
        <w:t> set.</w:t>
      </w:r>
    </w:p>
    <w:p w:rsidR="00094411" w:rsidRDefault="00094411" w:rsidP="00094411">
      <w:pPr>
        <w:pStyle w:val="HTMLPreformatted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>
        <w:rPr>
          <w:rStyle w:val="co"/>
          <w:rFonts w:ascii="Arial" w:hAnsi="Arial" w:cs="Arial"/>
          <w:i/>
          <w:iCs/>
          <w:color w:val="888888"/>
          <w:bdr w:val="none" w:sz="0" w:space="0" w:color="auto" w:frame="1"/>
        </w:rPr>
        <w:t xml:space="preserve"># </w:t>
      </w:r>
      <w:proofErr w:type="gramStart"/>
      <w:r>
        <w:rPr>
          <w:rStyle w:val="co"/>
          <w:rFonts w:ascii="Arial" w:hAnsi="Arial" w:cs="Arial"/>
          <w:i/>
          <w:iCs/>
          <w:color w:val="888888"/>
          <w:bdr w:val="none" w:sz="0" w:space="0" w:color="auto" w:frame="1"/>
        </w:rPr>
        <w:t>From</w:t>
      </w:r>
      <w:proofErr w:type="gramEnd"/>
      <w:r>
        <w:rPr>
          <w:rStyle w:val="co"/>
          <w:rFonts w:ascii="Arial" w:hAnsi="Arial" w:cs="Arial"/>
          <w:i/>
          <w:iCs/>
          <w:color w:val="888888"/>
          <w:bdr w:val="none" w:sz="0" w:space="0" w:color="auto" w:frame="1"/>
        </w:rPr>
        <w:t xml:space="preserve"> on a categorical column variable</w:t>
      </w:r>
    </w:p>
    <w:p w:rsidR="00094411" w:rsidRDefault="00094411" w:rsidP="00094411">
      <w:pPr>
        <w:pStyle w:val="HTMLPreformatted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g &lt;-</w:t>
      </w:r>
      <w:r>
        <w:rPr>
          <w:rStyle w:val="st"/>
          <w:rFonts w:ascii="Arial" w:hAnsi="Arial" w:cs="Arial"/>
          <w:color w:val="DD114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w"/>
          <w:rFonts w:ascii="Arial" w:hAnsi="Arial" w:cs="Arial"/>
          <w:b/>
          <w:bCs/>
          <w:color w:val="555555"/>
          <w:bdr w:val="none" w:sz="0" w:space="0" w:color="auto" w:frame="1"/>
        </w:rPr>
        <w:t>ggplot</w:t>
      </w:r>
      <w:proofErr w:type="spellEnd"/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mpg, </w:t>
      </w:r>
      <w:proofErr w:type="spellStart"/>
      <w:r>
        <w:rPr>
          <w:rStyle w:val="kw"/>
          <w:rFonts w:ascii="Arial" w:hAnsi="Arial" w:cs="Arial"/>
          <w:b/>
          <w:bCs/>
          <w:color w:val="555555"/>
          <w:bdr w:val="none" w:sz="0" w:space="0" w:color="auto" w:frame="1"/>
        </w:rPr>
        <w:t>aes</w:t>
      </w:r>
      <w:proofErr w:type="spellEnd"/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(manufacturer))</w:t>
      </w:r>
    </w:p>
    <w:p w:rsidR="00094411" w:rsidRDefault="00094411" w:rsidP="00094411">
      <w:pPr>
        <w:pStyle w:val="HTMLPreformatted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g +</w:t>
      </w:r>
      <w:r>
        <w:rPr>
          <w:rStyle w:val="st"/>
          <w:rFonts w:ascii="Arial" w:hAnsi="Arial" w:cs="Arial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Arial" w:hAnsi="Arial" w:cs="Arial"/>
          <w:b/>
          <w:bCs/>
          <w:color w:val="555555"/>
          <w:bdr w:val="none" w:sz="0" w:space="0" w:color="auto" w:frame="1"/>
        </w:rPr>
        <w:t>geom_</w:t>
      </w:r>
      <w:proofErr w:type="gramStart"/>
      <w:r>
        <w:rPr>
          <w:rStyle w:val="kw"/>
          <w:rFonts w:ascii="Arial" w:hAnsi="Arial" w:cs="Arial"/>
          <w:b/>
          <w:bCs/>
          <w:color w:val="555555"/>
          <w:bdr w:val="none" w:sz="0" w:space="0" w:color="auto" w:frame="1"/>
        </w:rPr>
        <w:t>bar</w:t>
      </w:r>
      <w:proofErr w:type="spellEnd"/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kw"/>
          <w:rFonts w:ascii="Arial" w:hAnsi="Arial" w:cs="Arial"/>
          <w:b/>
          <w:bCs/>
          <w:color w:val="555555"/>
          <w:bdr w:val="none" w:sz="0" w:space="0" w:color="auto" w:frame="1"/>
        </w:rPr>
        <w:t>aes</w:t>
      </w:r>
      <w:proofErr w:type="spellEnd"/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(</w:t>
      </w:r>
      <w:r>
        <w:rPr>
          <w:rStyle w:val="dt"/>
          <w:rFonts w:ascii="Arial" w:hAnsi="Arial" w:cs="Arial"/>
          <w:color w:val="902000"/>
          <w:bdr w:val="none" w:sz="0" w:space="0" w:color="auto" w:frame="1"/>
        </w:rPr>
        <w:t>fill=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class), </w:t>
      </w:r>
      <w:r>
        <w:rPr>
          <w:rStyle w:val="dt"/>
          <w:rFonts w:ascii="Arial" w:hAnsi="Arial" w:cs="Arial"/>
          <w:color w:val="902000"/>
          <w:bdr w:val="none" w:sz="0" w:space="0" w:color="auto" w:frame="1"/>
        </w:rPr>
        <w:t>width =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 </w:t>
      </w:r>
      <w:r>
        <w:rPr>
          <w:rStyle w:val="fl"/>
          <w:rFonts w:ascii="Arial" w:hAnsi="Arial" w:cs="Arial"/>
          <w:color w:val="DD1144"/>
          <w:bdr w:val="none" w:sz="0" w:space="0" w:color="auto" w:frame="1"/>
        </w:rPr>
        <w:t>0.5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) +</w:t>
      </w:r>
      <w:r>
        <w:rPr>
          <w:rStyle w:val="st"/>
          <w:rFonts w:ascii="Arial" w:hAnsi="Arial" w:cs="Arial"/>
          <w:color w:val="DD1144"/>
          <w:bdr w:val="none" w:sz="0" w:space="0" w:color="auto" w:frame="1"/>
        </w:rPr>
        <w:t xml:space="preserve"> </w:t>
      </w:r>
    </w:p>
    <w:p w:rsidR="00094411" w:rsidRDefault="00094411" w:rsidP="00094411">
      <w:pPr>
        <w:pStyle w:val="HTMLPreformatted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>
        <w:rPr>
          <w:rStyle w:val="st"/>
          <w:rFonts w:ascii="Arial" w:hAnsi="Arial" w:cs="Arial"/>
          <w:color w:val="DD1144"/>
          <w:bdr w:val="none" w:sz="0" w:space="0" w:color="auto" w:frame="1"/>
        </w:rPr>
        <w:t xml:space="preserve">  </w:t>
      </w:r>
      <w:proofErr w:type="gramStart"/>
      <w:r>
        <w:rPr>
          <w:rStyle w:val="kw"/>
          <w:rFonts w:ascii="Arial" w:hAnsi="Arial" w:cs="Arial"/>
          <w:b/>
          <w:bCs/>
          <w:color w:val="555555"/>
          <w:bdr w:val="none" w:sz="0" w:space="0" w:color="auto" w:frame="1"/>
        </w:rPr>
        <w:t>theme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dt"/>
          <w:rFonts w:ascii="Arial" w:hAnsi="Arial" w:cs="Arial"/>
          <w:color w:val="902000"/>
          <w:bdr w:val="none" w:sz="0" w:space="0" w:color="auto" w:frame="1"/>
        </w:rPr>
        <w:t>axis.text.x</w:t>
      </w:r>
      <w:proofErr w:type="spellEnd"/>
      <w:r>
        <w:rPr>
          <w:rStyle w:val="dt"/>
          <w:rFonts w:ascii="Arial" w:hAnsi="Arial" w:cs="Arial"/>
          <w:color w:val="902000"/>
          <w:bdr w:val="none" w:sz="0" w:space="0" w:color="auto" w:frame="1"/>
        </w:rPr>
        <w:t xml:space="preserve"> =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Arial" w:hAnsi="Arial" w:cs="Arial"/>
          <w:b/>
          <w:bCs/>
          <w:color w:val="555555"/>
          <w:bdr w:val="none" w:sz="0" w:space="0" w:color="auto" w:frame="1"/>
        </w:rPr>
        <w:t>element_text</w:t>
      </w:r>
      <w:proofErr w:type="spellEnd"/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(</w:t>
      </w:r>
      <w:r>
        <w:rPr>
          <w:rStyle w:val="dt"/>
          <w:rFonts w:ascii="Arial" w:hAnsi="Arial" w:cs="Arial"/>
          <w:color w:val="902000"/>
          <w:bdr w:val="none" w:sz="0" w:space="0" w:color="auto" w:frame="1"/>
        </w:rPr>
        <w:t>angle=</w:t>
      </w:r>
      <w:r>
        <w:rPr>
          <w:rStyle w:val="dv"/>
          <w:rFonts w:ascii="Arial" w:hAnsi="Arial" w:cs="Arial"/>
          <w:color w:val="40A070"/>
          <w:bdr w:val="none" w:sz="0" w:space="0" w:color="auto" w:frame="1"/>
        </w:rPr>
        <w:t>65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dt"/>
          <w:rFonts w:ascii="Arial" w:hAnsi="Arial" w:cs="Arial"/>
          <w:color w:val="902000"/>
          <w:bdr w:val="none" w:sz="0" w:space="0" w:color="auto" w:frame="1"/>
        </w:rPr>
        <w:t>vjust</w:t>
      </w:r>
      <w:proofErr w:type="spellEnd"/>
      <w:r>
        <w:rPr>
          <w:rStyle w:val="dt"/>
          <w:rFonts w:ascii="Arial" w:hAnsi="Arial" w:cs="Arial"/>
          <w:color w:val="902000"/>
          <w:bdr w:val="none" w:sz="0" w:space="0" w:color="auto" w:frame="1"/>
        </w:rPr>
        <w:t>=</w:t>
      </w:r>
      <w:r>
        <w:rPr>
          <w:rStyle w:val="fl"/>
          <w:rFonts w:ascii="Arial" w:hAnsi="Arial" w:cs="Arial"/>
          <w:color w:val="DD1144"/>
          <w:bdr w:val="none" w:sz="0" w:space="0" w:color="auto" w:frame="1"/>
        </w:rPr>
        <w:t>0.6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)) +</w:t>
      </w:r>
    </w:p>
    <w:p w:rsidR="00094411" w:rsidRDefault="00094411" w:rsidP="00094411">
      <w:pPr>
        <w:pStyle w:val="HTMLPreformatted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>
        <w:rPr>
          <w:rStyle w:val="st"/>
          <w:rFonts w:ascii="Arial" w:hAnsi="Arial" w:cs="Arial"/>
          <w:color w:val="DD1144"/>
          <w:bdr w:val="none" w:sz="0" w:space="0" w:color="auto" w:frame="1"/>
        </w:rPr>
        <w:t xml:space="preserve">  </w:t>
      </w:r>
      <w:proofErr w:type="gramStart"/>
      <w:r>
        <w:rPr>
          <w:rStyle w:val="kw"/>
          <w:rFonts w:ascii="Arial" w:hAnsi="Arial" w:cs="Arial"/>
          <w:b/>
          <w:bCs/>
          <w:color w:val="555555"/>
          <w:bdr w:val="none" w:sz="0" w:space="0" w:color="auto" w:frame="1"/>
        </w:rPr>
        <w:t>labs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(</w:t>
      </w:r>
      <w:proofErr w:type="gramEnd"/>
      <w:r>
        <w:rPr>
          <w:rStyle w:val="dt"/>
          <w:rFonts w:ascii="Arial" w:hAnsi="Arial" w:cs="Arial"/>
          <w:color w:val="902000"/>
          <w:bdr w:val="none" w:sz="0" w:space="0" w:color="auto" w:frame="1"/>
        </w:rPr>
        <w:t>title=</w:t>
      </w:r>
      <w:r>
        <w:rPr>
          <w:rStyle w:val="st"/>
          <w:rFonts w:ascii="Arial" w:hAnsi="Arial" w:cs="Arial"/>
          <w:color w:val="DD1144"/>
          <w:bdr w:val="none" w:sz="0" w:space="0" w:color="auto" w:frame="1"/>
        </w:rPr>
        <w:t>"</w:t>
      </w:r>
      <w:proofErr w:type="spellStart"/>
      <w:r>
        <w:rPr>
          <w:rStyle w:val="st"/>
          <w:rFonts w:ascii="Arial" w:hAnsi="Arial" w:cs="Arial"/>
          <w:color w:val="DD1144"/>
          <w:bdr w:val="none" w:sz="0" w:space="0" w:color="auto" w:frame="1"/>
        </w:rPr>
        <w:t>Categorywise</w:t>
      </w:r>
      <w:proofErr w:type="spellEnd"/>
      <w:r>
        <w:rPr>
          <w:rStyle w:val="st"/>
          <w:rFonts w:ascii="Arial" w:hAnsi="Arial" w:cs="Arial"/>
          <w:color w:val="DD1144"/>
          <w:bdr w:val="none" w:sz="0" w:space="0" w:color="auto" w:frame="1"/>
        </w:rPr>
        <w:t xml:space="preserve"> Bar Chart"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, </w:t>
      </w:r>
    </w:p>
    <w:p w:rsidR="00094411" w:rsidRDefault="00094411" w:rsidP="00094411">
      <w:pPr>
        <w:pStyle w:val="HTMLPreformatted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       </w:t>
      </w:r>
      <w:proofErr w:type="gramStart"/>
      <w:r>
        <w:rPr>
          <w:rStyle w:val="dt"/>
          <w:rFonts w:ascii="Arial" w:hAnsi="Arial" w:cs="Arial"/>
          <w:color w:val="902000"/>
          <w:bdr w:val="none" w:sz="0" w:space="0" w:color="auto" w:frame="1"/>
        </w:rPr>
        <w:t>subtitle</w:t>
      </w:r>
      <w:proofErr w:type="gramEnd"/>
      <w:r>
        <w:rPr>
          <w:rStyle w:val="dt"/>
          <w:rFonts w:ascii="Arial" w:hAnsi="Arial" w:cs="Arial"/>
          <w:color w:val="902000"/>
          <w:bdr w:val="none" w:sz="0" w:space="0" w:color="auto" w:frame="1"/>
        </w:rPr>
        <w:t>=</w:t>
      </w:r>
      <w:r>
        <w:rPr>
          <w:rStyle w:val="st"/>
          <w:rFonts w:ascii="Arial" w:hAnsi="Arial" w:cs="Arial"/>
          <w:color w:val="DD1144"/>
          <w:bdr w:val="none" w:sz="0" w:space="0" w:color="auto" w:frame="1"/>
        </w:rPr>
        <w:t>"Manufacturer of vehicles"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, </w:t>
      </w:r>
    </w:p>
    <w:p w:rsidR="00094411" w:rsidRDefault="00094411" w:rsidP="00094411">
      <w:pPr>
        <w:pStyle w:val="HTMLPreformatted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Arial" w:hAnsi="Arial" w:cs="Arial"/>
          <w:color w:val="333333"/>
          <w:sz w:val="24"/>
          <w:szCs w:val="24"/>
        </w:rPr>
      </w:pP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       </w:t>
      </w:r>
      <w:proofErr w:type="gramStart"/>
      <w:r>
        <w:rPr>
          <w:rStyle w:val="dt"/>
          <w:rFonts w:ascii="Arial" w:hAnsi="Arial" w:cs="Arial"/>
          <w:color w:val="902000"/>
          <w:bdr w:val="none" w:sz="0" w:space="0" w:color="auto" w:frame="1"/>
        </w:rPr>
        <w:t>caption</w:t>
      </w:r>
      <w:proofErr w:type="gramEnd"/>
      <w:r>
        <w:rPr>
          <w:rStyle w:val="dt"/>
          <w:rFonts w:ascii="Arial" w:hAnsi="Arial" w:cs="Arial"/>
          <w:color w:val="902000"/>
          <w:bdr w:val="none" w:sz="0" w:space="0" w:color="auto" w:frame="1"/>
        </w:rPr>
        <w:t>=</w:t>
      </w:r>
      <w:r>
        <w:rPr>
          <w:rStyle w:val="st"/>
          <w:rFonts w:ascii="Arial" w:hAnsi="Arial" w:cs="Arial"/>
          <w:color w:val="DD1144"/>
          <w:bdr w:val="none" w:sz="0" w:space="0" w:color="auto" w:frame="1"/>
        </w:rPr>
        <w:t>"Source: Manufacturers from 'mpg' dataset"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)</w:t>
      </w:r>
    </w:p>
    <w:p w:rsidR="00094411" w:rsidRDefault="00AF2CA8">
      <w:r>
        <w:rPr>
          <w:noProof/>
        </w:rPr>
        <w:lastRenderedPageBreak/>
        <w:drawing>
          <wp:inline distT="0" distB="0" distL="0" distR="0" wp14:anchorId="481F1BDD" wp14:editId="4C2D7A6E">
            <wp:extent cx="5943600" cy="3673475"/>
            <wp:effectExtent l="0" t="0" r="0" b="3175"/>
            <wp:docPr id="4" name="Picture 4" descr="Bar Chart With Multiple Categories in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r Chart With Multiple Categories in Gg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CA8" w:rsidRDefault="00AF2CA8">
      <w:bookmarkStart w:id="0" w:name="_GoBack"/>
      <w:bookmarkEnd w:id="0"/>
    </w:p>
    <w:sectPr w:rsidR="00AF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B49E2"/>
    <w:multiLevelType w:val="multilevel"/>
    <w:tmpl w:val="39A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2F"/>
    <w:rsid w:val="00094411"/>
    <w:rsid w:val="0034077F"/>
    <w:rsid w:val="009C4662"/>
    <w:rsid w:val="00AF2CA8"/>
    <w:rsid w:val="00CE3D2F"/>
    <w:rsid w:val="00E2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67FE9-EFDA-4143-A87B-F461E28C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44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411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094411"/>
  </w:style>
  <w:style w:type="character" w:customStyle="1" w:styleId="st">
    <w:name w:val="st"/>
    <w:basedOn w:val="DefaultParagraphFont"/>
    <w:rsid w:val="00094411"/>
  </w:style>
  <w:style w:type="character" w:customStyle="1" w:styleId="co">
    <w:name w:val="co"/>
    <w:basedOn w:val="DefaultParagraphFont"/>
    <w:rsid w:val="00094411"/>
  </w:style>
  <w:style w:type="character" w:customStyle="1" w:styleId="dt">
    <w:name w:val="dt"/>
    <w:basedOn w:val="DefaultParagraphFont"/>
    <w:rsid w:val="00094411"/>
  </w:style>
  <w:style w:type="character" w:customStyle="1" w:styleId="dv">
    <w:name w:val="dv"/>
    <w:basedOn w:val="DefaultParagraphFont"/>
    <w:rsid w:val="00094411"/>
  </w:style>
  <w:style w:type="character" w:customStyle="1" w:styleId="Heading3Char">
    <w:name w:val="Heading 3 Char"/>
    <w:basedOn w:val="DefaultParagraphFont"/>
    <w:link w:val="Heading3"/>
    <w:uiPriority w:val="9"/>
    <w:rsid w:val="000944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l">
    <w:name w:val="fl"/>
    <w:basedOn w:val="DefaultParagraphFont"/>
    <w:rsid w:val="00094411"/>
  </w:style>
  <w:style w:type="character" w:styleId="Emphasis">
    <w:name w:val="Emphasis"/>
    <w:basedOn w:val="DefaultParagraphFont"/>
    <w:uiPriority w:val="20"/>
    <w:qFormat/>
    <w:rsid w:val="000944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2</cp:revision>
  <dcterms:created xsi:type="dcterms:W3CDTF">2018-03-23T09:23:00Z</dcterms:created>
  <dcterms:modified xsi:type="dcterms:W3CDTF">2018-03-23T09:56:00Z</dcterms:modified>
</cp:coreProperties>
</file>