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57D4C" w14:textId="77777777" w:rsidR="003F5A9C" w:rsidRPr="00814B31" w:rsidRDefault="003F5A9C" w:rsidP="003F5A9C">
      <w:pPr>
        <w:jc w:val="center"/>
        <w:rPr>
          <w:rFonts w:ascii="Times New Roman" w:hAnsi="Times New Roman" w:cs="Times New Roman"/>
          <w:b/>
          <w:bCs/>
          <w:lang w:val="en-US"/>
        </w:rPr>
      </w:pPr>
      <w:r w:rsidRPr="00814B31">
        <w:rPr>
          <w:rFonts w:ascii="Times New Roman" w:hAnsi="Times New Roman" w:cs="Times New Roman"/>
          <w:b/>
          <w:bCs/>
          <w:lang w:val="en-US"/>
        </w:rPr>
        <w:t>EAS 596 – CYBERSECURITY ANALYTICS</w:t>
      </w:r>
    </w:p>
    <w:p w14:paraId="2F349345" w14:textId="6D714028" w:rsidR="003F5A9C" w:rsidRDefault="003F5A9C" w:rsidP="003F5A9C">
      <w:pPr>
        <w:jc w:val="center"/>
        <w:rPr>
          <w:rFonts w:ascii="Times New Roman" w:hAnsi="Times New Roman" w:cs="Times New Roman"/>
          <w:b/>
          <w:bCs/>
          <w:lang w:val="en-US"/>
        </w:rPr>
      </w:pPr>
      <w:r w:rsidRPr="00814B31">
        <w:rPr>
          <w:rFonts w:ascii="Times New Roman" w:hAnsi="Times New Roman" w:cs="Times New Roman"/>
          <w:b/>
          <w:bCs/>
          <w:lang w:val="en-US"/>
        </w:rPr>
        <w:t xml:space="preserve">CRITICAL RESPONSE </w:t>
      </w:r>
      <w:r>
        <w:rPr>
          <w:rFonts w:ascii="Times New Roman" w:hAnsi="Times New Roman" w:cs="Times New Roman"/>
          <w:b/>
          <w:bCs/>
          <w:lang w:val="en-US"/>
        </w:rPr>
        <w:t>3</w:t>
      </w:r>
    </w:p>
    <w:p w14:paraId="08511920" w14:textId="77777777" w:rsidR="003F5A9C" w:rsidRDefault="003F5A9C" w:rsidP="003F5A9C">
      <w:pPr>
        <w:jc w:val="both"/>
        <w:rPr>
          <w:rFonts w:ascii="Times New Roman" w:hAnsi="Times New Roman" w:cs="Times New Roman"/>
          <w:b/>
          <w:bCs/>
          <w:lang w:val="en-US"/>
        </w:rPr>
      </w:pPr>
    </w:p>
    <w:p w14:paraId="460F365E" w14:textId="77777777" w:rsidR="003F5A9C" w:rsidRPr="003F5A9C" w:rsidRDefault="003F5A9C" w:rsidP="003F5A9C">
      <w:pPr>
        <w:spacing w:line="480" w:lineRule="auto"/>
        <w:jc w:val="both"/>
        <w:rPr>
          <w:rFonts w:ascii="Times New Roman" w:hAnsi="Times New Roman" w:cs="Times New Roman"/>
        </w:rPr>
      </w:pPr>
      <w:r>
        <w:rPr>
          <w:rFonts w:ascii="Times New Roman" w:hAnsi="Times New Roman" w:cs="Times New Roman"/>
          <w:b/>
          <w:bCs/>
          <w:lang w:val="en-US"/>
        </w:rPr>
        <w:t xml:space="preserve">     </w:t>
      </w:r>
      <w:r w:rsidRPr="003F5A9C">
        <w:rPr>
          <w:rFonts w:ascii="Times New Roman" w:hAnsi="Times New Roman" w:cs="Times New Roman"/>
        </w:rPr>
        <w:t xml:space="preserve">Overall, this course was highly valuable and provided a strong foundation for understanding how </w:t>
      </w:r>
      <w:r w:rsidRPr="003F5A9C">
        <w:rPr>
          <w:rFonts w:ascii="Times New Roman" w:hAnsi="Times New Roman" w:cs="Times New Roman"/>
          <w:b/>
          <w:bCs/>
        </w:rPr>
        <w:t>Security Information and Event Management (SIEM)</w:t>
      </w:r>
      <w:r w:rsidRPr="003F5A9C">
        <w:rPr>
          <w:rFonts w:ascii="Times New Roman" w:hAnsi="Times New Roman" w:cs="Times New Roman"/>
        </w:rPr>
        <w:t xml:space="preserve"> systems function. It effectively covered key concepts and offered practical exposure to working with SIEM tools, which significantly enhanced my learning experience.</w:t>
      </w:r>
    </w:p>
    <w:p w14:paraId="50A5987A" w14:textId="4F5C98C2" w:rsidR="003F5A9C" w:rsidRPr="003F5A9C" w:rsidRDefault="003F5A9C" w:rsidP="003F5A9C">
      <w:pPr>
        <w:spacing w:line="480" w:lineRule="auto"/>
        <w:jc w:val="both"/>
        <w:rPr>
          <w:rFonts w:ascii="Times New Roman" w:hAnsi="Times New Roman" w:cs="Times New Roman"/>
        </w:rPr>
      </w:pPr>
      <w:r>
        <w:rPr>
          <w:rFonts w:ascii="Times New Roman" w:hAnsi="Times New Roman" w:cs="Times New Roman"/>
        </w:rPr>
        <w:t xml:space="preserve">     </w:t>
      </w:r>
      <w:r w:rsidRPr="003F5A9C">
        <w:rPr>
          <w:rFonts w:ascii="Times New Roman" w:hAnsi="Times New Roman" w:cs="Times New Roman"/>
        </w:rPr>
        <w:t xml:space="preserve">One of the most impactful aspects of the course was the </w:t>
      </w:r>
      <w:r w:rsidRPr="003F5A9C">
        <w:rPr>
          <w:rFonts w:ascii="Times New Roman" w:hAnsi="Times New Roman" w:cs="Times New Roman"/>
          <w:b/>
          <w:bCs/>
        </w:rPr>
        <w:t>final project</w:t>
      </w:r>
      <w:r w:rsidRPr="003F5A9C">
        <w:rPr>
          <w:rFonts w:ascii="Times New Roman" w:hAnsi="Times New Roman" w:cs="Times New Roman"/>
        </w:rPr>
        <w:t>. It offered a hands-on, real-world simulation that allowed me to apply what I had learned in a meaningful way. Working with Splunk during the project deepened my understanding of log analysis, threat detection, and incident correlation. It was not only educational but also an exciting opportunity to gain experience with an industry-standard tool.</w:t>
      </w:r>
    </w:p>
    <w:p w14:paraId="7BD76279" w14:textId="171651AB" w:rsidR="003F5A9C" w:rsidRPr="003F5A9C" w:rsidRDefault="003F5A9C" w:rsidP="003F5A9C">
      <w:pPr>
        <w:spacing w:line="480" w:lineRule="auto"/>
        <w:jc w:val="both"/>
        <w:rPr>
          <w:rFonts w:ascii="Times New Roman" w:hAnsi="Times New Roman" w:cs="Times New Roman"/>
        </w:rPr>
      </w:pPr>
      <w:r>
        <w:rPr>
          <w:rFonts w:ascii="Times New Roman" w:hAnsi="Times New Roman" w:cs="Times New Roman"/>
        </w:rPr>
        <w:t xml:space="preserve">     </w:t>
      </w:r>
      <w:r w:rsidRPr="003F5A9C">
        <w:rPr>
          <w:rFonts w:ascii="Times New Roman" w:hAnsi="Times New Roman" w:cs="Times New Roman"/>
        </w:rPr>
        <w:t xml:space="preserve">However, I would like to offer a suggestion for improvement. The session that covered </w:t>
      </w:r>
      <w:r w:rsidRPr="003F5A9C">
        <w:rPr>
          <w:rFonts w:ascii="Times New Roman" w:hAnsi="Times New Roman" w:cs="Times New Roman"/>
          <w:b/>
          <w:bCs/>
        </w:rPr>
        <w:t>metrics</w:t>
      </w:r>
      <w:r w:rsidRPr="003F5A9C">
        <w:rPr>
          <w:rFonts w:ascii="Times New Roman" w:hAnsi="Times New Roman" w:cs="Times New Roman"/>
        </w:rPr>
        <w:t xml:space="preserve"> </w:t>
      </w:r>
      <w:r w:rsidRPr="003F5A9C">
        <w:rPr>
          <w:rFonts w:ascii="Times New Roman" w:hAnsi="Times New Roman" w:cs="Times New Roman"/>
          <w:b/>
          <w:bCs/>
        </w:rPr>
        <w:t>and the pragmatic approach</w:t>
      </w:r>
      <w:r w:rsidRPr="003F5A9C">
        <w:rPr>
          <w:rFonts w:ascii="Times New Roman" w:hAnsi="Times New Roman" w:cs="Times New Roman"/>
        </w:rPr>
        <w:t xml:space="preserve"> felt </w:t>
      </w:r>
      <w:r w:rsidR="00EA0566">
        <w:rPr>
          <w:rFonts w:ascii="Times New Roman" w:hAnsi="Times New Roman" w:cs="Times New Roman"/>
        </w:rPr>
        <w:t xml:space="preserve">a little </w:t>
      </w:r>
      <w:r w:rsidRPr="003F5A9C">
        <w:rPr>
          <w:rFonts w:ascii="Times New Roman" w:hAnsi="Times New Roman" w:cs="Times New Roman"/>
        </w:rPr>
        <w:t xml:space="preserve">dense. It attempted to cover a large amount of information in a single lecture, which made it challenging to absorb everything effectively. Splitting this topic into two separate sessions would make the content </w:t>
      </w:r>
      <w:r w:rsidR="00EA0566" w:rsidRPr="003F5A9C">
        <w:rPr>
          <w:rFonts w:ascii="Times New Roman" w:hAnsi="Times New Roman" w:cs="Times New Roman"/>
        </w:rPr>
        <w:t>easier</w:t>
      </w:r>
      <w:r w:rsidR="00EA0566">
        <w:rPr>
          <w:rFonts w:ascii="Times New Roman" w:hAnsi="Times New Roman" w:cs="Times New Roman"/>
        </w:rPr>
        <w:t xml:space="preserve"> </w:t>
      </w:r>
      <w:r w:rsidRPr="003F5A9C">
        <w:rPr>
          <w:rFonts w:ascii="Times New Roman" w:hAnsi="Times New Roman" w:cs="Times New Roman"/>
        </w:rPr>
        <w:t>and enhance understanding.</w:t>
      </w:r>
    </w:p>
    <w:p w14:paraId="10E9BA37" w14:textId="3FD38043" w:rsidR="003F5A9C" w:rsidRPr="003F5A9C" w:rsidRDefault="003F5A9C" w:rsidP="003F5A9C">
      <w:pPr>
        <w:spacing w:line="480" w:lineRule="auto"/>
        <w:jc w:val="both"/>
        <w:rPr>
          <w:rFonts w:ascii="Times New Roman" w:hAnsi="Times New Roman" w:cs="Times New Roman"/>
        </w:rPr>
      </w:pPr>
      <w:r>
        <w:rPr>
          <w:rFonts w:ascii="Times New Roman" w:hAnsi="Times New Roman" w:cs="Times New Roman"/>
        </w:rPr>
        <w:t xml:space="preserve">     </w:t>
      </w:r>
      <w:r w:rsidRPr="003F5A9C">
        <w:rPr>
          <w:rFonts w:ascii="Times New Roman" w:hAnsi="Times New Roman" w:cs="Times New Roman"/>
        </w:rPr>
        <w:t>Aside from that, the course was well-structured and thoughtfully designed. The combination of theoretical lessons with practical application made it engaging and comprehensive. I walked away from this course with a much clearer understanding of how SIEM tools are used in real-world environments, and I feel more confident in applying these concepts moving forward.</w:t>
      </w:r>
    </w:p>
    <w:p w14:paraId="78ADAE80" w14:textId="71998600" w:rsidR="003F5A9C" w:rsidRPr="003F5A9C" w:rsidRDefault="003F5A9C" w:rsidP="003F5A9C">
      <w:pPr>
        <w:jc w:val="both"/>
        <w:rPr>
          <w:rFonts w:ascii="Times New Roman" w:hAnsi="Times New Roman" w:cs="Times New Roman"/>
          <w:lang w:val="en-US"/>
        </w:rPr>
      </w:pPr>
    </w:p>
    <w:p w14:paraId="4DBC64A4" w14:textId="77777777" w:rsidR="004A092C" w:rsidRDefault="004A092C"/>
    <w:sectPr w:rsidR="004A092C" w:rsidSect="003F5A9C">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9C"/>
    <w:rsid w:val="00055F41"/>
    <w:rsid w:val="001C0B8E"/>
    <w:rsid w:val="003F5A9C"/>
    <w:rsid w:val="004A092C"/>
    <w:rsid w:val="00DC25E1"/>
    <w:rsid w:val="00EA0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B978"/>
  <w15:chartTrackingRefBased/>
  <w15:docId w15:val="{5904F7CE-7EE6-4643-9797-AB34E79A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A9C"/>
  </w:style>
  <w:style w:type="paragraph" w:styleId="Heading1">
    <w:name w:val="heading 1"/>
    <w:basedOn w:val="Normal"/>
    <w:next w:val="Normal"/>
    <w:link w:val="Heading1Char"/>
    <w:uiPriority w:val="9"/>
    <w:qFormat/>
    <w:rsid w:val="003F5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A9C"/>
    <w:rPr>
      <w:rFonts w:eastAsiaTheme="majorEastAsia" w:cstheme="majorBidi"/>
      <w:color w:val="272727" w:themeColor="text1" w:themeTint="D8"/>
    </w:rPr>
  </w:style>
  <w:style w:type="paragraph" w:styleId="Title">
    <w:name w:val="Title"/>
    <w:basedOn w:val="Normal"/>
    <w:next w:val="Normal"/>
    <w:link w:val="TitleChar"/>
    <w:uiPriority w:val="10"/>
    <w:qFormat/>
    <w:rsid w:val="003F5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A9C"/>
    <w:pPr>
      <w:spacing w:before="160"/>
      <w:jc w:val="center"/>
    </w:pPr>
    <w:rPr>
      <w:i/>
      <w:iCs/>
      <w:color w:val="404040" w:themeColor="text1" w:themeTint="BF"/>
    </w:rPr>
  </w:style>
  <w:style w:type="character" w:customStyle="1" w:styleId="QuoteChar">
    <w:name w:val="Quote Char"/>
    <w:basedOn w:val="DefaultParagraphFont"/>
    <w:link w:val="Quote"/>
    <w:uiPriority w:val="29"/>
    <w:rsid w:val="003F5A9C"/>
    <w:rPr>
      <w:i/>
      <w:iCs/>
      <w:color w:val="404040" w:themeColor="text1" w:themeTint="BF"/>
    </w:rPr>
  </w:style>
  <w:style w:type="paragraph" w:styleId="ListParagraph">
    <w:name w:val="List Paragraph"/>
    <w:basedOn w:val="Normal"/>
    <w:uiPriority w:val="34"/>
    <w:qFormat/>
    <w:rsid w:val="003F5A9C"/>
    <w:pPr>
      <w:ind w:left="720"/>
      <w:contextualSpacing/>
    </w:pPr>
  </w:style>
  <w:style w:type="character" w:styleId="IntenseEmphasis">
    <w:name w:val="Intense Emphasis"/>
    <w:basedOn w:val="DefaultParagraphFont"/>
    <w:uiPriority w:val="21"/>
    <w:qFormat/>
    <w:rsid w:val="003F5A9C"/>
    <w:rPr>
      <w:i/>
      <w:iCs/>
      <w:color w:val="0F4761" w:themeColor="accent1" w:themeShade="BF"/>
    </w:rPr>
  </w:style>
  <w:style w:type="paragraph" w:styleId="IntenseQuote">
    <w:name w:val="Intense Quote"/>
    <w:basedOn w:val="Normal"/>
    <w:next w:val="Normal"/>
    <w:link w:val="IntenseQuoteChar"/>
    <w:uiPriority w:val="30"/>
    <w:qFormat/>
    <w:rsid w:val="003F5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A9C"/>
    <w:rPr>
      <w:i/>
      <w:iCs/>
      <w:color w:val="0F4761" w:themeColor="accent1" w:themeShade="BF"/>
    </w:rPr>
  </w:style>
  <w:style w:type="character" w:styleId="IntenseReference">
    <w:name w:val="Intense Reference"/>
    <w:basedOn w:val="DefaultParagraphFont"/>
    <w:uiPriority w:val="32"/>
    <w:qFormat/>
    <w:rsid w:val="003F5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473356">
      <w:bodyDiv w:val="1"/>
      <w:marLeft w:val="0"/>
      <w:marRight w:val="0"/>
      <w:marTop w:val="0"/>
      <w:marBottom w:val="0"/>
      <w:divBdr>
        <w:top w:val="none" w:sz="0" w:space="0" w:color="auto"/>
        <w:left w:val="none" w:sz="0" w:space="0" w:color="auto"/>
        <w:bottom w:val="none" w:sz="0" w:space="0" w:color="auto"/>
        <w:right w:val="none" w:sz="0" w:space="0" w:color="auto"/>
      </w:divBdr>
    </w:div>
    <w:div w:id="21143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PREETI A J</dc:creator>
  <cp:keywords/>
  <dc:description/>
  <cp:lastModifiedBy>RAGHAVI PREETI A J</cp:lastModifiedBy>
  <cp:revision>1</cp:revision>
  <dcterms:created xsi:type="dcterms:W3CDTF">2025-04-30T19:52:00Z</dcterms:created>
  <dcterms:modified xsi:type="dcterms:W3CDTF">2025-04-30T20:04:00Z</dcterms:modified>
</cp:coreProperties>
</file>