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5mj43xzul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SEARCH STRATEGY — DIKSHA DUBEY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o2nzv8w8c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Project/Program Management Roles | Bengaluru/Remote | Stable Organizations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rkcfh6ln4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DIAGNOSIS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4ypuoeh52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Situation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3+ years enterprise SaaS PM/CS professional with ₹711M ARR portfolio, 100% delivery success, managing 3+ concurrent enterprise programs across product suite serving 70+ customers. Strong implementation, stakeholder management, and cross-functional coordination across FMCG/retail domains. SQL intermediate + analytics fundamentals differentiate me for data-driven PM roles.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c8hjxtn0u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Experience threshold:</w:t>
      </w:r>
      <w:r w:rsidDel="00000000" w:rsidR="00000000" w:rsidRPr="00000000">
        <w:rPr>
          <w:rtl w:val="0"/>
        </w:rPr>
        <w:t xml:space="preserve"> Many roles require 4-5 years; I have 3+ (offset with execution density)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Domain limitation:</w:t>
      </w:r>
      <w:r w:rsidDel="00000000" w:rsidR="00000000" w:rsidRPr="00000000">
        <w:rPr>
          <w:rtl w:val="0"/>
        </w:rPr>
        <w:t xml:space="preserve"> FMCG/Retail/CRM experience; gaps in Fintech, Healthcare, Logistics, B2B SaaS verticals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Technical depth:</w:t>
      </w:r>
      <w:r w:rsidDel="00000000" w:rsidR="00000000" w:rsidRPr="00000000">
        <w:rPr>
          <w:rtl w:val="0"/>
        </w:rPr>
        <w:t xml:space="preserve"> PM coordination level vs. hands-on engineering/data science depth some roles expect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Certification gap:</w:t>
      </w:r>
      <w:r w:rsidDel="00000000" w:rsidR="00000000" w:rsidRPr="00000000">
        <w:rPr>
          <w:rtl w:val="0"/>
        </w:rPr>
        <w:t xml:space="preserve"> No PMP/PRINCE2/CSM (have Google PM Certificate)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iw0c823vp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Dual PM + CS background:</w:t>
      </w:r>
      <w:r w:rsidDel="00000000" w:rsidR="00000000" w:rsidRPr="00000000">
        <w:rPr>
          <w:rtl w:val="0"/>
        </w:rPr>
        <w:t xml:space="preserve"> Rare combination — implementation + customer success + delivery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Execution density:</w:t>
      </w:r>
      <w:r w:rsidDel="00000000" w:rsidR="00000000" w:rsidRPr="00000000">
        <w:rPr>
          <w:rtl w:val="0"/>
        </w:rPr>
        <w:t xml:space="preserve"> ₹711M ARR, 70+ customers, 100% on-time delivery = senior-level complexity despite 3+ years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SQL + Analytics:</w:t>
      </w:r>
      <w:r w:rsidDel="00000000" w:rsidR="00000000" w:rsidRPr="00000000">
        <w:rPr>
          <w:rtl w:val="0"/>
        </w:rPr>
        <w:t xml:space="preserve"> Technical capability differentiates from pure CS/PM candidates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Startup experience:</w:t>
      </w:r>
      <w:r w:rsidDel="00000000" w:rsidR="00000000" w:rsidRPr="00000000">
        <w:rPr>
          <w:rtl w:val="0"/>
        </w:rPr>
        <w:t xml:space="preserve"> FieldAssist/Increff fast-paced environments = agility, scrappiness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Bengaluru location:</w:t>
      </w:r>
      <w:r w:rsidDel="00000000" w:rsidR="00000000" w:rsidRPr="00000000">
        <w:rPr>
          <w:rtl w:val="0"/>
        </w:rPr>
        <w:t xml:space="preserve"> Tech hub with highest PM job density in India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p022dzqyp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 Analysis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High-fit roles:</w:t>
      </w:r>
      <w:r w:rsidDel="00000000" w:rsidR="00000000" w:rsidRPr="00000000">
        <w:rPr>
          <w:rtl w:val="0"/>
        </w:rPr>
        <w:t xml:space="preserve"> Implementation Manager, Project Manager, Program Manager, Technical PM, Delivery Manager, PMO roles — specialising in technical, business, or operational implementation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Competition insight:</w:t>
      </w:r>
      <w:r w:rsidDel="00000000" w:rsidR="00000000" w:rsidRPr="00000000">
        <w:rPr>
          <w:rtl w:val="0"/>
        </w:rPr>
        <w:t xml:space="preserve"> LinkedIn shows 200-500+ applicants for popular roles; &lt;200 for niche/specialized roles posted recently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Salary benchmark:</w:t>
      </w:r>
      <w:r w:rsidDel="00000000" w:rsidR="00000000" w:rsidRPr="00000000">
        <w:rPr>
          <w:rtl w:val="0"/>
        </w:rPr>
        <w:t xml:space="preserve"> ₹15-20 LPA for 3-4 years PM/Onboarding/Implementation manager roles in Bengaluru SaaS companies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Hiring trends:</w:t>
      </w:r>
      <w:r w:rsidDel="00000000" w:rsidR="00000000" w:rsidRPr="00000000">
        <w:rPr>
          <w:rtl w:val="0"/>
        </w:rPr>
        <w:t xml:space="preserve"> Stable orgs (Series B+, established products) prioritize execution track record over years; fresher postings (&lt;1 week) have less competition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ykdffp24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GUIDING POLICY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bczgyr8j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Approach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Quality over volume:</w:t>
      </w:r>
      <w:r w:rsidDel="00000000" w:rsidR="00000000" w:rsidRPr="00000000">
        <w:rPr>
          <w:rtl w:val="0"/>
        </w:rPr>
        <w:t xml:space="preserve"> Target 15-20 high-fit roles per week vs. spray-and-pray 100+ applications. Focus on roles where baseline experience maps 60%+ (Strong Fit or better), posted ≤14 days, ≤300 applicants (primary filter on LinkedIn; flag as unknown if unavailable elsewhere), stable organizations (Series B+ or ≥$2M funded ≥1 year in market).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 over title:</w:t>
      </w:r>
      <w:r w:rsidDel="00000000" w:rsidR="00000000" w:rsidRPr="00000000">
        <w:rPr>
          <w:rtl w:val="0"/>
        </w:rPr>
        <w:t xml:space="preserve"> Prioritize roles in familiar PM workflows (implementation, onboarding, delivery, PMO) over aspirational titles (Senior PM, Product Owner) requiring skill pivots.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Execution density narrative:</w:t>
      </w:r>
      <w:r w:rsidDel="00000000" w:rsidR="00000000" w:rsidRPr="00000000">
        <w:rPr>
          <w:rtl w:val="0"/>
        </w:rPr>
        <w:t xml:space="preserve"> Lead with metrics (₹711M ARR, 70+ customers, 100% delivery) to offset year gaps. Position 3+ years as "compressed" due to startup velocity.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tge6pe9ss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Honesty:</w:t>
      </w:r>
      <w:r w:rsidDel="00000000" w:rsidR="00000000" w:rsidRPr="00000000">
        <w:rPr>
          <w:rtl w:val="0"/>
        </w:rPr>
        <w:t xml:space="preserve"> Never fabricate experience; reframe truthfully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Stability priority:</w:t>
      </w:r>
      <w:r w:rsidDel="00000000" w:rsidR="00000000" w:rsidRPr="00000000">
        <w:rPr>
          <w:rtl w:val="0"/>
        </w:rPr>
        <w:t xml:space="preserve"> Two parallel tracks — (A) Series B+ companies, established products, sustainable business models; (B) Early-stage startups with ≥$2M total funding AND ≥1 year in market actively hiring. Track B companies carry higher risk; flag clearly and apply selectively. Avoid companies with &lt;$2M total funding or &lt;1 year operating.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Location flexibility:</w:t>
      </w:r>
      <w:r w:rsidDel="00000000" w:rsidR="00000000" w:rsidRPr="00000000">
        <w:rPr>
          <w:rtl w:val="0"/>
        </w:rPr>
        <w:t xml:space="preserve"> Bengaluru-first, but open to remote for right role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Fresh postings:</w:t>
      </w:r>
      <w:r w:rsidDel="00000000" w:rsidR="00000000" w:rsidRPr="00000000">
        <w:rPr>
          <w:rtl w:val="0"/>
        </w:rPr>
        <w:t xml:space="preserve"> Apply within 48-72 hours of job posting to minimize competition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Referrals &gt; Cold apply:</w:t>
      </w:r>
      <w:r w:rsidDel="00000000" w:rsidR="00000000" w:rsidRPr="00000000">
        <w:rPr>
          <w:rtl w:val="0"/>
        </w:rPr>
        <w:t xml:space="preserve"> Leverage LinkedIn connections for warm intros when possible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cokbnzxy6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STRATEGIC OBJECTIVES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v366x44bo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Long-term Goals (3 Years)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PM/Program Manager at growth-stage SaaS company (Series C+) managing enterprise product delivery with people management responsibilities (5-10 reports), ₹35-40 LPA compensation, hybrid/remote flexibility.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p6z0i2ren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Short-term Objectives (Next 3 Months — SMART)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Secure offer by April 10, 2026:</w:t>
      </w:r>
      <w:r w:rsidDel="00000000" w:rsidR="00000000" w:rsidRPr="00000000">
        <w:rPr>
          <w:rtl w:val="0"/>
        </w:rPr>
        <w:t xml:space="preserve"> Target ₹15-20 LPA, PM/Implementation/PMO role, stable org</w:t>
      </w:r>
    </w:p>
    <w:p w:rsidR="00000000" w:rsidDel="00000000" w:rsidP="00000000" w:rsidRDefault="00000000" w:rsidRPr="00000000" w14:paraId="00000029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Apply to 60 high-fit roles:</w:t>
      </w:r>
      <w:r w:rsidDel="00000000" w:rsidR="00000000" w:rsidRPr="00000000">
        <w:rPr>
          <w:rtl w:val="0"/>
        </w:rPr>
        <w:t xml:space="preserve"> 5 applications/week × 12 weeks = 60 targeted applications</w:t>
      </w:r>
    </w:p>
    <w:p w:rsidR="00000000" w:rsidDel="00000000" w:rsidP="00000000" w:rsidRDefault="00000000" w:rsidRPr="00000000" w14:paraId="0000002A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Interview conversion:</w:t>
      </w:r>
      <w:r w:rsidDel="00000000" w:rsidR="00000000" w:rsidRPr="00000000">
        <w:rPr>
          <w:rtl w:val="0"/>
        </w:rPr>
        <w:t xml:space="preserve"> 20% application → interview rate (12 interviews from 60 applications)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Offer conversion:</w:t>
      </w:r>
      <w:r w:rsidDel="00000000" w:rsidR="00000000" w:rsidRPr="00000000">
        <w:rPr>
          <w:rtl w:val="0"/>
        </w:rPr>
        <w:t xml:space="preserve"> 25% interview → offer rate (3 offers from 12 interviews)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expansion:</w:t>
      </w:r>
      <w:r w:rsidDel="00000000" w:rsidR="00000000" w:rsidRPr="00000000">
        <w:rPr>
          <w:rtl w:val="0"/>
        </w:rPr>
        <w:t xml:space="preserve"> Connect with 30 PMs/hiring managers, 10 informational chats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xphx4v62u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ACTION PLAN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m4z08rqgj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Initiatives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Initiative 1: Targeted Job Search (Daily)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Mon-Fri 8:00-9:00 AM: LinkedIn + Naukri (primary daily search); Instahyre, Uplers, Greenhouse, company career pages (secondary, check 2-3×/week)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Filters: Posted ≤14 days (2 weeks), Bengaluru/Remote, ≤300 applicants (LinkedIn primary; flag if unavailable on other platforms), Series B+ OR early-stage ($2M+ funded, ≥1 year operating)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Target roles: Implementation Manager (Technical / Business / Operational), Project Manager, Program Manager, Technical Program Manager, Delivery Manager, PMO — 3–5 year experience band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Exclude: Companies with &lt;$2M total funding or &lt;1 year operating, roles requiring 5+ years experience, Customer Success / CSM roles, Product Owner/Scrum Master (skill pivot needed)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Initiative 2: Application Quality Control (Per Application)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Read JD thoroughly, extract keywords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 ATS Resume Content Generator Agent (detailed instruction set available in system prompt) to generate tailored resume content following verified baseline workflow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Workflow: JD analysis → Experience mapping → Content generation (480-530 words) → Gap framing → Interview prep package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Customize LinkedIn headline if applying via LinkedIn Easy Apply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Apply via LinkedIn Easy Apply OR company careers page (higher signal than Naukri mass-apply)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Track in spreadsheet: Company, Role, Date Applied, Applicant Count, Fit Assessment (Strong/Moderate/Achievable), Status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 for content generation: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Access ATS agent system prompt during application process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Follow mandatory workflow: Baseline verification → JD keyword extraction → Experience mapping (Direct Match/Strategic Reframe/Transferable/Gap) → Generate resume content with JD keywords integrated → Validate against checklist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 claims must trace to verified baseline (never fabricate)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Plain text resume content optimized for ATS scoring 95%+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Initiative 3: SQL/Analytics Skill Deepening (Weekends)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Complete SQL intermediate course (Mode Analytics/DataCamp) — 4 hours/week × 6 weeks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Build portfolio project: "Customer Health Dashboard using SQL + Google Sheets/Power BI" — showcase on LinkedIn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Earn Power BI certification (Microsoft PL-300 or equivalent) by April 30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Initiative 4: Network Activation (Weekly)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LinkedIn: Connect with 5 PMs/Implementation Managers/hiring managers per week (personalized note)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Request 2 informational chats/week with PMs at target companies (ask about role, team, hiring)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Engage with PM content: Comment on 5 LinkedIn posts/week (visibility to network)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Alumni outreach: Reach out to PCCOE alumni working at target companies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Initiative 5: Interview Prep (Ongoing)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STAR story bank (7 stories covering: delivery, stakeholder mgmt, risk mgmt, technical collaboration, SQL/data insights, process improvement, customer success)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Mock interviews: 2 per week with peers/mentors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Research company pre-interview: Product, competitors, recent news, interviewer LinkedIn profiles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xt91xewvo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Allocation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1.5 hours/day job search + application (Mon-Fri), 4 hours/week SQL learning (Sat-Sun), 2 hours/week networking, 3 hours/week interview prep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Money:</w:t>
      </w:r>
      <w:r w:rsidDel="00000000" w:rsidR="00000000" w:rsidRPr="00000000">
        <w:rPr>
          <w:rtl w:val="0"/>
        </w:rPr>
        <w:t xml:space="preserve"> ₹5,000 for SQL/Power BI courses, ₹2,000 for LinkedIn Premium (see applicant insights, InMail credits)</w:t>
      </w:r>
    </w:p>
    <w:p w:rsidR="00000000" w:rsidDel="00000000" w:rsidP="00000000" w:rsidRDefault="00000000" w:rsidRPr="00000000" w14:paraId="00000051">
      <w:pPr>
        <w:numPr>
          <w:ilvl w:val="0"/>
          <w:numId w:val="2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LinkedIn Premium (applicant insights, InMail credits), Naukri.com, Instahyre, Uplers, Greenhouse, Google Sheets tracking, Notion for story bank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919qwv0af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 and Responsibilities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Job search execution:</w:t>
      </w:r>
      <w:r w:rsidDel="00000000" w:rsidR="00000000" w:rsidRPr="00000000">
        <w:rPr>
          <w:rtl w:val="0"/>
        </w:rPr>
        <w:t xml:space="preserve"> Diksha (daily discipline)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Resume optimization:</w:t>
      </w:r>
      <w:r w:rsidDel="00000000" w:rsidR="00000000" w:rsidRPr="00000000">
        <w:rPr>
          <w:rtl w:val="0"/>
        </w:rPr>
        <w:t xml:space="preserve"> Use ATS agent workflow (verified baseline, gap framing)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Mock interviews:</w:t>
      </w:r>
      <w:r w:rsidDel="00000000" w:rsidR="00000000" w:rsidRPr="00000000">
        <w:rPr>
          <w:rtl w:val="0"/>
        </w:rPr>
        <w:t xml:space="preserve"> Peers/mentors from network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Accountability:</w:t>
      </w:r>
      <w:r w:rsidDel="00000000" w:rsidR="00000000" w:rsidRPr="00000000">
        <w:rPr>
          <w:rtl w:val="0"/>
        </w:rPr>
        <w:t xml:space="preserve"> Weekly self-review every Sunday (KPIs check)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nfm226c9j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IMPLEMENTATION ROADMAP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5mq0jzxgz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</w:t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6980"/>
        <w:gridCol w:w="1445"/>
        <w:tblGridChange w:id="0">
          <w:tblGrid>
            <w:gridCol w:w="1190"/>
            <w:gridCol w:w="6980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Week 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Apply to 10 high-fit roles, activate LinkedIn network (10 connections)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Apr 1,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Week 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Complete SQL course 50%, apply to 10 more roles, 2 informational chats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Apr 2,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Week 5-6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SQL portfolio project launched, apply to 10 roles, first interviews (target 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Apr 4,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Week 7-8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Power BI certification complete, apply to 10 roles, convert 1-2 interviews to offers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Apr 5, 2026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Week 9-12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Apply to remaining 20 roles, final interviews, negotiate offers, accept by May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Apr 6, 2026</w:t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888toknat7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Performance Indicators (KPIs)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Weekly Metrics: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Applications submitted: Target 5/week (total 60 by Week 12)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Interview calls received: Target 1/week (total 12 by Week 12)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Networking connections made: Target 5/week (total 60 by Week 12)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LinkedIn post engagements: Target 5/week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 Metrics: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Interview → Offer conversion: Target 25% (3 offers from 12 interviews)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SQL/Power BI learning hours: Target 16 hours/month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Informational chats completed: Target 8/month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Outcome Metrics: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Offer accepted by </w:t>
      </w:r>
      <w:r w:rsidDel="00000000" w:rsidR="00000000" w:rsidRPr="00000000">
        <w:rPr>
          <w:b w:val="1"/>
          <w:bCs w:val="1"/>
          <w:rtl w:val="0"/>
        </w:rPr>
        <w:t xml:space="preserve"> April 11, 2026:</w:t>
      </w:r>
      <w:r w:rsidDel="00000000" w:rsidR="00000000" w:rsidRPr="00000000">
        <w:rPr>
          <w:rtl w:val="0"/>
        </w:rPr>
        <w:t xml:space="preserve">: Yes/No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CTC: ₹15-20 LPA range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Company stability: Series B+ or equivalent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Role fit: 70%+ baseline experience match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6v4dc5l2c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RISK MANAGEMENT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t9vqf1v5h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Risks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1: Low interview conversion (&lt;20% application → interview)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Resume not ATS-optimized, applying to over-qualified roles, high competition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Use verified ATS workflow for every application, focus on &lt;300 applicant roles, apply within 48 hours of posting, request referrals for target companies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2: Stalled at 3+ years experience barrier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Many roles require 4-5 years minimum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Lead resume/interviews with execution density narrative (₹711M ARR, 70+ customers = senior complexity), apply to "3-5 years" range roles (not 5+ strict), emphasize startup velocity = compressed maturity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3: Domain gaps (Fintech, Healthcare, etc.) limiting opportunities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FMCG/Retail background doesn't translate to regulated industries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240" w:before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Target domain-agnostic roles (Implementation, PMO, Delivery), research domain basics before interviews (15-20 min prep), emphasize methodology transferability, express learning commitment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4: Offer timeline pressure (current job situation)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Need to secure offer within 3 months, might accept suboptimal role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Start search immediately, maintain high application volume early (front-load 30 applications in first 6 weeks), have backup plan (extend timeline if needed), don't compromise on stability/compensation minimums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5: SQL/Power BI skill claims questioned in technical interviews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"Intermediate SQL" on resume but can't solve interview questions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Complete SQL course rigorously, practice LeetCode SQL Easy/Medium problems (20-30 problems), build real portfolio project demonstrating skills, be honest about learning journey ("building depth, here's what I can do today")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6: Networking fatigue / low response rates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before="24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Cold LinkedIn requests ignored, informational chats hard to secure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Personalize every connection request (mention shared background/interest), leverage alumni network first (higher response rate), offer value ("I'd love your perspective on X transition"), follow up politely once if no response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f3h8v1o1z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v6a2p3esi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Company List (Examples)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1 (High Priority — Stable, Series B+, Bengaluru/Remote):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Freshworks, Postman, Chargebee, Razorpay, Meesho, Cred, ShareChat, Groww, PhonePe and other saas companies in Series B and above stage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2 (Medium Priority — Growth-stage, Strong Product-Market Fit):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Slice, Jupiter, Khatabook, Zoho, Whatfix, Mixpanel India, Clevertap, Browserstack, Hasura and other saas companies in Series A and above stage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Tier 3 (Explore — Enterprise SaaS, Remote-friendly):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Salesforce India, HubSpot India, Atlassian India, Zendesk, Snyk, Confluent and other completely remote companies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9o7raa4e1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 Board Strategy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PRIMARY — Easy Apply for speed, company pages for culture research; use applicant count filter (&lt;300) as primary quality signal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Naukri:</w:t>
      </w:r>
      <w:r w:rsidDel="00000000" w:rsidR="00000000" w:rsidRPr="00000000">
        <w:rPr>
          <w:rtl w:val="0"/>
        </w:rPr>
        <w:t xml:space="preserve"> PRIMARY — naukri.com; search alongside LinkedIn daily; filter by posted date (≤14 days) and verified companies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Instahyre:</w:t>
      </w:r>
      <w:r w:rsidDel="00000000" w:rsidR="00000000" w:rsidRPr="00000000">
        <w:rPr>
          <w:rtl w:val="0"/>
        </w:rPr>
        <w:t xml:space="preserve"> Secondary — curated startup roles, direct recruiter contact; strong for early-stage ($2M+ funded) companies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Uplers:</w:t>
      </w:r>
      <w:r w:rsidDel="00000000" w:rsidR="00000000" w:rsidRPr="00000000">
        <w:rPr>
          <w:rtl w:val="0"/>
        </w:rPr>
        <w:t xml:space="preserve"> Secondary — curated PM and implementation roles; good for remote and contractual opportunities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Greenhouse (hosted JDs):</w:t>
      </w:r>
      <w:r w:rsidDel="00000000" w:rsidR="00000000" w:rsidRPr="00000000">
        <w:rPr>
          <w:rtl w:val="0"/>
        </w:rPr>
        <w:t xml:space="preserve"> Secondary — many funded startups and Series B+ companies post via Greenhouse ATS; search by role type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Company career pages:</w:t>
      </w:r>
      <w:r w:rsidDel="00000000" w:rsidR="00000000" w:rsidRPr="00000000">
        <w:rPr>
          <w:rtl w:val="0"/>
        </w:rPr>
        <w:t xml:space="preserve"> Secondary — apply directly for top-choice companies (higher signal than mass-apply platforms)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godtkje5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Review Template (Every Sunday)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Week [X] Review — [Date]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✅ Wins: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Applications: [X]/5 target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Interviews: [X]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Offers: [X]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Network connections: [X]/5 target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Learning hours: [X]/4 target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⚠️ Challenges: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[What went wrong]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🔄 Adjustments: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[What to change next week]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📊 KPI Status: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Total applications: [X]/60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Total interviews: [X]/12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Interview conversion: [X]%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