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F7B" w:rsidRDefault="007A4F7B" w:rsidP="007A4F7B">
      <w:pPr>
        <w:spacing w:after="0" w:line="240" w:lineRule="auto"/>
        <w:rPr>
          <w:rFonts w:ascii="Candara" w:hAnsi="Candara"/>
        </w:rPr>
      </w:pPr>
      <w:r>
        <w:rPr>
          <w:rFonts w:ascii="Candara" w:hAnsi="Candara"/>
        </w:rPr>
        <w:t xml:space="preserve">JDBC Connection 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Connection Setup - Basic and advanced connection methods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CRUD Operations - Create, Read, Update, Delete implementations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Transaction Management - Handling multiple operations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 xml:space="preserve">Connection Pooling 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Error Handling - Proper exception handling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Configuration Management - Using properties files</w:t>
      </w:r>
    </w:p>
    <w:p w:rsidR="007A4F7B" w:rsidRPr="007A4F7B" w:rsidRDefault="007A4F7B" w:rsidP="007A4F7B">
      <w:pPr>
        <w:pStyle w:val="ListParagraph"/>
        <w:numPr>
          <w:ilvl w:val="0"/>
          <w:numId w:val="3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Best Practices - try-with-resources, prepared statements, connection pooling</w:t>
      </w:r>
    </w:p>
    <w:p w:rsidR="007A4F7B" w:rsidRPr="007A4F7B" w:rsidRDefault="007A4F7B" w:rsidP="007A4F7B">
      <w:pPr>
        <w:spacing w:after="0" w:line="240" w:lineRule="auto"/>
        <w:rPr>
          <w:rFonts w:ascii="Candara" w:hAnsi="Candara"/>
        </w:rPr>
      </w:pPr>
    </w:p>
    <w:p w:rsidR="007A4F7B" w:rsidRPr="007A4F7B" w:rsidRDefault="007A4F7B" w:rsidP="007A4F7B">
      <w:p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Key Points to Remember:</w:t>
      </w:r>
    </w:p>
    <w:p w:rsidR="007A4F7B" w:rsidRPr="007A4F7B" w:rsidRDefault="007A4F7B" w:rsidP="007A4F7B">
      <w:pPr>
        <w:spacing w:after="0" w:line="240" w:lineRule="auto"/>
        <w:rPr>
          <w:rFonts w:ascii="Candara" w:hAnsi="Candara"/>
        </w:rPr>
      </w:pPr>
    </w:p>
    <w:p w:rsidR="007A4F7B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Always use Prepared</w:t>
      </w:r>
      <w:r w:rsidRPr="007A4F7B">
        <w:rPr>
          <w:rFonts w:ascii="Candara" w:hAnsi="Candara"/>
        </w:rPr>
        <w:t xml:space="preserve"> </w:t>
      </w:r>
      <w:r w:rsidRPr="007A4F7B">
        <w:rPr>
          <w:rFonts w:ascii="Candara" w:hAnsi="Candara"/>
        </w:rPr>
        <w:t>Statement to prevent SQL injection</w:t>
      </w:r>
    </w:p>
    <w:p w:rsidR="007A4F7B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Use try-with-resources for automatic resource cleanup</w:t>
      </w:r>
    </w:p>
    <w:p w:rsidR="007A4F7B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Implement connection pooling for production applications</w:t>
      </w:r>
    </w:p>
    <w:p w:rsidR="007A4F7B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Handle exceptions properly with specific error messages</w:t>
      </w:r>
    </w:p>
    <w:p w:rsidR="007A4F7B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Close connections in finally block or use try-with-resources</w:t>
      </w:r>
    </w:p>
    <w:p w:rsidR="00C775F8" w:rsidRPr="007A4F7B" w:rsidRDefault="007A4F7B" w:rsidP="007A4F7B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</w:rPr>
      </w:pPr>
      <w:r w:rsidRPr="007A4F7B">
        <w:rPr>
          <w:rFonts w:ascii="Candara" w:hAnsi="Candara"/>
        </w:rPr>
        <w:t>Use appropriate data types mapping between Java and MySQL</w:t>
      </w:r>
    </w:p>
    <w:sectPr w:rsidR="00C775F8" w:rsidRPr="007A4F7B" w:rsidSect="00C77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943B9"/>
    <w:multiLevelType w:val="hybridMultilevel"/>
    <w:tmpl w:val="9E3AC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C64913"/>
    <w:multiLevelType w:val="hybridMultilevel"/>
    <w:tmpl w:val="6A20C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0C1999"/>
    <w:multiLevelType w:val="hybridMultilevel"/>
    <w:tmpl w:val="64860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7A4F7B"/>
    <w:rsid w:val="007A4F7B"/>
    <w:rsid w:val="00926083"/>
    <w:rsid w:val="00C77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F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2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637</Characters>
  <Application>Microsoft Office Word</Application>
  <DocSecurity>0</DocSecurity>
  <Lines>5</Lines>
  <Paragraphs>1</Paragraphs>
  <ScaleCrop>false</ScaleCrop>
  <Company>Grizli777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BN</dc:creator>
  <cp:lastModifiedBy>Raghavendra BN</cp:lastModifiedBy>
  <cp:revision>2</cp:revision>
  <dcterms:created xsi:type="dcterms:W3CDTF">2026-06-22T06:19:00Z</dcterms:created>
  <dcterms:modified xsi:type="dcterms:W3CDTF">2026-06-22T06:23:00Z</dcterms:modified>
</cp:coreProperties>
</file>