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KLE Society's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KLE Technological University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3033565" cy="629608"/>
            <wp:effectExtent b="0" l="0" r="0" t="0"/>
            <wp:docPr id="1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565" cy="629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Computer Networks-2 </w:t>
      </w:r>
    </w:p>
    <w:p w:rsidR="00000000" w:rsidDel="00000000" w:rsidP="00000000" w:rsidRDefault="00000000" w:rsidRPr="00000000" w14:paraId="00000008">
      <w:pPr>
        <w:tabs>
          <w:tab w:val="left" w:leader="none" w:pos="540"/>
        </w:tabs>
        <w:spacing w:line="360" w:lineRule="auto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Hotel Management Case Study</w:t>
      </w:r>
    </w:p>
    <w:p w:rsidR="00000000" w:rsidDel="00000000" w:rsidP="00000000" w:rsidRDefault="00000000" w:rsidRPr="00000000" w14:paraId="00000009">
      <w:pPr>
        <w:tabs>
          <w:tab w:val="left" w:leader="none" w:pos="540"/>
        </w:tabs>
        <w:spacing w:line="36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40"/>
        </w:tabs>
        <w:spacing w:line="36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Under the guidance of</w:t>
      </w:r>
    </w:p>
    <w:p w:rsidR="00000000" w:rsidDel="00000000" w:rsidP="00000000" w:rsidRDefault="00000000" w:rsidRPr="00000000" w14:paraId="0000000B">
      <w:pPr>
        <w:tabs>
          <w:tab w:val="left" w:leader="none" w:pos="540"/>
        </w:tabs>
        <w:spacing w:line="36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              Dr. Vijet Kotagi</w:t>
      </w:r>
    </w:p>
    <w:p w:rsidR="00000000" w:rsidDel="00000000" w:rsidP="00000000" w:rsidRDefault="00000000" w:rsidRPr="00000000" w14:paraId="0000000C">
      <w:pPr>
        <w:tabs>
          <w:tab w:val="left" w:leader="none" w:pos="540"/>
        </w:tabs>
        <w:spacing w:line="360" w:lineRule="auto"/>
        <w:jc w:val="left"/>
        <w:rPr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40"/>
        </w:tabs>
        <w:spacing w:line="360" w:lineRule="auto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</w:t>
      </w:r>
    </w:p>
    <w:p w:rsidR="00000000" w:rsidDel="00000000" w:rsidP="00000000" w:rsidRDefault="00000000" w:rsidRPr="00000000" w14:paraId="0000000E">
      <w:pPr>
        <w:tabs>
          <w:tab w:val="left" w:leader="none" w:pos="540"/>
        </w:tabs>
        <w:spacing w:line="360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          </w:t>
      </w: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  <w:sz w:val="40"/>
          <w:szCs w:val="40"/>
          <w:rtl w:val="0"/>
        </w:rPr>
        <w:t xml:space="preserve">Submitted By</w:t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</w:t>
      </w:r>
      <w:r w:rsidDel="00000000" w:rsidR="00000000" w:rsidRPr="00000000">
        <w:rPr>
          <w:sz w:val="36"/>
          <w:szCs w:val="36"/>
          <w:rtl w:val="0"/>
        </w:rPr>
        <w:t xml:space="preserve">  Raghavendra M K       01fe20bcs133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    </w:t>
      </w:r>
      <w:r w:rsidDel="00000000" w:rsidR="00000000" w:rsidRPr="00000000">
        <w:rPr>
          <w:sz w:val="36"/>
          <w:szCs w:val="36"/>
          <w:rtl w:val="0"/>
        </w:rPr>
        <w:t xml:space="preserve">  Akash V Dalawayi       01fe20bcs154</w:t>
      </w:r>
    </w:p>
    <w:p w:rsidR="00000000" w:rsidDel="00000000" w:rsidP="00000000" w:rsidRDefault="00000000" w:rsidRPr="00000000" w14:paraId="00000011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 Om Vishnudas Prabhu  01fe20bcs157</w:t>
      </w:r>
    </w:p>
    <w:p w:rsidR="00000000" w:rsidDel="00000000" w:rsidP="00000000" w:rsidRDefault="00000000" w:rsidRPr="00000000" w14:paraId="00000012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             Gurutej R Abbigeri       01fe20bcs159</w:t>
      </w:r>
    </w:p>
    <w:p w:rsidR="00000000" w:rsidDel="00000000" w:rsidP="00000000" w:rsidRDefault="00000000" w:rsidRPr="00000000" w14:paraId="00000013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5">
      <w:pPr>
        <w:pStyle w:val="Heading3"/>
        <w:ind w:firstLine="21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sz w:val="36"/>
          <w:szCs w:val="36"/>
          <w:rtl w:val="0"/>
        </w:rPr>
        <w:t xml:space="preserve">  School of Computer Science and Engineering,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b w:val="1"/>
          <w:color w:val="4f81bd"/>
          <w:sz w:val="36"/>
          <w:szCs w:val="36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Vidyangar, Hubballi – 580031,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       Academic year 2022-23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sz w:val="36"/>
          <w:szCs w:val="36"/>
          <w:rtl w:val="0"/>
        </w:rPr>
        <w:t xml:space="preserve">   </w:t>
      </w:r>
      <w:r w:rsidDel="00000000" w:rsidR="00000000" w:rsidRPr="00000000">
        <w:rPr>
          <w:b w:val="1"/>
          <w:sz w:val="46"/>
          <w:szCs w:val="46"/>
          <w:rtl w:val="0"/>
        </w:rPr>
        <w:t xml:space="preserve">                   List of Chapters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5"/>
        <w:gridCol w:w="5430"/>
        <w:gridCol w:w="1365"/>
        <w:tblGridChange w:id="0">
          <w:tblGrid>
            <w:gridCol w:w="1845"/>
            <w:gridCol w:w="5430"/>
            <w:gridCol w:w="13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Chapter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Chapter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40"/>
                <w:szCs w:val="4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Page 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Topology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3-4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Ip Scheme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5-7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Protocols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8-17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Financial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40"/>
                <w:szCs w:val="40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18</w:t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1.Topology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Case Study Hotel Management.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hotel consists of ,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3 buildings.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Each building has 3 floors.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 Each floor has 20 rooms and 5 wifi access points.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sz w:val="36"/>
          <w:szCs w:val="36"/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Each room has 1 Ethernet port.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1.1 Diagram representing the topology.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266700</wp:posOffset>
            </wp:positionV>
            <wp:extent cx="4076700" cy="6110287"/>
            <wp:effectExtent b="0" l="0" r="0" t="0"/>
            <wp:wrapTopAndBottom distB="0" distT="0"/>
            <wp:docPr id="1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11491" l="1466" r="4649" t="98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76700" cy="61102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1.2 Image representing implementation of     topology in Cisco Packet Tracer.</w:t>
      </w:r>
    </w:p>
    <w:p w:rsidR="00000000" w:rsidDel="00000000" w:rsidP="00000000" w:rsidRDefault="00000000" w:rsidRPr="00000000" w14:paraId="00000041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-785812</wp:posOffset>
            </wp:positionH>
            <wp:positionV relativeFrom="paragraph">
              <wp:posOffset>457200</wp:posOffset>
            </wp:positionV>
            <wp:extent cx="6934200" cy="4138687"/>
            <wp:effectExtent b="0" l="0" r="0" t="0"/>
            <wp:wrapNone/>
            <wp:docPr id="10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1386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2.Ip Scheme</w:t>
      </w:r>
    </w:p>
    <w:p w:rsidR="00000000" w:rsidDel="00000000" w:rsidP="00000000" w:rsidRDefault="00000000" w:rsidRPr="00000000" w14:paraId="00000052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Central router :</w:t>
      </w:r>
    </w:p>
    <w:p w:rsidR="00000000" w:rsidDel="00000000" w:rsidP="00000000" w:rsidRDefault="00000000" w:rsidRPr="00000000" w14:paraId="00000053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CIDR: 19</w:t>
      </w:r>
    </w:p>
    <w:p w:rsidR="00000000" w:rsidDel="00000000" w:rsidP="00000000" w:rsidRDefault="00000000" w:rsidRPr="00000000" w14:paraId="00000054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Possible network: 16</w:t>
      </w:r>
    </w:p>
    <w:tbl>
      <w:tblPr>
        <w:tblStyle w:val="Table2"/>
        <w:tblW w:w="8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8.3333333333335"/>
        <w:gridCol w:w="2888.3333333333335"/>
        <w:gridCol w:w="2888.3333333333335"/>
        <w:tblGridChange w:id="0">
          <w:tblGrid>
            <w:gridCol w:w="2888.3333333333335"/>
            <w:gridCol w:w="2888.3333333333335"/>
            <w:gridCol w:w="2888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Number of 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 mask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10.10.32.0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10.10.64.0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10.10.96.0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10.10.128.0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</w:tbl>
    <w:p w:rsidR="00000000" w:rsidDel="00000000" w:rsidP="00000000" w:rsidRDefault="00000000" w:rsidRPr="00000000" w14:paraId="00000067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Central router 2 :</w:t>
      </w:r>
    </w:p>
    <w:p w:rsidR="00000000" w:rsidDel="00000000" w:rsidP="00000000" w:rsidRDefault="00000000" w:rsidRPr="00000000" w14:paraId="00000069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CIDR: 19</w:t>
      </w:r>
    </w:p>
    <w:p w:rsidR="00000000" w:rsidDel="00000000" w:rsidP="00000000" w:rsidRDefault="00000000" w:rsidRPr="00000000" w14:paraId="0000006A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Possible network: 16</w:t>
      </w:r>
    </w:p>
    <w:tbl>
      <w:tblPr>
        <w:tblStyle w:val="Table3"/>
        <w:tblW w:w="8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8.3333333333335"/>
        <w:gridCol w:w="2888.3333333333335"/>
        <w:gridCol w:w="2888.3333333333335"/>
        <w:tblGridChange w:id="0">
          <w:tblGrid>
            <w:gridCol w:w="2888.3333333333335"/>
            <w:gridCol w:w="2888.3333333333335"/>
            <w:gridCol w:w="2888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Number of 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 mask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10.11.32.0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10.11.64.0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10.11.96.0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10.11.128.0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8191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255.255.224.0</w:t>
            </w:r>
          </w:p>
        </w:tc>
      </w:tr>
    </w:tbl>
    <w:p w:rsidR="00000000" w:rsidDel="00000000" w:rsidP="00000000" w:rsidRDefault="00000000" w:rsidRPr="00000000" w14:paraId="0000007A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First building:</w:t>
      </w:r>
    </w:p>
    <w:p w:rsidR="00000000" w:rsidDel="00000000" w:rsidP="00000000" w:rsidRDefault="00000000" w:rsidRPr="00000000" w14:paraId="0000007F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CIDR: 21</w:t>
      </w:r>
    </w:p>
    <w:p w:rsidR="00000000" w:rsidDel="00000000" w:rsidP="00000000" w:rsidRDefault="00000000" w:rsidRPr="00000000" w14:paraId="00000080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Possible network: 4</w:t>
      </w:r>
    </w:p>
    <w:tbl>
      <w:tblPr>
        <w:tblStyle w:val="Table4"/>
        <w:tblW w:w="8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8.3333333333335"/>
        <w:gridCol w:w="2888.3333333333335"/>
        <w:gridCol w:w="2888.3333333333335"/>
        <w:tblGridChange w:id="0">
          <w:tblGrid>
            <w:gridCol w:w="2888.3333333333335"/>
            <w:gridCol w:w="2888.3333333333335"/>
            <w:gridCol w:w="2888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Number of 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 mask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10.10.40.0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10.10.48.0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10.10.56.0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</w:tbl>
    <w:p w:rsidR="00000000" w:rsidDel="00000000" w:rsidP="00000000" w:rsidRDefault="00000000" w:rsidRPr="00000000" w14:paraId="0000008D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Second building:</w:t>
      </w:r>
    </w:p>
    <w:p w:rsidR="00000000" w:rsidDel="00000000" w:rsidP="00000000" w:rsidRDefault="00000000" w:rsidRPr="00000000" w14:paraId="0000008F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CIDR: 21</w:t>
      </w:r>
    </w:p>
    <w:p w:rsidR="00000000" w:rsidDel="00000000" w:rsidP="00000000" w:rsidRDefault="00000000" w:rsidRPr="00000000" w14:paraId="00000090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Possible network: 4</w:t>
      </w:r>
    </w:p>
    <w:tbl>
      <w:tblPr>
        <w:tblStyle w:val="Table5"/>
        <w:tblW w:w="8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8.3333333333335"/>
        <w:gridCol w:w="2888.3333333333335"/>
        <w:gridCol w:w="2888.3333333333335"/>
        <w:tblGridChange w:id="0">
          <w:tblGrid>
            <w:gridCol w:w="2888.3333333333335"/>
            <w:gridCol w:w="2888.3333333333335"/>
            <w:gridCol w:w="2888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Number of 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 mask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10.10.72.0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10.10.80.0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10.10.88.0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</w:tbl>
    <w:p w:rsidR="00000000" w:rsidDel="00000000" w:rsidP="00000000" w:rsidRDefault="00000000" w:rsidRPr="00000000" w14:paraId="0000009D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Third building:</w:t>
      </w:r>
    </w:p>
    <w:p w:rsidR="00000000" w:rsidDel="00000000" w:rsidP="00000000" w:rsidRDefault="00000000" w:rsidRPr="00000000" w14:paraId="0000009F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CIDR: 21</w:t>
      </w:r>
    </w:p>
    <w:p w:rsidR="00000000" w:rsidDel="00000000" w:rsidP="00000000" w:rsidRDefault="00000000" w:rsidRPr="00000000" w14:paraId="000000A0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Possible network: 4</w:t>
      </w:r>
    </w:p>
    <w:tbl>
      <w:tblPr>
        <w:tblStyle w:val="Table6"/>
        <w:tblW w:w="8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8.3333333333335"/>
        <w:gridCol w:w="2888.3333333333335"/>
        <w:gridCol w:w="2888.3333333333335"/>
        <w:tblGridChange w:id="0">
          <w:tblGrid>
            <w:gridCol w:w="2888.3333333333335"/>
            <w:gridCol w:w="2888.3333333333335"/>
            <w:gridCol w:w="2888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Number of 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 mask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10.10.104.0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10.10.112.0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10.10.120.0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</w:tbl>
    <w:p w:rsidR="00000000" w:rsidDel="00000000" w:rsidP="00000000" w:rsidRDefault="00000000" w:rsidRPr="00000000" w14:paraId="000000AD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Fourth building:</w:t>
      </w:r>
    </w:p>
    <w:p w:rsidR="00000000" w:rsidDel="00000000" w:rsidP="00000000" w:rsidRDefault="00000000" w:rsidRPr="00000000" w14:paraId="000000B0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CIDR: 21</w:t>
      </w:r>
    </w:p>
    <w:p w:rsidR="00000000" w:rsidDel="00000000" w:rsidP="00000000" w:rsidRDefault="00000000" w:rsidRPr="00000000" w14:paraId="000000B1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Possible network: 4</w:t>
      </w:r>
    </w:p>
    <w:tbl>
      <w:tblPr>
        <w:tblStyle w:val="Table7"/>
        <w:tblW w:w="8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8.3333333333335"/>
        <w:gridCol w:w="2888.3333333333335"/>
        <w:gridCol w:w="2888.3333333333335"/>
        <w:tblGridChange w:id="0">
          <w:tblGrid>
            <w:gridCol w:w="2888.3333333333335"/>
            <w:gridCol w:w="2888.3333333333335"/>
            <w:gridCol w:w="2888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Number of host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Net mask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10.10.136.0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10.10.144.0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10.10.152.0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2047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255.255.248.0</w:t>
            </w:r>
          </w:p>
        </w:tc>
      </w:tr>
    </w:tbl>
    <w:p w:rsidR="00000000" w:rsidDel="00000000" w:rsidP="00000000" w:rsidRDefault="00000000" w:rsidRPr="00000000" w14:paraId="000000BE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3.Protocols</w:t>
      </w:r>
    </w:p>
    <w:p w:rsidR="00000000" w:rsidDel="00000000" w:rsidP="00000000" w:rsidRDefault="00000000" w:rsidRPr="00000000" w14:paraId="000000CA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protocols implemented in the topology are,</w:t>
      </w:r>
    </w:p>
    <w:p w:rsidR="00000000" w:rsidDel="00000000" w:rsidP="00000000" w:rsidRDefault="00000000" w:rsidRPr="00000000" w14:paraId="000000CB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1)HTTP</w:t>
      </w:r>
    </w:p>
    <w:p w:rsidR="00000000" w:rsidDel="00000000" w:rsidP="00000000" w:rsidRDefault="00000000" w:rsidRPr="00000000" w14:paraId="000000CD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Hypertext Transfer Protocol (HTTP) is the foundation of data communication on the World Wide Web (WWW) and is used to transmit and receive data over the internet.</w:t>
      </w:r>
    </w:p>
    <w:p w:rsidR="00000000" w:rsidDel="00000000" w:rsidP="00000000" w:rsidRDefault="00000000" w:rsidRPr="00000000" w14:paraId="000000CE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502600" cy="3835400"/>
            <wp:effectExtent b="0" l="0" r="0" t="0"/>
            <wp:docPr id="10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2)FTP</w:t>
      </w:r>
    </w:p>
    <w:p w:rsidR="00000000" w:rsidDel="00000000" w:rsidP="00000000" w:rsidRDefault="00000000" w:rsidRPr="00000000" w14:paraId="000000D6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File Transfer Protocol (FTP) is a standard network protocol used to transfer files between computers on the internet or a network</w:t>
      </w:r>
    </w:p>
    <w:p w:rsidR="00000000" w:rsidDel="00000000" w:rsidP="00000000" w:rsidRDefault="00000000" w:rsidRPr="00000000" w14:paraId="000000D7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48300" cy="4714875"/>
            <wp:effectExtent b="0" l="0" r="0" t="0"/>
            <wp:docPr id="10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103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71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3)DHCP</w:t>
      </w:r>
    </w:p>
    <w:p w:rsidR="00000000" w:rsidDel="00000000" w:rsidP="00000000" w:rsidRDefault="00000000" w:rsidRPr="00000000" w14:paraId="000000DE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Dynamic host configuration protocol used to assign ip dynamically to physical devices.</w:t>
      </w:r>
    </w:p>
    <w:p w:rsidR="00000000" w:rsidDel="00000000" w:rsidP="00000000" w:rsidRDefault="00000000" w:rsidRPr="00000000" w14:paraId="000000DF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  </w:t>
      </w:r>
      <w:r w:rsidDel="00000000" w:rsidR="00000000" w:rsidRPr="00000000">
        <w:rPr>
          <w:sz w:val="24"/>
          <w:szCs w:val="24"/>
          <w:rtl w:val="0"/>
        </w:rPr>
        <w:t xml:space="preserve">//This enters privileged EXEC mode on the router.</w:t>
      </w:r>
    </w:p>
    <w:p w:rsidR="00000000" w:rsidDel="00000000" w:rsidP="00000000" w:rsidRDefault="00000000" w:rsidRPr="00000000" w14:paraId="000000E0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conf t </w:t>
      </w:r>
      <w:r w:rsidDel="00000000" w:rsidR="00000000" w:rsidRPr="00000000">
        <w:rPr>
          <w:sz w:val="24"/>
          <w:szCs w:val="24"/>
          <w:rtl w:val="0"/>
        </w:rPr>
        <w:t xml:space="preserve">//This enters global configuration mode on the router.</w:t>
      </w:r>
    </w:p>
    <w:p w:rsidR="00000000" w:rsidDel="00000000" w:rsidP="00000000" w:rsidRDefault="00000000" w:rsidRPr="00000000" w14:paraId="000000E1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pool firstfloor </w:t>
      </w:r>
      <w:r w:rsidDel="00000000" w:rsidR="00000000" w:rsidRPr="00000000">
        <w:rPr>
          <w:sz w:val="24"/>
          <w:szCs w:val="24"/>
          <w:rtl w:val="0"/>
        </w:rPr>
        <w:t xml:space="preserve">//This creates a new DHCP pool named "firstfloor" on the router.</w:t>
      </w:r>
    </w:p>
    <w:p w:rsidR="00000000" w:rsidDel="00000000" w:rsidP="00000000" w:rsidRDefault="00000000" w:rsidRPr="00000000" w14:paraId="000000E2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10.10.40.0 255.255.248.0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//This specifies the network address and subnet mask of the DHCP pool.</w:t>
      </w:r>
    </w:p>
    <w:p w:rsidR="00000000" w:rsidDel="00000000" w:rsidP="00000000" w:rsidRDefault="00000000" w:rsidRPr="00000000" w14:paraId="000000E3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default-router 10.10.40.1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//This sets the default gateway for clients using this DHCP pool to the IP address 10.10.40.1.</w:t>
      </w:r>
    </w:p>
    <w:p w:rsidR="00000000" w:rsidDel="00000000" w:rsidP="00000000" w:rsidRDefault="00000000" w:rsidRPr="00000000" w14:paraId="000000E4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excluded-address 10.10.40.1 </w:t>
      </w:r>
      <w:r w:rsidDel="00000000" w:rsidR="00000000" w:rsidRPr="00000000">
        <w:rPr>
          <w:sz w:val="24"/>
          <w:szCs w:val="24"/>
          <w:rtl w:val="0"/>
        </w:rPr>
        <w:t xml:space="preserve">//This specifies that the IP address 10.10.40.1 should not be assigned by the DHCP server. This address is reserved for the default gateway that was set in the previous command.</w:t>
      </w:r>
    </w:p>
    <w:p w:rsidR="00000000" w:rsidDel="00000000" w:rsidP="00000000" w:rsidRDefault="00000000" w:rsidRPr="00000000" w14:paraId="000000E5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name-server 10.10.0.2  </w:t>
      </w:r>
      <w:r w:rsidDel="00000000" w:rsidR="00000000" w:rsidRPr="00000000">
        <w:rPr>
          <w:sz w:val="24"/>
          <w:szCs w:val="24"/>
          <w:rtl w:val="0"/>
        </w:rPr>
        <w:t xml:space="preserve">//This sets the DNS server for clients using this DHCP pool to the IP address 10.10.0.2.</w:t>
      </w:r>
    </w:p>
    <w:p w:rsidR="00000000" w:rsidDel="00000000" w:rsidP="00000000" w:rsidRDefault="00000000" w:rsidRPr="00000000" w14:paraId="000000E6">
      <w:pPr>
        <w:widowControl w:val="1"/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 write memory </w:t>
      </w:r>
      <w:r w:rsidDel="00000000" w:rsidR="00000000" w:rsidRPr="00000000">
        <w:rPr>
          <w:sz w:val="24"/>
          <w:szCs w:val="24"/>
          <w:rtl w:val="0"/>
        </w:rPr>
        <w:t xml:space="preserve">//Save the current configuration.</w:t>
      </w:r>
    </w:p>
    <w:p w:rsidR="00000000" w:rsidDel="00000000" w:rsidP="00000000" w:rsidRDefault="00000000" w:rsidRPr="00000000" w14:paraId="000000E7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pool secondfloor</w:t>
      </w:r>
    </w:p>
    <w:p w:rsidR="00000000" w:rsidDel="00000000" w:rsidP="00000000" w:rsidRDefault="00000000" w:rsidRPr="00000000" w14:paraId="000000E9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10.10.48.0 255.255.248.0</w:t>
      </w:r>
    </w:p>
    <w:p w:rsidR="00000000" w:rsidDel="00000000" w:rsidP="00000000" w:rsidRDefault="00000000" w:rsidRPr="00000000" w14:paraId="000000EA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default-router 10.10.48.1</w:t>
      </w:r>
    </w:p>
    <w:p w:rsidR="00000000" w:rsidDel="00000000" w:rsidP="00000000" w:rsidRDefault="00000000" w:rsidRPr="00000000" w14:paraId="000000EB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excluded-address 10.10.48.1</w:t>
      </w:r>
    </w:p>
    <w:p w:rsidR="00000000" w:rsidDel="00000000" w:rsidP="00000000" w:rsidRDefault="00000000" w:rsidRPr="00000000" w14:paraId="000000EC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name-server 10.10.0.2</w:t>
      </w:r>
    </w:p>
    <w:p w:rsidR="00000000" w:rsidDel="00000000" w:rsidP="00000000" w:rsidRDefault="00000000" w:rsidRPr="00000000" w14:paraId="000000ED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 write memory</w:t>
      </w:r>
    </w:p>
    <w:p w:rsidR="00000000" w:rsidDel="00000000" w:rsidP="00000000" w:rsidRDefault="00000000" w:rsidRPr="00000000" w14:paraId="000000EE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pool thirdfloor</w:t>
      </w:r>
    </w:p>
    <w:p w:rsidR="00000000" w:rsidDel="00000000" w:rsidP="00000000" w:rsidRDefault="00000000" w:rsidRPr="00000000" w14:paraId="000000F0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10.10.56.0 255.255.248.0</w:t>
      </w:r>
    </w:p>
    <w:p w:rsidR="00000000" w:rsidDel="00000000" w:rsidP="00000000" w:rsidRDefault="00000000" w:rsidRPr="00000000" w14:paraId="000000F1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default-router 10.10.56.1</w:t>
      </w:r>
    </w:p>
    <w:p w:rsidR="00000000" w:rsidDel="00000000" w:rsidP="00000000" w:rsidRDefault="00000000" w:rsidRPr="00000000" w14:paraId="000000F2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excluded-address 10.10.56.1</w:t>
      </w:r>
    </w:p>
    <w:p w:rsidR="00000000" w:rsidDel="00000000" w:rsidP="00000000" w:rsidRDefault="00000000" w:rsidRPr="00000000" w14:paraId="000000F3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name-server 10.10.0.2</w:t>
      </w:r>
    </w:p>
    <w:p w:rsidR="00000000" w:rsidDel="00000000" w:rsidP="00000000" w:rsidRDefault="00000000" w:rsidRPr="00000000" w14:paraId="000000F4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 write memory</w:t>
      </w:r>
    </w:p>
    <w:p w:rsidR="00000000" w:rsidDel="00000000" w:rsidP="00000000" w:rsidRDefault="00000000" w:rsidRPr="00000000" w14:paraId="000000F5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</w:t>
      </w:r>
    </w:p>
    <w:p w:rsidR="00000000" w:rsidDel="00000000" w:rsidP="00000000" w:rsidRDefault="00000000" w:rsidRPr="00000000" w14:paraId="000000F7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conf t</w:t>
      </w:r>
    </w:p>
    <w:p w:rsidR="00000000" w:rsidDel="00000000" w:rsidP="00000000" w:rsidRDefault="00000000" w:rsidRPr="00000000" w14:paraId="000000F8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pool firstfloor</w:t>
      </w:r>
    </w:p>
    <w:p w:rsidR="00000000" w:rsidDel="00000000" w:rsidP="00000000" w:rsidRDefault="00000000" w:rsidRPr="00000000" w14:paraId="000000F9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10.10.136.0 255.255.248.0</w:t>
      </w:r>
    </w:p>
    <w:p w:rsidR="00000000" w:rsidDel="00000000" w:rsidP="00000000" w:rsidRDefault="00000000" w:rsidRPr="00000000" w14:paraId="000000FA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default-router 10.10.136.1</w:t>
      </w:r>
    </w:p>
    <w:p w:rsidR="00000000" w:rsidDel="00000000" w:rsidP="00000000" w:rsidRDefault="00000000" w:rsidRPr="00000000" w14:paraId="000000FB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excluded-address 10.10.136.1</w:t>
      </w:r>
    </w:p>
    <w:p w:rsidR="00000000" w:rsidDel="00000000" w:rsidP="00000000" w:rsidRDefault="00000000" w:rsidRPr="00000000" w14:paraId="000000FC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name-server 10.10.0.2</w:t>
      </w:r>
    </w:p>
    <w:p w:rsidR="00000000" w:rsidDel="00000000" w:rsidP="00000000" w:rsidRDefault="00000000" w:rsidRPr="00000000" w14:paraId="000000FD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 write memory</w:t>
      </w:r>
    </w:p>
    <w:p w:rsidR="00000000" w:rsidDel="00000000" w:rsidP="00000000" w:rsidRDefault="00000000" w:rsidRPr="00000000" w14:paraId="000000FE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pool secondfloor</w:t>
      </w:r>
    </w:p>
    <w:p w:rsidR="00000000" w:rsidDel="00000000" w:rsidP="00000000" w:rsidRDefault="00000000" w:rsidRPr="00000000" w14:paraId="000000FF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10.10.144.0 255.255.248.0</w:t>
      </w:r>
    </w:p>
    <w:p w:rsidR="00000000" w:rsidDel="00000000" w:rsidP="00000000" w:rsidRDefault="00000000" w:rsidRPr="00000000" w14:paraId="00000100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default-router 10.10.144.1</w:t>
      </w:r>
    </w:p>
    <w:p w:rsidR="00000000" w:rsidDel="00000000" w:rsidP="00000000" w:rsidRDefault="00000000" w:rsidRPr="00000000" w14:paraId="00000101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excluded-address 10.10.144.1</w:t>
      </w:r>
    </w:p>
    <w:p w:rsidR="00000000" w:rsidDel="00000000" w:rsidP="00000000" w:rsidRDefault="00000000" w:rsidRPr="00000000" w14:paraId="00000102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name-server 10.10.0.2</w:t>
      </w:r>
    </w:p>
    <w:p w:rsidR="00000000" w:rsidDel="00000000" w:rsidP="00000000" w:rsidRDefault="00000000" w:rsidRPr="00000000" w14:paraId="00000103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 write memory</w:t>
      </w:r>
    </w:p>
    <w:p w:rsidR="00000000" w:rsidDel="00000000" w:rsidP="00000000" w:rsidRDefault="00000000" w:rsidRPr="00000000" w14:paraId="00000104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pool thirdfloor</w:t>
      </w:r>
    </w:p>
    <w:p w:rsidR="00000000" w:rsidDel="00000000" w:rsidP="00000000" w:rsidRDefault="00000000" w:rsidRPr="00000000" w14:paraId="00000105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10.10.152.0 255.255.248.0</w:t>
      </w:r>
    </w:p>
    <w:p w:rsidR="00000000" w:rsidDel="00000000" w:rsidP="00000000" w:rsidRDefault="00000000" w:rsidRPr="00000000" w14:paraId="00000106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default-router 10.10.152.1</w:t>
      </w:r>
    </w:p>
    <w:p w:rsidR="00000000" w:rsidDel="00000000" w:rsidP="00000000" w:rsidRDefault="00000000" w:rsidRPr="00000000" w14:paraId="00000107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dhcp excluded-address 10.10.152.1</w:t>
      </w:r>
    </w:p>
    <w:p w:rsidR="00000000" w:rsidDel="00000000" w:rsidP="00000000" w:rsidRDefault="00000000" w:rsidRPr="00000000" w14:paraId="00000108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name-server 10.10.0.2</w:t>
      </w:r>
    </w:p>
    <w:p w:rsidR="00000000" w:rsidDel="00000000" w:rsidP="00000000" w:rsidRDefault="00000000" w:rsidRPr="00000000" w14:paraId="00000109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 write memory</w:t>
      </w:r>
    </w:p>
    <w:p w:rsidR="00000000" w:rsidDel="00000000" w:rsidP="00000000" w:rsidRDefault="00000000" w:rsidRPr="00000000" w14:paraId="0000010A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4)DNS</w:t>
      </w:r>
    </w:p>
    <w:p w:rsidR="00000000" w:rsidDel="00000000" w:rsidP="00000000" w:rsidRDefault="00000000" w:rsidRPr="00000000" w14:paraId="0000011D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Domain Name System (DNS) is a hierarchical decentralized naming system for computers, services, or any resource connected to the Internet or a private network.</w:t>
      </w:r>
    </w:p>
    <w:p w:rsidR="00000000" w:rsidDel="00000000" w:rsidP="00000000" w:rsidRDefault="00000000" w:rsidRPr="00000000" w14:paraId="0000011E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502600" cy="4813300"/>
            <wp:effectExtent b="0" l="0" r="0" t="0"/>
            <wp:docPr id="10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5)SMTP</w:t>
      </w:r>
    </w:p>
    <w:p w:rsidR="00000000" w:rsidDel="00000000" w:rsidP="00000000" w:rsidRDefault="00000000" w:rsidRPr="00000000" w14:paraId="00000126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Simple Mail Transfer Protocol (SMTP) is a standard protocol used for sending and receiving email messages between servers and clients.</w:t>
      </w:r>
    </w:p>
    <w:p w:rsidR="00000000" w:rsidDel="00000000" w:rsidP="00000000" w:rsidRDefault="00000000" w:rsidRPr="00000000" w14:paraId="00000127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502600" cy="5334000"/>
            <wp:effectExtent b="0" l="0" r="0" t="0"/>
            <wp:docPr id="1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6)RIP</w:t>
      </w:r>
    </w:p>
    <w:p w:rsidR="00000000" w:rsidDel="00000000" w:rsidP="00000000" w:rsidRDefault="00000000" w:rsidRPr="00000000" w14:paraId="0000012E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Routing Information Protocol (RIP) is a distance-vector routing protocol used in local area networks (LANs) and wide area networks (WANs) to determine the best path for data to travel between two nodes or devices.</w:t>
      </w:r>
    </w:p>
    <w:p w:rsidR="00000000" w:rsidDel="00000000" w:rsidP="00000000" w:rsidRDefault="00000000" w:rsidRPr="00000000" w14:paraId="0000012F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Example of code snippet to enable RIP in first building router:</w:t>
      </w:r>
    </w:p>
    <w:p w:rsidR="00000000" w:rsidDel="00000000" w:rsidP="00000000" w:rsidRDefault="00000000" w:rsidRPr="00000000" w14:paraId="00000130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router rip</w:t>
      </w:r>
    </w:p>
    <w:p w:rsidR="00000000" w:rsidDel="00000000" w:rsidP="00000000" w:rsidRDefault="00000000" w:rsidRPr="00000000" w14:paraId="00000131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version 2</w:t>
      </w:r>
    </w:p>
    <w:p w:rsidR="00000000" w:rsidDel="00000000" w:rsidP="00000000" w:rsidRDefault="00000000" w:rsidRPr="00000000" w14:paraId="00000132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10.10.40.0</w:t>
      </w:r>
    </w:p>
    <w:p w:rsidR="00000000" w:rsidDel="00000000" w:rsidP="00000000" w:rsidRDefault="00000000" w:rsidRPr="00000000" w14:paraId="00000133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10.10.32.0</w:t>
      </w:r>
    </w:p>
    <w:p w:rsidR="00000000" w:rsidDel="00000000" w:rsidP="00000000" w:rsidRDefault="00000000" w:rsidRPr="00000000" w14:paraId="00000134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10.10.48.0</w:t>
      </w:r>
    </w:p>
    <w:p w:rsidR="00000000" w:rsidDel="00000000" w:rsidP="00000000" w:rsidRDefault="00000000" w:rsidRPr="00000000" w14:paraId="00000135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10.10.56.0</w:t>
      </w:r>
    </w:p>
    <w:p w:rsidR="00000000" w:rsidDel="00000000" w:rsidP="00000000" w:rsidRDefault="00000000" w:rsidRPr="00000000" w14:paraId="00000136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network 10.11.32.0</w:t>
      </w:r>
    </w:p>
    <w:p w:rsidR="00000000" w:rsidDel="00000000" w:rsidP="00000000" w:rsidRDefault="00000000" w:rsidRPr="00000000" w14:paraId="00000137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do write memory</w:t>
      </w:r>
    </w:p>
    <w:p w:rsidR="00000000" w:rsidDel="00000000" w:rsidP="00000000" w:rsidRDefault="00000000" w:rsidRPr="00000000" w14:paraId="00000138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</w:t>
      </w:r>
      <w:r w:rsidDel="00000000" w:rsidR="00000000" w:rsidRPr="00000000">
        <w:rPr>
          <w:b w:val="1"/>
          <w:sz w:val="36"/>
          <w:szCs w:val="36"/>
          <w:rtl w:val="0"/>
        </w:rPr>
        <w:t xml:space="preserve">router rip</w:t>
      </w:r>
      <w:r w:rsidDel="00000000" w:rsidR="00000000" w:rsidRPr="00000000">
        <w:rPr>
          <w:sz w:val="36"/>
          <w:szCs w:val="36"/>
          <w:rtl w:val="0"/>
        </w:rPr>
        <w:t xml:space="preserve"> command enables RIP routing on the router. The</w:t>
      </w:r>
      <w:r w:rsidDel="00000000" w:rsidR="00000000" w:rsidRPr="00000000">
        <w:rPr>
          <w:b w:val="1"/>
          <w:sz w:val="36"/>
          <w:szCs w:val="36"/>
          <w:rtl w:val="0"/>
        </w:rPr>
        <w:t xml:space="preserve"> version 2 </w:t>
      </w:r>
      <w:r w:rsidDel="00000000" w:rsidR="00000000" w:rsidRPr="00000000">
        <w:rPr>
          <w:sz w:val="36"/>
          <w:szCs w:val="36"/>
          <w:rtl w:val="0"/>
        </w:rPr>
        <w:t xml:space="preserve">command specifies that RIP version 2 should be used. This version includes support for variable-length subnet masks (VLSM) and multicast updates.</w:t>
      </w:r>
    </w:p>
    <w:p w:rsidR="00000000" w:rsidDel="00000000" w:rsidP="00000000" w:rsidRDefault="00000000" w:rsidRPr="00000000" w14:paraId="0000013A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</w:t>
      </w:r>
      <w:r w:rsidDel="00000000" w:rsidR="00000000" w:rsidRPr="00000000">
        <w:rPr>
          <w:b w:val="1"/>
          <w:sz w:val="36"/>
          <w:szCs w:val="36"/>
          <w:rtl w:val="0"/>
        </w:rPr>
        <w:t xml:space="preserve"> network</w:t>
      </w:r>
      <w:r w:rsidDel="00000000" w:rsidR="00000000" w:rsidRPr="00000000">
        <w:rPr>
          <w:sz w:val="36"/>
          <w:szCs w:val="36"/>
          <w:rtl w:val="0"/>
        </w:rPr>
        <w:t xml:space="preserve"> commands specify the network addresses that should be advertised using RIP. In this configuration, five networks are being advertised: 10.10.40.0, 10.10.32.0, 10.10.48.0, 10.10.56.0, and 10.11.32.0.</w:t>
      </w:r>
    </w:p>
    <w:p w:rsidR="00000000" w:rsidDel="00000000" w:rsidP="00000000" w:rsidRDefault="00000000" w:rsidRPr="00000000" w14:paraId="0000013D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The </w:t>
      </w:r>
      <w:r w:rsidDel="00000000" w:rsidR="00000000" w:rsidRPr="00000000">
        <w:rPr>
          <w:b w:val="1"/>
          <w:sz w:val="36"/>
          <w:szCs w:val="36"/>
          <w:rtl w:val="0"/>
        </w:rPr>
        <w:t xml:space="preserve">do write memory</w:t>
      </w:r>
      <w:r w:rsidDel="00000000" w:rsidR="00000000" w:rsidRPr="00000000">
        <w:rPr>
          <w:sz w:val="36"/>
          <w:szCs w:val="36"/>
          <w:rtl w:val="0"/>
        </w:rPr>
        <w:t xml:space="preserve"> command saves the current configuration to non-volatile memory, so that it will be retained after a reboot.</w:t>
      </w:r>
    </w:p>
    <w:p w:rsidR="00000000" w:rsidDel="00000000" w:rsidP="00000000" w:rsidRDefault="00000000" w:rsidRPr="00000000" w14:paraId="0000013E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1"/>
        <w:spacing w:line="36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7) NAT</w:t>
      </w:r>
    </w:p>
    <w:p w:rsidR="00000000" w:rsidDel="00000000" w:rsidP="00000000" w:rsidRDefault="00000000" w:rsidRPr="00000000" w14:paraId="00000141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 Dynamic NAT, IP addresses are dynamically mapped to each other on a one-to-one basis as per the needs. It establishes a mapping between an Inside Local IP address and a pool of Global IP addresses.</w:t>
      </w:r>
    </w:p>
    <w:p w:rsidR="00000000" w:rsidDel="00000000" w:rsidP="00000000" w:rsidRDefault="00000000" w:rsidRPr="00000000" w14:paraId="00000142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Central routers were NAT enabled routers</w:t>
      </w:r>
    </w:p>
    <w:p w:rsidR="00000000" w:rsidDel="00000000" w:rsidP="00000000" w:rsidRDefault="00000000" w:rsidRPr="00000000" w14:paraId="00000143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commands:</w:t>
      </w:r>
    </w:p>
    <w:p w:rsidR="00000000" w:rsidDel="00000000" w:rsidP="00000000" w:rsidRDefault="00000000" w:rsidRPr="00000000" w14:paraId="00000144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en</w:t>
      </w:r>
    </w:p>
    <w:p w:rsidR="00000000" w:rsidDel="00000000" w:rsidP="00000000" w:rsidRDefault="00000000" w:rsidRPr="00000000" w14:paraId="00000145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conf t</w:t>
      </w:r>
    </w:p>
    <w:p w:rsidR="00000000" w:rsidDel="00000000" w:rsidP="00000000" w:rsidRDefault="00000000" w:rsidRPr="00000000" w14:paraId="00000146">
      <w:pPr>
        <w:widowControl w:val="1"/>
        <w:spacing w:line="360" w:lineRule="auto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Configure the router’s outside interface</w:t>
      </w:r>
    </w:p>
    <w:p w:rsidR="00000000" w:rsidDel="00000000" w:rsidP="00000000" w:rsidRDefault="00000000" w:rsidRPr="00000000" w14:paraId="00000147">
      <w:pPr>
        <w:widowControl w:val="1"/>
        <w:spacing w:line="360" w:lineRule="auto"/>
        <w:rPr>
          <w:sz w:val="34"/>
          <w:szCs w:val="3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 f0/6  </w:t>
      </w:r>
      <w:r w:rsidDel="00000000" w:rsidR="00000000" w:rsidRPr="00000000">
        <w:rPr>
          <w:sz w:val="34"/>
          <w:szCs w:val="34"/>
          <w:rtl w:val="0"/>
        </w:rPr>
        <w:t xml:space="preserve"> </w:t>
      </w:r>
    </w:p>
    <w:p w:rsidR="00000000" w:rsidDel="00000000" w:rsidP="00000000" w:rsidRDefault="00000000" w:rsidRPr="00000000" w14:paraId="00000148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nat outside </w:t>
      </w:r>
    </w:p>
    <w:p w:rsidR="00000000" w:rsidDel="00000000" w:rsidP="00000000" w:rsidRDefault="00000000" w:rsidRPr="00000000" w14:paraId="00000149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exit</w:t>
      </w:r>
    </w:p>
    <w:p w:rsidR="00000000" w:rsidDel="00000000" w:rsidP="00000000" w:rsidRDefault="00000000" w:rsidRPr="00000000" w14:paraId="0000014A">
      <w:pPr>
        <w:widowControl w:val="1"/>
        <w:spacing w:line="360" w:lineRule="auto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Configure the router’s inside interface</w:t>
      </w:r>
    </w:p>
    <w:p w:rsidR="00000000" w:rsidDel="00000000" w:rsidP="00000000" w:rsidRDefault="00000000" w:rsidRPr="00000000" w14:paraId="0000014B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 f0/0</w:t>
      </w:r>
    </w:p>
    <w:p w:rsidR="00000000" w:rsidDel="00000000" w:rsidP="00000000" w:rsidRDefault="00000000" w:rsidRPr="00000000" w14:paraId="0000014C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nat inside </w:t>
      </w:r>
    </w:p>
    <w:p w:rsidR="00000000" w:rsidDel="00000000" w:rsidP="00000000" w:rsidRDefault="00000000" w:rsidRPr="00000000" w14:paraId="0000014D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exit</w:t>
      </w:r>
    </w:p>
    <w:p w:rsidR="00000000" w:rsidDel="00000000" w:rsidP="00000000" w:rsidRDefault="00000000" w:rsidRPr="00000000" w14:paraId="0000014E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 f0/1</w:t>
      </w:r>
    </w:p>
    <w:p w:rsidR="00000000" w:rsidDel="00000000" w:rsidP="00000000" w:rsidRDefault="00000000" w:rsidRPr="00000000" w14:paraId="0000014F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nat inside </w:t>
      </w:r>
    </w:p>
    <w:p w:rsidR="00000000" w:rsidDel="00000000" w:rsidP="00000000" w:rsidRDefault="00000000" w:rsidRPr="00000000" w14:paraId="00000150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exit</w:t>
      </w:r>
    </w:p>
    <w:p w:rsidR="00000000" w:rsidDel="00000000" w:rsidP="00000000" w:rsidRDefault="00000000" w:rsidRPr="00000000" w14:paraId="00000151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 f0/9</w:t>
      </w:r>
    </w:p>
    <w:p w:rsidR="00000000" w:rsidDel="00000000" w:rsidP="00000000" w:rsidRDefault="00000000" w:rsidRPr="00000000" w14:paraId="00000152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nat inside </w:t>
      </w:r>
    </w:p>
    <w:p w:rsidR="00000000" w:rsidDel="00000000" w:rsidP="00000000" w:rsidRDefault="00000000" w:rsidRPr="00000000" w14:paraId="00000153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exit</w:t>
      </w:r>
    </w:p>
    <w:p w:rsidR="00000000" w:rsidDel="00000000" w:rsidP="00000000" w:rsidRDefault="00000000" w:rsidRPr="00000000" w14:paraId="00000154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int f0/8</w:t>
      </w:r>
    </w:p>
    <w:p w:rsidR="00000000" w:rsidDel="00000000" w:rsidP="00000000" w:rsidRDefault="00000000" w:rsidRPr="00000000" w14:paraId="00000155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nat inside </w:t>
      </w:r>
    </w:p>
    <w:p w:rsidR="00000000" w:rsidDel="00000000" w:rsidP="00000000" w:rsidRDefault="00000000" w:rsidRPr="00000000" w14:paraId="00000156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exit</w:t>
      </w:r>
    </w:p>
    <w:p w:rsidR="00000000" w:rsidDel="00000000" w:rsidP="00000000" w:rsidRDefault="00000000" w:rsidRPr="00000000" w14:paraId="00000157">
      <w:pPr>
        <w:widowControl w:val="1"/>
        <w:spacing w:line="360" w:lineRule="auto"/>
        <w:rPr>
          <w:b w:val="1"/>
          <w:sz w:val="36"/>
          <w:szCs w:val="36"/>
          <w:u w:val="single"/>
        </w:rPr>
      </w:pPr>
      <w:r w:rsidDel="00000000" w:rsidR="00000000" w:rsidRPr="00000000">
        <w:rPr>
          <w:sz w:val="34"/>
          <w:szCs w:val="34"/>
          <w:u w:val="single"/>
          <w:rtl w:val="0"/>
        </w:rPr>
        <w:t xml:space="preserve">Configure the pool of global IP addresses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ip nat pool pool1 72.10.11.2 72.10.11.6 netmask 255.255.255.0</w:t>
      </w:r>
      <w:r w:rsidDel="00000000" w:rsidR="00000000" w:rsidRPr="00000000">
        <w:rPr>
          <w:sz w:val="36"/>
          <w:szCs w:val="36"/>
          <w:rtl w:val="0"/>
        </w:rPr>
        <w:t xml:space="preserve">  </w:t>
      </w:r>
    </w:p>
    <w:p w:rsidR="00000000" w:rsidDel="00000000" w:rsidP="00000000" w:rsidRDefault="00000000" w:rsidRPr="00000000" w14:paraId="00000159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Configure access-list that has list of inside address that will be translated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1"/>
        <w:spacing w:line="36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access-list 1 permit 10.10.0.0  0.0.255.255</w:t>
      </w:r>
    </w:p>
    <w:p w:rsidR="00000000" w:rsidDel="00000000" w:rsidP="00000000" w:rsidRDefault="00000000" w:rsidRPr="00000000" w14:paraId="0000015B">
      <w:pPr>
        <w:widowControl w:val="1"/>
        <w:spacing w:line="360" w:lineRule="auto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Enable the NAT</w:t>
      </w:r>
    </w:p>
    <w:p w:rsidR="00000000" w:rsidDel="00000000" w:rsidP="00000000" w:rsidRDefault="00000000" w:rsidRPr="00000000" w14:paraId="0000015C">
      <w:pPr>
        <w:widowControl w:val="1"/>
        <w:spacing w:line="360" w:lineRule="auto"/>
        <w:rPr>
          <w:rFonts w:ascii="Arial" w:cs="Arial" w:eastAsia="Arial" w:hAnsi="Arial"/>
          <w:color w:val="444444"/>
          <w:sz w:val="19"/>
          <w:szCs w:val="19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ip nat inside source list 1 pool pool1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4"/>
          <w:szCs w:val="24"/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1"/>
        <w:spacing w:line="360" w:lineRule="auto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4.Financial Analysis</w:t>
      </w:r>
    </w:p>
    <w:p w:rsidR="00000000" w:rsidDel="00000000" w:rsidP="00000000" w:rsidRDefault="00000000" w:rsidRPr="00000000" w14:paraId="00000162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130.0" w:type="dxa"/>
        <w:jc w:val="left"/>
        <w:tblInd w:w="-1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0"/>
        <w:gridCol w:w="1920"/>
        <w:gridCol w:w="1680"/>
        <w:gridCol w:w="1725"/>
        <w:gridCol w:w="1875"/>
        <w:tblGridChange w:id="0">
          <w:tblGrid>
            <w:gridCol w:w="930"/>
            <w:gridCol w:w="1920"/>
            <w:gridCol w:w="1680"/>
            <w:gridCol w:w="1725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SI.No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Equipment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per unit 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quantity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cost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Router,8 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3,30,739Rs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19,84,434/-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1Gbps ethernet cable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40Rs /m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570m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22,800/-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100Mbps ethernet cable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25Rs/m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19020m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4,75,500/-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Dell R730xd server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1,87,950Rs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1,87,950/-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Switch,48 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1,10,000Rs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14,30,000/-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Access 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20,351Rs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12,21,060/-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both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                                       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53,21,744/-</w:t>
            </w:r>
          </w:p>
        </w:tc>
      </w:tr>
    </w:tbl>
    <w:p w:rsidR="00000000" w:rsidDel="00000000" w:rsidP="00000000" w:rsidRDefault="00000000" w:rsidRPr="00000000" w14:paraId="0000018B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Service charge 12% =6,38,609/-</w:t>
      </w:r>
    </w:p>
    <w:p w:rsidR="00000000" w:rsidDel="00000000" w:rsidP="00000000" w:rsidRDefault="00000000" w:rsidRPr="00000000" w14:paraId="0000018D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Total cost=59,60,353/-</w:t>
      </w:r>
    </w:p>
    <w:p w:rsidR="00000000" w:rsidDel="00000000" w:rsidP="00000000" w:rsidRDefault="00000000" w:rsidRPr="00000000" w14:paraId="0000018E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1"/>
        <w:spacing w:line="360" w:lineRule="auto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1"/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widowControl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1"/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1"/>
        <w:spacing w:line="36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1"/>
        <w:spacing w:line="36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7" w:w="11905" w:orient="portrait"/>
      <w:pgMar w:bottom="1080" w:top="1080" w:left="180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Georgia"/>
  <w:font w:name="Times New Roman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rPr/>
    </w:pPr>
    <w:r w:rsidDel="00000000" w:rsidR="00000000" w:rsidRPr="00000000">
      <w:rPr>
        <w:rtl w:val="0"/>
      </w:rPr>
      <w:t xml:space="preserve">                                                              </w:t>
    </w:r>
    <w:r w:rsidDel="00000000" w:rsidR="00000000" w:rsidRPr="00000000">
      <w:rPr>
        <w:sz w:val="24"/>
        <w:szCs w:val="24"/>
        <w:rtl w:val="0"/>
      </w:rPr>
      <w:t xml:space="preserve">     </w:t>
    </w:r>
    <w:r w:rsidDel="00000000" w:rsidR="00000000" w:rsidRPr="00000000">
      <w:rPr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4"/>
        <w:szCs w:val="24"/>
        <w:rtl w:val="0"/>
      </w:rPr>
      <w:t xml:space="preserve"> </w:t>
    </w:r>
    <w:r w:rsidDel="00000000" w:rsidR="00000000" w:rsidRPr="00000000">
      <w:rPr>
        <w:rtl w:val="0"/>
      </w:rPr>
      <w:t xml:space="preserve">                                                            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sz w:val="24"/>
        <w:szCs w:val="24"/>
        <w:rtl w:val="0"/>
      </w:rPr>
      <w:t xml:space="preserve">                                                                                              KLE Technological University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20" w:hanging="360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widowControl w:val="1"/>
      <w:spacing w:after="60" w:before="240" w:lineRule="auto"/>
      <w:ind w:left="1440" w:hanging="360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widowControl w:val="1"/>
      <w:ind w:left="2160" w:hanging="360"/>
      <w:jc w:val="center"/>
    </w:pPr>
    <w:rPr>
      <w:b w:val="1"/>
      <w:smallCaps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widowControl w:val="1"/>
      <w:ind w:left="4320" w:hanging="360"/>
      <w:jc w:val="center"/>
    </w:pPr>
    <w:rPr>
      <w:rFonts w:ascii="Garamond" w:cs="Garamond" w:eastAsia="Garamond" w:hAnsi="Garamond"/>
      <w:b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720" w:hanging="360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widowControl w:val="1"/>
      <w:spacing w:after="60" w:before="240" w:lineRule="auto"/>
      <w:ind w:left="1440" w:hanging="360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widowControl w:val="1"/>
      <w:ind w:left="2160" w:hanging="360"/>
      <w:jc w:val="center"/>
    </w:pPr>
    <w:rPr>
      <w:b w:val="1"/>
      <w:smallCaps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widowControl w:val="1"/>
      <w:ind w:left="4320" w:hanging="360"/>
      <w:jc w:val="center"/>
    </w:pPr>
    <w:rPr>
      <w:rFonts w:ascii="Garamond" w:cs="Garamond" w:eastAsia="Garamond" w:hAnsi="Garamond"/>
      <w:b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widowControl w:val="1"/>
      <w:spacing w:after="60" w:before="240" w:lineRule="auto"/>
      <w:ind w:left="576" w:hanging="576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widowControl w:val="1"/>
      <w:ind w:left="720" w:hanging="720"/>
      <w:jc w:val="center"/>
    </w:pPr>
    <w:rPr>
      <w:b w:val="1"/>
      <w:smallCaps w:val="1"/>
      <w:color w:val="000000"/>
      <w:sz w:val="28"/>
      <w:szCs w:val="28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widowControl w:val="1"/>
      <w:ind w:left="1152" w:hanging="1152"/>
      <w:jc w:val="center"/>
    </w:pPr>
    <w:rPr>
      <w:rFonts w:ascii="Garamond" w:cs="Garamond" w:eastAsia="Garamond" w:hAnsi="Garamond"/>
      <w:b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E3E57"/>
    <w:pPr>
      <w:widowControl w:val="0"/>
      <w:suppressAutoHyphens w:val="1"/>
      <w:autoSpaceDE w:val="0"/>
    </w:pPr>
    <w:rPr>
      <w:lang w:eastAsia="ar-SA" w:val="en-US"/>
    </w:rPr>
  </w:style>
  <w:style w:type="paragraph" w:styleId="Heading1">
    <w:name w:val="heading 1"/>
    <w:basedOn w:val="Normal"/>
    <w:next w:val="Normal"/>
    <w:qFormat w:val="1"/>
    <w:rsid w:val="005E3E57"/>
    <w:pPr>
      <w:keepNext w:val="1"/>
      <w:numPr>
        <w:numId w:val="1"/>
      </w:numPr>
      <w:spacing w:after="60" w:before="240"/>
      <w:outlineLvl w:val="0"/>
    </w:pPr>
    <w:rPr>
      <w:rFonts w:ascii="Arial" w:cs="Arial" w:hAnsi="Arial"/>
      <w:b w:val="1"/>
      <w:bCs w:val="1"/>
      <w:kern w:val="1"/>
      <w:sz w:val="32"/>
      <w:szCs w:val="32"/>
    </w:rPr>
  </w:style>
  <w:style w:type="paragraph" w:styleId="Heading2">
    <w:name w:val="heading 2"/>
    <w:basedOn w:val="Normal"/>
    <w:next w:val="Normal"/>
    <w:qFormat w:val="1"/>
    <w:rsid w:val="005E3E57"/>
    <w:pPr>
      <w:keepNext w:val="1"/>
      <w:widowControl w:val="1"/>
      <w:numPr>
        <w:ilvl w:val="1"/>
        <w:numId w:val="1"/>
      </w:numPr>
      <w:autoSpaceDE w:val="1"/>
      <w:spacing w:after="60" w:before="240"/>
      <w:outlineLvl w:val="1"/>
    </w:pPr>
    <w:rPr>
      <w:rFonts w:ascii="Arial" w:cs="Arial" w:hAnsi="Arial"/>
      <w:b w:val="1"/>
      <w:bCs w:val="1"/>
      <w:i w:val="1"/>
      <w:iCs w:val="1"/>
      <w:sz w:val="28"/>
      <w:szCs w:val="28"/>
    </w:rPr>
  </w:style>
  <w:style w:type="paragraph" w:styleId="Heading3">
    <w:name w:val="heading 3"/>
    <w:basedOn w:val="Normal"/>
    <w:next w:val="Normal"/>
    <w:qFormat w:val="1"/>
    <w:rsid w:val="005E3E57"/>
    <w:pPr>
      <w:keepNext w:val="1"/>
      <w:widowControl w:val="1"/>
      <w:numPr>
        <w:ilvl w:val="2"/>
        <w:numId w:val="1"/>
      </w:numPr>
      <w:autoSpaceDE w:val="1"/>
      <w:jc w:val="center"/>
      <w:outlineLvl w:val="2"/>
    </w:pPr>
    <w:rPr>
      <w:b w:val="1"/>
      <w:bCs w:val="1"/>
      <w:caps w:val="1"/>
      <w:color w:val="000000"/>
      <w:kern w:val="1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71413"/>
    <w:pPr>
      <w:keepNext w:val="1"/>
      <w:spacing w:after="60" w:before="240"/>
      <w:outlineLvl w:val="3"/>
    </w:pPr>
    <w:rPr>
      <w:rFonts w:ascii="Calibri" w:hAnsi="Calibri"/>
      <w:b w:val="1"/>
      <w:bCs w:val="1"/>
      <w:sz w:val="28"/>
      <w:szCs w:val="28"/>
    </w:rPr>
  </w:style>
  <w:style w:type="paragraph" w:styleId="Heading6">
    <w:name w:val="heading 6"/>
    <w:basedOn w:val="Normal"/>
    <w:next w:val="Normal"/>
    <w:qFormat w:val="1"/>
    <w:rsid w:val="005E3E57"/>
    <w:pPr>
      <w:keepNext w:val="1"/>
      <w:widowControl w:val="1"/>
      <w:numPr>
        <w:ilvl w:val="5"/>
        <w:numId w:val="1"/>
      </w:numPr>
      <w:autoSpaceDE w:val="1"/>
      <w:jc w:val="center"/>
      <w:outlineLvl w:val="5"/>
    </w:pPr>
    <w:rPr>
      <w:rFonts w:ascii="Garamond" w:hAnsi="Garamond"/>
      <w:b w:val="1"/>
      <w:bCs w:val="1"/>
      <w:sz w:val="24"/>
      <w:szCs w:val="24"/>
    </w:rPr>
  </w:style>
  <w:style w:type="paragraph" w:styleId="Heading7">
    <w:name w:val="heading 7"/>
    <w:basedOn w:val="Normal"/>
    <w:next w:val="Normal"/>
    <w:qFormat w:val="1"/>
    <w:rsid w:val="003076E6"/>
    <w:pPr>
      <w:spacing w:after="60"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qFormat w:val="1"/>
    <w:rsid w:val="005E3E57"/>
    <w:pPr>
      <w:keepNext w:val="1"/>
      <w:widowControl w:val="1"/>
      <w:numPr>
        <w:ilvl w:val="7"/>
        <w:numId w:val="1"/>
      </w:numPr>
      <w:autoSpaceDE w:val="1"/>
      <w:spacing w:line="360" w:lineRule="auto"/>
      <w:jc w:val="center"/>
      <w:outlineLvl w:val="7"/>
    </w:pPr>
    <w:rPr>
      <w:b w:val="1"/>
      <w:sz w:val="28"/>
    </w:rPr>
  </w:style>
  <w:style w:type="paragraph" w:styleId="Heading9">
    <w:name w:val="heading 9"/>
    <w:basedOn w:val="Normal"/>
    <w:next w:val="Normal"/>
    <w:qFormat w:val="1"/>
    <w:rsid w:val="005E3E57"/>
    <w:pPr>
      <w:keepNext w:val="1"/>
      <w:widowControl w:val="1"/>
      <w:numPr>
        <w:ilvl w:val="8"/>
        <w:numId w:val="1"/>
      </w:numPr>
      <w:autoSpaceDE w:val="1"/>
      <w:jc w:val="center"/>
      <w:outlineLvl w:val="8"/>
    </w:pPr>
    <w:rPr>
      <w:b w:val="1"/>
      <w:bCs w:val="1"/>
      <w:sz w:val="32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WW8Num2z0" w:customStyle="1">
    <w:name w:val="WW8Num2z0"/>
    <w:rsid w:val="005E3E57"/>
    <w:rPr>
      <w:rFonts w:ascii="Symbol" w:hAnsi="Symbol"/>
    </w:rPr>
  </w:style>
  <w:style w:type="character" w:styleId="WW8Num4z0" w:customStyle="1">
    <w:name w:val="WW8Num4z0"/>
    <w:rsid w:val="005E3E57"/>
    <w:rPr>
      <w:rFonts w:ascii="Symbol" w:hAnsi="Symbol"/>
    </w:rPr>
  </w:style>
  <w:style w:type="character" w:styleId="Absatz-Standardschriftart" w:customStyle="1">
    <w:name w:val="Absatz-Standardschriftart"/>
    <w:rsid w:val="005E3E57"/>
  </w:style>
  <w:style w:type="character" w:styleId="WW8Num1z0" w:customStyle="1">
    <w:name w:val="WW8Num1z0"/>
    <w:rsid w:val="005E3E57"/>
    <w:rPr>
      <w:rFonts w:ascii="Times New Roman" w:hAnsi="Times New Roman"/>
    </w:rPr>
  </w:style>
  <w:style w:type="character" w:styleId="WW8Num4z1" w:customStyle="1">
    <w:name w:val="WW8Num4z1"/>
    <w:rsid w:val="005E3E57"/>
    <w:rPr>
      <w:rFonts w:ascii="Courier New" w:cs="Courier New" w:hAnsi="Courier New"/>
    </w:rPr>
  </w:style>
  <w:style w:type="character" w:styleId="WW8Num4z2" w:customStyle="1">
    <w:name w:val="WW8Num4z2"/>
    <w:rsid w:val="005E3E57"/>
    <w:rPr>
      <w:rFonts w:ascii="Wingdings" w:hAnsi="Wingdings"/>
    </w:rPr>
  </w:style>
  <w:style w:type="character" w:styleId="WW8Num5z0" w:customStyle="1">
    <w:name w:val="WW8Num5z0"/>
    <w:rsid w:val="005E3E57"/>
    <w:rPr>
      <w:rFonts w:ascii="Symbol" w:hAnsi="Symbol"/>
      <w:sz w:val="20"/>
    </w:rPr>
  </w:style>
  <w:style w:type="character" w:styleId="WW8Num5z1" w:customStyle="1">
    <w:name w:val="WW8Num5z1"/>
    <w:rsid w:val="005E3E57"/>
    <w:rPr>
      <w:rFonts w:ascii="Courier New" w:hAnsi="Courier New"/>
      <w:sz w:val="20"/>
    </w:rPr>
  </w:style>
  <w:style w:type="character" w:styleId="WW8Num5z2" w:customStyle="1">
    <w:name w:val="WW8Num5z2"/>
    <w:rsid w:val="005E3E57"/>
    <w:rPr>
      <w:rFonts w:ascii="Wingdings" w:hAnsi="Wingdings"/>
      <w:sz w:val="20"/>
    </w:rPr>
  </w:style>
  <w:style w:type="character" w:styleId="WW8Num7z0" w:customStyle="1">
    <w:name w:val="WW8Num7z0"/>
    <w:rsid w:val="005E3E57"/>
    <w:rPr>
      <w:rFonts w:ascii="Symbol" w:hAnsi="Symbol"/>
    </w:rPr>
  </w:style>
  <w:style w:type="character" w:styleId="WW8Num7z1" w:customStyle="1">
    <w:name w:val="WW8Num7z1"/>
    <w:rsid w:val="005E3E57"/>
    <w:rPr>
      <w:rFonts w:ascii="Courier New" w:cs="Courier New" w:hAnsi="Courier New"/>
    </w:rPr>
  </w:style>
  <w:style w:type="character" w:styleId="WW8Num7z2" w:customStyle="1">
    <w:name w:val="WW8Num7z2"/>
    <w:rsid w:val="005E3E57"/>
    <w:rPr>
      <w:rFonts w:ascii="Wingdings" w:hAnsi="Wingdings"/>
    </w:rPr>
  </w:style>
  <w:style w:type="character" w:styleId="WW8Num10z0" w:customStyle="1">
    <w:name w:val="WW8Num10z0"/>
    <w:rsid w:val="005E3E57"/>
    <w:rPr>
      <w:rFonts w:ascii="Times New Roman" w:cs="Times New Roman" w:eastAsia="Times New Roman" w:hAnsi="Times New Roman"/>
    </w:rPr>
  </w:style>
  <w:style w:type="character" w:styleId="WW8Num10z1" w:customStyle="1">
    <w:name w:val="WW8Num10z1"/>
    <w:rsid w:val="005E3E57"/>
    <w:rPr>
      <w:rFonts w:ascii="Courier New" w:cs="Courier New" w:hAnsi="Courier New"/>
    </w:rPr>
  </w:style>
  <w:style w:type="character" w:styleId="WW8Num10z2" w:customStyle="1">
    <w:name w:val="WW8Num10z2"/>
    <w:rsid w:val="005E3E57"/>
    <w:rPr>
      <w:rFonts w:ascii="Wingdings" w:hAnsi="Wingdings"/>
    </w:rPr>
  </w:style>
  <w:style w:type="character" w:styleId="WW8Num10z3" w:customStyle="1">
    <w:name w:val="WW8Num10z3"/>
    <w:rsid w:val="005E3E57"/>
    <w:rPr>
      <w:rFonts w:ascii="Symbol" w:hAnsi="Symbol"/>
    </w:rPr>
  </w:style>
  <w:style w:type="character" w:styleId="WW8Num12z0" w:customStyle="1">
    <w:name w:val="WW8Num12z0"/>
    <w:rsid w:val="005E3E57"/>
    <w:rPr>
      <w:rFonts w:ascii="Wingdings" w:hAnsi="Wingdings"/>
    </w:rPr>
  </w:style>
  <w:style w:type="character" w:styleId="WW8Num12z1" w:customStyle="1">
    <w:name w:val="WW8Num12z1"/>
    <w:rsid w:val="005E3E57"/>
    <w:rPr>
      <w:rFonts w:ascii="Courier New" w:cs="Courier New" w:hAnsi="Courier New"/>
    </w:rPr>
  </w:style>
  <w:style w:type="character" w:styleId="WW8Num12z3" w:customStyle="1">
    <w:name w:val="WW8Num12z3"/>
    <w:rsid w:val="005E3E57"/>
    <w:rPr>
      <w:rFonts w:ascii="Symbol" w:hAnsi="Symbol"/>
    </w:rPr>
  </w:style>
  <w:style w:type="character" w:styleId="WW8Num19z0" w:customStyle="1">
    <w:name w:val="WW8Num19z0"/>
    <w:rsid w:val="005E3E57"/>
    <w:rPr>
      <w:rFonts w:ascii="Symbol" w:hAnsi="Symbol"/>
      <w:sz w:val="20"/>
    </w:rPr>
  </w:style>
  <w:style w:type="character" w:styleId="WW8Num19z1" w:customStyle="1">
    <w:name w:val="WW8Num19z1"/>
    <w:rsid w:val="005E3E57"/>
    <w:rPr>
      <w:rFonts w:ascii="Courier New" w:hAnsi="Courier New"/>
      <w:sz w:val="20"/>
    </w:rPr>
  </w:style>
  <w:style w:type="character" w:styleId="WW8Num19z2" w:customStyle="1">
    <w:name w:val="WW8Num19z2"/>
    <w:rsid w:val="005E3E57"/>
    <w:rPr>
      <w:rFonts w:ascii="Wingdings" w:hAnsi="Wingdings"/>
      <w:sz w:val="20"/>
    </w:rPr>
  </w:style>
  <w:style w:type="character" w:styleId="WW8Num21z0" w:customStyle="1">
    <w:name w:val="WW8Num21z0"/>
    <w:rsid w:val="005E3E57"/>
    <w:rPr>
      <w:rFonts w:ascii="Symbol" w:hAnsi="Symbol"/>
      <w:sz w:val="20"/>
    </w:rPr>
  </w:style>
  <w:style w:type="character" w:styleId="WW8Num22z0" w:customStyle="1">
    <w:name w:val="WW8Num22z0"/>
    <w:rsid w:val="005E3E57"/>
    <w:rPr>
      <w:rFonts w:ascii="Symbol" w:hAnsi="Symbol"/>
    </w:rPr>
  </w:style>
  <w:style w:type="character" w:styleId="WW8Num22z1" w:customStyle="1">
    <w:name w:val="WW8Num22z1"/>
    <w:rsid w:val="005E3E57"/>
    <w:rPr>
      <w:rFonts w:ascii="Courier New" w:cs="Courier New" w:hAnsi="Courier New"/>
    </w:rPr>
  </w:style>
  <w:style w:type="character" w:styleId="WW8Num22z2" w:customStyle="1">
    <w:name w:val="WW8Num22z2"/>
    <w:rsid w:val="005E3E57"/>
    <w:rPr>
      <w:rFonts w:ascii="Wingdings" w:hAnsi="Wingdings"/>
    </w:rPr>
  </w:style>
  <w:style w:type="character" w:styleId="WW8Num24z0" w:customStyle="1">
    <w:name w:val="WW8Num24z0"/>
    <w:rsid w:val="005E3E57"/>
    <w:rPr>
      <w:rFonts w:ascii="Symbol" w:hAnsi="Symbol"/>
    </w:rPr>
  </w:style>
  <w:style w:type="character" w:styleId="WW8Num24z1" w:customStyle="1">
    <w:name w:val="WW8Num24z1"/>
    <w:rsid w:val="005E3E57"/>
    <w:rPr>
      <w:rFonts w:ascii="Courier New" w:cs="Courier New" w:hAnsi="Courier New"/>
    </w:rPr>
  </w:style>
  <w:style w:type="character" w:styleId="WW8Num24z2" w:customStyle="1">
    <w:name w:val="WW8Num24z2"/>
    <w:rsid w:val="005E3E57"/>
    <w:rPr>
      <w:rFonts w:ascii="Wingdings" w:hAnsi="Wingdings"/>
    </w:rPr>
  </w:style>
  <w:style w:type="character" w:styleId="WW8Num25z1" w:customStyle="1">
    <w:name w:val="WW8Num25z1"/>
    <w:rsid w:val="005E3E57"/>
    <w:rPr>
      <w:rFonts w:ascii="Symbol" w:hAnsi="Symbol"/>
    </w:rPr>
  </w:style>
  <w:style w:type="character" w:styleId="WW8Num26z0" w:customStyle="1">
    <w:name w:val="WW8Num26z0"/>
    <w:rsid w:val="005E3E57"/>
    <w:rPr>
      <w:rFonts w:ascii="Symbol" w:hAnsi="Symbol"/>
      <w:sz w:val="20"/>
    </w:rPr>
  </w:style>
  <w:style w:type="character" w:styleId="WW8Num26z1" w:customStyle="1">
    <w:name w:val="WW8Num26z1"/>
    <w:rsid w:val="005E3E57"/>
    <w:rPr>
      <w:rFonts w:ascii="Courier New" w:hAnsi="Courier New"/>
      <w:sz w:val="20"/>
    </w:rPr>
  </w:style>
  <w:style w:type="character" w:styleId="WW8Num26z2" w:customStyle="1">
    <w:name w:val="WW8Num26z2"/>
    <w:rsid w:val="005E3E57"/>
    <w:rPr>
      <w:rFonts w:ascii="Wingdings" w:hAnsi="Wingdings"/>
      <w:sz w:val="20"/>
    </w:rPr>
  </w:style>
  <w:style w:type="character" w:styleId="WW8Num28z1" w:customStyle="1">
    <w:name w:val="WW8Num28z1"/>
    <w:rsid w:val="005E3E57"/>
    <w:rPr>
      <w:rFonts w:ascii="Symbol" w:hAnsi="Symbol"/>
    </w:rPr>
  </w:style>
  <w:style w:type="character" w:styleId="PageNumber">
    <w:name w:val="page number"/>
    <w:basedOn w:val="DefaultParagraphFont"/>
    <w:rsid w:val="005E3E57"/>
  </w:style>
  <w:style w:type="character" w:styleId="BT" w:customStyle="1">
    <w:name w:val="BT"/>
    <w:basedOn w:val="DefaultParagraphFont"/>
    <w:rsid w:val="005E3E57"/>
    <w:rPr>
      <w:sz w:val="24"/>
      <w:szCs w:val="24"/>
      <w:lang w:val="en-US"/>
    </w:rPr>
  </w:style>
  <w:style w:type="character" w:styleId="infoblueChar" w:customStyle="1">
    <w:name w:val="infoblue Char"/>
    <w:basedOn w:val="DefaultParagraphFont"/>
    <w:rsid w:val="005E3E57"/>
    <w:rPr>
      <w:i w:val="1"/>
      <w:iCs w:val="1"/>
      <w:color w:val="0000ff"/>
      <w:lang w:bidi="ar-SA" w:eastAsia="ar-SA" w:val="en-US"/>
    </w:rPr>
  </w:style>
  <w:style w:type="character" w:styleId="Hyperlink">
    <w:name w:val="Hyperlink"/>
    <w:basedOn w:val="DefaultParagraphFont"/>
    <w:uiPriority w:val="99"/>
    <w:rsid w:val="005E3E57"/>
    <w:rPr>
      <w:color w:val="0000ff"/>
      <w:u w:val="single"/>
    </w:rPr>
  </w:style>
  <w:style w:type="character" w:styleId="NumberingSymbols" w:customStyle="1">
    <w:name w:val="Numbering Symbols"/>
    <w:rsid w:val="005E3E57"/>
  </w:style>
  <w:style w:type="paragraph" w:styleId="Heading" w:customStyle="1">
    <w:name w:val="Heading"/>
    <w:basedOn w:val="Normal"/>
    <w:next w:val="BodyText"/>
    <w:rsid w:val="005E3E57"/>
    <w:pPr>
      <w:keepNext w:val="1"/>
      <w:spacing w:after="120" w:before="240"/>
    </w:pPr>
    <w:rPr>
      <w:rFonts w:ascii="Arial" w:cs="Tahoma" w:eastAsia="Lucida Sans Unicode" w:hAnsi="Arial"/>
      <w:sz w:val="28"/>
      <w:szCs w:val="28"/>
    </w:rPr>
  </w:style>
  <w:style w:type="paragraph" w:styleId="BodyText">
    <w:name w:val="Body Text"/>
    <w:basedOn w:val="BlockText"/>
    <w:rsid w:val="005E3E57"/>
    <w:pPr>
      <w:widowControl w:val="1"/>
      <w:tabs>
        <w:tab w:val="left" w:pos="720"/>
      </w:tabs>
      <w:autoSpaceDE w:val="1"/>
      <w:spacing w:before="60"/>
      <w:ind w:left="0" w:right="0"/>
    </w:pPr>
    <w:rPr>
      <w:sz w:val="24"/>
      <w:szCs w:val="24"/>
    </w:rPr>
  </w:style>
  <w:style w:type="paragraph" w:styleId="List">
    <w:name w:val="List"/>
    <w:basedOn w:val="BodyText"/>
    <w:rsid w:val="005E3E57"/>
    <w:rPr>
      <w:rFonts w:cs="Tahoma"/>
    </w:rPr>
  </w:style>
  <w:style w:type="paragraph" w:styleId="Caption">
    <w:name w:val="caption"/>
    <w:basedOn w:val="Normal"/>
    <w:qFormat w:val="1"/>
    <w:rsid w:val="005E3E57"/>
    <w:pPr>
      <w:suppressLineNumbers w:val="1"/>
      <w:spacing w:after="120" w:before="120"/>
    </w:pPr>
    <w:rPr>
      <w:rFonts w:cs="Tahoma"/>
      <w:i w:val="1"/>
      <w:iCs w:val="1"/>
      <w:sz w:val="24"/>
      <w:szCs w:val="24"/>
    </w:rPr>
  </w:style>
  <w:style w:type="paragraph" w:styleId="Index" w:customStyle="1">
    <w:name w:val="Index"/>
    <w:basedOn w:val="Normal"/>
    <w:rsid w:val="005E3E57"/>
    <w:pPr>
      <w:suppressLineNumbers w:val="1"/>
    </w:pPr>
    <w:rPr>
      <w:rFonts w:cs="Tahoma"/>
    </w:rPr>
  </w:style>
  <w:style w:type="paragraph" w:styleId="BlockText">
    <w:name w:val="Block Text"/>
    <w:basedOn w:val="Normal"/>
    <w:rsid w:val="005E3E57"/>
    <w:pPr>
      <w:spacing w:after="120"/>
      <w:ind w:left="1440" w:right="1440"/>
    </w:pPr>
  </w:style>
  <w:style w:type="paragraph" w:styleId="Header">
    <w:name w:val="header"/>
    <w:basedOn w:val="Normal"/>
    <w:link w:val="HeaderChar"/>
    <w:uiPriority w:val="99"/>
    <w:rsid w:val="005E3E57"/>
    <w:pPr>
      <w:widowControl w:val="1"/>
      <w:tabs>
        <w:tab w:val="center" w:pos="4320"/>
        <w:tab w:val="right" w:pos="8640"/>
      </w:tabs>
      <w:autoSpaceDE w:val="1"/>
    </w:pPr>
    <w:rPr>
      <w:sz w:val="24"/>
      <w:szCs w:val="24"/>
    </w:rPr>
  </w:style>
  <w:style w:type="paragraph" w:styleId="BalloonText">
    <w:name w:val="Balloon Text"/>
    <w:basedOn w:val="Normal"/>
    <w:rsid w:val="005E3E57"/>
    <w:rPr>
      <w:rFonts w:ascii="Tahoma" w:cs="Tahoma" w:hAnsi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5E3E57"/>
    <w:pPr>
      <w:tabs>
        <w:tab w:val="center" w:pos="4320"/>
        <w:tab w:val="right" w:pos="8640"/>
      </w:tabs>
    </w:pPr>
  </w:style>
  <w:style w:type="paragraph" w:styleId="WW-Default" w:customStyle="1">
    <w:name w:val="WW-Default"/>
    <w:rsid w:val="005E3E57"/>
    <w:pPr>
      <w:suppressAutoHyphens w:val="1"/>
      <w:autoSpaceDE w:val="0"/>
    </w:pPr>
    <w:rPr>
      <w:rFonts w:ascii="Calibri" w:cs="Calibri" w:eastAsia="Arial" w:hAnsi="Calibri"/>
      <w:color w:val="000000"/>
      <w:sz w:val="24"/>
      <w:szCs w:val="24"/>
      <w:lang w:eastAsia="ar-SA" w:val="en-US"/>
    </w:rPr>
  </w:style>
  <w:style w:type="paragraph" w:styleId="Date">
    <w:name w:val="Date"/>
    <w:basedOn w:val="Normal"/>
    <w:next w:val="Normal"/>
    <w:rsid w:val="005E3E57"/>
  </w:style>
  <w:style w:type="paragraph" w:styleId="NormalWeb">
    <w:name w:val="Normal (Web)"/>
    <w:basedOn w:val="Normal"/>
    <w:rsid w:val="005E3E57"/>
    <w:pPr>
      <w:widowControl w:val="1"/>
      <w:autoSpaceDE w:val="1"/>
      <w:spacing w:after="280" w:before="280"/>
    </w:pPr>
    <w:rPr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5E3E57"/>
    <w:pPr>
      <w:ind w:left="720"/>
    </w:pPr>
  </w:style>
  <w:style w:type="paragraph" w:styleId="TableContents" w:customStyle="1">
    <w:name w:val="Table Contents"/>
    <w:basedOn w:val="Normal"/>
    <w:rsid w:val="005E3E57"/>
    <w:pPr>
      <w:suppressLineNumbers w:val="1"/>
    </w:pPr>
  </w:style>
  <w:style w:type="paragraph" w:styleId="TableHeading" w:customStyle="1">
    <w:name w:val="Table Heading"/>
    <w:basedOn w:val="TableContents"/>
    <w:rsid w:val="005E3E57"/>
    <w:pPr>
      <w:jc w:val="center"/>
    </w:pPr>
    <w:rPr>
      <w:b w:val="1"/>
      <w:bCs w:val="1"/>
    </w:rPr>
  </w:style>
  <w:style w:type="paragraph" w:styleId="Framecontents" w:customStyle="1">
    <w:name w:val="Frame contents"/>
    <w:basedOn w:val="BodyText"/>
    <w:rsid w:val="005E3E57"/>
  </w:style>
  <w:style w:type="paragraph" w:styleId="BodyTextIndent">
    <w:name w:val="Body Text Indent"/>
    <w:basedOn w:val="Normal"/>
    <w:rsid w:val="007D7A77"/>
    <w:pPr>
      <w:spacing w:after="120"/>
      <w:ind w:left="360"/>
    </w:pPr>
  </w:style>
  <w:style w:type="paragraph" w:styleId="BodyTextIndent2">
    <w:name w:val="Body Text Indent 2"/>
    <w:basedOn w:val="Normal"/>
    <w:rsid w:val="007D7A77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7D7A77"/>
    <w:pPr>
      <w:spacing w:after="120"/>
      <w:ind w:left="360"/>
    </w:pPr>
    <w:rPr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rsid w:val="00315FC6"/>
    <w:rPr>
      <w:sz w:val="24"/>
      <w:szCs w:val="24"/>
      <w:lang w:eastAsia="ar-SA"/>
    </w:rPr>
  </w:style>
  <w:style w:type="character" w:styleId="FooterChar" w:customStyle="1">
    <w:name w:val="Footer Char"/>
    <w:basedOn w:val="DefaultParagraphFont"/>
    <w:link w:val="Footer"/>
    <w:uiPriority w:val="99"/>
    <w:rsid w:val="00315FC6"/>
    <w:rPr>
      <w:lang w:eastAsia="ar-SA"/>
    </w:rPr>
  </w:style>
  <w:style w:type="table" w:styleId="TableGrid">
    <w:name w:val="Table Grid"/>
    <w:basedOn w:val="TableNormal"/>
    <w:uiPriority w:val="59"/>
    <w:rsid w:val="00931273"/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Numberedlist21" w:customStyle="1">
    <w:name w:val="Numbered list 2.1"/>
    <w:basedOn w:val="Heading1"/>
    <w:next w:val="Normal"/>
    <w:rsid w:val="00B71413"/>
    <w:pPr>
      <w:widowControl w:val="1"/>
      <w:numPr>
        <w:numId w:val="19"/>
      </w:numPr>
      <w:pBdr>
        <w:bottom w:color="99ccff" w:space="1" w:sz="4" w:val="dotted"/>
      </w:pBdr>
      <w:tabs>
        <w:tab w:val="left" w:pos="720"/>
      </w:tabs>
      <w:suppressAutoHyphens w:val="0"/>
      <w:autoSpaceDE w:val="1"/>
    </w:pPr>
    <w:rPr>
      <w:rFonts w:ascii="Verdana" w:hAnsi="Verdana"/>
      <w:b w:val="0"/>
      <w:color w:val="0000ff"/>
      <w:kern w:val="28"/>
      <w:sz w:val="28"/>
      <w:lang w:eastAsia="en-US"/>
    </w:rPr>
  </w:style>
  <w:style w:type="paragraph" w:styleId="Numberedlist22" w:customStyle="1">
    <w:name w:val="Numbered list 2.2"/>
    <w:basedOn w:val="Heading2"/>
    <w:next w:val="Normal"/>
    <w:rsid w:val="00B71413"/>
    <w:pPr>
      <w:numPr>
        <w:numId w:val="19"/>
      </w:numPr>
      <w:tabs>
        <w:tab w:val="left" w:pos="720"/>
      </w:tabs>
      <w:suppressAutoHyphens w:val="0"/>
      <w:spacing w:after="240"/>
      <w:jc w:val="both"/>
    </w:pPr>
    <w:rPr>
      <w:rFonts w:ascii="Verdana" w:cs="Times New Roman" w:hAnsi="Verdana"/>
      <w:bCs w:val="0"/>
      <w:i w:val="0"/>
      <w:iCs w:val="0"/>
      <w:color w:val="3366ff"/>
      <w:sz w:val="24"/>
      <w:szCs w:val="20"/>
      <w:lang w:eastAsia="en-US"/>
    </w:rPr>
  </w:style>
  <w:style w:type="paragraph" w:styleId="Numberedlist23" w:customStyle="1">
    <w:name w:val="Numbered list 2.3"/>
    <w:basedOn w:val="Heading3"/>
    <w:next w:val="Normal"/>
    <w:rsid w:val="00B71413"/>
    <w:pPr>
      <w:numPr>
        <w:numId w:val="19"/>
      </w:numPr>
      <w:tabs>
        <w:tab w:val="left" w:pos="1080"/>
        <w:tab w:val="left" w:pos="1440"/>
      </w:tabs>
      <w:suppressAutoHyphens w:val="0"/>
      <w:spacing w:after="200" w:before="240"/>
      <w:ind w:left="2520" w:hanging="1080"/>
      <w:jc w:val="both"/>
    </w:pPr>
    <w:rPr>
      <w:rFonts w:ascii="Verdana" w:hAnsi="Verdana"/>
      <w:b w:val="0"/>
      <w:bCs w:val="0"/>
      <w:caps w:val="0"/>
      <w:color w:val="3366ff"/>
      <w:kern w:val="0"/>
      <w:sz w:val="20"/>
      <w:lang w:eastAsia="en-US"/>
    </w:rPr>
  </w:style>
  <w:style w:type="paragraph" w:styleId="Numberedlist24" w:customStyle="1">
    <w:name w:val="Numbered list 2.4"/>
    <w:basedOn w:val="Heading4"/>
    <w:next w:val="Normal"/>
    <w:rsid w:val="00B71413"/>
    <w:pPr>
      <w:keepNext w:val="0"/>
      <w:widowControl w:val="1"/>
      <w:numPr>
        <w:ilvl w:val="3"/>
        <w:numId w:val="19"/>
      </w:numPr>
      <w:tabs>
        <w:tab w:val="clear" w:pos="2160"/>
        <w:tab w:val="left" w:pos="1080"/>
        <w:tab w:val="left" w:pos="1440"/>
        <w:tab w:val="left" w:pos="1800"/>
      </w:tabs>
      <w:suppressAutoHyphens w:val="0"/>
      <w:autoSpaceDE w:val="1"/>
      <w:spacing w:after="0"/>
      <w:ind w:left="1080" w:hanging="1080"/>
    </w:pPr>
    <w:rPr>
      <w:rFonts w:ascii="Futura Hv" w:cs="Arial" w:hAnsi="Futura Hv"/>
      <w:b w:val="0"/>
      <w:bCs w:val="0"/>
      <w:sz w:val="24"/>
      <w:szCs w:val="22"/>
      <w:lang w:eastAsia="en-US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71413"/>
    <w:rPr>
      <w:rFonts w:ascii="Calibri" w:cs="Times New Roman" w:eastAsia="Times New Roman" w:hAnsi="Calibri"/>
      <w:b w:val="1"/>
      <w:bCs w:val="1"/>
      <w:sz w:val="28"/>
      <w:szCs w:val="28"/>
      <w:lang w:eastAsia="ar-SA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CB0302"/>
    <w:pPr>
      <w:keepLines w:val="1"/>
      <w:widowControl w:val="1"/>
      <w:numPr>
        <w:numId w:val="0"/>
      </w:numPr>
      <w:suppressAutoHyphens w:val="0"/>
      <w:autoSpaceDE w:val="1"/>
      <w:spacing w:after="0" w:before="480" w:line="276" w:lineRule="auto"/>
      <w:outlineLvl w:val="9"/>
    </w:pPr>
    <w:rPr>
      <w:rFonts w:asciiTheme="majorHAnsi" w:cstheme="majorBidi" w:eastAsiaTheme="majorEastAsia" w:hAnsiTheme="majorHAnsi"/>
      <w:color w:val="365f91" w:themeColor="accent1" w:themeShade="0000BF"/>
      <w:kern w:val="0"/>
      <w:sz w:val="28"/>
      <w:szCs w:val="28"/>
      <w:lang w:eastAsia="en-US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CB0302"/>
    <w:pPr>
      <w:spacing w:after="100"/>
      <w:ind w:left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header" Target="header2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JlSXUFUG6Fu9Oy9Hq3e3n9Qfwcw==">AMUW2mV8fhJQmra/x8oTY1PxetcV6KTlXMbKQveBVueOqJ3zEGzo2t/tC61a7sq002R4/lATmHHFozCZjqOuz8iJsFkuRre3XW5+UCyAc9RgR6R1y7/KPRI=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2019-11-27T02:35:00Z</dcterms:created>
  <dc:creator>bvb</dc:creator>
</cp:coreProperties>
</file>