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11:50:15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12:03:34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11:43:06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12:44:47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14:32:47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13:00:54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04 14:29:03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  <w:r>
        <w:rPr>
          <w:rFonts w:ascii="Courier New" w:hAnsi="Courier New" w:cs="Courier New"/>
          <w:color w:val="404040" w:themeColor="text1" w:themeTint="BF"/>
        </w:rPr>
        <w:t>Amount balance</w:t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  <w:t>- 470200.0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14:10:44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</w:t>
      </w:r>
      <w:r>
        <w:rPr>
          <w:rFonts w:ascii="Courier New" w:hAnsi="Courier New" w:cs="Courier New"/>
        </w:rPr>
        <w:t xml:space="preserve">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- 554417.0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10893</Words>
  <Characters>62096</Characters>
  <Application>Microsoft Office Word</Application>
  <DocSecurity>0</DocSecurity>
  <Lines>517</Lines>
  <Paragraphs>145</Paragraphs>
  <ScaleCrop>false</ScaleCrop>
  <Company/>
  <LinksUpToDate>false</LinksUpToDate>
  <CharactersWithSpaces>72844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220</cp:revision>
  <dcterms:created xsi:type="dcterms:W3CDTF">2017-09-08T21:10:00Z</dcterms:created>
  <dcterms:modified xsi:type="dcterms:W3CDTF">2018-08-03T09:09:00Z</dcterms:modified>
</cp:coreProperties>
</file>