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footerReference r:id="rId3" w:type="default"/>
          <w:pgSz w:w="11906" w:h="16838"/>
          <w:pgMar w:top="1440" w:right="1800" w:bottom="1440" w:left="1800" w:header="720" w:footer="720" w:gutter="0"/>
          <w:cols w:space="720" w:num="1"/>
          <w:docGrid w:linePitch="360" w:charSpace="0"/>
        </w:sectPr>
      </w:pPr>
      <w:r>
        <w:pict>
          <v:rect id="_x0000_s1026" o:spid="_x0000_s1026" o:spt="1" style="position:absolute;left:0pt;margin-left:166.7pt;margin-top:437.4pt;height:33.35pt;width:184.15pt;z-index:251663360;v-text-anchor:bottom;mso-width-relative:page;mso-height-relative:page;" filled="f" stroked="f" coordsize="21600,21600">
            <v:path/>
            <v:fill on="f" focussize="0,0"/>
            <v:stroke on="f"/>
            <v:imagedata o:title=""/>
            <o:lock v:ext="edit" aspectratio="f"/>
            <v:textbox inset="0mm,1.27mm,2.54mm,1.27mm">
              <w:txbxContent>
                <w:p>
                  <w:pPr>
                    <w:pStyle w:val="13"/>
                    <w:ind w:left="0" w:leftChars="0" w:right="0" w:rightChars="0" w:firstLine="0" w:firstLineChars="0"/>
                    <w:jc w:val="left"/>
                    <w:rPr>
                      <w:rStyle w:val="5"/>
                      <w:rFonts w:hint="default" w:ascii="Times New Roman" w:hAnsi="Times New Roman" w:cs="Times New Roman"/>
                      <w:color w:val="000000"/>
                      <w:lang w:val="en-US"/>
                    </w:rPr>
                  </w:pPr>
                  <w:r>
                    <w:rPr>
                      <w:rStyle w:val="5"/>
                      <w:rFonts w:hint="default" w:cs="Times New Roman"/>
                      <w:color w:val="000000"/>
                      <w:lang w:val="en-US"/>
                    </w:rPr>
                    <w:t>For Uniathena Short course Automation</w:t>
                  </w:r>
                </w:p>
                <w:p>
                  <w:pPr>
                    <w:ind w:left="0" w:leftChars="0" w:right="0" w:rightChars="0" w:firstLine="0" w:firstLineChars="0"/>
                    <w:jc w:val="center"/>
                    <w:rPr>
                      <w:lang w:val="en-US"/>
                    </w:rPr>
                  </w:pPr>
                </w:p>
              </w:txbxContent>
            </v:textbox>
          </v:rect>
        </w:pict>
      </w:r>
      <w:r>
        <w:pict>
          <v:rect id="_x0000_s1027" o:spid="_x0000_s1027" o:spt="1" style="position:absolute;left:0pt;margin-left:2.35pt;margin-top:469.65pt;height:54pt;width:431.1pt;mso-wrap-style:none;z-index:251662336;mso-width-relative:page;mso-height-relative:page;" stroked="f" coordsize="21600,21600">
            <v:path/>
            <v:fill focussize="0,0"/>
            <v:stroke on="f"/>
            <v:imagedata o:title=""/>
            <o:lock v:ext="edit" grouping="f" rotation="f" text="f" aspectratio="f"/>
            <v:textbox style="mso-fit-shape-to-text:t;">
              <w:txbxContent>
                <w:p>
                  <w:pPr>
                    <w:rPr>
                      <w:rFonts w:hint="default"/>
                    </w:rPr>
                  </w:pPr>
                </w:p>
              </w:txbxContent>
            </v:textbox>
          </v:rect>
        </w:pict>
      </w:r>
      <w:r>
        <w:pict>
          <v:rect id="_x0000_s1028" o:spid="_x0000_s1028" o:spt="1" style="position:absolute;left:0pt;margin-left:4.6pt;margin-top:388.55pt;height:132pt;width:448.85pt;z-index:251661312;mso-width-relative:page;mso-height-relative:page;" stroked="f" coordsize="21600,21600">
            <v:path/>
            <v:fill focussize="0,0"/>
            <v:stroke on="f"/>
            <v:imagedata o:title=""/>
            <o:lock v:ext="edit" grouping="f" rotation="f" text="f" aspectratio="f"/>
            <v:textbox>
              <w:txbxContent>
                <w:p>
                  <w:pPr>
                    <w:pStyle w:val="13"/>
                    <w:rPr>
                      <w:rFonts w:hint="default"/>
                      <w:sz w:val="84"/>
                      <w:lang w:val="en-US"/>
                    </w:rPr>
                  </w:pPr>
                  <w:r>
                    <w:rPr>
                      <w:rFonts w:hint="default"/>
                      <w:sz w:val="84"/>
                      <w:lang w:val="en-US"/>
                    </w:rPr>
                    <w:t>Framework Manual</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6192;mso-width-relative:page;mso-height-relative:page;" filled="f" o:preferrelative="t" stroked="f" coordsize="21600,21600">
            <v:path/>
            <v:fill on="f" focussize="0,0"/>
            <v:stroke on="f"/>
            <v:imagedata r:id="rId5" o:title="未标题-1"/>
            <o:lock v:ext="edit" grouping="f" rotation="f" text="f" aspectratio="t"/>
          </v:shape>
        </w:pict>
      </w:r>
    </w:p>
    <w:p>
      <w:pPr>
        <w:pStyle w:val="3"/>
        <w:bidi w:val="0"/>
        <w:rPr>
          <w:rFonts w:hint="default"/>
          <w:lang w:val="en-US"/>
        </w:rPr>
      </w:pPr>
      <w:bookmarkStart w:id="0" w:name="_Toc2013857873"/>
      <w:bookmarkStart w:id="1" w:name="_Toc876047427"/>
      <w:bookmarkStart w:id="2" w:name="_Toc1853641666"/>
      <w:bookmarkStart w:id="3" w:name="_Toc633439432"/>
      <w:r>
        <w:rPr>
          <w:rFonts w:hint="default"/>
          <w:lang w:val="en-US"/>
        </w:rPr>
        <w:t>Contents</w:t>
      </w:r>
      <w:bookmarkEnd w:id="0"/>
      <w:bookmarkEnd w:id="1"/>
      <w:bookmarkEnd w:id="2"/>
      <w:bookmarkEnd w:id="3"/>
    </w:p>
    <w:sdt>
      <w:sdtPr>
        <w:rPr>
          <w:rFonts w:ascii="SimSun" w:hAnsi="SimSun" w:eastAsia="SimSun"/>
          <w:kern w:val="2"/>
          <w:sz w:val="21"/>
          <w:lang w:val="en-US" w:eastAsia="zh-CN"/>
        </w:rPr>
        <w:id w:val="471087324"/>
        <w15:color w:val="DBDBDB"/>
        <w:docPartObj>
          <w:docPartGallery w:val="Table of Contents"/>
          <w:docPartUnique/>
        </w:docPartObj>
      </w:sdtPr>
      <w:sdtEndPr>
        <w:rPr>
          <w:rFonts w:hint="default" w:ascii="Times New Roman" w:hAnsi="Times New Roman" w:eastAsia="SimSun"/>
          <w:kern w:val="2"/>
          <w:sz w:val="21"/>
          <w:lang w:val="en-US" w:eastAsia="zh-CN"/>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kern w:val="2"/>
              <w:sz w:val="21"/>
              <w:lang w:val="en-US" w:eastAsia="zh-CN"/>
            </w:rPr>
          </w:pPr>
          <w:r>
            <w:rPr>
              <w:rFonts w:hint="default"/>
              <w:lang w:val="en-US"/>
            </w:rPr>
            <w:fldChar w:fldCharType="begin"/>
          </w:r>
          <w:r>
            <w:rPr>
              <w:rFonts w:hint="default"/>
              <w:lang w:val="en-US"/>
            </w:rPr>
            <w:instrText xml:space="preserve">TOC \o "1-3" \h \u </w:instrText>
          </w:r>
          <w:r>
            <w:rPr>
              <w:rFonts w:hint="default"/>
              <w:lang w:val="en-US"/>
            </w:rPr>
            <w:fldChar w:fldCharType="separate"/>
          </w:r>
        </w:p>
        <w:p>
          <w:pPr>
            <w:pStyle w:val="10"/>
            <w:tabs>
              <w:tab w:val="right" w:leader="dot" w:pos="8306"/>
            </w:tabs>
          </w:pPr>
          <w:r>
            <w:rPr>
              <w:rFonts w:hint="default"/>
              <w:lang w:val="en-US"/>
            </w:rPr>
            <w:fldChar w:fldCharType="begin"/>
          </w:r>
          <w:r>
            <w:rPr>
              <w:rFonts w:hint="default"/>
              <w:lang w:val="en-US"/>
            </w:rPr>
            <w:instrText xml:space="preserve"> HYPERLINK \l _Toc610213433 </w:instrText>
          </w:r>
          <w:r>
            <w:rPr>
              <w:rFonts w:hint="default"/>
              <w:lang w:val="en-US"/>
            </w:rPr>
            <w:fldChar w:fldCharType="separate"/>
          </w:r>
          <w:r>
            <w:rPr>
              <w:rFonts w:hint="default"/>
              <w:lang w:val="en-US"/>
            </w:rPr>
            <w:t>1. Document Version</w:t>
          </w:r>
          <w:r>
            <w:tab/>
          </w:r>
          <w:r>
            <w:fldChar w:fldCharType="begin"/>
          </w:r>
          <w:r>
            <w:instrText xml:space="preserve"> PAGEREF _Toc610213433 \h </w:instrText>
          </w:r>
          <w:r>
            <w:fldChar w:fldCharType="separate"/>
          </w:r>
          <w:r>
            <w:t>3</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_Toc1622754006 </w:instrText>
          </w:r>
          <w:r>
            <w:rPr>
              <w:rFonts w:hint="default"/>
              <w:lang w:val="en-US"/>
            </w:rPr>
            <w:fldChar w:fldCharType="separate"/>
          </w:r>
          <w:r>
            <w:rPr>
              <w:rFonts w:hint="default"/>
              <w:lang w:val="en-US"/>
            </w:rPr>
            <w:t xml:space="preserve">2. </w:t>
          </w:r>
          <w:r>
            <w:rPr>
              <w:rFonts w:hint="default" w:cstheme="minorBidi"/>
              <w:bCs/>
              <w:lang w:val="en-US"/>
            </w:rPr>
            <w:t xml:space="preserve">About </w:t>
          </w:r>
          <w:r>
            <w:rPr>
              <w:rFonts w:hint="default"/>
              <w:lang w:val="en-US"/>
            </w:rPr>
            <w:t>Framework</w:t>
          </w:r>
          <w:r>
            <w:tab/>
          </w:r>
          <w:r>
            <w:fldChar w:fldCharType="begin"/>
          </w:r>
          <w:r>
            <w:instrText xml:space="preserve"> PAGEREF _Toc1622754006 \h </w:instrText>
          </w:r>
          <w:r>
            <w:fldChar w:fldCharType="separate"/>
          </w:r>
          <w:r>
            <w:t>4</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_Toc584261942 </w:instrText>
          </w:r>
          <w:r>
            <w:rPr>
              <w:rFonts w:hint="default"/>
              <w:lang w:val="en-US"/>
            </w:rPr>
            <w:fldChar w:fldCharType="separate"/>
          </w:r>
          <w:r>
            <w:rPr>
              <w:rFonts w:hint="default"/>
              <w:lang w:val="en-US"/>
            </w:rPr>
            <w:t xml:space="preserve">3. </w:t>
          </w:r>
          <w:r>
            <w:rPr>
              <w:rFonts w:hint="default" w:cstheme="minorBidi"/>
              <w:bCs/>
              <w:lang w:val="en-US"/>
            </w:rPr>
            <w:t xml:space="preserve">Folder </w:t>
          </w:r>
          <w:r>
            <w:rPr>
              <w:rFonts w:hint="default"/>
              <w:lang w:val="en-US"/>
            </w:rPr>
            <w:t>Structure</w:t>
          </w:r>
          <w:r>
            <w:tab/>
          </w:r>
          <w:r>
            <w:fldChar w:fldCharType="begin"/>
          </w:r>
          <w:r>
            <w:instrText xml:space="preserve"> PAGEREF _Toc584261942 \h </w:instrText>
          </w:r>
          <w:r>
            <w:fldChar w:fldCharType="separate"/>
          </w:r>
          <w:r>
            <w:t>5</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_Toc1395225110 </w:instrText>
          </w:r>
          <w:r>
            <w:rPr>
              <w:rFonts w:hint="default"/>
              <w:lang w:val="en-US"/>
            </w:rPr>
            <w:fldChar w:fldCharType="separate"/>
          </w:r>
          <w:r>
            <w:rPr>
              <w:rFonts w:hint="default"/>
              <w:lang w:val="en-US"/>
            </w:rPr>
            <w:t xml:space="preserve">4. </w:t>
          </w:r>
          <w:r>
            <w:rPr>
              <w:rFonts w:hint="default" w:cstheme="minorBidi"/>
              <w:bCs/>
              <w:lang w:val="en-US"/>
            </w:rPr>
            <w:t xml:space="preserve">Framework </w:t>
          </w:r>
          <w:r>
            <w:rPr>
              <w:rFonts w:hint="default"/>
              <w:lang w:val="en-US"/>
            </w:rPr>
            <w:t>Components</w:t>
          </w:r>
          <w:r>
            <w:tab/>
          </w:r>
          <w:r>
            <w:fldChar w:fldCharType="begin"/>
          </w:r>
          <w:r>
            <w:instrText xml:space="preserve"> PAGEREF _Toc1395225110 \h </w:instrText>
          </w:r>
          <w:r>
            <w:fldChar w:fldCharType="separate"/>
          </w:r>
          <w:r>
            <w:t>6</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_Toc1174482177 </w:instrText>
          </w:r>
          <w:r>
            <w:rPr>
              <w:rFonts w:hint="default"/>
              <w:lang w:val="en-US"/>
            </w:rPr>
            <w:fldChar w:fldCharType="separate"/>
          </w:r>
          <w:r>
            <w:rPr>
              <w:rFonts w:hint="default" w:cstheme="minorBidi"/>
              <w:bCs/>
              <w:lang w:val="en-US"/>
            </w:rPr>
            <w:t>5. Handling Database</w:t>
          </w:r>
          <w:r>
            <w:tab/>
          </w:r>
          <w:r>
            <w:fldChar w:fldCharType="begin"/>
          </w:r>
          <w:r>
            <w:instrText xml:space="preserve"> PAGEREF _Toc1174482177 \h </w:instrText>
          </w:r>
          <w:r>
            <w:fldChar w:fldCharType="separate"/>
          </w:r>
          <w:r>
            <w:t>7</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_Toc1999749262 </w:instrText>
          </w:r>
          <w:r>
            <w:rPr>
              <w:rFonts w:hint="default"/>
              <w:lang w:val="en-US"/>
            </w:rPr>
            <w:fldChar w:fldCharType="separate"/>
          </w:r>
          <w:r>
            <w:rPr>
              <w:rFonts w:hint="default" w:cstheme="minorBidi"/>
              <w:bCs/>
              <w:lang w:val="en-US"/>
            </w:rPr>
            <w:t>6. Setting up and updating test data</w:t>
          </w:r>
          <w:r>
            <w:tab/>
          </w:r>
          <w:r>
            <w:fldChar w:fldCharType="begin"/>
          </w:r>
          <w:r>
            <w:instrText xml:space="preserve"> PAGEREF _Toc1999749262 \h </w:instrText>
          </w:r>
          <w:r>
            <w:fldChar w:fldCharType="separate"/>
          </w:r>
          <w:r>
            <w:t>8</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_Toc1666770884 </w:instrText>
          </w:r>
          <w:r>
            <w:rPr>
              <w:rFonts w:hint="default"/>
              <w:lang w:val="en-US"/>
            </w:rPr>
            <w:fldChar w:fldCharType="separate"/>
          </w:r>
          <w:r>
            <w:rPr>
              <w:rFonts w:hint="default" w:cstheme="minorBidi"/>
              <w:bCs/>
              <w:lang w:val="en-US"/>
            </w:rPr>
            <w:t>7. How to start scripting?</w:t>
          </w:r>
          <w:r>
            <w:tab/>
          </w:r>
          <w:r>
            <w:fldChar w:fldCharType="begin"/>
          </w:r>
          <w:r>
            <w:instrText xml:space="preserve"> PAGEREF _Toc1666770884 \h </w:instrText>
          </w:r>
          <w:r>
            <w:fldChar w:fldCharType="separate"/>
          </w:r>
          <w:r>
            <w:t>9</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_Toc1641555920 </w:instrText>
          </w:r>
          <w:r>
            <w:rPr>
              <w:rFonts w:hint="default"/>
              <w:lang w:val="en-US"/>
            </w:rPr>
            <w:fldChar w:fldCharType="separate"/>
          </w:r>
          <w:r>
            <w:rPr>
              <w:rFonts w:hint="default" w:cstheme="minorBidi"/>
              <w:bCs/>
              <w:lang w:val="en-US"/>
            </w:rPr>
            <w:t>8. How to triger the test?</w:t>
          </w:r>
          <w:r>
            <w:tab/>
          </w:r>
          <w:r>
            <w:fldChar w:fldCharType="begin"/>
          </w:r>
          <w:r>
            <w:instrText xml:space="preserve"> PAGEREF _Toc1641555920 \h </w:instrText>
          </w:r>
          <w:r>
            <w:fldChar w:fldCharType="separate"/>
          </w:r>
          <w:r>
            <w:t>11</w:t>
          </w:r>
          <w:r>
            <w:fldChar w:fldCharType="end"/>
          </w:r>
          <w:r>
            <w:rPr>
              <w:rFonts w:hint="default"/>
              <w:lang w:val="en-US"/>
            </w:rPr>
            <w:fldChar w:fldCharType="end"/>
          </w:r>
        </w:p>
        <w:p>
          <w:pPr>
            <w:pStyle w:val="10"/>
            <w:tabs>
              <w:tab w:val="right" w:leader="dot" w:pos="8306"/>
            </w:tabs>
          </w:pPr>
          <w:r>
            <w:rPr>
              <w:rFonts w:hint="default"/>
              <w:lang w:val="en-US"/>
            </w:rPr>
            <w:fldChar w:fldCharType="begin"/>
          </w:r>
          <w:r>
            <w:rPr>
              <w:rFonts w:hint="default"/>
              <w:lang w:val="en-US"/>
            </w:rPr>
            <w:instrText xml:space="preserve"> HYPERLINK \l _Toc907934431 </w:instrText>
          </w:r>
          <w:r>
            <w:rPr>
              <w:rFonts w:hint="default"/>
              <w:lang w:val="en-US"/>
            </w:rPr>
            <w:fldChar w:fldCharType="separate"/>
          </w:r>
          <w:r>
            <w:rPr>
              <w:rFonts w:hint="default" w:cstheme="minorBidi"/>
              <w:bCs/>
              <w:lang w:val="en-US"/>
            </w:rPr>
            <w:t>9. How to verify the result?</w:t>
          </w:r>
          <w:r>
            <w:tab/>
          </w:r>
          <w:r>
            <w:fldChar w:fldCharType="begin"/>
          </w:r>
          <w:r>
            <w:instrText xml:space="preserve"> PAGEREF _Toc907934431 \h </w:instrText>
          </w:r>
          <w:r>
            <w:fldChar w:fldCharType="separate"/>
          </w:r>
          <w:r>
            <w:t>12</w:t>
          </w:r>
          <w:r>
            <w:fldChar w:fldCharType="end"/>
          </w:r>
          <w:r>
            <w:rPr>
              <w:rFonts w:hint="default"/>
              <w:lang w:val="en-US"/>
            </w:rPr>
            <w:fldChar w:fldCharType="end"/>
          </w:r>
        </w:p>
        <w:p>
          <w:pPr>
            <w:spacing w:before="0" w:beforeLines="0" w:after="0" w:afterLines="0" w:line="240" w:lineRule="auto"/>
            <w:ind w:left="0" w:leftChars="0" w:right="0" w:rightChars="0" w:firstLine="0" w:firstLineChars="0"/>
            <w:jc w:val="center"/>
            <w:rPr>
              <w:rFonts w:hint="default"/>
              <w:lang w:val="en-US"/>
            </w:rPr>
          </w:pPr>
          <w:r>
            <w:rPr>
              <w:rFonts w:hint="default"/>
              <w:lang w:val="en-US"/>
            </w:rPr>
            <w:fldChar w:fldCharType="end"/>
          </w:r>
        </w:p>
      </w:sdtContent>
    </w:sdt>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2"/>
        <w:numPr>
          <w:ilvl w:val="0"/>
          <w:numId w:val="1"/>
        </w:numPr>
        <w:bidi w:val="0"/>
        <w:spacing w:line="240" w:lineRule="auto"/>
        <w:ind w:left="425" w:leftChars="0" w:hanging="425" w:firstLineChars="0"/>
        <w:rPr>
          <w:rFonts w:hint="default"/>
          <w:lang w:val="en-US"/>
        </w:rPr>
      </w:pPr>
      <w:bookmarkStart w:id="4" w:name="_Toc610213433"/>
      <w:r>
        <w:rPr>
          <w:rFonts w:hint="default"/>
          <w:lang w:val="en-US"/>
        </w:rPr>
        <w:t>Document Version</w:t>
      </w:r>
      <w:bookmarkEnd w:id="4"/>
    </w:p>
    <w:tbl>
      <w:tblPr>
        <w:tblStyle w:val="9"/>
        <w:tblpPr w:leftFromText="180" w:rightFromText="180" w:vertAnchor="text" w:horzAnchor="page" w:tblpX="1878" w:tblpY="10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130" w:type="dxa"/>
            <w:tcBorders>
              <w:top w:val="single" w:color="4BACC6" w:sz="8" w:space="0"/>
              <w:left w:val="single" w:color="4BACC6" w:sz="8" w:space="0"/>
              <w:bottom w:val="single" w:color="FFFFFF" w:sz="4" w:space="0"/>
              <w:right w:val="single" w:color="4BACC6" w:sz="8" w:space="0"/>
            </w:tcBorders>
            <w:shd w:val="clear" w:color="auto" w:fill="4BACC6"/>
          </w:tcPr>
          <w:p>
            <w:pPr>
              <w:spacing w:line="240" w:lineRule="auto"/>
              <w:rPr>
                <w:rFonts w:hint="default"/>
                <w:b/>
                <w:bCs/>
                <w:color w:val="FFFFFF"/>
                <w:sz w:val="24"/>
                <w:szCs w:val="22"/>
                <w:vertAlign w:val="baseline"/>
                <w:lang w:val="en-US"/>
              </w:rPr>
            </w:pPr>
            <w:r>
              <w:rPr>
                <w:rFonts w:hint="default"/>
                <w:b/>
                <w:bCs/>
                <w:color w:val="FFFFFF"/>
                <w:sz w:val="24"/>
                <w:szCs w:val="22"/>
                <w:vertAlign w:val="baseline"/>
                <w:lang w:val="en-US"/>
              </w:rPr>
              <w:t>Version</w:t>
            </w:r>
          </w:p>
        </w:tc>
        <w:tc>
          <w:tcPr>
            <w:tcW w:w="2130" w:type="dxa"/>
            <w:tcBorders>
              <w:top w:val="single" w:color="4BACC6" w:sz="8" w:space="0"/>
              <w:left w:val="single" w:color="4BACC6" w:sz="8" w:space="0"/>
              <w:bottom w:val="single" w:color="FFFFFF" w:sz="4" w:space="0"/>
              <w:right w:val="single" w:color="4BACC6" w:sz="8" w:space="0"/>
            </w:tcBorders>
            <w:shd w:val="clear" w:color="auto" w:fill="4BACC6"/>
          </w:tcPr>
          <w:p>
            <w:pPr>
              <w:spacing w:line="240" w:lineRule="auto"/>
              <w:rPr>
                <w:rFonts w:hint="default"/>
                <w:b/>
                <w:bCs/>
                <w:color w:val="FFFFFF"/>
                <w:sz w:val="24"/>
                <w:szCs w:val="22"/>
                <w:vertAlign w:val="baseline"/>
                <w:lang w:val="en-US"/>
              </w:rPr>
            </w:pPr>
            <w:r>
              <w:rPr>
                <w:rFonts w:hint="default"/>
                <w:b/>
                <w:bCs/>
                <w:color w:val="FFFFFF"/>
                <w:sz w:val="24"/>
                <w:szCs w:val="22"/>
                <w:vertAlign w:val="baseline"/>
                <w:lang w:val="en-US"/>
              </w:rPr>
              <w:t>Updated by</w:t>
            </w:r>
          </w:p>
        </w:tc>
        <w:tc>
          <w:tcPr>
            <w:tcW w:w="2131" w:type="dxa"/>
            <w:tcBorders>
              <w:top w:val="single" w:color="4BACC6" w:sz="8" w:space="0"/>
              <w:left w:val="single" w:color="4BACC6" w:sz="8" w:space="0"/>
              <w:bottom w:val="single" w:color="FFFFFF" w:sz="4" w:space="0"/>
              <w:right w:val="single" w:color="4BACC6" w:sz="8" w:space="0"/>
            </w:tcBorders>
            <w:shd w:val="clear" w:color="auto" w:fill="4BACC6"/>
          </w:tcPr>
          <w:p>
            <w:pPr>
              <w:spacing w:line="240" w:lineRule="auto"/>
              <w:rPr>
                <w:rFonts w:hint="default"/>
                <w:b/>
                <w:bCs/>
                <w:color w:val="FFFFFF"/>
                <w:sz w:val="24"/>
                <w:szCs w:val="22"/>
                <w:vertAlign w:val="baseline"/>
                <w:lang w:val="en-US"/>
              </w:rPr>
            </w:pPr>
            <w:r>
              <w:rPr>
                <w:rFonts w:hint="default"/>
                <w:b/>
                <w:bCs/>
                <w:color w:val="FFFFFF"/>
                <w:sz w:val="24"/>
                <w:szCs w:val="22"/>
                <w:vertAlign w:val="baseline"/>
                <w:lang w:val="en-US"/>
              </w:rPr>
              <w:t>Date</w:t>
            </w:r>
          </w:p>
        </w:tc>
        <w:tc>
          <w:tcPr>
            <w:tcW w:w="2131" w:type="dxa"/>
            <w:tcBorders>
              <w:top w:val="single" w:color="4BACC6" w:sz="8" w:space="0"/>
              <w:left w:val="single" w:color="4BACC6" w:sz="8" w:space="0"/>
              <w:bottom w:val="single" w:color="FFFFFF" w:sz="4" w:space="0"/>
              <w:right w:val="single" w:color="4BACC6" w:sz="8" w:space="0"/>
            </w:tcBorders>
            <w:shd w:val="clear" w:color="auto" w:fill="4BACC6"/>
          </w:tcPr>
          <w:p>
            <w:pPr>
              <w:spacing w:line="240" w:lineRule="auto"/>
              <w:rPr>
                <w:rFonts w:hint="default"/>
                <w:b/>
                <w:bCs/>
                <w:color w:val="FFFFFF"/>
                <w:sz w:val="24"/>
                <w:szCs w:val="22"/>
                <w:vertAlign w:val="baseline"/>
                <w:lang w:val="en-US"/>
              </w:rPr>
            </w:pPr>
            <w:r>
              <w:rPr>
                <w:rFonts w:hint="default"/>
                <w:b/>
                <w:bCs/>
                <w:color w:val="FFFFFF"/>
                <w:sz w:val="24"/>
                <w:szCs w:val="22"/>
                <w:vertAlign w:val="baseline"/>
                <w:lang w:val="en-US"/>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FFFF" w:sz="4" w:space="0"/>
              <w:left w:val="single" w:color="4BACC6" w:sz="8" w:space="0"/>
              <w:bottom w:val="single" w:color="4BACC6" w:sz="8" w:space="0"/>
              <w:right w:val="single" w:color="4BACC6" w:sz="8" w:space="0"/>
            </w:tcBorders>
            <w:shd w:val="clear" w:color="auto" w:fill="FFFFFF"/>
          </w:tcPr>
          <w:p>
            <w:pPr>
              <w:spacing w:line="240" w:lineRule="auto"/>
              <w:rPr>
                <w:rFonts w:hint="default"/>
                <w:color w:val="000000"/>
                <w:vertAlign w:val="baseline"/>
                <w:lang w:val="en-US"/>
              </w:rPr>
            </w:pPr>
            <w:r>
              <w:rPr>
                <w:rFonts w:hint="default"/>
                <w:color w:val="000000"/>
                <w:vertAlign w:val="baseline"/>
                <w:lang w:val="en-US"/>
              </w:rPr>
              <w:t>1.0</w:t>
            </w:r>
          </w:p>
        </w:tc>
        <w:tc>
          <w:tcPr>
            <w:tcW w:w="2130" w:type="dxa"/>
            <w:tcBorders>
              <w:top w:val="single" w:color="FFFFFF" w:sz="4" w:space="0"/>
              <w:left w:val="single" w:color="4BACC6" w:sz="8" w:space="0"/>
              <w:bottom w:val="single" w:color="4BACC6" w:sz="8" w:space="0"/>
              <w:right w:val="single" w:color="4BACC6" w:sz="8" w:space="0"/>
            </w:tcBorders>
            <w:shd w:val="clear" w:color="auto" w:fill="FFFFFF"/>
          </w:tcPr>
          <w:p>
            <w:pPr>
              <w:spacing w:line="240" w:lineRule="auto"/>
              <w:rPr>
                <w:rFonts w:hint="default"/>
                <w:color w:val="000000"/>
                <w:vertAlign w:val="baseline"/>
                <w:lang w:val="en-US"/>
              </w:rPr>
            </w:pPr>
            <w:bookmarkStart w:id="13" w:name="_GoBack"/>
            <w:bookmarkEnd w:id="13"/>
            <w:r>
              <w:rPr>
                <w:rFonts w:hint="default"/>
                <w:color w:val="000000"/>
                <w:vertAlign w:val="baseline"/>
                <w:lang w:val="en-US"/>
              </w:rPr>
              <w:t>Parvathi P</w:t>
            </w:r>
          </w:p>
        </w:tc>
        <w:tc>
          <w:tcPr>
            <w:tcW w:w="2131" w:type="dxa"/>
            <w:tcBorders>
              <w:top w:val="single" w:color="FFFFFF" w:sz="4" w:space="0"/>
              <w:left w:val="single" w:color="4BACC6" w:sz="8" w:space="0"/>
              <w:bottom w:val="single" w:color="4BACC6" w:sz="8" w:space="0"/>
              <w:right w:val="single" w:color="4BACC6" w:sz="8" w:space="0"/>
            </w:tcBorders>
            <w:shd w:val="clear" w:color="auto" w:fill="FFFFFF"/>
          </w:tcPr>
          <w:p>
            <w:pPr>
              <w:spacing w:line="240" w:lineRule="auto"/>
              <w:rPr>
                <w:rFonts w:hint="default"/>
                <w:color w:val="000000"/>
                <w:vertAlign w:val="baseline"/>
                <w:lang w:val="en-US"/>
              </w:rPr>
            </w:pPr>
            <w:r>
              <w:rPr>
                <w:rFonts w:hint="default"/>
                <w:color w:val="000000"/>
                <w:vertAlign w:val="baseline"/>
                <w:lang w:val="en-US"/>
              </w:rPr>
              <w:t>15 March 2023</w:t>
            </w:r>
          </w:p>
        </w:tc>
        <w:tc>
          <w:tcPr>
            <w:tcW w:w="2131" w:type="dxa"/>
            <w:tcBorders>
              <w:top w:val="single" w:color="FFFFFF" w:sz="4" w:space="0"/>
              <w:left w:val="single" w:color="4BACC6" w:sz="8" w:space="0"/>
              <w:bottom w:val="single" w:color="4BACC6" w:sz="8" w:space="0"/>
              <w:right w:val="single" w:color="4BACC6" w:sz="8" w:space="0"/>
            </w:tcBorders>
            <w:shd w:val="clear" w:color="auto" w:fill="FFFFFF"/>
          </w:tcPr>
          <w:p>
            <w:pPr>
              <w:spacing w:line="240" w:lineRule="auto"/>
              <w:rPr>
                <w:rFonts w:hint="default"/>
                <w:color w:val="000000"/>
                <w:vertAlign w:val="baseline"/>
                <w:lang w:val="en-US"/>
              </w:rPr>
            </w:pPr>
            <w:r>
              <w:rPr>
                <w:rFonts w:hint="default"/>
                <w:color w:val="000000"/>
                <w:vertAlign w:val="baseline"/>
                <w:lang w:val="en-US"/>
              </w:rPr>
              <w:t>First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0"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c>
          <w:tcPr>
            <w:tcW w:w="2131" w:type="dxa"/>
            <w:tcBorders>
              <w:top w:val="single" w:color="4BACC6" w:sz="8" w:space="0"/>
              <w:left w:val="single" w:color="4BACC6" w:sz="8" w:space="0"/>
              <w:bottom w:val="single" w:color="4BACC6" w:sz="8" w:space="0"/>
              <w:right w:val="single" w:color="4BACC6" w:sz="8" w:space="0"/>
            </w:tcBorders>
            <w:shd w:val="clear" w:color="auto" w:fill="FFFFFF"/>
          </w:tcPr>
          <w:p>
            <w:pPr>
              <w:spacing w:line="240" w:lineRule="auto"/>
              <w:rPr>
                <w:color w:val="000000"/>
                <w:vertAlign w:val="baseline"/>
              </w:rPr>
            </w:pPr>
          </w:p>
        </w:tc>
      </w:tr>
    </w:tbl>
    <w:p>
      <w:pPr>
        <w:spacing w:line="240" w:lineRule="auto"/>
        <w:rPr>
          <w:rFonts w:hint="default"/>
          <w:lang w:val="en-US"/>
        </w:rPr>
      </w:pPr>
    </w:p>
    <w:p>
      <w:pPr>
        <w:spacing w:line="240" w:lineRule="auto"/>
        <w:rPr>
          <w:rFonts w:hint="default"/>
          <w:lang w:val="en-US"/>
        </w:rPr>
      </w:pPr>
    </w:p>
    <w:p>
      <w:pPr>
        <w:rPr>
          <w:rFonts w:hint="default"/>
          <w:lang w:val="en-US"/>
        </w:rPr>
      </w:pPr>
      <w:r>
        <w:rPr>
          <w:rFonts w:hint="default"/>
          <w:lang w:val="en-US"/>
        </w:rPr>
        <w:br w:type="page"/>
      </w:r>
    </w:p>
    <w:p>
      <w:pPr>
        <w:rPr>
          <w:rFonts w:hint="default"/>
          <w:lang w:val="en-US"/>
        </w:rPr>
      </w:pPr>
    </w:p>
    <w:p>
      <w:pPr>
        <w:spacing w:line="240" w:lineRule="auto"/>
        <w:rPr>
          <w:rFonts w:hint="default"/>
          <w:lang w:val="en-US"/>
        </w:rPr>
      </w:pPr>
    </w:p>
    <w:p>
      <w:pPr>
        <w:pStyle w:val="2"/>
        <w:numPr>
          <w:ilvl w:val="0"/>
          <w:numId w:val="1"/>
        </w:numPr>
        <w:bidi w:val="0"/>
        <w:spacing w:line="240" w:lineRule="auto"/>
        <w:ind w:left="425" w:leftChars="0" w:hanging="425" w:firstLineChars="0"/>
        <w:rPr>
          <w:rFonts w:hint="default"/>
          <w:lang w:val="en-US"/>
        </w:rPr>
      </w:pPr>
      <w:bookmarkStart w:id="5" w:name="_Toc1622754006"/>
      <w:r>
        <w:rPr>
          <w:rFonts w:hint="default" w:cstheme="minorBidi"/>
          <w:b/>
          <w:bCs/>
          <w:lang w:val="en-US"/>
        </w:rPr>
        <w:t xml:space="preserve">About </w:t>
      </w:r>
      <w:r>
        <w:rPr>
          <w:rFonts w:hint="default"/>
          <w:lang w:val="en-US"/>
        </w:rPr>
        <w:t>Framework</w:t>
      </w:r>
      <w:bookmarkEnd w:id="5"/>
    </w:p>
    <w:p>
      <w:pPr>
        <w:spacing w:line="240" w:lineRule="auto"/>
        <w:rPr>
          <w:rFonts w:hint="default"/>
          <w:lang w:val="en-US"/>
        </w:rPr>
      </w:pPr>
      <w:r>
        <w:rPr>
          <w:rFonts w:hint="default"/>
          <w:lang w:val="en-US"/>
        </w:rPr>
        <w:t>Our automation framework is constructed on top of TestNG, and the scripts are generated in Java language and is automated using Selenium. The dependency management is handled using Maven. Also, we have a rich HTML report formed with extent reporting and troubleshooting can be achieved using the auto generated TestNG. The page object modelling is implement in order to ensure the re-usability and easy maintenance. The desktop components are handled using AutoIT.</w:t>
      </w:r>
    </w:p>
    <w:p>
      <w:pPr>
        <w:spacing w:line="240" w:lineRule="auto"/>
        <w:rPr>
          <w:rFonts w:hint="default"/>
          <w:lang w:val="en-US"/>
        </w:rPr>
      </w:pPr>
    </w:p>
    <w:p>
      <w:pPr>
        <w:rPr>
          <w:rFonts w:hint="default"/>
          <w:lang w:val="en-US"/>
        </w:rPr>
      </w:pPr>
      <w:r>
        <w:rPr>
          <w:rFonts w:hint="default"/>
          <w:lang w:val="en-US"/>
        </w:rPr>
        <w:br w:type="page"/>
      </w:r>
    </w:p>
    <w:p>
      <w:pPr>
        <w:pStyle w:val="2"/>
        <w:numPr>
          <w:ilvl w:val="0"/>
          <w:numId w:val="1"/>
        </w:numPr>
        <w:bidi w:val="0"/>
        <w:spacing w:line="240" w:lineRule="auto"/>
        <w:ind w:left="425" w:leftChars="0" w:hanging="425" w:firstLineChars="0"/>
        <w:rPr>
          <w:rFonts w:hint="default"/>
          <w:lang w:val="en-US"/>
        </w:rPr>
      </w:pPr>
      <w:bookmarkStart w:id="6" w:name="_Toc584261942"/>
      <w:r>
        <w:rPr>
          <w:rFonts w:hint="default" w:cstheme="minorBidi"/>
          <w:b/>
          <w:bCs/>
          <w:lang w:val="en-US"/>
        </w:rPr>
        <w:t xml:space="preserve">Folder </w:t>
      </w:r>
      <w:r>
        <w:rPr>
          <w:rFonts w:hint="default"/>
          <w:lang w:val="en-US"/>
        </w:rPr>
        <w:t>Structure</w:t>
      </w:r>
      <w:bookmarkEnd w:id="6"/>
    </w:p>
    <w:p>
      <w:pPr>
        <w:spacing w:line="240" w:lineRule="auto"/>
        <w:rPr>
          <w:rFonts w:hint="default"/>
          <w:lang w:val="en-US"/>
        </w:rPr>
      </w:pPr>
      <w:r>
        <w:drawing>
          <wp:anchor distT="0" distB="0" distL="114300" distR="114300" simplePos="0" relativeHeight="251664384" behindDoc="0" locked="0" layoutInCell="1" allowOverlap="1">
            <wp:simplePos x="0" y="0"/>
            <wp:positionH relativeFrom="column">
              <wp:posOffset>3789045</wp:posOffset>
            </wp:positionH>
            <wp:positionV relativeFrom="paragraph">
              <wp:posOffset>67945</wp:posOffset>
            </wp:positionV>
            <wp:extent cx="1762125" cy="3491865"/>
            <wp:effectExtent l="12700" t="12700" r="28575" b="26035"/>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l="4571" b="6978"/>
                    <a:stretch>
                      <a:fillRect/>
                    </a:stretch>
                  </pic:blipFill>
                  <pic:spPr>
                    <a:xfrm>
                      <a:off x="0" y="0"/>
                      <a:ext cx="1762125" cy="3491865"/>
                    </a:xfrm>
                    <a:prstGeom prst="rect">
                      <a:avLst/>
                    </a:prstGeom>
                    <a:noFill/>
                    <a:ln>
                      <a:solidFill>
                        <a:schemeClr val="accent3"/>
                      </a:solidFill>
                    </a:ln>
                  </pic:spPr>
                </pic:pic>
              </a:graphicData>
            </a:graphic>
          </wp:anchor>
        </w:drawing>
      </w:r>
    </w:p>
    <w:p>
      <w:pPr>
        <w:spacing w:line="240" w:lineRule="auto"/>
        <w:rPr>
          <w:rFonts w:hint="default"/>
          <w:lang w:val="en-US"/>
        </w:rPr>
      </w:pPr>
      <w:r>
        <w:rPr>
          <w:rFonts w:hint="default"/>
          <w:lang w:val="en-US"/>
        </w:rPr>
        <w:t>The main folders containing the script components are as below:</w:t>
      </w:r>
    </w:p>
    <w:p>
      <w:pPr>
        <w:numPr>
          <w:ilvl w:val="0"/>
          <w:numId w:val="2"/>
        </w:numPr>
        <w:spacing w:line="240" w:lineRule="auto"/>
        <w:ind w:left="420" w:leftChars="0" w:hanging="420" w:firstLineChars="0"/>
        <w:rPr>
          <w:rFonts w:hint="default"/>
          <w:lang w:val="en-US"/>
        </w:rPr>
      </w:pPr>
      <w:r>
        <w:rPr>
          <w:rFonts w:hint="default"/>
          <w:b/>
          <w:bCs/>
          <w:lang w:val="en-US"/>
        </w:rPr>
        <w:t xml:space="preserve">src/main/java </w:t>
      </w:r>
      <w:r>
        <w:rPr>
          <w:rFonts w:hint="default"/>
          <w:lang w:val="en-US"/>
        </w:rPr>
        <w:t>- contains framework functions and POM classes</w:t>
      </w:r>
    </w:p>
    <w:p>
      <w:pPr>
        <w:widowControl w:val="0"/>
        <w:numPr>
          <w:ilvl w:val="0"/>
          <w:numId w:val="3"/>
        </w:numPr>
        <w:tabs>
          <w:tab w:val="clear" w:pos="420"/>
        </w:tabs>
        <w:spacing w:line="240" w:lineRule="auto"/>
        <w:ind w:left="840" w:leftChars="0" w:hanging="420" w:firstLineChars="0"/>
        <w:jc w:val="both"/>
        <w:rPr>
          <w:rFonts w:hint="default"/>
          <w:lang w:val="en-US"/>
        </w:rPr>
      </w:pPr>
      <w:r>
        <w:rPr>
          <w:rFonts w:hint="default"/>
          <w:b/>
          <w:bCs/>
          <w:lang w:val="en-US"/>
        </w:rPr>
        <w:t xml:space="preserve">pages - </w:t>
      </w:r>
      <w:r>
        <w:rPr>
          <w:rFonts w:hint="default"/>
          <w:b w:val="0"/>
          <w:bCs w:val="0"/>
          <w:lang w:val="en-US"/>
        </w:rPr>
        <w:t>follows the page object model and for each screen in the application is mapped with a class in the ‘pages’ folder</w:t>
      </w:r>
    </w:p>
    <w:p>
      <w:pPr>
        <w:widowControl w:val="0"/>
        <w:numPr>
          <w:ilvl w:val="0"/>
          <w:numId w:val="3"/>
        </w:numPr>
        <w:tabs>
          <w:tab w:val="clear" w:pos="420"/>
        </w:tabs>
        <w:spacing w:line="240" w:lineRule="auto"/>
        <w:ind w:left="840" w:leftChars="0" w:hanging="420" w:firstLineChars="0"/>
        <w:jc w:val="both"/>
        <w:rPr>
          <w:rFonts w:hint="default"/>
          <w:sz w:val="6"/>
          <w:szCs w:val="4"/>
          <w:lang w:val="en-US"/>
        </w:rPr>
      </w:pPr>
      <w:r>
        <w:rPr>
          <w:rFonts w:hint="default"/>
          <w:b/>
          <w:bCs/>
          <w:lang w:val="en-US"/>
        </w:rPr>
        <w:t>utility</w:t>
      </w:r>
      <w:r>
        <w:rPr>
          <w:rFonts w:hint="default"/>
          <w:lang w:val="en-US"/>
        </w:rPr>
        <w:t xml:space="preserve"> is the folder that has all the framework related classes and components </w:t>
      </w:r>
      <w:r>
        <w:rPr>
          <w:rFonts w:hint="default"/>
          <w:lang w:val="en-US"/>
        </w:rPr>
        <w:br w:type="textWrapping"/>
      </w:r>
    </w:p>
    <w:p>
      <w:pPr>
        <w:numPr>
          <w:ilvl w:val="0"/>
          <w:numId w:val="2"/>
        </w:numPr>
        <w:spacing w:line="240" w:lineRule="auto"/>
        <w:ind w:left="420" w:leftChars="0" w:hanging="420" w:firstLineChars="0"/>
        <w:rPr>
          <w:rFonts w:hint="default"/>
          <w:lang w:val="en-US"/>
        </w:rPr>
      </w:pPr>
      <w:r>
        <w:rPr>
          <w:rFonts w:hint="default"/>
          <w:b/>
          <w:bCs/>
          <w:lang w:val="en-US"/>
        </w:rPr>
        <w:t xml:space="preserve">src/test/java </w:t>
      </w:r>
      <w:r>
        <w:rPr>
          <w:rFonts w:hint="default"/>
          <w:lang w:val="en-US"/>
        </w:rPr>
        <w:t>- This folder contains the test scripts</w:t>
      </w:r>
    </w:p>
    <w:p>
      <w:pPr>
        <w:numPr>
          <w:ilvl w:val="0"/>
          <w:numId w:val="2"/>
        </w:numPr>
        <w:spacing w:line="240" w:lineRule="auto"/>
        <w:ind w:left="420" w:leftChars="0" w:hanging="420" w:firstLineChars="0"/>
        <w:rPr>
          <w:rFonts w:hint="default"/>
          <w:lang w:val="en-US"/>
        </w:rPr>
      </w:pPr>
      <w:r>
        <w:rPr>
          <w:rFonts w:hint="default"/>
          <w:b/>
          <w:bCs/>
          <w:lang w:val="en-US"/>
        </w:rPr>
        <w:t xml:space="preserve">drivers </w:t>
      </w:r>
      <w:r>
        <w:rPr>
          <w:rFonts w:hint="default"/>
          <w:lang w:val="en-US"/>
        </w:rPr>
        <w:t>- This folder contains the executables of the browsers/drivers used for execution</w:t>
      </w:r>
    </w:p>
    <w:p>
      <w:pPr>
        <w:numPr>
          <w:ilvl w:val="0"/>
          <w:numId w:val="2"/>
        </w:numPr>
        <w:spacing w:line="240" w:lineRule="auto"/>
        <w:ind w:left="420" w:leftChars="0" w:hanging="420" w:firstLineChars="0"/>
        <w:rPr>
          <w:rFonts w:hint="default"/>
          <w:b/>
          <w:bCs/>
          <w:lang w:val="en-US"/>
        </w:rPr>
      </w:pPr>
      <w:r>
        <w:rPr>
          <w:rFonts w:hint="default"/>
          <w:b/>
          <w:bCs/>
          <w:lang w:val="en-US"/>
        </w:rPr>
        <w:t xml:space="preserve">resources - </w:t>
      </w:r>
      <w:r>
        <w:rPr>
          <w:rFonts w:hint="default"/>
          <w:b w:val="0"/>
          <w:bCs w:val="0"/>
          <w:lang w:val="en-US"/>
        </w:rPr>
        <w:t>It contains the property files that has values like urls, credentials, queries etc.</w:t>
      </w:r>
    </w:p>
    <w:p>
      <w:pPr>
        <w:numPr>
          <w:ilvl w:val="0"/>
          <w:numId w:val="2"/>
        </w:numPr>
        <w:spacing w:line="240" w:lineRule="auto"/>
        <w:ind w:left="420" w:leftChars="0" w:hanging="420" w:firstLineChars="0"/>
        <w:rPr>
          <w:rFonts w:hint="default"/>
          <w:b w:val="0"/>
          <w:bCs w:val="0"/>
          <w:lang w:val="en-US"/>
        </w:rPr>
      </w:pPr>
      <w:r>
        <w:rPr>
          <w:rFonts w:hint="default"/>
          <w:b/>
          <w:bCs/>
          <w:lang w:val="en-US"/>
        </w:rPr>
        <w:t xml:space="preserve">pom.xml </w:t>
      </w:r>
      <w:r>
        <w:rPr>
          <w:rFonts w:hint="default"/>
          <w:b w:val="0"/>
          <w:bCs w:val="0"/>
          <w:lang w:val="en-US"/>
        </w:rPr>
        <w:t>- This has all the dependencies that are used in the framework</w:t>
      </w:r>
    </w:p>
    <w:p>
      <w:pPr>
        <w:numPr>
          <w:ilvl w:val="0"/>
          <w:numId w:val="2"/>
        </w:numPr>
        <w:spacing w:line="240" w:lineRule="auto"/>
        <w:ind w:left="420" w:leftChars="0" w:hanging="420" w:firstLineChars="0"/>
        <w:rPr>
          <w:rFonts w:hint="default"/>
          <w:b w:val="0"/>
          <w:bCs w:val="0"/>
          <w:lang w:val="en-US"/>
        </w:rPr>
      </w:pPr>
      <w:r>
        <w:rPr>
          <w:rFonts w:hint="default"/>
          <w:b/>
          <w:bCs/>
          <w:lang w:val="en-US"/>
        </w:rPr>
        <w:t>TestData.xlsx</w:t>
      </w:r>
      <w:r>
        <w:rPr>
          <w:rFonts w:hint="default"/>
          <w:b w:val="0"/>
          <w:bCs w:val="0"/>
          <w:lang w:val="en-US"/>
        </w:rPr>
        <w:t xml:space="preserve"> - All the test data used for automation are maintained in this spreadsheet file. multiple sheets can be added to organize the data based on the test case</w:t>
      </w:r>
    </w:p>
    <w:p>
      <w:pPr>
        <w:numPr>
          <w:ilvl w:val="0"/>
          <w:numId w:val="2"/>
        </w:numPr>
        <w:spacing w:line="240" w:lineRule="auto"/>
        <w:ind w:left="420" w:leftChars="0" w:hanging="420" w:firstLineChars="0"/>
        <w:rPr>
          <w:rFonts w:hint="default"/>
          <w:b w:val="0"/>
          <w:bCs w:val="0"/>
          <w:lang w:val="en-US"/>
        </w:rPr>
      </w:pPr>
      <w:r>
        <w:rPr>
          <w:rFonts w:hint="default"/>
          <w:b/>
          <w:bCs/>
          <w:lang w:val="en-US"/>
        </w:rPr>
        <w:t>UserLog.txt</w:t>
      </w:r>
      <w:r>
        <w:rPr>
          <w:rFonts w:hint="default"/>
          <w:b w:val="0"/>
          <w:bCs w:val="0"/>
          <w:lang w:val="en-US"/>
        </w:rPr>
        <w:t xml:space="preserve"> - A text file that collects all the user details created through automation.</w:t>
      </w:r>
    </w:p>
    <w:p>
      <w:pPr>
        <w:numPr>
          <w:ilvl w:val="0"/>
          <w:numId w:val="2"/>
        </w:numPr>
        <w:spacing w:line="240" w:lineRule="auto"/>
        <w:ind w:left="420" w:leftChars="0" w:hanging="420" w:firstLineChars="0"/>
        <w:rPr>
          <w:rFonts w:hint="default"/>
          <w:b w:val="0"/>
          <w:bCs w:val="0"/>
          <w:lang w:val="en-US"/>
        </w:rPr>
      </w:pPr>
      <w:r>
        <w:rPr>
          <w:rFonts w:hint="default"/>
          <w:b/>
          <w:bCs/>
          <w:lang w:val="en-US"/>
        </w:rPr>
        <w:t>Testng_*****.xml</w:t>
      </w:r>
      <w:r>
        <w:rPr>
          <w:rFonts w:hint="default"/>
          <w:b w:val="0"/>
          <w:bCs w:val="0"/>
          <w:lang w:val="en-US"/>
        </w:rPr>
        <w:t xml:space="preserve"> - These are the xml files linked to TestNG. The tests are triggered from here. Required class named to be executed needs to be updated in this file </w:t>
      </w:r>
    </w:p>
    <w:p>
      <w:pPr>
        <w:rPr>
          <w:rFonts w:hint="default"/>
          <w:b w:val="0"/>
          <w:bCs w:val="0"/>
          <w:lang w:val="en-US"/>
        </w:rPr>
      </w:pPr>
    </w:p>
    <w:p>
      <w:pPr>
        <w:pStyle w:val="2"/>
        <w:numPr>
          <w:ilvl w:val="0"/>
          <w:numId w:val="1"/>
        </w:numPr>
        <w:bidi w:val="0"/>
        <w:spacing w:line="240" w:lineRule="auto"/>
        <w:ind w:left="425" w:leftChars="0" w:hanging="425" w:firstLineChars="0"/>
        <w:rPr>
          <w:rFonts w:hint="default"/>
          <w:lang w:val="en-US"/>
        </w:rPr>
      </w:pPr>
      <w:bookmarkStart w:id="7" w:name="_Toc1395225110"/>
      <w:r>
        <w:rPr>
          <w:rFonts w:hint="default" w:cstheme="minorBidi"/>
          <w:b/>
          <w:bCs/>
          <w:lang w:val="en-US"/>
        </w:rPr>
        <w:t xml:space="preserve">Framework </w:t>
      </w:r>
      <w:r>
        <w:rPr>
          <w:rFonts w:hint="default"/>
          <w:lang w:val="en-US"/>
        </w:rPr>
        <w:t>Components</w:t>
      </w:r>
      <w:bookmarkEnd w:id="7"/>
    </w:p>
    <w:p>
      <w:pPr>
        <w:bidi w:val="0"/>
        <w:rPr>
          <w:rFonts w:hint="default"/>
          <w:lang w:val="en-US"/>
        </w:rPr>
      </w:pPr>
      <w:r>
        <w:drawing>
          <wp:anchor distT="0" distB="0" distL="114300" distR="114300" simplePos="0" relativeHeight="251665408" behindDoc="1" locked="0" layoutInCell="1" allowOverlap="1">
            <wp:simplePos x="0" y="0"/>
            <wp:positionH relativeFrom="column">
              <wp:posOffset>3729990</wp:posOffset>
            </wp:positionH>
            <wp:positionV relativeFrom="paragraph">
              <wp:posOffset>20320</wp:posOffset>
            </wp:positionV>
            <wp:extent cx="1723390" cy="1286510"/>
            <wp:effectExtent l="12700" t="12700" r="16510" b="21590"/>
            <wp:wrapTight wrapText="bothSides">
              <wp:wrapPolygon>
                <wp:start x="-159" y="-213"/>
                <wp:lineTo x="-159" y="21536"/>
                <wp:lineTo x="21489" y="21536"/>
                <wp:lineTo x="21489" y="-213"/>
                <wp:lineTo x="-159" y="-213"/>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rcRect t="905" r="17161" b="2804"/>
                    <a:stretch>
                      <a:fillRect/>
                    </a:stretch>
                  </pic:blipFill>
                  <pic:spPr>
                    <a:xfrm>
                      <a:off x="0" y="0"/>
                      <a:ext cx="1723390" cy="1286510"/>
                    </a:xfrm>
                    <a:prstGeom prst="rect">
                      <a:avLst/>
                    </a:prstGeom>
                    <a:noFill/>
                    <a:ln>
                      <a:solidFill>
                        <a:schemeClr val="accent3"/>
                      </a:solidFill>
                    </a:ln>
                  </pic:spPr>
                </pic:pic>
              </a:graphicData>
            </a:graphic>
          </wp:anchor>
        </w:drawing>
      </w:r>
      <w:r>
        <w:rPr>
          <w:rFonts w:hint="default"/>
          <w:lang w:val="en-US"/>
        </w:rPr>
        <w:t>A number of components are available in the framework built. Below are the classes created specifically for implementing some requirements.</w:t>
      </w:r>
    </w:p>
    <w:p>
      <w:pPr>
        <w:numPr>
          <w:ilvl w:val="0"/>
          <w:numId w:val="4"/>
        </w:numPr>
        <w:bidi w:val="0"/>
        <w:ind w:left="420" w:leftChars="0" w:hanging="420" w:firstLineChars="0"/>
        <w:rPr>
          <w:rFonts w:hint="default"/>
          <w:lang w:val="en-US"/>
        </w:rPr>
      </w:pPr>
      <w:r>
        <w:rPr>
          <w:rFonts w:hint="default"/>
          <w:b/>
          <w:bCs/>
          <w:lang w:val="en-US"/>
        </w:rPr>
        <w:t>DBConnector -</w:t>
      </w:r>
      <w:r>
        <w:rPr>
          <w:rFonts w:hint="default"/>
          <w:lang w:val="en-US"/>
        </w:rPr>
        <w:t xml:space="preserve"> This is used to initiate and establish connection. Multiple methods are implemented here to execute the query by reading the data from the queries.property file</w:t>
      </w:r>
    </w:p>
    <w:p>
      <w:pPr>
        <w:numPr>
          <w:ilvl w:val="0"/>
          <w:numId w:val="4"/>
        </w:numPr>
        <w:bidi w:val="0"/>
        <w:ind w:left="420" w:leftChars="0" w:hanging="420" w:firstLineChars="0"/>
        <w:rPr>
          <w:rFonts w:hint="default"/>
          <w:lang w:val="en-US"/>
        </w:rPr>
      </w:pPr>
      <w:r>
        <w:rPr>
          <w:rFonts w:hint="default"/>
          <w:b/>
          <w:bCs/>
          <w:lang w:val="en-US"/>
        </w:rPr>
        <w:t>ExcelUtility -</w:t>
      </w:r>
      <w:r>
        <w:rPr>
          <w:rFonts w:hint="default"/>
          <w:lang w:val="en-US"/>
        </w:rPr>
        <w:t xml:space="preserve"> Test data related methods are implemented in this class</w:t>
      </w:r>
    </w:p>
    <w:p>
      <w:pPr>
        <w:numPr>
          <w:ilvl w:val="0"/>
          <w:numId w:val="4"/>
        </w:numPr>
        <w:bidi w:val="0"/>
        <w:ind w:left="420" w:leftChars="0" w:hanging="420" w:firstLineChars="0"/>
        <w:rPr>
          <w:rFonts w:hint="default"/>
          <w:lang w:val="en-US"/>
        </w:rPr>
      </w:pPr>
      <w:r>
        <w:rPr>
          <w:rFonts w:hint="default"/>
          <w:b/>
          <w:bCs/>
          <w:lang w:val="en-US"/>
        </w:rPr>
        <w:t>GenericUtility</w:t>
      </w:r>
      <w:r>
        <w:rPr>
          <w:rFonts w:hint="default"/>
          <w:b w:val="0"/>
          <w:bCs w:val="0"/>
          <w:lang w:val="en-US"/>
        </w:rPr>
        <w:t xml:space="preserve"> -</w:t>
      </w:r>
      <w:r>
        <w:rPr>
          <w:rFonts w:hint="default"/>
          <w:lang w:val="en-US"/>
        </w:rPr>
        <w:t xml:space="preserve">  All generic and common operations for enabling the automation are implemented here. For eg: click,  sendkeys, randomNumberGeneration etc. </w:t>
      </w:r>
    </w:p>
    <w:p>
      <w:pPr>
        <w:numPr>
          <w:ilvl w:val="0"/>
          <w:numId w:val="4"/>
        </w:numPr>
        <w:bidi w:val="0"/>
        <w:ind w:left="420" w:leftChars="0" w:hanging="420" w:firstLineChars="0"/>
        <w:rPr>
          <w:rFonts w:hint="default"/>
          <w:lang w:val="en-US"/>
        </w:rPr>
      </w:pPr>
      <w:r>
        <w:rPr>
          <w:rFonts w:hint="default"/>
          <w:b/>
          <w:bCs/>
          <w:lang w:val="en-US"/>
        </w:rPr>
        <w:t xml:space="preserve">InstanceRepo - </w:t>
      </w:r>
      <w:r>
        <w:rPr>
          <w:rFonts w:hint="default"/>
          <w:lang w:val="en-US"/>
        </w:rPr>
        <w:t xml:space="preserve"> This is implemented to retrieve the genericUtility and other class object details on the runtime.</w:t>
      </w:r>
    </w:p>
    <w:p>
      <w:pPr>
        <w:numPr>
          <w:ilvl w:val="0"/>
          <w:numId w:val="4"/>
        </w:numPr>
        <w:bidi w:val="0"/>
        <w:ind w:left="420" w:leftChars="0" w:hanging="420" w:firstLineChars="0"/>
        <w:rPr>
          <w:rFonts w:hint="default"/>
          <w:lang w:val="en-US"/>
        </w:rPr>
      </w:pPr>
      <w:r>
        <w:rPr>
          <w:rFonts w:hint="default"/>
          <w:b/>
          <w:bCs/>
          <w:lang w:val="en-US"/>
        </w:rPr>
        <w:t>ListenersTestNG -</w:t>
      </w:r>
      <w:r>
        <w:rPr>
          <w:rFonts w:hint="default"/>
          <w:lang w:val="en-US"/>
        </w:rPr>
        <w:t xml:space="preserve"> Implementing this in order to capture the failure in the HTML reports.</w:t>
      </w:r>
    </w:p>
    <w:p>
      <w:pPr>
        <w:numPr>
          <w:ilvl w:val="0"/>
          <w:numId w:val="4"/>
        </w:numPr>
        <w:bidi w:val="0"/>
        <w:ind w:left="420" w:leftChars="0" w:hanging="420" w:firstLineChars="0"/>
        <w:rPr>
          <w:rFonts w:hint="default"/>
          <w:lang w:val="en-US"/>
        </w:rPr>
      </w:pPr>
      <w:r>
        <w:rPr>
          <w:rFonts w:hint="default"/>
          <w:b/>
          <w:bCs/>
          <w:lang w:val="en-US"/>
        </w:rPr>
        <w:t xml:space="preserve">ReadPropFile - </w:t>
      </w:r>
      <w:r>
        <w:rPr>
          <w:rFonts w:hint="default"/>
          <w:lang w:val="en-US"/>
        </w:rPr>
        <w:t>This is used to read the content from the *.properties file implemented in the project</w:t>
      </w:r>
    </w:p>
    <w:p>
      <w:pPr>
        <w:rPr>
          <w:rFonts w:hint="default"/>
          <w:lang w:val="en-US"/>
        </w:rPr>
      </w:pPr>
      <w:r>
        <w:rPr>
          <w:rFonts w:hint="default"/>
          <w:lang w:val="en-US"/>
        </w:rPr>
        <w:br w:type="page"/>
      </w:r>
    </w:p>
    <w:p>
      <w:pPr>
        <w:pStyle w:val="2"/>
        <w:numPr>
          <w:ilvl w:val="0"/>
          <w:numId w:val="1"/>
        </w:numPr>
        <w:bidi w:val="0"/>
        <w:spacing w:line="240" w:lineRule="auto"/>
        <w:ind w:left="425" w:leftChars="0" w:hanging="425" w:firstLineChars="0"/>
        <w:rPr>
          <w:rFonts w:hint="default" w:cstheme="minorBidi"/>
          <w:b/>
          <w:bCs/>
          <w:lang w:val="en-US"/>
        </w:rPr>
      </w:pPr>
      <w:bookmarkStart w:id="8" w:name="_Toc1174482177"/>
      <w:r>
        <w:rPr>
          <w:rFonts w:hint="default" w:cstheme="minorBidi"/>
          <w:b/>
          <w:bCs/>
          <w:lang w:val="en-US"/>
        </w:rPr>
        <w:t>Handling Database</w:t>
      </w:r>
      <w:bookmarkEnd w:id="8"/>
    </w:p>
    <w:p>
      <w:pPr>
        <w:jc w:val="left"/>
        <w:rPr>
          <w:rFonts w:hint="default"/>
          <w:lang w:val="en-US"/>
        </w:rPr>
      </w:pPr>
      <w:r>
        <w:rPr>
          <w:rFonts w:hint="default"/>
          <w:b/>
          <w:bCs/>
          <w:lang w:val="en-US"/>
        </w:rPr>
        <w:t xml:space="preserve">Step1: </w:t>
      </w:r>
      <w:r>
        <w:rPr>
          <w:rFonts w:hint="default"/>
          <w:lang w:val="en-US"/>
        </w:rPr>
        <w:t>In queries.properties file, copy the query with proper naming  of the variable.  Replace the dynamic values in the form of ‘</w:t>
      </w:r>
      <w:r>
        <w:rPr>
          <w:rFonts w:hint="default" w:ascii="Times New Roman Italic" w:hAnsi="Times New Roman Italic" w:cs="Times New Roman Italic"/>
          <w:i/>
          <w:iCs/>
          <w:lang w:val="en-US"/>
        </w:rPr>
        <w:t>&lt;Replace_******&gt;</w:t>
      </w:r>
      <w:r>
        <w:rPr>
          <w:rFonts w:hint="default"/>
          <w:lang w:val="en-US"/>
        </w:rPr>
        <w:t xml:space="preserve">’ where * indicates the value name. </w:t>
      </w:r>
    </w:p>
    <w:p>
      <w:pPr>
        <w:jc w:val="left"/>
        <w:rPr>
          <w:rFonts w:hint="default"/>
          <w:lang w:val="en-US"/>
        </w:rPr>
      </w:pPr>
    </w:p>
    <w:p>
      <w:pPr>
        <w:jc w:val="left"/>
      </w:pPr>
      <w:r>
        <w:drawing>
          <wp:inline distT="0" distB="0" distL="114300" distR="114300">
            <wp:extent cx="5267325" cy="1040765"/>
            <wp:effectExtent l="12700" t="12700" r="28575"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7325" cy="1040765"/>
                    </a:xfrm>
                    <a:prstGeom prst="rect">
                      <a:avLst/>
                    </a:prstGeom>
                    <a:noFill/>
                    <a:ln>
                      <a:solidFill>
                        <a:schemeClr val="accent3"/>
                      </a:solidFill>
                    </a:ln>
                  </pic:spPr>
                </pic:pic>
              </a:graphicData>
            </a:graphic>
          </wp:inline>
        </w:drawing>
      </w:r>
    </w:p>
    <w:p>
      <w:pPr>
        <w:jc w:val="left"/>
        <w:rPr>
          <w:rFonts w:hint="default" w:cs="Times New Roman"/>
          <w:i w:val="0"/>
          <w:iCs w:val="0"/>
          <w:lang w:val="en-US"/>
        </w:rPr>
      </w:pPr>
      <w:r>
        <w:br w:type="textWrapping"/>
      </w:r>
      <w:r>
        <w:rPr>
          <w:rFonts w:hint="default"/>
          <w:b/>
          <w:bCs/>
          <w:lang w:val="en-US"/>
        </w:rPr>
        <w:t>Step 2:</w:t>
      </w:r>
      <w:r>
        <w:rPr>
          <w:rFonts w:hint="default"/>
          <w:lang w:val="en-US"/>
        </w:rPr>
        <w:t xml:space="preserve"> In </w:t>
      </w:r>
      <w:r>
        <w:rPr>
          <w:rFonts w:hint="default" w:ascii="Times New Roman Italic" w:hAnsi="Times New Roman Italic" w:cs="Times New Roman Italic"/>
          <w:i/>
          <w:iCs/>
          <w:lang w:val="en-US"/>
        </w:rPr>
        <w:t>DBConnector.java</w:t>
      </w:r>
      <w:r>
        <w:rPr>
          <w:rFonts w:hint="default"/>
          <w:lang w:val="en-US"/>
        </w:rPr>
        <w:t xml:space="preserve"> file, add methods to call the queries mentioned in </w:t>
      </w:r>
      <w:r>
        <w:rPr>
          <w:rFonts w:hint="default" w:ascii="Times New Roman Italic" w:hAnsi="Times New Roman Italic" w:cs="Times New Roman Italic"/>
          <w:i/>
          <w:iCs/>
          <w:lang w:val="en-US"/>
        </w:rPr>
        <w:t>queries.properties</w:t>
      </w:r>
      <w:r>
        <w:rPr>
          <w:rFonts w:hint="default" w:cs="Times New Roman"/>
          <w:i w:val="0"/>
          <w:iCs w:val="0"/>
          <w:lang w:val="en-US"/>
        </w:rPr>
        <w:t xml:space="preserve"> file and replace the dynamic values with the parameters.</w:t>
      </w:r>
    </w:p>
    <w:p>
      <w:pPr>
        <w:jc w:val="left"/>
        <w:rPr>
          <w:rFonts w:hint="default" w:cs="Times New Roman"/>
          <w:i w:val="0"/>
          <w:iCs w:val="0"/>
          <w:lang w:val="en-US"/>
        </w:rPr>
      </w:pPr>
    </w:p>
    <w:p>
      <w:r>
        <w:drawing>
          <wp:inline distT="0" distB="0" distL="114300" distR="114300">
            <wp:extent cx="5269865" cy="2044065"/>
            <wp:effectExtent l="12700" t="12700" r="26035" b="260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69865" cy="2044065"/>
                    </a:xfrm>
                    <a:prstGeom prst="rect">
                      <a:avLst/>
                    </a:prstGeom>
                    <a:noFill/>
                    <a:ln>
                      <a:solidFill>
                        <a:schemeClr val="accent3"/>
                      </a:solidFill>
                    </a:ln>
                  </pic:spPr>
                </pic:pic>
              </a:graphicData>
            </a:graphic>
          </wp:inline>
        </w:drawing>
      </w:r>
    </w:p>
    <w:p/>
    <w:p>
      <w:pPr>
        <w:rPr>
          <w:rFonts w:hint="default"/>
          <w:lang w:val="en-US"/>
        </w:rPr>
      </w:pPr>
      <w:r>
        <w:rPr>
          <w:rFonts w:hint="default"/>
          <w:b/>
          <w:bCs/>
          <w:lang w:val="en-US"/>
        </w:rPr>
        <w:t>Step 3:</w:t>
      </w:r>
      <w:r>
        <w:rPr>
          <w:rFonts w:hint="default"/>
          <w:lang w:val="en-US"/>
        </w:rPr>
        <w:t xml:space="preserve"> Call the methods derived in step 2 at the required locations</w:t>
      </w:r>
    </w:p>
    <w:p>
      <w:r>
        <w:rPr>
          <w:rFonts w:hint="default"/>
          <w:lang w:val="en-US"/>
        </w:rPr>
        <w:br w:type="textWrapping"/>
      </w:r>
      <w:r>
        <w:drawing>
          <wp:inline distT="0" distB="0" distL="114300" distR="114300">
            <wp:extent cx="5268595" cy="1232535"/>
            <wp:effectExtent l="12700" t="12700" r="27305" b="247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8595" cy="1232535"/>
                    </a:xfrm>
                    <a:prstGeom prst="rect">
                      <a:avLst/>
                    </a:prstGeom>
                    <a:noFill/>
                    <a:ln>
                      <a:solidFill>
                        <a:schemeClr val="accent3"/>
                      </a:solidFill>
                    </a:ln>
                  </pic:spPr>
                </pic:pic>
              </a:graphicData>
            </a:graphic>
          </wp:inline>
        </w:drawing>
      </w:r>
    </w:p>
    <w:p/>
    <w:p>
      <w:pPr>
        <w:rPr>
          <w:rFonts w:hint="default"/>
          <w:lang w:val="en-US"/>
        </w:rPr>
      </w:pPr>
      <w:r>
        <w:rPr>
          <w:rFonts w:hint="default"/>
          <w:lang w:val="en-US"/>
        </w:rPr>
        <w:br w:type="page"/>
      </w:r>
    </w:p>
    <w:p>
      <w:pPr>
        <w:pStyle w:val="2"/>
        <w:numPr>
          <w:ilvl w:val="0"/>
          <w:numId w:val="1"/>
        </w:numPr>
        <w:bidi w:val="0"/>
        <w:spacing w:line="240" w:lineRule="auto"/>
        <w:ind w:left="425" w:leftChars="0" w:hanging="425" w:firstLineChars="0"/>
        <w:rPr>
          <w:rFonts w:hint="default" w:cstheme="minorBidi"/>
          <w:b/>
          <w:bCs/>
          <w:lang w:val="en-US"/>
        </w:rPr>
      </w:pPr>
      <w:bookmarkStart w:id="9" w:name="_Toc1999749262"/>
      <w:r>
        <w:rPr>
          <w:rFonts w:hint="default" w:cstheme="minorBidi"/>
          <w:b/>
          <w:bCs/>
          <w:lang w:val="en-US"/>
        </w:rPr>
        <w:t>Setting up and updating test data</w:t>
      </w:r>
      <w:bookmarkEnd w:id="9"/>
    </w:p>
    <w:p>
      <w:pPr>
        <w:rPr>
          <w:rFonts w:hint="default" w:cstheme="minorBidi"/>
          <w:b/>
          <w:bCs/>
          <w:lang w:val="en-US"/>
        </w:rPr>
      </w:pPr>
    </w:p>
    <w:p>
      <w:pPr>
        <w:rPr>
          <w:rFonts w:hint="default" w:cstheme="minorBidi"/>
          <w:b w:val="0"/>
          <w:bCs w:val="0"/>
          <w:lang w:val="en-US"/>
        </w:rPr>
      </w:pPr>
      <w:r>
        <w:rPr>
          <w:rFonts w:hint="default" w:cstheme="minorBidi"/>
          <w:b w:val="0"/>
          <w:bCs w:val="0"/>
          <w:lang w:val="en-US"/>
        </w:rPr>
        <w:t xml:space="preserve">Test data can be maintained in the spreadsheet file available in the project folder named as </w:t>
      </w:r>
      <w:r>
        <w:rPr>
          <w:rFonts w:hint="default" w:ascii="Times New Roman Italic" w:hAnsi="Times New Roman Italic" w:cs="Times New Roman Italic"/>
          <w:b w:val="0"/>
          <w:bCs w:val="0"/>
          <w:i/>
          <w:iCs/>
          <w:lang w:val="en-US"/>
        </w:rPr>
        <w:t>Testdata.xlsx</w:t>
      </w:r>
      <w:r>
        <w:rPr>
          <w:rFonts w:hint="default" w:cstheme="minorBidi"/>
          <w:b w:val="0"/>
          <w:bCs w:val="0"/>
          <w:lang w:val="en-US"/>
        </w:rPr>
        <w:t xml:space="preserve">. In order to use the test data set up in the spreadsheet, we need to create an object for ExcelUtility by passing the sheet name as the parameter. </w:t>
      </w:r>
      <w:r>
        <w:rPr>
          <w:rFonts w:hint="default" w:cstheme="minorBidi"/>
          <w:b w:val="0"/>
          <w:bCs w:val="0"/>
          <w:lang w:val="en-US"/>
        </w:rPr>
        <w:br w:type="textWrapping"/>
      </w:r>
    </w:p>
    <w:p>
      <w:r>
        <w:drawing>
          <wp:inline distT="0" distB="0" distL="114300" distR="114300">
            <wp:extent cx="5272405" cy="1382395"/>
            <wp:effectExtent l="12700" t="12700" r="23495" b="273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72405" cy="1382395"/>
                    </a:xfrm>
                    <a:prstGeom prst="rect">
                      <a:avLst/>
                    </a:prstGeom>
                    <a:noFill/>
                    <a:ln>
                      <a:solidFill>
                        <a:schemeClr val="accent3"/>
                      </a:solidFill>
                    </a:ln>
                  </pic:spPr>
                </pic:pic>
              </a:graphicData>
            </a:graphic>
          </wp:inline>
        </w:drawing>
      </w:r>
    </w:p>
    <w:p/>
    <w:p>
      <w:pPr>
        <w:rPr>
          <w:rFonts w:hint="default" w:cstheme="minorBidi"/>
          <w:b w:val="0"/>
          <w:bCs w:val="0"/>
          <w:lang w:val="en-US"/>
        </w:rPr>
      </w:pPr>
      <w:r>
        <w:rPr>
          <w:rFonts w:hint="default" w:cstheme="minorBidi"/>
          <w:b w:val="0"/>
          <w:bCs w:val="0"/>
          <w:lang w:val="en-US"/>
        </w:rPr>
        <w:t>As mentioned in the section ‘</w:t>
      </w:r>
      <w:r>
        <w:rPr>
          <w:rFonts w:hint="default" w:ascii="Times New Roman Italic" w:hAnsi="Times New Roman Italic" w:cs="Times New Roman Italic"/>
          <w:b w:val="0"/>
          <w:bCs w:val="0"/>
          <w:i/>
          <w:iCs/>
          <w:lang w:val="en-US"/>
        </w:rPr>
        <w:t>3. Folder Structure</w:t>
      </w:r>
      <w:r>
        <w:rPr>
          <w:rFonts w:hint="default" w:cstheme="minorBidi"/>
          <w:b w:val="0"/>
          <w:bCs w:val="0"/>
          <w:lang w:val="en-US"/>
        </w:rPr>
        <w:t>’ test data of different test scripts or test cases  can be kept on different sheets. This can be altered logically by linking multiple test scripts to a single sheet in case of avoiding the duplicates.</w:t>
      </w:r>
    </w:p>
    <w:p>
      <w:pPr>
        <w:rPr>
          <w:rFonts w:hint="default" w:cstheme="minorBidi"/>
          <w:b w:val="0"/>
          <w:bCs w:val="0"/>
          <w:lang w:val="en-US"/>
        </w:rPr>
      </w:pPr>
    </w:p>
    <w:p>
      <w:pPr>
        <w:jc w:val="center"/>
        <w:rPr>
          <w:rFonts w:hint="default" w:cstheme="minorBidi"/>
          <w:b w:val="0"/>
          <w:bCs w:val="0"/>
          <w:lang w:val="en-US"/>
        </w:rPr>
      </w:pPr>
      <w:r>
        <w:drawing>
          <wp:inline distT="0" distB="0" distL="114300" distR="114300">
            <wp:extent cx="4044315" cy="2486025"/>
            <wp:effectExtent l="12700" t="12700" r="32385" b="158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4044315" cy="2486025"/>
                    </a:xfrm>
                    <a:prstGeom prst="rect">
                      <a:avLst/>
                    </a:prstGeom>
                    <a:noFill/>
                    <a:ln>
                      <a:solidFill>
                        <a:schemeClr val="accent3"/>
                      </a:solidFill>
                    </a:ln>
                  </pic:spPr>
                </pic:pic>
              </a:graphicData>
            </a:graphic>
          </wp:inline>
        </w:drawing>
      </w:r>
    </w:p>
    <w:p>
      <w:pPr>
        <w:rPr>
          <w:rFonts w:hint="default" w:cstheme="minorBidi"/>
          <w:b/>
          <w:bCs/>
          <w:lang w:val="en-US"/>
        </w:rPr>
      </w:pPr>
      <w:r>
        <w:rPr>
          <w:rFonts w:hint="default" w:cstheme="minorBidi"/>
          <w:b w:val="0"/>
          <w:bCs w:val="0"/>
          <w:lang w:val="en-US"/>
        </w:rPr>
        <w:br w:type="textWrapping"/>
      </w:r>
      <w:r>
        <w:br w:type="textWrapping"/>
      </w:r>
      <w:r>
        <w:rPr>
          <w:rFonts w:hint="default" w:cstheme="minorBidi"/>
          <w:b/>
          <w:bCs/>
          <w:lang w:val="en-US"/>
        </w:rPr>
        <w:br w:type="page"/>
      </w:r>
    </w:p>
    <w:p>
      <w:pPr>
        <w:pStyle w:val="2"/>
        <w:numPr>
          <w:ilvl w:val="0"/>
          <w:numId w:val="1"/>
        </w:numPr>
        <w:bidi w:val="0"/>
        <w:spacing w:line="240" w:lineRule="auto"/>
        <w:ind w:left="425" w:leftChars="0" w:hanging="425" w:firstLineChars="0"/>
        <w:rPr>
          <w:rFonts w:hint="default" w:cstheme="minorBidi"/>
          <w:b/>
          <w:bCs/>
          <w:lang w:val="en-US"/>
        </w:rPr>
      </w:pPr>
      <w:bookmarkStart w:id="10" w:name="_Toc1666770884"/>
      <w:r>
        <w:rPr>
          <w:rFonts w:hint="default" w:cstheme="minorBidi"/>
          <w:b/>
          <w:bCs/>
          <w:lang w:val="en-US"/>
        </w:rPr>
        <w:t>How to start scripting?</w:t>
      </w:r>
      <w:bookmarkEnd w:id="10"/>
    </w:p>
    <w:p>
      <w:pPr>
        <w:rPr>
          <w:rFonts w:hint="default"/>
          <w:lang w:val="en-US"/>
        </w:rPr>
      </w:pPr>
      <w:r>
        <w:rPr>
          <w:b/>
          <w:bCs/>
        </w:rPr>
        <w:drawing>
          <wp:anchor distT="0" distB="0" distL="114300" distR="114300" simplePos="0" relativeHeight="251666432" behindDoc="0" locked="0" layoutInCell="1" allowOverlap="1">
            <wp:simplePos x="0" y="0"/>
            <wp:positionH relativeFrom="column">
              <wp:posOffset>4169410</wp:posOffset>
            </wp:positionH>
            <wp:positionV relativeFrom="paragraph">
              <wp:posOffset>16510</wp:posOffset>
            </wp:positionV>
            <wp:extent cx="1395730" cy="2717165"/>
            <wp:effectExtent l="12700" t="12700" r="13970" b="13335"/>
            <wp:wrapSquare wrapText="bothSides"/>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stretch>
                      <a:fillRect/>
                    </a:stretch>
                  </pic:blipFill>
                  <pic:spPr>
                    <a:xfrm>
                      <a:off x="0" y="0"/>
                      <a:ext cx="1395730" cy="2717165"/>
                    </a:xfrm>
                    <a:prstGeom prst="rect">
                      <a:avLst/>
                    </a:prstGeom>
                    <a:noFill/>
                    <a:ln>
                      <a:solidFill>
                        <a:schemeClr val="accent3"/>
                      </a:solidFill>
                    </a:ln>
                  </pic:spPr>
                </pic:pic>
              </a:graphicData>
            </a:graphic>
          </wp:anchor>
        </w:drawing>
      </w:r>
      <w:r>
        <w:rPr>
          <w:rFonts w:hint="default"/>
          <w:b/>
          <w:bCs/>
          <w:lang w:val="en-US"/>
        </w:rPr>
        <w:t xml:space="preserve">Step 1: </w:t>
      </w:r>
      <w:r>
        <w:rPr>
          <w:rFonts w:hint="default"/>
          <w:lang w:val="en-US"/>
        </w:rPr>
        <w:t>Check for the available classes in ‘</w:t>
      </w:r>
      <w:r>
        <w:rPr>
          <w:rFonts w:hint="default" w:ascii="Times New Roman Italic" w:hAnsi="Times New Roman Italic" w:cs="Times New Roman Italic"/>
          <w:i/>
          <w:iCs/>
          <w:lang w:val="en-US"/>
        </w:rPr>
        <w:t>src/main/java/pages/</w:t>
      </w:r>
      <w:r>
        <w:rPr>
          <w:rFonts w:hint="default"/>
          <w:lang w:val="en-US"/>
        </w:rPr>
        <w:t>‘. If the required page is not implemented, create a class for the page you are implementing the automated operations under ‘</w:t>
      </w:r>
      <w:r>
        <w:rPr>
          <w:rFonts w:hint="default" w:ascii="Times New Roman Italic" w:hAnsi="Times New Roman Italic" w:cs="Times New Roman Italic"/>
          <w:i/>
          <w:iCs/>
          <w:lang w:val="en-US"/>
        </w:rPr>
        <w:t>src/main/java/pages/</w:t>
      </w:r>
      <w:r>
        <w:rPr>
          <w:rFonts w:hint="default"/>
          <w:lang w:val="en-US"/>
        </w:rPr>
        <w:t>‘</w:t>
      </w:r>
    </w:p>
    <w:p>
      <w:pPr>
        <w:rPr>
          <w:rFonts w:hint="default"/>
          <w:lang w:val="en-US"/>
        </w:rPr>
      </w:pPr>
    </w:p>
    <w:p>
      <w:pPr>
        <w:rPr>
          <w:rFonts w:hint="default"/>
          <w:lang w:val="en-US"/>
        </w:rPr>
      </w:pPr>
    </w:p>
    <w:p>
      <w:pPr>
        <w:rPr>
          <w:rFonts w:hint="default"/>
          <w:lang w:val="en-US"/>
        </w:rPr>
      </w:pPr>
      <w:r>
        <w:rPr>
          <w:rFonts w:hint="default"/>
          <w:b/>
          <w:bCs/>
          <w:lang w:val="en-US"/>
        </w:rPr>
        <w:t xml:space="preserve">Step 2: </w:t>
      </w:r>
      <w:r>
        <w:rPr>
          <w:rFonts w:hint="default"/>
          <w:lang w:val="en-US"/>
        </w:rPr>
        <w:t xml:space="preserve">If you are creating a new page class, make sure to create an </w:t>
      </w:r>
    </w:p>
    <w:p>
      <w:pPr>
        <w:rPr>
          <w:rFonts w:hint="default"/>
          <w:lang w:val="en-US"/>
        </w:rPr>
      </w:pPr>
      <w:r>
        <w:rPr>
          <w:rFonts w:hint="default"/>
          <w:lang w:val="en-US"/>
        </w:rPr>
        <w:t xml:space="preserve">object in </w:t>
      </w:r>
      <w:r>
        <w:rPr>
          <w:rFonts w:hint="default" w:ascii="Times New Roman Italic" w:hAnsi="Times New Roman Italic" w:cs="Times New Roman Italic"/>
          <w:i/>
          <w:iCs/>
          <w:lang w:val="en-US"/>
        </w:rPr>
        <w:t xml:space="preserve">BaseClass.java </w:t>
      </w:r>
      <w:r>
        <w:rPr>
          <w:rFonts w:hint="default"/>
          <w:lang w:val="en-US"/>
        </w:rPr>
        <w:t>available under ‘</w:t>
      </w:r>
      <w:r>
        <w:rPr>
          <w:rFonts w:hint="default" w:ascii="Times New Roman Italic" w:hAnsi="Times New Roman Italic" w:cs="Times New Roman Italic"/>
          <w:i/>
          <w:iCs/>
          <w:lang w:val="en-US"/>
        </w:rPr>
        <w:t>src/test/java/</w:t>
      </w:r>
      <w:r>
        <w:rPr>
          <w:rFonts w:hint="default"/>
          <w:lang w:val="en-US"/>
        </w:rPr>
        <w:t>’</w:t>
      </w:r>
    </w:p>
    <w:p>
      <w:pPr>
        <w:rPr>
          <w:rFonts w:hint="default"/>
          <w:lang w:val="en-US"/>
        </w:rPr>
      </w:pPr>
    </w:p>
    <w:p>
      <w:r>
        <w:drawing>
          <wp:inline distT="0" distB="0" distL="114300" distR="114300">
            <wp:extent cx="3632200" cy="3036570"/>
            <wp:effectExtent l="12700" t="12700" r="12700" b="241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rcRect r="18796"/>
                    <a:stretch>
                      <a:fillRect/>
                    </a:stretch>
                  </pic:blipFill>
                  <pic:spPr>
                    <a:xfrm>
                      <a:off x="0" y="0"/>
                      <a:ext cx="3632200" cy="3036570"/>
                    </a:xfrm>
                    <a:prstGeom prst="rect">
                      <a:avLst/>
                    </a:prstGeom>
                    <a:noFill/>
                    <a:ln>
                      <a:solidFill>
                        <a:schemeClr val="accent3"/>
                      </a:solidFill>
                    </a:ln>
                  </pic:spPr>
                </pic:pic>
              </a:graphicData>
            </a:graphic>
          </wp:inline>
        </w:drawing>
      </w:r>
    </w:p>
    <w:p>
      <w:pPr>
        <w:rPr>
          <w:rFonts w:hint="default"/>
          <w:lang w:val="en-US"/>
        </w:rPr>
      </w:pPr>
    </w:p>
    <w:p>
      <w:pPr>
        <w:rPr>
          <w:rFonts w:hint="default"/>
          <w:lang w:val="en-US"/>
        </w:rPr>
      </w:pPr>
      <w:r>
        <w:rPr>
          <w:rFonts w:hint="default"/>
          <w:b/>
          <w:bCs/>
          <w:lang w:val="en-US"/>
        </w:rPr>
        <w:t xml:space="preserve">Step 3: </w:t>
      </w:r>
      <w:r>
        <w:rPr>
          <w:rFonts w:hint="default"/>
          <w:lang w:val="en-US"/>
        </w:rPr>
        <w:t>In case of any new URL addition, add the values in ‘</w:t>
      </w:r>
      <w:r>
        <w:rPr>
          <w:rFonts w:hint="default" w:ascii="Times New Roman Italic" w:hAnsi="Times New Roman Italic" w:cs="Times New Roman Italic"/>
          <w:i/>
          <w:iCs/>
          <w:lang w:val="en-US"/>
        </w:rPr>
        <w:t>data.properties</w:t>
      </w:r>
      <w:r>
        <w:rPr>
          <w:rFonts w:hint="default"/>
          <w:lang w:val="en-US"/>
        </w:rPr>
        <w:t>’ file</w:t>
      </w:r>
    </w:p>
    <w:p>
      <w:r>
        <w:rPr>
          <w:rFonts w:hint="default"/>
          <w:lang w:val="en-US"/>
        </w:rPr>
        <w:br w:type="textWrapping"/>
      </w:r>
      <w:r>
        <w:drawing>
          <wp:inline distT="0" distB="0" distL="114300" distR="114300">
            <wp:extent cx="5269230" cy="1061085"/>
            <wp:effectExtent l="12700" t="12700" r="26670" b="1841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5"/>
                    <a:stretch>
                      <a:fillRect/>
                    </a:stretch>
                  </pic:blipFill>
                  <pic:spPr>
                    <a:xfrm>
                      <a:off x="0" y="0"/>
                      <a:ext cx="5269230" cy="1061085"/>
                    </a:xfrm>
                    <a:prstGeom prst="rect">
                      <a:avLst/>
                    </a:prstGeom>
                    <a:noFill/>
                    <a:ln>
                      <a:solidFill>
                        <a:schemeClr val="accent3"/>
                      </a:solidFill>
                    </a:ln>
                  </pic:spPr>
                </pic:pic>
              </a:graphicData>
            </a:graphic>
          </wp:inline>
        </w:drawing>
      </w:r>
      <w:r>
        <w:br w:type="textWrapping"/>
      </w:r>
    </w:p>
    <w:p>
      <w:pPr>
        <w:rPr>
          <w:rFonts w:hint="default"/>
          <w:lang w:val="en-US"/>
        </w:rPr>
      </w:pPr>
      <w:r>
        <w:rPr>
          <w:rFonts w:hint="default"/>
          <w:lang w:val="en-US"/>
        </w:rPr>
        <w:t>And make sure to create a variable for the URL in ‘</w:t>
      </w:r>
      <w:r>
        <w:rPr>
          <w:rFonts w:hint="default" w:ascii="Times New Roman Italic" w:hAnsi="Times New Roman Italic" w:cs="Times New Roman Italic"/>
          <w:i/>
          <w:iCs/>
          <w:lang w:val="en-US"/>
        </w:rPr>
        <w:t>BaseClass.java</w:t>
      </w:r>
      <w:r>
        <w:rPr>
          <w:rFonts w:hint="default"/>
          <w:lang w:val="en-US"/>
        </w:rPr>
        <w:t>’</w:t>
      </w:r>
    </w:p>
    <w:p>
      <w:pPr>
        <w:rPr>
          <w:rFonts w:hint="default"/>
          <w:lang w:val="en-US"/>
        </w:rPr>
      </w:pPr>
    </w:p>
    <w:p>
      <w:r>
        <w:drawing>
          <wp:inline distT="0" distB="0" distL="114300" distR="114300">
            <wp:extent cx="5274310" cy="1208405"/>
            <wp:effectExtent l="12700" t="12700" r="21590" b="234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6"/>
                    <a:stretch>
                      <a:fillRect/>
                    </a:stretch>
                  </pic:blipFill>
                  <pic:spPr>
                    <a:xfrm>
                      <a:off x="0" y="0"/>
                      <a:ext cx="5274310" cy="1208405"/>
                    </a:xfrm>
                    <a:prstGeom prst="rect">
                      <a:avLst/>
                    </a:prstGeom>
                    <a:noFill/>
                    <a:ln>
                      <a:solidFill>
                        <a:schemeClr val="accent3"/>
                      </a:solidFill>
                    </a:ln>
                  </pic:spPr>
                </pic:pic>
              </a:graphicData>
            </a:graphic>
          </wp:inline>
        </w:drawing>
      </w:r>
    </w:p>
    <w:p/>
    <w:p/>
    <w:p/>
    <w:p/>
    <w:p/>
    <w:p/>
    <w:p/>
    <w:p/>
    <w:p>
      <w:pPr>
        <w:rPr>
          <w:rFonts w:hint="default" w:ascii="Times New Roman Italic" w:hAnsi="Times New Roman Italic" w:cs="Times New Roman Italic"/>
          <w:i/>
          <w:iCs/>
          <w:lang w:val="en-US"/>
        </w:rPr>
      </w:pPr>
      <w:r>
        <w:rPr>
          <w:rFonts w:hint="default"/>
          <w:b/>
          <w:bCs/>
          <w:lang w:val="en-US"/>
        </w:rPr>
        <w:t xml:space="preserve">Step 4: </w:t>
      </w:r>
      <w:r>
        <w:rPr>
          <w:rFonts w:hint="default"/>
          <w:lang w:val="en-US"/>
        </w:rPr>
        <w:t xml:space="preserve">Later make use of the methods implemented in classes of pages folder  to complete the test scripting in </w:t>
      </w:r>
      <w:r>
        <w:rPr>
          <w:rFonts w:hint="default" w:ascii="Times New Roman Italic" w:hAnsi="Times New Roman Italic" w:cs="Times New Roman Italic"/>
          <w:i/>
          <w:iCs/>
          <w:lang w:val="en-US"/>
        </w:rPr>
        <w:t>src/test/java</w:t>
      </w:r>
    </w:p>
    <w:p>
      <w:r>
        <w:rPr>
          <w:rFonts w:hint="default"/>
          <w:lang w:val="en-US"/>
        </w:rPr>
        <w:br w:type="textWrapping"/>
      </w:r>
      <w:r>
        <w:drawing>
          <wp:inline distT="0" distB="0" distL="114300" distR="114300">
            <wp:extent cx="5262880" cy="2682240"/>
            <wp:effectExtent l="12700" t="12700" r="33020" b="228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7"/>
                    <a:stretch>
                      <a:fillRect/>
                    </a:stretch>
                  </pic:blipFill>
                  <pic:spPr>
                    <a:xfrm>
                      <a:off x="0" y="0"/>
                      <a:ext cx="5262880" cy="2682240"/>
                    </a:xfrm>
                    <a:prstGeom prst="rect">
                      <a:avLst/>
                    </a:prstGeom>
                    <a:noFill/>
                    <a:ln>
                      <a:solidFill>
                        <a:schemeClr val="accent3"/>
                      </a:solidFill>
                    </a:ln>
                  </pic:spPr>
                </pic:pic>
              </a:graphicData>
            </a:graphic>
          </wp:inline>
        </w:drawing>
      </w:r>
    </w:p>
    <w:p>
      <w:pPr>
        <w:rPr>
          <w:rFonts w:hint="default"/>
          <w:lang w:val="en-US"/>
        </w:rPr>
      </w:pPr>
      <w:r>
        <w:rPr>
          <w:rFonts w:hint="default"/>
          <w:lang w:val="en-US"/>
        </w:rPr>
        <w:br w:type="page"/>
      </w:r>
    </w:p>
    <w:p>
      <w:pPr>
        <w:rPr>
          <w:rFonts w:hint="default"/>
          <w:lang w:val="en-US"/>
        </w:rPr>
      </w:pPr>
    </w:p>
    <w:p>
      <w:pPr>
        <w:pStyle w:val="2"/>
        <w:numPr>
          <w:ilvl w:val="0"/>
          <w:numId w:val="1"/>
        </w:numPr>
        <w:bidi w:val="0"/>
        <w:spacing w:line="240" w:lineRule="auto"/>
        <w:ind w:left="425" w:leftChars="0" w:hanging="425" w:firstLineChars="0"/>
        <w:rPr>
          <w:rFonts w:hint="default" w:cstheme="minorBidi"/>
          <w:b/>
          <w:bCs/>
          <w:lang w:val="en-US"/>
        </w:rPr>
      </w:pPr>
      <w:bookmarkStart w:id="11" w:name="_Toc1641555920"/>
      <w:r>
        <w:rPr>
          <w:rFonts w:hint="default" w:cstheme="minorBidi"/>
          <w:b/>
          <w:bCs/>
          <w:lang w:val="en-US"/>
        </w:rPr>
        <w:t>How to trigger the test?</w:t>
      </w:r>
      <w:bookmarkEnd w:id="11"/>
    </w:p>
    <w:p>
      <w:pPr>
        <w:rPr>
          <w:rFonts w:hint="default" w:cs="Times New Roman"/>
          <w:i w:val="0"/>
          <w:iCs w:val="0"/>
          <w:lang w:val="en-US"/>
        </w:rPr>
      </w:pPr>
      <w:r>
        <w:rPr>
          <w:rFonts w:hint="default"/>
          <w:b/>
          <w:bCs/>
          <w:lang w:val="en-US"/>
        </w:rPr>
        <w:t xml:space="preserve">Step 1: </w:t>
      </w:r>
      <w:r>
        <w:rPr>
          <w:rFonts w:hint="default"/>
          <w:lang w:val="en-US"/>
        </w:rPr>
        <w:t xml:space="preserve">Pick the required </w:t>
      </w:r>
      <w:r>
        <w:rPr>
          <w:rFonts w:hint="default" w:ascii="Times New Roman Italic" w:hAnsi="Times New Roman Italic" w:cs="Times New Roman Italic"/>
          <w:i/>
          <w:iCs/>
          <w:lang w:val="en-US"/>
        </w:rPr>
        <w:t xml:space="preserve">Testng_****.xml </w:t>
      </w:r>
      <w:r>
        <w:rPr>
          <w:rFonts w:hint="default" w:ascii="Times New Roman" w:hAnsi="Times New Roman" w:cs="Times New Roman"/>
          <w:i w:val="0"/>
          <w:iCs w:val="0"/>
          <w:lang w:val="en-US"/>
        </w:rPr>
        <w:t xml:space="preserve">and </w:t>
      </w:r>
      <w:r>
        <w:rPr>
          <w:rFonts w:hint="default" w:cs="Times New Roman"/>
          <w:i w:val="0"/>
          <w:iCs w:val="0"/>
          <w:lang w:val="en-US"/>
        </w:rPr>
        <w:t xml:space="preserve">update the  class names required to be executed under the tag &lt;class name =”---------”&gt; </w:t>
      </w:r>
    </w:p>
    <w:p>
      <w:pPr>
        <w:rPr>
          <w:rFonts w:hint="default" w:cs="Times New Roman"/>
          <w:i w:val="0"/>
          <w:iCs w:val="0"/>
          <w:lang w:val="en-US"/>
        </w:rPr>
      </w:pPr>
    </w:p>
    <w:p>
      <w:r>
        <w:drawing>
          <wp:inline distT="0" distB="0" distL="114300" distR="114300">
            <wp:extent cx="5269230" cy="2176145"/>
            <wp:effectExtent l="12700" t="12700" r="26670" b="2095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8"/>
                    <a:stretch>
                      <a:fillRect/>
                    </a:stretch>
                  </pic:blipFill>
                  <pic:spPr>
                    <a:xfrm>
                      <a:off x="0" y="0"/>
                      <a:ext cx="5269230" cy="2176145"/>
                    </a:xfrm>
                    <a:prstGeom prst="rect">
                      <a:avLst/>
                    </a:prstGeom>
                    <a:noFill/>
                    <a:ln>
                      <a:solidFill>
                        <a:schemeClr val="accent3"/>
                      </a:solidFill>
                    </a:ln>
                  </pic:spPr>
                </pic:pic>
              </a:graphicData>
            </a:graphic>
          </wp:inline>
        </w:drawing>
      </w:r>
    </w:p>
    <w:p>
      <w:pPr>
        <w:rPr>
          <w:rFonts w:hint="default"/>
          <w:lang w:val="en-US"/>
        </w:rPr>
      </w:pPr>
    </w:p>
    <w:p>
      <w:pPr>
        <w:rPr>
          <w:rFonts w:hint="default" w:ascii="Times New Roman" w:hAnsi="Times New Roman" w:cs="Times New Roman"/>
          <w:i w:val="0"/>
          <w:iCs w:val="0"/>
          <w:lang w:val="en-US"/>
        </w:rPr>
      </w:pPr>
      <w:r>
        <w:rPr>
          <w:rFonts w:hint="default" w:cs="Times New Roman"/>
          <w:b/>
          <w:bCs/>
          <w:i w:val="0"/>
          <w:iCs w:val="0"/>
          <w:lang w:val="en-US"/>
        </w:rPr>
        <w:t>Step 2:</w:t>
      </w:r>
      <w:r>
        <w:rPr>
          <w:rFonts w:hint="default" w:cs="Times New Roman"/>
          <w:i w:val="0"/>
          <w:iCs w:val="0"/>
          <w:lang w:val="en-US"/>
        </w:rPr>
        <w:t xml:space="preserve"> Update the browser to be launched for execution under the tag &lt;parameter&gt;. Values can be “Firefox”, “Chrome”, “Edge”; which is not case sensitive. Make sure the executable of the driver selected is available under the folder </w:t>
      </w:r>
      <w:r>
        <w:rPr>
          <w:rFonts w:hint="default" w:ascii="Times New Roman Italic" w:hAnsi="Times New Roman Italic" w:cs="Times New Roman Italic"/>
          <w:i/>
          <w:iCs/>
          <w:lang w:val="en-US"/>
        </w:rPr>
        <w:t xml:space="preserve">driver. </w:t>
      </w:r>
      <w:r>
        <w:rPr>
          <w:rFonts w:hint="default" w:cs="Times New Roman"/>
          <w:i w:val="0"/>
          <w:iCs w:val="0"/>
          <w:lang w:val="en-US"/>
        </w:rPr>
        <w:t>If not download the .exe from the selenium official page.</w:t>
      </w:r>
    </w:p>
    <w:p>
      <w:pPr>
        <w:rPr>
          <w:rFonts w:hint="default" w:cs="Times New Roman"/>
          <w:i w:val="0"/>
          <w:iCs w:val="0"/>
          <w:lang w:val="en-US"/>
        </w:rPr>
      </w:pPr>
    </w:p>
    <w:p>
      <w:pPr>
        <w:rPr>
          <w:rFonts w:hint="default" w:cs="Times New Roman"/>
          <w:i w:val="0"/>
          <w:iCs w:val="0"/>
          <w:lang w:val="en-US"/>
        </w:rPr>
      </w:pPr>
      <w:r>
        <w:rPr>
          <w:rFonts w:hint="default" w:cs="Times New Roman"/>
          <w:b/>
          <w:bCs/>
          <w:i w:val="0"/>
          <w:iCs w:val="0"/>
          <w:lang w:val="en-US"/>
        </w:rPr>
        <w:t xml:space="preserve">Step 3: </w:t>
      </w:r>
      <w:r>
        <w:rPr>
          <w:rFonts w:hint="default" w:cs="Times New Roman"/>
          <w:i w:val="0"/>
          <w:iCs w:val="0"/>
          <w:lang w:val="en-US"/>
        </w:rPr>
        <w:t xml:space="preserve">Right click on the xml file and select </w:t>
      </w:r>
      <w:r>
        <w:rPr>
          <w:rFonts w:hint="default" w:ascii="Times New Roman Italic" w:hAnsi="Times New Roman Italic" w:cs="Times New Roman Italic"/>
          <w:i/>
          <w:iCs/>
          <w:lang w:val="en-US"/>
        </w:rPr>
        <w:t xml:space="preserve">Run As &gt; TestNG Suite </w:t>
      </w:r>
      <w:r>
        <w:rPr>
          <w:rFonts w:hint="default" w:cs="Times New Roman"/>
          <w:i w:val="0"/>
          <w:iCs w:val="0"/>
          <w:lang w:val="en-US"/>
        </w:rPr>
        <w:t xml:space="preserve"> </w:t>
      </w:r>
    </w:p>
    <w:p>
      <w:pPr>
        <w:rPr>
          <w:rFonts w:hint="default" w:cs="Times New Roman"/>
          <w:i w:val="0"/>
          <w:iCs w:val="0"/>
          <w:lang w:val="en-US"/>
        </w:rPr>
      </w:pPr>
    </w:p>
    <w:p>
      <w:pPr>
        <w:jc w:val="center"/>
      </w:pPr>
      <w:r>
        <w:drawing>
          <wp:inline distT="0" distB="0" distL="114300" distR="114300">
            <wp:extent cx="3892550" cy="1413510"/>
            <wp:effectExtent l="12700" t="12700" r="31750" b="2159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9"/>
                    <a:stretch>
                      <a:fillRect/>
                    </a:stretch>
                  </pic:blipFill>
                  <pic:spPr>
                    <a:xfrm>
                      <a:off x="0" y="0"/>
                      <a:ext cx="3892550" cy="1413510"/>
                    </a:xfrm>
                    <a:prstGeom prst="rect">
                      <a:avLst/>
                    </a:prstGeom>
                    <a:noFill/>
                    <a:ln>
                      <a:solidFill>
                        <a:schemeClr val="accent3"/>
                      </a:solidFill>
                    </a:ln>
                  </pic:spPr>
                </pic:pic>
              </a:graphicData>
            </a:graphic>
          </wp:inline>
        </w:drawing>
      </w:r>
    </w:p>
    <w:p>
      <w:pPr>
        <w:jc w:val="center"/>
      </w:pPr>
    </w:p>
    <w:p>
      <w:pPr>
        <w:jc w:val="both"/>
        <w:rPr>
          <w:rFonts w:hint="default"/>
          <w:lang w:val="en-US"/>
        </w:rPr>
      </w:pPr>
      <w:r>
        <w:rPr>
          <w:rFonts w:hint="default"/>
          <w:b/>
          <w:bCs/>
          <w:lang w:val="en-US"/>
        </w:rPr>
        <w:t>Step 4:</w:t>
      </w:r>
      <w:r>
        <w:rPr>
          <w:rFonts w:hint="default"/>
          <w:lang w:val="en-US"/>
        </w:rPr>
        <w:t xml:space="preserve"> Confirm you are getting a successful launch of the driver by verifying the console</w:t>
      </w:r>
    </w:p>
    <w:p>
      <w:pPr>
        <w:jc w:val="both"/>
        <w:rPr>
          <w:rFonts w:hint="default"/>
          <w:lang w:val="en-US"/>
        </w:rPr>
      </w:pPr>
      <w:r>
        <w:rPr>
          <w:rFonts w:hint="default"/>
          <w:lang w:val="en-US"/>
        </w:rPr>
        <w:br w:type="textWrapping"/>
      </w:r>
      <w:r>
        <w:drawing>
          <wp:inline distT="0" distB="0" distL="114300" distR="114300">
            <wp:extent cx="5271135" cy="1815465"/>
            <wp:effectExtent l="12700" t="12700" r="24765" b="2603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0"/>
                    <a:stretch>
                      <a:fillRect/>
                    </a:stretch>
                  </pic:blipFill>
                  <pic:spPr>
                    <a:xfrm>
                      <a:off x="0" y="0"/>
                      <a:ext cx="5271135" cy="1815465"/>
                    </a:xfrm>
                    <a:prstGeom prst="rect">
                      <a:avLst/>
                    </a:prstGeom>
                    <a:noFill/>
                    <a:ln>
                      <a:solidFill>
                        <a:schemeClr val="accent3"/>
                      </a:solidFill>
                    </a:ln>
                  </pic:spPr>
                </pic:pic>
              </a:graphicData>
            </a:graphic>
          </wp:inline>
        </w:drawing>
      </w:r>
    </w:p>
    <w:p>
      <w:pPr>
        <w:rPr>
          <w:rFonts w:hint="default"/>
          <w:lang w:val="en-US"/>
        </w:rPr>
      </w:pPr>
    </w:p>
    <w:p>
      <w:pPr>
        <w:rPr>
          <w:rFonts w:hint="default" w:cstheme="minorBidi"/>
          <w:b/>
          <w:bCs/>
          <w:lang w:val="en-US"/>
        </w:rPr>
      </w:pPr>
      <w:r>
        <w:rPr>
          <w:rFonts w:hint="default" w:cstheme="minorBidi"/>
          <w:b/>
          <w:bCs/>
          <w:lang w:val="en-US"/>
        </w:rPr>
        <w:br w:type="page"/>
      </w:r>
    </w:p>
    <w:p>
      <w:pPr>
        <w:pStyle w:val="2"/>
        <w:numPr>
          <w:ilvl w:val="0"/>
          <w:numId w:val="1"/>
        </w:numPr>
        <w:bidi w:val="0"/>
        <w:spacing w:line="240" w:lineRule="auto"/>
        <w:ind w:left="425" w:leftChars="0" w:hanging="425" w:firstLineChars="0"/>
        <w:rPr>
          <w:rFonts w:hint="default" w:cstheme="minorBidi"/>
          <w:b/>
          <w:bCs/>
          <w:lang w:val="en-US"/>
        </w:rPr>
      </w:pPr>
      <w:bookmarkStart w:id="12" w:name="_Toc907934431"/>
      <w:r>
        <w:rPr>
          <w:rFonts w:hint="default" w:cstheme="minorBidi"/>
          <w:b/>
          <w:bCs/>
          <w:lang w:val="en-US"/>
        </w:rPr>
        <w:t>How to verify the result?</w:t>
      </w:r>
      <w:bookmarkEnd w:id="12"/>
    </w:p>
    <w:p>
      <w:pPr>
        <w:rPr>
          <w:rFonts w:hint="default"/>
          <w:lang w:val="en-US"/>
        </w:rPr>
      </w:pPr>
      <w:r>
        <w:rPr>
          <w:rFonts w:hint="default"/>
          <w:lang w:val="en-US"/>
        </w:rPr>
        <w:t>We can make use of 2 different report types available with the framework:</w:t>
      </w:r>
    </w:p>
    <w:p>
      <w:pPr>
        <w:numPr>
          <w:ilvl w:val="0"/>
          <w:numId w:val="5"/>
        </w:numPr>
        <w:rPr>
          <w:rFonts w:hint="default"/>
          <w:lang w:val="en-US"/>
        </w:rPr>
      </w:pPr>
      <w:r>
        <w:rPr>
          <w:rFonts w:hint="default"/>
          <w:lang w:val="en-US"/>
        </w:rPr>
        <w:t>TestNG Report</w:t>
      </w:r>
    </w:p>
    <w:p>
      <w:pPr>
        <w:numPr>
          <w:ilvl w:val="0"/>
          <w:numId w:val="5"/>
        </w:numPr>
        <w:rPr>
          <w:rFonts w:hint="default"/>
          <w:lang w:val="en-US"/>
        </w:rPr>
      </w:pPr>
      <w:r>
        <w:rPr>
          <w:rFonts w:hint="default"/>
          <w:lang w:val="en-US"/>
        </w:rPr>
        <w:t>Extent Report</w:t>
      </w:r>
    </w:p>
    <w:p>
      <w:pPr>
        <w:widowControl w:val="0"/>
        <w:numPr>
          <w:ilvl w:val="0"/>
          <w:numId w:val="0"/>
        </w:numPr>
        <w:jc w:val="both"/>
        <w:rPr>
          <w:rFonts w:hint="default"/>
          <w:lang w:val="en-US"/>
        </w:rPr>
      </w:pPr>
      <w:r>
        <w:drawing>
          <wp:anchor distT="0" distB="0" distL="114300" distR="114300" simplePos="0" relativeHeight="251659264" behindDoc="0" locked="0" layoutInCell="1" allowOverlap="1">
            <wp:simplePos x="0" y="0"/>
            <wp:positionH relativeFrom="column">
              <wp:posOffset>4464685</wp:posOffset>
            </wp:positionH>
            <wp:positionV relativeFrom="paragraph">
              <wp:posOffset>104140</wp:posOffset>
            </wp:positionV>
            <wp:extent cx="1297305" cy="1066165"/>
            <wp:effectExtent l="12700" t="12700" r="36195" b="13335"/>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1"/>
                    <a:srcRect r="22847"/>
                    <a:stretch>
                      <a:fillRect/>
                    </a:stretch>
                  </pic:blipFill>
                  <pic:spPr>
                    <a:xfrm>
                      <a:off x="0" y="0"/>
                      <a:ext cx="1297305" cy="1066165"/>
                    </a:xfrm>
                    <a:prstGeom prst="rect">
                      <a:avLst/>
                    </a:prstGeom>
                    <a:noFill/>
                    <a:ln>
                      <a:solidFill>
                        <a:schemeClr val="accent3"/>
                      </a:solidFill>
                    </a:ln>
                  </pic:spPr>
                </pic:pic>
              </a:graphicData>
            </a:graphic>
          </wp:anchor>
        </w:drawing>
      </w:r>
    </w:p>
    <w:p>
      <w:pPr>
        <w:widowControl w:val="0"/>
        <w:numPr>
          <w:ilvl w:val="0"/>
          <w:numId w:val="0"/>
        </w:numPr>
        <w:jc w:val="both"/>
      </w:pPr>
      <w:r>
        <w:rPr>
          <w:rFonts w:hint="default"/>
          <w:lang w:val="en-US"/>
        </w:rPr>
        <w:t xml:space="preserve">TestNG report can be viewed from the test-output folder that gets generated/updated after every run </w:t>
      </w:r>
      <w:r>
        <w:rPr>
          <w:rFonts w:hint="default"/>
          <w:lang w:val="en-US"/>
        </w:rPr>
        <w:br w:type="textWrapping"/>
      </w:r>
    </w:p>
    <w:p>
      <w:pPr>
        <w:widowControl w:val="0"/>
        <w:numPr>
          <w:ilvl w:val="0"/>
          <w:numId w:val="0"/>
        </w:numPr>
        <w:jc w:val="both"/>
      </w:pPr>
      <w:r>
        <w:drawing>
          <wp:inline distT="0" distB="0" distL="114300" distR="114300">
            <wp:extent cx="4272280" cy="3105785"/>
            <wp:effectExtent l="9525" t="9525" r="23495" b="2794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2"/>
                    <a:stretch>
                      <a:fillRect/>
                    </a:stretch>
                  </pic:blipFill>
                  <pic:spPr>
                    <a:xfrm>
                      <a:off x="0" y="0"/>
                      <a:ext cx="4272280" cy="3105785"/>
                    </a:xfrm>
                    <a:prstGeom prst="rect">
                      <a:avLst/>
                    </a:prstGeom>
                    <a:noFill/>
                    <a:ln>
                      <a:solidFill>
                        <a:schemeClr val="accent3"/>
                      </a:solid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rPr>
      </w:pPr>
      <w:r>
        <w:rPr>
          <w:rFonts w:hint="default"/>
          <w:lang w:val="en-US"/>
        </w:rPr>
        <w:t>While the Extent Report is a rich HTML report that includes screenshots and step details. New folders with random numbers are generated for each run and the reports are never over written.</w:t>
      </w:r>
    </w:p>
    <w:p>
      <w:pPr>
        <w:widowControl w:val="0"/>
        <w:numPr>
          <w:ilvl w:val="0"/>
          <w:numId w:val="0"/>
        </w:numPr>
        <w:jc w:val="both"/>
      </w:pPr>
      <w:r>
        <w:rPr>
          <w:rFonts w:hint="default"/>
          <w:lang w:val="en-US"/>
        </w:rPr>
        <w:br w:type="textWrapping"/>
      </w:r>
      <w:r>
        <w:drawing>
          <wp:inline distT="0" distB="0" distL="114300" distR="114300">
            <wp:extent cx="5273040" cy="1038225"/>
            <wp:effectExtent l="12700" t="12700" r="22860" b="1587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3"/>
                    <a:srcRect b="20360"/>
                    <a:stretch>
                      <a:fillRect/>
                    </a:stretch>
                  </pic:blipFill>
                  <pic:spPr>
                    <a:xfrm>
                      <a:off x="0" y="0"/>
                      <a:ext cx="5273040" cy="1038225"/>
                    </a:xfrm>
                    <a:prstGeom prst="rect">
                      <a:avLst/>
                    </a:prstGeom>
                    <a:noFill/>
                    <a:ln>
                      <a:solidFill>
                        <a:schemeClr val="accent3"/>
                      </a:solidFill>
                    </a:ln>
                  </pic:spPr>
                </pic:pic>
              </a:graphicData>
            </a:graphic>
          </wp:inline>
        </w:drawing>
      </w:r>
    </w:p>
    <w:p>
      <w:pPr>
        <w:widowControl w:val="0"/>
        <w:numPr>
          <w:ilvl w:val="0"/>
          <w:numId w:val="0"/>
        </w:numPr>
        <w:jc w:val="both"/>
        <w:rPr>
          <w:rFonts w:hint="default"/>
          <w:lang w:val="en-US"/>
        </w:rPr>
      </w:pPr>
      <w:r>
        <w:rPr>
          <w:rFonts w:hint="default"/>
          <w:sz w:val="4"/>
          <w:szCs w:val="2"/>
          <w:lang w:val="en-US"/>
        </w:rPr>
        <w:br w:type="textWrapping"/>
      </w:r>
      <w:r>
        <w:drawing>
          <wp:inline distT="0" distB="0" distL="114300" distR="114300">
            <wp:extent cx="5268595" cy="2310765"/>
            <wp:effectExtent l="12700" t="12700" r="27305" b="1333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4"/>
                    <a:stretch>
                      <a:fillRect/>
                    </a:stretch>
                  </pic:blipFill>
                  <pic:spPr>
                    <a:xfrm>
                      <a:off x="0" y="0"/>
                      <a:ext cx="5268595" cy="2310765"/>
                    </a:xfrm>
                    <a:prstGeom prst="rect">
                      <a:avLst/>
                    </a:prstGeom>
                    <a:noFill/>
                    <a:ln>
                      <a:solidFill>
                        <a:schemeClr val="accent3"/>
                      </a:solid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imes New Roman Italic">
    <w:altName w:val="Times New Roman"/>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7E9C8A"/>
    <w:multiLevelType w:val="singleLevel"/>
    <w:tmpl w:val="F97E9C8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FAF71FBA"/>
    <w:multiLevelType w:val="singleLevel"/>
    <w:tmpl w:val="FAF71FBA"/>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
    <w:nsid w:val="FEDB6924"/>
    <w:multiLevelType w:val="multilevel"/>
    <w:tmpl w:val="FEDB692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FEEA5519"/>
    <w:multiLevelType w:val="singleLevel"/>
    <w:tmpl w:val="FEEA5519"/>
    <w:lvl w:ilvl="0" w:tentative="0">
      <w:start w:val="1"/>
      <w:numFmt w:val="decimal"/>
      <w:suff w:val="space"/>
      <w:lvlText w:val="%1."/>
      <w:lvlJc w:val="left"/>
    </w:lvl>
  </w:abstractNum>
  <w:abstractNum w:abstractNumId="4">
    <w:nsid w:val="75FFB805"/>
    <w:multiLevelType w:val="multilevel"/>
    <w:tmpl w:val="75FFB805"/>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sz w:val="11"/>
        <w:szCs w:val="11"/>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FF4DED"/>
    <w:rsid w:val="110B2F3F"/>
    <w:rsid w:val="1AB13C5D"/>
    <w:rsid w:val="1FDB2EA8"/>
    <w:rsid w:val="1FEF02ED"/>
    <w:rsid w:val="2DEFF96C"/>
    <w:rsid w:val="2FFD612A"/>
    <w:rsid w:val="33FFD184"/>
    <w:rsid w:val="36E07F02"/>
    <w:rsid w:val="36FFCDFF"/>
    <w:rsid w:val="39FF7F76"/>
    <w:rsid w:val="3BF93B12"/>
    <w:rsid w:val="3DD6F16C"/>
    <w:rsid w:val="3FEB7F37"/>
    <w:rsid w:val="3FFF61AB"/>
    <w:rsid w:val="4FF7D3E8"/>
    <w:rsid w:val="543F20E0"/>
    <w:rsid w:val="55E7D395"/>
    <w:rsid w:val="57EF9CB4"/>
    <w:rsid w:val="57FEF078"/>
    <w:rsid w:val="59FFE2E0"/>
    <w:rsid w:val="5B77B21C"/>
    <w:rsid w:val="5DE1016F"/>
    <w:rsid w:val="5F12C094"/>
    <w:rsid w:val="5F5F0B56"/>
    <w:rsid w:val="5F7BD794"/>
    <w:rsid w:val="5FF75C88"/>
    <w:rsid w:val="6DE9E9EE"/>
    <w:rsid w:val="6FED017E"/>
    <w:rsid w:val="76FBE50C"/>
    <w:rsid w:val="77B7B8CA"/>
    <w:rsid w:val="77EF6DEE"/>
    <w:rsid w:val="77FF9139"/>
    <w:rsid w:val="79299C50"/>
    <w:rsid w:val="7A6B5CB5"/>
    <w:rsid w:val="7BBFBCC4"/>
    <w:rsid w:val="7BDF8ED0"/>
    <w:rsid w:val="7BDFA5EC"/>
    <w:rsid w:val="7BFF7B51"/>
    <w:rsid w:val="7CF607D0"/>
    <w:rsid w:val="7CFF06BC"/>
    <w:rsid w:val="7D772331"/>
    <w:rsid w:val="7DBE69F4"/>
    <w:rsid w:val="7DEC54D1"/>
    <w:rsid w:val="7F5B0CDF"/>
    <w:rsid w:val="7FBDADB9"/>
    <w:rsid w:val="7FFB27B7"/>
    <w:rsid w:val="7FFE9F35"/>
    <w:rsid w:val="7FFF88CD"/>
    <w:rsid w:val="9DEF00CD"/>
    <w:rsid w:val="A3BF93A2"/>
    <w:rsid w:val="AFEE202E"/>
    <w:rsid w:val="B3F709E5"/>
    <w:rsid w:val="B4C96D02"/>
    <w:rsid w:val="BB7FC1E5"/>
    <w:rsid w:val="BBD70B4C"/>
    <w:rsid w:val="BD9F0F42"/>
    <w:rsid w:val="BE7F4409"/>
    <w:rsid w:val="BFBF88DE"/>
    <w:rsid w:val="BFCC9F1F"/>
    <w:rsid w:val="CBFF641C"/>
    <w:rsid w:val="CF2F9C79"/>
    <w:rsid w:val="CFF7BF55"/>
    <w:rsid w:val="D1ED387D"/>
    <w:rsid w:val="D65B9BF7"/>
    <w:rsid w:val="D7ED742F"/>
    <w:rsid w:val="D7EF0789"/>
    <w:rsid w:val="DB57A83F"/>
    <w:rsid w:val="DE7F3444"/>
    <w:rsid w:val="DFD7589D"/>
    <w:rsid w:val="DFEDAE8C"/>
    <w:rsid w:val="DFFEEEB5"/>
    <w:rsid w:val="DFFFA308"/>
    <w:rsid w:val="E3FEECF8"/>
    <w:rsid w:val="E7A7FA49"/>
    <w:rsid w:val="E9FB6905"/>
    <w:rsid w:val="EB0F34E9"/>
    <w:rsid w:val="EB9F70E0"/>
    <w:rsid w:val="EBD610C4"/>
    <w:rsid w:val="ED3D7012"/>
    <w:rsid w:val="EF8FF852"/>
    <w:rsid w:val="EFBFDEAA"/>
    <w:rsid w:val="F3F76D6A"/>
    <w:rsid w:val="F79EA619"/>
    <w:rsid w:val="F7DE4CE7"/>
    <w:rsid w:val="F7E71934"/>
    <w:rsid w:val="F96E0452"/>
    <w:rsid w:val="F9D9B3E2"/>
    <w:rsid w:val="FB7B8027"/>
    <w:rsid w:val="FB7F89A5"/>
    <w:rsid w:val="FBF6AA3C"/>
    <w:rsid w:val="FBFD5894"/>
    <w:rsid w:val="FCFB82EE"/>
    <w:rsid w:val="FDF71E6E"/>
    <w:rsid w:val="FDFC6A83"/>
    <w:rsid w:val="FE8F4E60"/>
    <w:rsid w:val="FF003FC9"/>
    <w:rsid w:val="FF572495"/>
    <w:rsid w:val="FF5F98FB"/>
    <w:rsid w:val="FF75093A"/>
    <w:rsid w:val="FF7E46AF"/>
    <w:rsid w:val="FFBD4A1E"/>
    <w:rsid w:val="FFBF1A29"/>
    <w:rsid w:val="FFEF1210"/>
    <w:rsid w:val="FFFE1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cstheme="minorBidi"/>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table" w:styleId="9">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iPriority w:val="0"/>
  </w:style>
  <w:style w:type="paragraph" w:styleId="11">
    <w:name w:val="toc 2"/>
    <w:basedOn w:val="1"/>
    <w:next w:val="1"/>
    <w:uiPriority w:val="0"/>
    <w:pPr>
      <w:ind w:left="420" w:leftChars="200"/>
    </w:pPr>
  </w:style>
  <w:style w:type="character" w:customStyle="1" w:styleId="12">
    <w:name w:val="无间隔 Char"/>
    <w:basedOn w:val="5"/>
    <w:link w:val="13"/>
    <w:uiPriority w:val="0"/>
    <w:rPr>
      <w:rFonts w:hint="default" w:ascii="Times New Roman" w:hAnsi="Times New Roman" w:eastAsia="SimSun"/>
      <w:sz w:val="22"/>
    </w:rPr>
  </w:style>
  <w:style w:type="paragraph" w:customStyle="1" w:styleId="13">
    <w:name w:val="No Spacing"/>
    <w:link w:val="12"/>
    <w:uiPriority w:val="0"/>
    <w:rPr>
      <w:rFonts w:hint="default" w:ascii="Times New Roman" w:hAnsi="Times New Roman" w:eastAsia="SimSun" w:cstheme="minorBidi"/>
      <w:sz w:val="22"/>
    </w:rPr>
  </w:style>
  <w:style w:type="paragraph" w:customStyle="1" w:styleId="14">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enjupar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2023-03-15T15:34:00Z</dcterms:created>
  <dc:creator>renjuparu</dc:creator>
  <cp:lastModifiedBy>Sooraj</cp:lastModifiedBy>
  <dcterms:modified xsi:type="dcterms:W3CDTF">2023-03-16T05:31:25Z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CC8886516CCB4ADAA6A1F0633893AD7D</vt:lpwstr>
  </property>
</Properties>
</file>