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DF1977">
        <w:rPr>
          <w:rFonts w:ascii="Arial" w:hAnsi="Arial" w:cs="Arial"/>
          <w:b/>
          <w:sz w:val="40"/>
          <w:szCs w:val="40"/>
        </w:rPr>
        <w:t>Apache Cassandra</w:t>
      </w: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40"/>
          <w:szCs w:val="40"/>
        </w:rPr>
      </w:pP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Navya Devineni, Naga Anshitha Velagapudi, Soujanya Janapatla</w:t>
      </w: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School of Computer Science &amp; Information Systems</w:t>
      </w: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Northwest Missouri State University</w:t>
      </w: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32"/>
          <w:szCs w:val="32"/>
        </w:rPr>
      </w:pP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DF1977">
        <w:rPr>
          <w:rFonts w:ascii="Arial" w:hAnsi="Arial" w:cs="Arial"/>
          <w:b/>
          <w:sz w:val="32"/>
          <w:szCs w:val="32"/>
        </w:rPr>
        <w:t>Abstract</w:t>
      </w:r>
    </w:p>
    <w:p w:rsidR="00A739BB" w:rsidRPr="00DF1977" w:rsidRDefault="00A739BB" w:rsidP="00EF2B3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32"/>
          <w:szCs w:val="32"/>
        </w:rPr>
      </w:pPr>
    </w:p>
    <w:p w:rsidR="00153912" w:rsidRDefault="00FE6A04" w:rsidP="00EF2B3E">
      <w:pPr>
        <w:spacing w:line="276" w:lineRule="auto"/>
        <w:ind w:left="360"/>
        <w:jc w:val="both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C4154F">
        <w:rPr>
          <w:rFonts w:ascii="Arial" w:hAnsi="Arial" w:cs="Arial"/>
          <w:color w:val="24292E"/>
          <w:sz w:val="24"/>
          <w:szCs w:val="24"/>
          <w:shd w:val="clear" w:color="auto" w:fill="FFFFFF"/>
        </w:rPr>
        <w:t>The Apache Cassandra database is the right choice when you need scalability and high availability without compromising performance.</w:t>
      </w:r>
    </w:p>
    <w:p w:rsidR="00EF2B3E" w:rsidRPr="00C4154F" w:rsidRDefault="00EF2B3E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Introduction</w:t>
      </w:r>
    </w:p>
    <w:p w:rsidR="00A739BB" w:rsidRDefault="00A739BB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Apache Cassandra is a distributed open source database that can be referred to as a "NoSQL database" or a "wide column store". Cassandra has been used by some of the world’s largest companies to leverage the service that expands the globe.</w:t>
      </w:r>
    </w:p>
    <w:p w:rsidR="00EF2B3E" w:rsidRPr="00DF1977" w:rsidRDefault="00EF2B3E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What is Cassandra</w:t>
      </w:r>
      <w:r w:rsidR="00153912" w:rsidRPr="00DF1977">
        <w:rPr>
          <w:rFonts w:ascii="Arial" w:hAnsi="Arial" w:cs="Arial"/>
          <w:b/>
          <w:sz w:val="24"/>
          <w:szCs w:val="24"/>
        </w:rPr>
        <w:t>..?</w:t>
      </w:r>
    </w:p>
    <w:p w:rsidR="00A739BB" w:rsidRPr="00DF1977" w:rsidRDefault="00A739BB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We shall start with the brief history of Cassandra. Cassandra was originally developed at Facebook, back in 2008. It was designed as the store for a Facebook feature Inbox Search. Such a feature requires a storage system that can handle a tremendous number of rights as well as geographical replication to reduce search latencies for end users.</w:t>
      </w:r>
    </w:p>
    <w:p w:rsidR="00A739BB" w:rsidRPr="00DF1977" w:rsidRDefault="00A739BB" w:rsidP="00EF2B3E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Like most modern distributed NoSQL systems Cassandra was founded on the principal outline in 2 similar papers on the topic: Googles Cloud </w:t>
      </w:r>
      <w:r w:rsidR="00014BF5" w:rsidRPr="00DF1977">
        <w:rPr>
          <w:rFonts w:ascii="Arial" w:hAnsi="Arial" w:cs="Arial"/>
          <w:sz w:val="24"/>
          <w:szCs w:val="24"/>
        </w:rPr>
        <w:t>Big table</w:t>
      </w:r>
      <w:r w:rsidRPr="00DF1977">
        <w:rPr>
          <w:rFonts w:ascii="Arial" w:hAnsi="Arial" w:cs="Arial"/>
          <w:sz w:val="24"/>
          <w:szCs w:val="24"/>
        </w:rPr>
        <w:t xml:space="preserve"> and amazon Dynamo. Cassandra combines the distributed nature of Dynamo and data model of Googles </w:t>
      </w:r>
      <w:r w:rsidR="00014BF5" w:rsidRPr="00DF1977">
        <w:rPr>
          <w:rFonts w:ascii="Arial" w:hAnsi="Arial" w:cs="Arial"/>
          <w:sz w:val="24"/>
          <w:szCs w:val="24"/>
        </w:rPr>
        <w:t>big table</w:t>
      </w:r>
      <w:r w:rsidRPr="00DF1977">
        <w:rPr>
          <w:rFonts w:ascii="Arial" w:hAnsi="Arial" w:cs="Arial"/>
          <w:sz w:val="24"/>
          <w:szCs w:val="24"/>
        </w:rPr>
        <w:t>. Facebook open sourced Cassandra in 2008 and in 2009 it became an apache incubator project in 2010 it graduated to top level apache project.</w:t>
      </w:r>
    </w:p>
    <w:p w:rsidR="00A739BB" w:rsidRPr="00DF1977" w:rsidRDefault="00A739BB" w:rsidP="00EF2B3E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Netflix famously migrated from Oracle to Cassandra running in Amazon public cloud, Apple was also </w:t>
      </w:r>
      <w:r w:rsidR="00756A7B" w:rsidRPr="00DF1977">
        <w:rPr>
          <w:rFonts w:ascii="Arial" w:hAnsi="Arial" w:cs="Arial"/>
          <w:sz w:val="24"/>
          <w:szCs w:val="24"/>
        </w:rPr>
        <w:t>revealed</w:t>
      </w:r>
      <w:r w:rsidRPr="00DF1977">
        <w:rPr>
          <w:rFonts w:ascii="Arial" w:hAnsi="Arial" w:cs="Arial"/>
          <w:sz w:val="24"/>
          <w:szCs w:val="24"/>
        </w:rPr>
        <w:t xml:space="preserve"> to be a significant user of Cassandra running more than 75000 nodes and storing tons of Terra bytes of data.</w:t>
      </w:r>
    </w:p>
    <w:p w:rsidR="00A739BB" w:rsidRPr="00DF1977" w:rsidRDefault="00A739BB" w:rsidP="00EF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lastRenderedPageBreak/>
        <w:t>Cassandra Cluster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19B6D2" wp14:editId="568766D6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andra-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BB" w:rsidRDefault="00A739BB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This diagram is probably the most common representation of a Cassandra installation. Each dot on the circle is a Node, which represent a running instance of Cassandra. This diagram helps strive on the point that a Cassandra cluster is a true master-less peer to peer system with no single point of failure. All nodes can perform all Cassandra function.</w:t>
      </w:r>
    </w:p>
    <w:p w:rsidR="00EF2B3E" w:rsidRPr="00DF1977" w:rsidRDefault="00EF2B3E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How Cassandra operates under the hood</w:t>
      </w:r>
    </w:p>
    <w:p w:rsidR="00A739BB" w:rsidRDefault="00A739BB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All data stored in Cassandra is associated with a token, there are astronomical number of possible token values, falls in this range -2 63 to + 2 63. As new node are added each node taking over a contiguous range of token values and storing the data associated with it. </w:t>
      </w:r>
      <w:proofErr w:type="gramStart"/>
      <w:r w:rsidR="00153912" w:rsidRPr="00DF1977">
        <w:rPr>
          <w:rFonts w:ascii="Arial" w:hAnsi="Arial" w:cs="Arial"/>
          <w:sz w:val="24"/>
          <w:szCs w:val="24"/>
        </w:rPr>
        <w:t>2nd</w:t>
      </w:r>
      <w:r w:rsidR="00153912" w:rsidRPr="00DF1977">
        <w:rPr>
          <w:rFonts w:ascii="Arial" w:hAnsi="Arial" w:cs="Arial"/>
          <w:sz w:val="24"/>
          <w:szCs w:val="24"/>
          <w:vertAlign w:val="superscript"/>
        </w:rPr>
        <w:t xml:space="preserve">  </w:t>
      </w:r>
      <w:r w:rsidR="00153912" w:rsidRPr="00DF1977">
        <w:rPr>
          <w:rFonts w:ascii="Arial" w:hAnsi="Arial" w:cs="Arial"/>
          <w:sz w:val="24"/>
          <w:szCs w:val="24"/>
        </w:rPr>
        <w:t>node</w:t>
      </w:r>
      <w:proofErr w:type="gramEnd"/>
      <w:r w:rsidRPr="00DF1977">
        <w:rPr>
          <w:rFonts w:ascii="Arial" w:hAnsi="Arial" w:cs="Arial"/>
          <w:sz w:val="24"/>
          <w:szCs w:val="24"/>
        </w:rPr>
        <w:t>, 3rd node, and so on till 6th node.</w:t>
      </w:r>
    </w:p>
    <w:p w:rsidR="00EF2B3E" w:rsidRPr="00DF1977" w:rsidRDefault="00EF2B3E" w:rsidP="00EF2B3E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739BB" w:rsidRPr="00DF1977" w:rsidRDefault="00A739BB" w:rsidP="00EF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Sample data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ab/>
      </w: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lastRenderedPageBreak/>
        <w:t>Sample</w:t>
      </w: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We shall start with the brief history of 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Sample 2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756A7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Basics</w:t>
      </w:r>
      <w:r w:rsidR="00A739BB" w:rsidRPr="00DF1977">
        <w:rPr>
          <w:rFonts w:ascii="Arial" w:hAnsi="Arial" w:cs="Arial"/>
          <w:sz w:val="24"/>
          <w:szCs w:val="24"/>
        </w:rPr>
        <w:t xml:space="preserve"> of how Cassandra works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Consistency levels and replication strategies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Cassandra Query Language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More recent additions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What is </w:t>
      </w:r>
      <w:r w:rsidR="00756A7B" w:rsidRPr="00DF1977">
        <w:rPr>
          <w:rFonts w:ascii="Arial" w:hAnsi="Arial" w:cs="Arial"/>
          <w:sz w:val="24"/>
          <w:szCs w:val="24"/>
        </w:rPr>
        <w:t>Cassandra?</w:t>
      </w:r>
      <w:r w:rsidRPr="00DF1977">
        <w:rPr>
          <w:rFonts w:ascii="Arial" w:hAnsi="Arial" w:cs="Arial"/>
          <w:sz w:val="24"/>
          <w:szCs w:val="24"/>
        </w:rPr>
        <w:t xml:space="preserve"> 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A brief history of Cassandra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Topology of a Cassandra cluster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Like most </w:t>
      </w:r>
      <w:proofErr w:type="spellStart"/>
      <w:r w:rsidRPr="00DF1977">
        <w:rPr>
          <w:rFonts w:ascii="Arial" w:hAnsi="Arial" w:cs="Arial"/>
          <w:sz w:val="24"/>
          <w:szCs w:val="24"/>
        </w:rPr>
        <w:t>mordern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distributed </w:t>
      </w:r>
      <w:proofErr w:type="spellStart"/>
      <w:r w:rsidRPr="00DF1977">
        <w:rPr>
          <w:rFonts w:ascii="Arial" w:hAnsi="Arial" w:cs="Arial"/>
          <w:sz w:val="24"/>
          <w:szCs w:val="24"/>
        </w:rPr>
        <w:t>noSQL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systems Cassandra was founded on the principal outline in 2 similar papers on the topic: Googles </w:t>
      </w:r>
      <w:proofErr w:type="spellStart"/>
      <w:r w:rsidRPr="00DF1977">
        <w:rPr>
          <w:rFonts w:ascii="Arial" w:hAnsi="Arial" w:cs="Arial"/>
          <w:sz w:val="24"/>
          <w:szCs w:val="24"/>
        </w:rPr>
        <w:t>Bigtable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and amazon Dynamo</w:t>
      </w:r>
    </w:p>
    <w:p w:rsidR="00A739BB" w:rsidRPr="00DF1977" w:rsidRDefault="00A739BB" w:rsidP="00EF2B3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D2F8C" w:rsidRPr="00DF1977" w:rsidRDefault="005D2F8C" w:rsidP="00EF2B3E">
      <w:pPr>
        <w:spacing w:line="276" w:lineRule="auto"/>
        <w:jc w:val="both"/>
        <w:rPr>
          <w:rFonts w:ascii="Arial" w:hAnsi="Arial" w:cs="Arial"/>
        </w:rPr>
      </w:pPr>
    </w:p>
    <w:sectPr w:rsidR="005D2F8C" w:rsidRPr="00DF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77"/>
    <w:multiLevelType w:val="hybridMultilevel"/>
    <w:tmpl w:val="C71C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2BA"/>
    <w:multiLevelType w:val="hybridMultilevel"/>
    <w:tmpl w:val="9BD60392"/>
    <w:lvl w:ilvl="0" w:tplc="1F2AFE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259A"/>
    <w:multiLevelType w:val="multilevel"/>
    <w:tmpl w:val="BB822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6B063D"/>
    <w:multiLevelType w:val="hybridMultilevel"/>
    <w:tmpl w:val="08AC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31EDA"/>
    <w:multiLevelType w:val="hybridMultilevel"/>
    <w:tmpl w:val="F10E43F2"/>
    <w:lvl w:ilvl="0" w:tplc="CF94E1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77"/>
    <w:rsid w:val="00014BF5"/>
    <w:rsid w:val="00153912"/>
    <w:rsid w:val="005D2F8C"/>
    <w:rsid w:val="00756A7B"/>
    <w:rsid w:val="00802777"/>
    <w:rsid w:val="00884861"/>
    <w:rsid w:val="00A739BB"/>
    <w:rsid w:val="00C4154F"/>
    <w:rsid w:val="00DF1977"/>
    <w:rsid w:val="00EF2B3E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72A"/>
  <w15:chartTrackingRefBased/>
  <w15:docId w15:val="{087D0692-BF42-42AD-82B8-142E84A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Velagapudi,Naga Anshitha</dc:creator>
  <cp:keywords/>
  <dc:description/>
  <cp:lastModifiedBy>Velagapudi,Naga Anshitha</cp:lastModifiedBy>
  <cp:revision>9</cp:revision>
  <dcterms:created xsi:type="dcterms:W3CDTF">2020-04-18T00:22:00Z</dcterms:created>
  <dcterms:modified xsi:type="dcterms:W3CDTF">2020-04-18T00:36:00Z</dcterms:modified>
</cp:coreProperties>
</file>