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954F0" w14:textId="77777777" w:rsidR="00AB4483" w:rsidRDefault="00383857">
      <w:pPr>
        <w:spacing w:before="120" w:after="60"/>
        <w:jc w:val="center"/>
      </w:pPr>
      <w:r>
        <w:rPr>
          <w:b/>
          <w:bCs/>
          <w:sz w:val="30"/>
          <w:szCs w:val="30"/>
        </w:rPr>
        <w:t>PROJECT SYNOPSIS</w:t>
      </w:r>
    </w:p>
    <w:p w14:paraId="336C2CA4" w14:textId="77777777" w:rsidR="00AB4483" w:rsidRDefault="00383857">
      <w:pPr>
        <w:spacing w:after="200"/>
        <w:jc w:val="center"/>
      </w:pPr>
      <w:r>
        <w:rPr>
          <w:i/>
          <w:iCs/>
          <w:sz w:val="20"/>
          <w:szCs w:val="20"/>
        </w:rPr>
        <w:t>Submitted for Review I</w:t>
      </w:r>
    </w:p>
    <w:p w14:paraId="57F964EC" w14:textId="77777777" w:rsidR="00AB4483" w:rsidRDefault="00383857">
      <w:pPr>
        <w:spacing w:after="60" w:line="300" w:lineRule="auto"/>
        <w:jc w:val="center"/>
      </w:pPr>
      <w:r>
        <w:rPr>
          <w:b/>
          <w:bCs/>
          <w:sz w:val="26"/>
          <w:szCs w:val="26"/>
        </w:rPr>
        <w:t>Smart Classroom Infrastructure Monitoring and Maintenance System</w:t>
      </w:r>
    </w:p>
    <w:p w14:paraId="15A1874E" w14:textId="77777777" w:rsidR="00AB4483" w:rsidRDefault="00383857">
      <w:pPr>
        <w:spacing w:after="220" w:line="300" w:lineRule="auto"/>
        <w:jc w:val="center"/>
      </w:pPr>
      <w:r>
        <w:rPr>
          <w:b/>
          <w:bCs/>
          <w:sz w:val="26"/>
          <w:szCs w:val="26"/>
        </w:rPr>
        <w:t>Using Computer Vision and IoT</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600"/>
        <w:gridCol w:w="6426"/>
      </w:tblGrid>
      <w:tr w:rsidR="00AB4483" w14:paraId="298AF1EA" w14:textId="77777777">
        <w:trPr>
          <w:cantSplit/>
        </w:trPr>
        <w:tc>
          <w:tcPr>
            <w:tcW w:w="2600" w:type="dxa"/>
            <w:tcMar>
              <w:top w:w="50" w:type="dxa"/>
              <w:left w:w="90" w:type="dxa"/>
              <w:bottom w:w="50" w:type="dxa"/>
              <w:right w:w="90" w:type="dxa"/>
            </w:tcMar>
            <w:vAlign w:val="center"/>
          </w:tcPr>
          <w:p w14:paraId="70D07F71" w14:textId="77777777" w:rsidR="00AB4483" w:rsidRDefault="00383857" w:rsidP="00E315B7">
            <w:pPr>
              <w:keepNext/>
              <w:spacing w:line="240" w:lineRule="auto"/>
              <w:ind w:left="188"/>
            </w:pPr>
            <w:r>
              <w:rPr>
                <w:sz w:val="20"/>
                <w:szCs w:val="20"/>
              </w:rPr>
              <w:t>Degree / Programme</w:t>
            </w:r>
          </w:p>
        </w:tc>
        <w:tc>
          <w:tcPr>
            <w:tcW w:w="6426" w:type="dxa"/>
            <w:tcMar>
              <w:top w:w="50" w:type="dxa"/>
              <w:left w:w="90" w:type="dxa"/>
              <w:bottom w:w="50" w:type="dxa"/>
              <w:right w:w="90" w:type="dxa"/>
            </w:tcMar>
            <w:vAlign w:val="center"/>
          </w:tcPr>
          <w:p w14:paraId="09B61687" w14:textId="77777777" w:rsidR="00AB4483" w:rsidRDefault="00383857" w:rsidP="00E315B7">
            <w:pPr>
              <w:keepNext/>
              <w:spacing w:line="240" w:lineRule="auto"/>
              <w:ind w:left="135"/>
            </w:pPr>
            <w:r>
              <w:rPr>
                <w:sz w:val="20"/>
                <w:szCs w:val="20"/>
              </w:rPr>
              <w:t xml:space="preserve">B.Tech. </w:t>
            </w:r>
          </w:p>
        </w:tc>
      </w:tr>
      <w:tr w:rsidR="00AB4483" w14:paraId="49C150CC" w14:textId="77777777">
        <w:trPr>
          <w:cantSplit/>
        </w:trPr>
        <w:tc>
          <w:tcPr>
            <w:tcW w:w="2600" w:type="dxa"/>
            <w:tcMar>
              <w:top w:w="50" w:type="dxa"/>
              <w:left w:w="90" w:type="dxa"/>
              <w:bottom w:w="50" w:type="dxa"/>
              <w:right w:w="90" w:type="dxa"/>
            </w:tcMar>
            <w:vAlign w:val="center"/>
          </w:tcPr>
          <w:p w14:paraId="526F72AD" w14:textId="77777777" w:rsidR="00AB4483" w:rsidRDefault="00383857" w:rsidP="00E315B7">
            <w:pPr>
              <w:keepNext/>
              <w:spacing w:line="240" w:lineRule="auto"/>
              <w:ind w:left="188"/>
            </w:pPr>
            <w:r>
              <w:rPr>
                <w:sz w:val="20"/>
                <w:szCs w:val="20"/>
              </w:rPr>
              <w:t>Department</w:t>
            </w:r>
          </w:p>
        </w:tc>
        <w:tc>
          <w:tcPr>
            <w:tcW w:w="6426" w:type="dxa"/>
            <w:tcMar>
              <w:top w:w="50" w:type="dxa"/>
              <w:left w:w="90" w:type="dxa"/>
              <w:bottom w:w="50" w:type="dxa"/>
              <w:right w:w="90" w:type="dxa"/>
            </w:tcMar>
            <w:vAlign w:val="center"/>
          </w:tcPr>
          <w:p w14:paraId="188F3A6E" w14:textId="68F8CA91" w:rsidR="00AB4483" w:rsidRPr="005515CA" w:rsidRDefault="005515CA" w:rsidP="00E315B7">
            <w:pPr>
              <w:keepNext/>
              <w:spacing w:line="240" w:lineRule="auto"/>
              <w:ind w:left="135"/>
              <w:rPr>
                <w:sz w:val="20"/>
                <w:szCs w:val="20"/>
              </w:rPr>
            </w:pPr>
            <w:r>
              <w:rPr>
                <w:sz w:val="20"/>
                <w:szCs w:val="20"/>
              </w:rPr>
              <w:t>CSE</w:t>
            </w:r>
            <w:r w:rsidR="00D5323F">
              <w:rPr>
                <w:sz w:val="20"/>
                <w:szCs w:val="20"/>
              </w:rPr>
              <w:t xml:space="preserve"> </w:t>
            </w:r>
            <w:r>
              <w:rPr>
                <w:sz w:val="20"/>
                <w:szCs w:val="20"/>
              </w:rPr>
              <w:t>(AI</w:t>
            </w:r>
            <w:r w:rsidR="00D5323F">
              <w:rPr>
                <w:sz w:val="20"/>
                <w:szCs w:val="20"/>
              </w:rPr>
              <w:t xml:space="preserve"> &amp; </w:t>
            </w:r>
            <w:r>
              <w:rPr>
                <w:sz w:val="20"/>
                <w:szCs w:val="20"/>
              </w:rPr>
              <w:t>ML)</w:t>
            </w:r>
            <w:r w:rsidR="00D5323F">
              <w:rPr>
                <w:sz w:val="20"/>
                <w:szCs w:val="20"/>
              </w:rPr>
              <w:t xml:space="preserve"> and E&amp;TC</w:t>
            </w:r>
          </w:p>
        </w:tc>
      </w:tr>
      <w:tr w:rsidR="00AB4483" w14:paraId="157F3C5C" w14:textId="77777777">
        <w:trPr>
          <w:cantSplit/>
        </w:trPr>
        <w:tc>
          <w:tcPr>
            <w:tcW w:w="2600" w:type="dxa"/>
            <w:tcMar>
              <w:top w:w="50" w:type="dxa"/>
              <w:left w:w="90" w:type="dxa"/>
              <w:bottom w:w="50" w:type="dxa"/>
              <w:right w:w="90" w:type="dxa"/>
            </w:tcMar>
            <w:vAlign w:val="center"/>
          </w:tcPr>
          <w:p w14:paraId="18457CDA" w14:textId="77777777" w:rsidR="00AB4483" w:rsidRDefault="00383857" w:rsidP="00E315B7">
            <w:pPr>
              <w:keepNext/>
              <w:spacing w:line="240" w:lineRule="auto"/>
              <w:ind w:left="188"/>
            </w:pPr>
            <w:r>
              <w:rPr>
                <w:sz w:val="20"/>
                <w:szCs w:val="20"/>
              </w:rPr>
              <w:t>Academic Year</w:t>
            </w:r>
          </w:p>
        </w:tc>
        <w:tc>
          <w:tcPr>
            <w:tcW w:w="6426" w:type="dxa"/>
            <w:tcMar>
              <w:top w:w="50" w:type="dxa"/>
              <w:left w:w="90" w:type="dxa"/>
              <w:bottom w:w="50" w:type="dxa"/>
              <w:right w:w="90" w:type="dxa"/>
            </w:tcMar>
            <w:vAlign w:val="center"/>
          </w:tcPr>
          <w:p w14:paraId="3CD36966" w14:textId="77777777" w:rsidR="00AB4483" w:rsidRDefault="00383857" w:rsidP="00E315B7">
            <w:pPr>
              <w:keepNext/>
              <w:spacing w:line="240" w:lineRule="auto"/>
              <w:ind w:left="135"/>
            </w:pPr>
            <w:r>
              <w:rPr>
                <w:sz w:val="20"/>
                <w:szCs w:val="20"/>
              </w:rPr>
              <w:t>2026 - 2027</w:t>
            </w:r>
          </w:p>
        </w:tc>
      </w:tr>
      <w:tr w:rsidR="00AB4483" w14:paraId="33AB4BD9" w14:textId="77777777">
        <w:trPr>
          <w:cantSplit/>
        </w:trPr>
        <w:tc>
          <w:tcPr>
            <w:tcW w:w="2600" w:type="dxa"/>
            <w:tcMar>
              <w:top w:w="50" w:type="dxa"/>
              <w:left w:w="90" w:type="dxa"/>
              <w:bottom w:w="50" w:type="dxa"/>
              <w:right w:w="90" w:type="dxa"/>
            </w:tcMar>
            <w:vAlign w:val="center"/>
          </w:tcPr>
          <w:p w14:paraId="4D3B41C7" w14:textId="77777777" w:rsidR="00AB4483" w:rsidRDefault="00383857" w:rsidP="00E315B7">
            <w:pPr>
              <w:keepNext/>
              <w:spacing w:line="240" w:lineRule="auto"/>
              <w:ind w:left="188"/>
            </w:pPr>
            <w:r>
              <w:rPr>
                <w:sz w:val="20"/>
                <w:szCs w:val="20"/>
              </w:rPr>
              <w:t>Project Guide</w:t>
            </w:r>
          </w:p>
        </w:tc>
        <w:tc>
          <w:tcPr>
            <w:tcW w:w="6426" w:type="dxa"/>
            <w:tcMar>
              <w:top w:w="50" w:type="dxa"/>
              <w:left w:w="90" w:type="dxa"/>
              <w:bottom w:w="50" w:type="dxa"/>
              <w:right w:w="90" w:type="dxa"/>
            </w:tcMar>
            <w:vAlign w:val="center"/>
          </w:tcPr>
          <w:p w14:paraId="75575D82" w14:textId="77777777" w:rsidR="00AB4483" w:rsidRDefault="000E3F7A" w:rsidP="00E315B7">
            <w:pPr>
              <w:keepNext/>
              <w:spacing w:line="240" w:lineRule="auto"/>
              <w:ind w:left="135"/>
            </w:pPr>
            <w:r>
              <w:t>Dr. P. R. Sonawane</w:t>
            </w:r>
          </w:p>
        </w:tc>
      </w:tr>
      <w:tr w:rsidR="00AB4483" w14:paraId="57B5599A" w14:textId="77777777">
        <w:trPr>
          <w:cantSplit/>
        </w:trPr>
        <w:tc>
          <w:tcPr>
            <w:tcW w:w="2600" w:type="dxa"/>
            <w:tcMar>
              <w:top w:w="50" w:type="dxa"/>
              <w:left w:w="90" w:type="dxa"/>
              <w:bottom w:w="50" w:type="dxa"/>
              <w:right w:w="90" w:type="dxa"/>
            </w:tcMar>
            <w:vAlign w:val="center"/>
          </w:tcPr>
          <w:p w14:paraId="4D8994FB" w14:textId="77777777" w:rsidR="00AB4483" w:rsidRDefault="00383857" w:rsidP="00E315B7">
            <w:pPr>
              <w:spacing w:line="240" w:lineRule="auto"/>
              <w:ind w:left="188"/>
            </w:pPr>
            <w:r>
              <w:rPr>
                <w:sz w:val="20"/>
                <w:szCs w:val="20"/>
              </w:rPr>
              <w:t>Date of Submission</w:t>
            </w:r>
          </w:p>
        </w:tc>
        <w:tc>
          <w:tcPr>
            <w:tcW w:w="6426" w:type="dxa"/>
            <w:tcMar>
              <w:top w:w="50" w:type="dxa"/>
              <w:left w:w="90" w:type="dxa"/>
              <w:bottom w:w="50" w:type="dxa"/>
              <w:right w:w="90" w:type="dxa"/>
            </w:tcMar>
            <w:vAlign w:val="center"/>
          </w:tcPr>
          <w:p w14:paraId="32253029" w14:textId="5E42736E" w:rsidR="00AB4483" w:rsidRDefault="00B82EF1" w:rsidP="00E315B7">
            <w:pPr>
              <w:spacing w:line="240" w:lineRule="auto"/>
              <w:ind w:left="135"/>
            </w:pPr>
            <w:r>
              <w:t>1</w:t>
            </w:r>
            <w:r w:rsidR="00D5323F">
              <w:t>9</w:t>
            </w:r>
            <w:r>
              <w:t>/08/2026</w:t>
            </w:r>
          </w:p>
        </w:tc>
      </w:tr>
    </w:tbl>
    <w:p w14:paraId="633B5870" w14:textId="77777777" w:rsidR="00AB4483" w:rsidRDefault="00AB4483">
      <w:pPr>
        <w:spacing w:after="200"/>
      </w:pPr>
    </w:p>
    <w:p w14:paraId="76BCA550" w14:textId="77777777" w:rsidR="00AB4483" w:rsidRDefault="00383857">
      <w:pPr>
        <w:spacing w:after="100"/>
      </w:pPr>
      <w:r>
        <w:rPr>
          <w:b/>
          <w:bCs/>
          <w:sz w:val="20"/>
          <w:szCs w:val="20"/>
        </w:rPr>
        <w:t>Project Group Members</w:t>
      </w:r>
    </w:p>
    <w:tbl>
      <w:tblPr>
        <w:tblW w:w="623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51"/>
        <w:gridCol w:w="3402"/>
        <w:gridCol w:w="1984"/>
      </w:tblGrid>
      <w:tr w:rsidR="00AB4483" w14:paraId="45E0C0D4" w14:textId="77777777" w:rsidTr="00B82EF1">
        <w:trPr>
          <w:cantSplit/>
          <w:tblHeader/>
          <w:jc w:val="center"/>
        </w:trPr>
        <w:tc>
          <w:tcPr>
            <w:tcW w:w="851" w:type="dxa"/>
            <w:shd w:val="clear" w:color="auto" w:fill="F2F2F2"/>
            <w:tcMar>
              <w:top w:w="50" w:type="dxa"/>
              <w:left w:w="90" w:type="dxa"/>
              <w:bottom w:w="50" w:type="dxa"/>
              <w:right w:w="90" w:type="dxa"/>
            </w:tcMar>
            <w:vAlign w:val="center"/>
          </w:tcPr>
          <w:p w14:paraId="3E1EEC18" w14:textId="77777777" w:rsidR="00AB4483" w:rsidRDefault="00383857" w:rsidP="008153A4">
            <w:pPr>
              <w:keepNext/>
              <w:spacing w:line="240" w:lineRule="auto"/>
              <w:jc w:val="center"/>
            </w:pPr>
            <w:r>
              <w:rPr>
                <w:b/>
                <w:bCs/>
                <w:sz w:val="20"/>
                <w:szCs w:val="20"/>
              </w:rPr>
              <w:t>Sr. No.</w:t>
            </w:r>
          </w:p>
        </w:tc>
        <w:tc>
          <w:tcPr>
            <w:tcW w:w="3402" w:type="dxa"/>
            <w:shd w:val="clear" w:color="auto" w:fill="F2F2F2"/>
            <w:tcMar>
              <w:top w:w="50" w:type="dxa"/>
              <w:left w:w="90" w:type="dxa"/>
              <w:bottom w:w="50" w:type="dxa"/>
              <w:right w:w="90" w:type="dxa"/>
            </w:tcMar>
            <w:vAlign w:val="center"/>
          </w:tcPr>
          <w:p w14:paraId="43541C47" w14:textId="77777777" w:rsidR="00AB4483" w:rsidRDefault="00383857" w:rsidP="008153A4">
            <w:pPr>
              <w:keepNext/>
              <w:spacing w:line="240" w:lineRule="auto"/>
              <w:jc w:val="center"/>
            </w:pPr>
            <w:r>
              <w:rPr>
                <w:b/>
                <w:bCs/>
                <w:sz w:val="20"/>
                <w:szCs w:val="20"/>
              </w:rPr>
              <w:t>Name of Student</w:t>
            </w:r>
          </w:p>
        </w:tc>
        <w:tc>
          <w:tcPr>
            <w:tcW w:w="1984" w:type="dxa"/>
            <w:shd w:val="clear" w:color="auto" w:fill="F2F2F2"/>
            <w:tcMar>
              <w:top w:w="50" w:type="dxa"/>
              <w:left w:w="90" w:type="dxa"/>
              <w:bottom w:w="50" w:type="dxa"/>
              <w:right w:w="90" w:type="dxa"/>
            </w:tcMar>
            <w:vAlign w:val="center"/>
          </w:tcPr>
          <w:p w14:paraId="0CCD952E" w14:textId="77777777" w:rsidR="00AB4483" w:rsidRDefault="00383857" w:rsidP="008153A4">
            <w:pPr>
              <w:keepNext/>
              <w:spacing w:line="240" w:lineRule="auto"/>
              <w:jc w:val="center"/>
            </w:pPr>
            <w:r>
              <w:rPr>
                <w:b/>
                <w:bCs/>
                <w:sz w:val="20"/>
                <w:szCs w:val="20"/>
              </w:rPr>
              <w:t>PRN</w:t>
            </w:r>
          </w:p>
        </w:tc>
      </w:tr>
      <w:tr w:rsidR="00B82EF1" w14:paraId="79639E85" w14:textId="77777777" w:rsidTr="00B82EF1">
        <w:trPr>
          <w:cantSplit/>
          <w:jc w:val="center"/>
        </w:trPr>
        <w:tc>
          <w:tcPr>
            <w:tcW w:w="851" w:type="dxa"/>
            <w:tcMar>
              <w:top w:w="50" w:type="dxa"/>
              <w:left w:w="90" w:type="dxa"/>
              <w:bottom w:w="50" w:type="dxa"/>
              <w:right w:w="90" w:type="dxa"/>
            </w:tcMar>
            <w:vAlign w:val="center"/>
          </w:tcPr>
          <w:p w14:paraId="5A526AEB" w14:textId="77777777" w:rsidR="00B82EF1" w:rsidRDefault="00B82EF1" w:rsidP="00B82EF1">
            <w:pPr>
              <w:keepNext/>
              <w:spacing w:line="240" w:lineRule="auto"/>
              <w:jc w:val="center"/>
            </w:pPr>
            <w:r>
              <w:rPr>
                <w:sz w:val="20"/>
                <w:szCs w:val="20"/>
              </w:rPr>
              <w:t>1</w:t>
            </w:r>
          </w:p>
        </w:tc>
        <w:tc>
          <w:tcPr>
            <w:tcW w:w="3402" w:type="dxa"/>
            <w:tcMar>
              <w:top w:w="50" w:type="dxa"/>
              <w:left w:w="90" w:type="dxa"/>
              <w:bottom w:w="50" w:type="dxa"/>
              <w:right w:w="90" w:type="dxa"/>
            </w:tcMar>
            <w:vAlign w:val="center"/>
          </w:tcPr>
          <w:p w14:paraId="26DC9469" w14:textId="77777777" w:rsidR="00B82EF1" w:rsidRDefault="00B82EF1" w:rsidP="008153A4">
            <w:pPr>
              <w:keepNext/>
              <w:spacing w:line="240" w:lineRule="auto"/>
              <w:ind w:left="186"/>
            </w:pPr>
            <w:r>
              <w:t>Raghvendra Kotgire</w:t>
            </w:r>
          </w:p>
        </w:tc>
        <w:tc>
          <w:tcPr>
            <w:tcW w:w="1984" w:type="dxa"/>
            <w:tcMar>
              <w:top w:w="50" w:type="dxa"/>
              <w:left w:w="90" w:type="dxa"/>
              <w:bottom w:w="50" w:type="dxa"/>
              <w:right w:w="90" w:type="dxa"/>
            </w:tcMar>
            <w:vAlign w:val="center"/>
          </w:tcPr>
          <w:p w14:paraId="77364E37" w14:textId="77777777" w:rsidR="00B82EF1" w:rsidRDefault="00B82EF1" w:rsidP="00B82EF1">
            <w:pPr>
              <w:keepNext/>
              <w:spacing w:line="240" w:lineRule="auto"/>
              <w:jc w:val="center"/>
            </w:pPr>
            <w:r>
              <w:t>124B2C006</w:t>
            </w:r>
          </w:p>
        </w:tc>
      </w:tr>
      <w:tr w:rsidR="00B82EF1" w14:paraId="54E8E4F4" w14:textId="77777777" w:rsidTr="00B82EF1">
        <w:trPr>
          <w:cantSplit/>
          <w:jc w:val="center"/>
        </w:trPr>
        <w:tc>
          <w:tcPr>
            <w:tcW w:w="851" w:type="dxa"/>
            <w:tcMar>
              <w:top w:w="50" w:type="dxa"/>
              <w:left w:w="90" w:type="dxa"/>
              <w:bottom w:w="50" w:type="dxa"/>
              <w:right w:w="90" w:type="dxa"/>
            </w:tcMar>
            <w:vAlign w:val="center"/>
          </w:tcPr>
          <w:p w14:paraId="7DC54EF8" w14:textId="77777777" w:rsidR="00B82EF1" w:rsidRDefault="00B82EF1" w:rsidP="00B82EF1">
            <w:pPr>
              <w:keepNext/>
              <w:spacing w:line="240" w:lineRule="auto"/>
              <w:jc w:val="center"/>
            </w:pPr>
            <w:r>
              <w:rPr>
                <w:sz w:val="20"/>
                <w:szCs w:val="20"/>
              </w:rPr>
              <w:t>2</w:t>
            </w:r>
          </w:p>
        </w:tc>
        <w:tc>
          <w:tcPr>
            <w:tcW w:w="3402" w:type="dxa"/>
            <w:tcMar>
              <w:top w:w="50" w:type="dxa"/>
              <w:left w:w="90" w:type="dxa"/>
              <w:bottom w:w="50" w:type="dxa"/>
              <w:right w:w="90" w:type="dxa"/>
            </w:tcMar>
            <w:vAlign w:val="center"/>
          </w:tcPr>
          <w:p w14:paraId="15738DA3" w14:textId="77777777" w:rsidR="00B82EF1" w:rsidRDefault="00B82EF1" w:rsidP="008153A4">
            <w:pPr>
              <w:keepNext/>
              <w:spacing w:line="240" w:lineRule="auto"/>
              <w:ind w:left="186"/>
            </w:pPr>
            <w:r>
              <w:t>Anuj Chandak</w:t>
            </w:r>
          </w:p>
        </w:tc>
        <w:tc>
          <w:tcPr>
            <w:tcW w:w="1984" w:type="dxa"/>
            <w:tcMar>
              <w:top w:w="50" w:type="dxa"/>
              <w:left w:w="90" w:type="dxa"/>
              <w:bottom w:w="50" w:type="dxa"/>
              <w:right w:w="90" w:type="dxa"/>
            </w:tcMar>
            <w:vAlign w:val="center"/>
          </w:tcPr>
          <w:p w14:paraId="0D0D5E57" w14:textId="77777777" w:rsidR="00B82EF1" w:rsidRDefault="00B82EF1" w:rsidP="00B82EF1">
            <w:pPr>
              <w:keepNext/>
              <w:spacing w:line="240" w:lineRule="auto"/>
              <w:jc w:val="center"/>
            </w:pPr>
            <w:r>
              <w:t>124B2C008</w:t>
            </w:r>
          </w:p>
        </w:tc>
      </w:tr>
      <w:tr w:rsidR="00B82EF1" w14:paraId="30A82E12" w14:textId="77777777" w:rsidTr="00B82EF1">
        <w:trPr>
          <w:cantSplit/>
          <w:jc w:val="center"/>
        </w:trPr>
        <w:tc>
          <w:tcPr>
            <w:tcW w:w="851" w:type="dxa"/>
            <w:tcMar>
              <w:top w:w="50" w:type="dxa"/>
              <w:left w:w="90" w:type="dxa"/>
              <w:bottom w:w="50" w:type="dxa"/>
              <w:right w:w="90" w:type="dxa"/>
            </w:tcMar>
            <w:vAlign w:val="center"/>
          </w:tcPr>
          <w:p w14:paraId="05A44B12" w14:textId="77777777" w:rsidR="00B82EF1" w:rsidRDefault="00B82EF1" w:rsidP="00B82EF1">
            <w:pPr>
              <w:keepNext/>
              <w:spacing w:line="240" w:lineRule="auto"/>
              <w:jc w:val="center"/>
            </w:pPr>
            <w:r>
              <w:rPr>
                <w:sz w:val="20"/>
                <w:szCs w:val="20"/>
              </w:rPr>
              <w:t>3</w:t>
            </w:r>
          </w:p>
        </w:tc>
        <w:tc>
          <w:tcPr>
            <w:tcW w:w="3402" w:type="dxa"/>
            <w:tcMar>
              <w:top w:w="50" w:type="dxa"/>
              <w:left w:w="90" w:type="dxa"/>
              <w:bottom w:w="50" w:type="dxa"/>
              <w:right w:w="90" w:type="dxa"/>
            </w:tcMar>
            <w:vAlign w:val="center"/>
          </w:tcPr>
          <w:p w14:paraId="0AE0B0A2" w14:textId="77777777" w:rsidR="00B82EF1" w:rsidRDefault="00B82EF1" w:rsidP="008153A4">
            <w:pPr>
              <w:keepNext/>
              <w:spacing w:line="240" w:lineRule="auto"/>
              <w:ind w:left="186"/>
            </w:pPr>
            <w:r>
              <w:t>Prasanna Pawar</w:t>
            </w:r>
          </w:p>
        </w:tc>
        <w:tc>
          <w:tcPr>
            <w:tcW w:w="1984" w:type="dxa"/>
            <w:tcMar>
              <w:top w:w="50" w:type="dxa"/>
              <w:left w:w="90" w:type="dxa"/>
              <w:bottom w:w="50" w:type="dxa"/>
              <w:right w:w="90" w:type="dxa"/>
            </w:tcMar>
            <w:vAlign w:val="center"/>
          </w:tcPr>
          <w:p w14:paraId="68E4E814" w14:textId="77777777" w:rsidR="00B82EF1" w:rsidRDefault="00B82EF1" w:rsidP="00B82EF1">
            <w:pPr>
              <w:keepNext/>
              <w:spacing w:line="240" w:lineRule="auto"/>
              <w:jc w:val="center"/>
            </w:pPr>
            <w:r>
              <w:t>124B2C011</w:t>
            </w:r>
          </w:p>
        </w:tc>
      </w:tr>
    </w:tbl>
    <w:p w14:paraId="3EFC241C" w14:textId="77777777" w:rsidR="00AB4483" w:rsidRDefault="00AB4483">
      <w:pPr>
        <w:pBdr>
          <w:bottom w:val="single" w:sz="6" w:space="1" w:color="404040"/>
        </w:pBdr>
        <w:spacing w:before="240" w:after="200"/>
      </w:pPr>
    </w:p>
    <w:p w14:paraId="6A020928" w14:textId="77777777" w:rsidR="00AB4483" w:rsidRDefault="00383857">
      <w:pPr>
        <w:pStyle w:val="Heading1"/>
        <w:keepNext/>
        <w:keepLines/>
        <w:spacing w:before="240" w:after="120"/>
      </w:pPr>
      <w:r>
        <w:t>1. Abstract</w:t>
      </w:r>
    </w:p>
    <w:p w14:paraId="6B262C34" w14:textId="77777777" w:rsidR="00D83701" w:rsidRDefault="00D83701" w:rsidP="00D83701">
      <w:pPr>
        <w:spacing w:after="120"/>
        <w:jc w:val="both"/>
      </w:pPr>
      <w:r>
        <w:t>Schools and colleges run large numbers of classrooms and laboratories, and the furniture, lighting, boards and fans inside them need regular upkeep. Most institutions still catch problems through informal or periodic manual inspection, which leaves faults undetected for days, produces no reliable record of what was reported, and gives no way to confirm whether a reported issue was actually fixed. This project addresses that gap with a Smart Classroom Infrastructure Monitoring and Maintenance System built on computer vision and IoT sensing. A fixed camera and an ESP32 sensor node observe each classroom. Vision handles occupancy, board condition and fan operation; the sensor node measures electrical and environmental parameters directly. Both streams are relayed to a central server over MQTT, where observations are validated before anything is logged as a maintenance issue — a single abnormal reading never raises a ticket on its own. The system instead waits for repeated, corroborating evidence across sources before treating a condition as a genuine fault, which is what keeps false alerts down.</w:t>
      </w:r>
    </w:p>
    <w:p w14:paraId="327ABD94" w14:textId="77777777" w:rsidR="00D83701" w:rsidRDefault="00DC7CD7" w:rsidP="00DC7CD7">
      <w:pPr>
        <w:spacing w:after="120"/>
        <w:jc w:val="both"/>
        <w:rPr>
          <w:b/>
          <w:bCs/>
        </w:rPr>
      </w:pPr>
      <w:r>
        <w:t xml:space="preserve">        Once a fault is confirmed, it is automatically classified, prioritised and turned into a maintenance ticket routed to the right staff member. Supervisors and maintenance staff track that ticket through a web application from initial report to verified resolution, so the record runs unbroken from detection to closure rather than stopping at a dashboard reading. What makes the system worth building is not any one detection capability on its own, but combining vision and sensor evidence into a single decision — that combination is what lets it tell ordinary classroom activity apart from a condition that actually needs attention. The result is a system aimed at fewer false alerts, a clearer accountability trail, and infrastructure that gets managed rather than merely observed.</w:t>
      </w:r>
    </w:p>
    <w:p w14:paraId="29C7A5D1" w14:textId="77777777" w:rsidR="000541BB" w:rsidRPr="000541BB" w:rsidRDefault="000541BB" w:rsidP="00D83701">
      <w:pPr>
        <w:pStyle w:val="Heading1"/>
        <w:keepNext/>
        <w:keepLines/>
        <w:spacing w:before="240" w:after="120"/>
        <w:jc w:val="both"/>
        <w:rPr>
          <w:b w:val="0"/>
          <w:bCs w:val="0"/>
          <w:color w:val="auto"/>
          <w:sz w:val="22"/>
          <w:szCs w:val="22"/>
        </w:rPr>
      </w:pPr>
      <w:r>
        <w:rPr>
          <w:bCs w:val="0"/>
          <w:color w:val="auto"/>
          <w:sz w:val="22"/>
          <w:szCs w:val="22"/>
        </w:rPr>
        <w:lastRenderedPageBreak/>
        <w:t>Keywords:</w:t>
      </w:r>
      <w:r>
        <w:rPr>
          <w:b w:val="0"/>
          <w:bCs w:val="0"/>
          <w:color w:val="auto"/>
          <w:sz w:val="22"/>
          <w:szCs w:val="22"/>
        </w:rPr>
        <w:t xml:space="preserve"> Internet of Things, Computer Vision, Edge Computing, MQTT, Smart Classroom, Predictive Maintenance, Energy Monitoring.</w:t>
      </w:r>
    </w:p>
    <w:p w14:paraId="6B310E9A" w14:textId="77777777" w:rsidR="000541BB" w:rsidRDefault="000541BB" w:rsidP="00B17B13">
      <w:pPr>
        <w:pStyle w:val="Heading1"/>
        <w:keepNext/>
        <w:keepLines/>
        <w:spacing w:before="240" w:after="120"/>
      </w:pPr>
    </w:p>
    <w:p w14:paraId="540A1551" w14:textId="77777777" w:rsidR="00B17B13" w:rsidRDefault="00383857" w:rsidP="00D83701">
      <w:pPr>
        <w:pStyle w:val="Heading1"/>
        <w:keepNext/>
        <w:keepLines/>
        <w:tabs>
          <w:tab w:val="left" w:pos="2600"/>
        </w:tabs>
        <w:spacing w:before="240" w:after="120"/>
      </w:pPr>
      <w:r>
        <w:t>2. Introduction</w:t>
      </w:r>
      <w:r>
        <w:tab/>
      </w:r>
    </w:p>
    <w:p w14:paraId="21E0A982" w14:textId="77777777" w:rsidR="00B17B13" w:rsidRDefault="00B17B13" w:rsidP="00B17B13">
      <w:pPr>
        <w:pStyle w:val="Heading2"/>
        <w:keepNext/>
        <w:keepLines/>
        <w:spacing w:before="200" w:after="100"/>
      </w:pPr>
      <w:r>
        <w:t>2.1 Background</w:t>
      </w:r>
    </w:p>
    <w:p w14:paraId="42D394FA" w14:textId="77777777" w:rsidR="00155BC7" w:rsidRPr="00155BC7" w:rsidRDefault="00155BC7" w:rsidP="00155BC7">
      <w:pPr>
        <w:pStyle w:val="Heading2"/>
        <w:keepNext/>
        <w:keepLines/>
        <w:tabs>
          <w:tab w:val="left" w:pos="5182"/>
        </w:tabs>
        <w:spacing w:before="200" w:after="100"/>
        <w:jc w:val="both"/>
        <w:rPr>
          <w:b w:val="0"/>
          <w:bCs w:val="0"/>
          <w:i w:val="0"/>
          <w:iCs w:val="0"/>
          <w:color w:val="auto"/>
        </w:rPr>
      </w:pPr>
      <w:r>
        <w:rPr>
          <w:b w:val="0"/>
          <w:bCs w:val="0"/>
          <w:i w:val="0"/>
          <w:iCs w:val="0"/>
          <w:color w:val="auto"/>
        </w:rPr>
        <w:t>Educational institutions such as engineering colleges have a large number of classrooms, laboratories, and seminar halls that are used regularly by students and faculty. These spaces contain important facilities such as lights, fans, electrical equipment, boards, and furniture. Keeping these facilities in proper working condition is important for providing a comfortable and effective learning environment. However, their maintenance is often dependent on periodic inspection and manual reporting by staff and faculty. As the number of classrooms increases, it becomes difficult to monitor every room regularly. Because of this, problems such as faulty electrical equipment, unnecessary power consumption, unclean boards, or damaged furniture may remain unnoticed for a long time. In addition, manually reported problems may not always have a proper digital record, making it difficult to track whether the issue has been assigned, repaired, and properly resolved.</w:t>
      </w:r>
    </w:p>
    <w:p w14:paraId="4A070FDD" w14:textId="77777777" w:rsidR="00155BC7" w:rsidRDefault="00155BC7" w:rsidP="00155BC7">
      <w:pPr>
        <w:pStyle w:val="Heading2"/>
        <w:keepNext/>
        <w:keepLines/>
        <w:tabs>
          <w:tab w:val="left" w:pos="5182"/>
        </w:tabs>
        <w:spacing w:before="200" w:after="100"/>
        <w:jc w:val="both"/>
        <w:rPr>
          <w:b w:val="0"/>
          <w:bCs w:val="0"/>
          <w:i w:val="0"/>
          <w:iCs w:val="0"/>
          <w:color w:val="auto"/>
        </w:rPr>
      </w:pPr>
      <w:r>
        <w:rPr>
          <w:b w:val="0"/>
          <w:bCs w:val="0"/>
          <w:i w:val="0"/>
          <w:iCs w:val="0"/>
          <w:color w:val="auto"/>
        </w:rPr>
        <w:t>The use of Computer Vision and Internet of Things (IoT) technologies can help improve this process. Computer vision has been used for classroom attendance and attention monitoring [1], faculty presence detection using multiple sensing sources [2], classroom occupancy detection [4], and classroom behaviour recognition [5]. Similarly, IoT-based systems have been used for classroom automation using occupancy and environmental sensors [3] and for occupancy monitoring in smart buildings to improve energy efficiency [6]. These studies show that vision and sensor technologies can be useful for monitoring different aspects of classroom and building environments. However, most existing systems focus on a particular task such as attendance, presence, occupancy, behaviour recognition, or automatic control. They generally do not focus on continuously monitoring classroom infrastructure and connecting detected problems with an actual maintenance process.</w:t>
      </w:r>
    </w:p>
    <w:p w14:paraId="0BF87159" w14:textId="77777777" w:rsidR="00155BC7" w:rsidRPr="00155BC7" w:rsidRDefault="00155BC7" w:rsidP="00155BC7">
      <w:pPr>
        <w:pStyle w:val="Heading2"/>
        <w:keepNext/>
        <w:keepLines/>
        <w:tabs>
          <w:tab w:val="left" w:pos="5182"/>
        </w:tabs>
        <w:spacing w:before="200" w:after="100"/>
        <w:jc w:val="both"/>
        <w:rPr>
          <w:b w:val="0"/>
          <w:bCs w:val="0"/>
          <w:i w:val="0"/>
          <w:iCs w:val="0"/>
          <w:color w:val="auto"/>
        </w:rPr>
      </w:pPr>
      <w:r>
        <w:rPr>
          <w:b w:val="0"/>
          <w:bCs w:val="0"/>
          <w:i w:val="0"/>
          <w:iCs w:val="0"/>
          <w:color w:val="auto"/>
        </w:rPr>
        <w:t>Another important issue is that a single observation may not always be enough to decide whether a fault has occurred. For example, detecting electrical power consumption alone cannot confirm energy wastage because the classroom may be occupied. Similarly, detecting an empty classroom does not indicate whether any electrical equipment is unnecessarily running. Combining information from both sources can provide better context and make the fault decision more reliable. Multimodal sensing with confirmation mechanisms has also shown the potential to reduce false alarms in other application areas [7]. However, this type of confirmation is not sufficiently explored for classroom infrastructure monitoring. Therefore, there is a need for a system that combines computer vision and IoT sensing to monitor classroom conditions, verify abnormal situations, and generate maintenance actions only when a fault is confirmed. The proposed Smart Classroom Infrastructure Monitoring and Maintenance System (SIMMS) addresses this need by combining monitoring, fault verification, and digital maintenance management into a single workflow, allowing an issue to be followed from detection and ticket generation to assignment, repair, and verified closure.</w:t>
      </w:r>
    </w:p>
    <w:p w14:paraId="55211190" w14:textId="77777777" w:rsidR="003735EE" w:rsidRDefault="003735EE">
      <w:pPr>
        <w:rPr>
          <w:b/>
          <w:bCs/>
          <w:i/>
          <w:iCs/>
          <w:color w:val="000000"/>
        </w:rPr>
      </w:pPr>
      <w:r>
        <w:br w:type="page"/>
      </w:r>
    </w:p>
    <w:p w14:paraId="70AB9DEC" w14:textId="77777777" w:rsidR="008A7663" w:rsidRDefault="00B17B13" w:rsidP="00465B99">
      <w:pPr>
        <w:pStyle w:val="Heading2"/>
        <w:keepNext/>
        <w:keepLines/>
        <w:tabs>
          <w:tab w:val="left" w:pos="5182"/>
        </w:tabs>
        <w:spacing w:before="200" w:after="100"/>
      </w:pPr>
      <w:r>
        <w:lastRenderedPageBreak/>
        <w:t>2.2 Problem/Research Gap</w:t>
      </w:r>
    </w:p>
    <w:p w14:paraId="02D6540F" w14:textId="77777777" w:rsidR="00155BC7" w:rsidRPr="00155BC7" w:rsidRDefault="00155BC7" w:rsidP="00155BC7">
      <w:pPr>
        <w:pStyle w:val="Heading2"/>
        <w:keepNext/>
        <w:keepLines/>
        <w:spacing w:before="200" w:after="100"/>
        <w:jc w:val="both"/>
        <w:rPr>
          <w:b w:val="0"/>
          <w:bCs w:val="0"/>
          <w:i w:val="0"/>
          <w:iCs w:val="0"/>
          <w:color w:val="auto"/>
        </w:rPr>
      </w:pPr>
      <w:r>
        <w:rPr>
          <w:b w:val="0"/>
          <w:bCs w:val="0"/>
          <w:i w:val="0"/>
          <w:iCs w:val="0"/>
          <w:color w:val="auto"/>
        </w:rPr>
        <w:t>Existing classroom monitoring systems mainly focus on individual tasks such as attendance, faculty presence, occupancy, classroom automation, and student behaviour using computer vision or IoT [1]–[6]. Although these studies demonstrate the usefulness of these technologies, they generally do not combine visual and sensor information to verify classroom infrastructure faults.</w:t>
      </w:r>
    </w:p>
    <w:p w14:paraId="73637786" w14:textId="77777777" w:rsidR="00155BC7" w:rsidRPr="00155BC7" w:rsidRDefault="00155BC7" w:rsidP="00155BC7">
      <w:pPr>
        <w:pStyle w:val="Heading2"/>
        <w:keepNext/>
        <w:keepLines/>
        <w:spacing w:before="200" w:after="100"/>
        <w:jc w:val="both"/>
        <w:rPr>
          <w:b w:val="0"/>
          <w:bCs w:val="0"/>
          <w:i w:val="0"/>
          <w:iCs w:val="0"/>
          <w:color w:val="auto"/>
        </w:rPr>
      </w:pPr>
      <w:r>
        <w:rPr>
          <w:b w:val="0"/>
          <w:bCs w:val="0"/>
          <w:i w:val="0"/>
          <w:iCs w:val="0"/>
          <w:color w:val="auto"/>
        </w:rPr>
        <w:t>Another limitation is that monitoring usually ends at detection or alert generation. There is limited integration between fault detection and maintenance management, such as automatic ticket creation, prioritisation, assignment, and verified closure. In addition, temporary abnormal readings may generate false alerts if they are not confirmed over multiple observations. Multimodal confirmation has shown potential for reducing false alarms in other domains [7], but this approach is not sufficiently explored for classroom infrastructure monitoring.</w:t>
      </w:r>
    </w:p>
    <w:p w14:paraId="49ED32BD" w14:textId="77777777" w:rsidR="00155BC7" w:rsidRDefault="00155BC7" w:rsidP="00155BC7">
      <w:pPr>
        <w:pStyle w:val="Heading2"/>
        <w:keepNext/>
        <w:keepLines/>
        <w:spacing w:before="200" w:after="100"/>
        <w:jc w:val="both"/>
        <w:rPr>
          <w:b w:val="0"/>
          <w:bCs w:val="0"/>
          <w:i w:val="0"/>
          <w:iCs w:val="0"/>
          <w:color w:val="auto"/>
        </w:rPr>
      </w:pPr>
      <w:r>
        <w:rPr>
          <w:b w:val="0"/>
          <w:bCs w:val="0"/>
          <w:i w:val="0"/>
          <w:iCs w:val="0"/>
          <w:color w:val="auto"/>
        </w:rPr>
        <w:t>Therefore, there is a need for a unified system that combines computer vision and IoT sensing, verifies abnormalities using contextual and temporal information, and connects confirmed faults to an end-to-end digital maintenance workflow. The proposed system addresses these gaps through multimodal fault verification, false-alert reduction, and automated maintenance ticket management.</w:t>
      </w:r>
    </w:p>
    <w:p w14:paraId="2BC04C29" w14:textId="77777777" w:rsidR="003735EE" w:rsidRDefault="003735EE" w:rsidP="00465B99">
      <w:pPr>
        <w:pStyle w:val="Heading2"/>
        <w:keepNext/>
        <w:keepLines/>
        <w:spacing w:before="200" w:after="100"/>
      </w:pPr>
    </w:p>
    <w:p w14:paraId="0B369006" w14:textId="77777777" w:rsidR="00B17B13" w:rsidRDefault="00B17B13" w:rsidP="00465B99">
      <w:pPr>
        <w:pStyle w:val="Heading2"/>
        <w:keepNext/>
        <w:keepLines/>
        <w:spacing w:before="200" w:after="100"/>
      </w:pPr>
      <w:r>
        <w:t>2.3 Original Contributions</w:t>
      </w:r>
    </w:p>
    <w:p w14:paraId="473FE276" w14:textId="77777777" w:rsidR="008A7663" w:rsidRPr="008A7663" w:rsidRDefault="008A7663" w:rsidP="008A7663">
      <w:pPr>
        <w:spacing w:line="240" w:lineRule="auto"/>
        <w:jc w:val="both"/>
      </w:pPr>
      <w:r>
        <w:t>The original contributions of the proposed work can be summarized as follows:</w:t>
      </w:r>
    </w:p>
    <w:p w14:paraId="78DFB01D" w14:textId="77777777" w:rsidR="008A7663" w:rsidRPr="008A7663" w:rsidRDefault="008A7663" w:rsidP="008A7663">
      <w:pPr>
        <w:numPr>
          <w:ilvl w:val="0"/>
          <w:numId w:val="9"/>
        </w:numPr>
        <w:spacing w:after="100" w:afterAutospacing="1" w:line="240" w:lineRule="auto"/>
        <w:jc w:val="both"/>
      </w:pPr>
      <w:r>
        <w:rPr>
          <w:b/>
        </w:rPr>
        <w:t>Integration of computer vision and IoT:</w:t>
      </w:r>
      <w:r>
        <w:t xml:space="preserve"> Development of a unified monitoring system that combines visual observations with electrical and sensor-based information for classroom infrastructure monitoring.</w:t>
      </w:r>
    </w:p>
    <w:p w14:paraId="38745447" w14:textId="77777777" w:rsidR="008A7663" w:rsidRPr="008A7663" w:rsidRDefault="008A7663" w:rsidP="008A7663">
      <w:pPr>
        <w:numPr>
          <w:ilvl w:val="0"/>
          <w:numId w:val="9"/>
        </w:numPr>
        <w:spacing w:before="100" w:beforeAutospacing="1" w:after="100" w:afterAutospacing="1" w:line="240" w:lineRule="auto"/>
        <w:jc w:val="both"/>
      </w:pPr>
      <w:r>
        <w:rPr>
          <w:b/>
        </w:rPr>
        <w:t>Context-based fault verification:</w:t>
      </w:r>
      <w:r>
        <w:t xml:space="preserve"> Use of information from multiple sources and repeated observations to distinguish persistent infrastructure problems from temporary or normal classroom conditions.</w:t>
      </w:r>
    </w:p>
    <w:p w14:paraId="61D1F87D" w14:textId="77777777" w:rsidR="008A7663" w:rsidRPr="008A7663" w:rsidRDefault="008A7663" w:rsidP="008A7663">
      <w:pPr>
        <w:numPr>
          <w:ilvl w:val="0"/>
          <w:numId w:val="9"/>
        </w:numPr>
        <w:spacing w:before="100" w:beforeAutospacing="1" w:after="100" w:afterAutospacing="1" w:line="240" w:lineRule="auto"/>
        <w:jc w:val="both"/>
      </w:pPr>
      <w:r>
        <w:rPr>
          <w:b/>
        </w:rPr>
        <w:t>Automated maintenance management:</w:t>
      </w:r>
      <w:r>
        <w:t xml:space="preserve"> Conversion of confirmed abnormalities into classified and prioritized maintenance tickets that can be assigned to the appropriate staff.</w:t>
      </w:r>
    </w:p>
    <w:p w14:paraId="4F36C54D" w14:textId="77777777" w:rsidR="008A7663" w:rsidRPr="008A7663" w:rsidRDefault="008A7663" w:rsidP="008A7663">
      <w:pPr>
        <w:numPr>
          <w:ilvl w:val="0"/>
          <w:numId w:val="9"/>
        </w:numPr>
        <w:spacing w:before="100" w:beforeAutospacing="1" w:after="100" w:afterAutospacing="1" w:line="240" w:lineRule="auto"/>
        <w:jc w:val="both"/>
      </w:pPr>
      <w:r>
        <w:rPr>
          <w:b/>
        </w:rPr>
        <w:t>End-to-end maintenance tracking:</w:t>
      </w:r>
      <w:r>
        <w:t xml:space="preserve"> Development of a digital workflow that tracks an issue from detection and reporting through repair, verification, and closure.</w:t>
      </w:r>
    </w:p>
    <w:p w14:paraId="033BF86A" w14:textId="77777777" w:rsidR="008A7663" w:rsidRDefault="008A7663" w:rsidP="00CF45E9">
      <w:pPr>
        <w:numPr>
          <w:ilvl w:val="0"/>
          <w:numId w:val="9"/>
        </w:numPr>
        <w:spacing w:before="100" w:beforeAutospacing="1" w:after="100" w:afterAutospacing="1" w:line="240" w:lineRule="auto"/>
        <w:jc w:val="both"/>
      </w:pPr>
      <w:r>
        <w:rPr>
          <w:b/>
        </w:rPr>
        <w:t>Reduction of false maintenance alerts:</w:t>
      </w:r>
      <w:r>
        <w:t xml:space="preserve"> Application of temporal confirmation, issue de-duplication, and cooldown mechanisms to improve the reliability of automated ticket generation.</w:t>
      </w:r>
      <w:r>
        <w:tab/>
      </w:r>
    </w:p>
    <w:p w14:paraId="2EB59B07" w14:textId="77777777" w:rsidR="00FB13C9" w:rsidRDefault="00383857" w:rsidP="00D96E54">
      <w:pPr>
        <w:pStyle w:val="Heading1"/>
        <w:keepNext/>
        <w:keepLines/>
        <w:tabs>
          <w:tab w:val="left" w:pos="7455"/>
        </w:tabs>
        <w:spacing w:before="240" w:after="120"/>
      </w:pPr>
      <w:r>
        <w:t>3. Literature Survey and Research Gap</w:t>
      </w:r>
    </w:p>
    <w:p w14:paraId="08092EF2" w14:textId="77777777" w:rsidR="00655DC9" w:rsidRDefault="00000000">
      <w:pPr>
        <w:spacing w:after="120"/>
        <w:jc w:val="both"/>
      </w:pPr>
      <w:r>
        <w:t>The reviewed literature is grouped into four themes: vision-based classroom monitoring, IoT-based classroom and building monitoring, multimodal sensing with confirmation, and the enabling technologies and maintenance-management practices on which the proposed system depends. Each study is summarised below and compared in Table 1.</w:t>
      </w:r>
    </w:p>
    <w:p w14:paraId="635AA466" w14:textId="77777777" w:rsidR="00655DC9" w:rsidRDefault="00000000">
      <w:pPr>
        <w:pStyle w:val="Heading1"/>
        <w:keepNext/>
        <w:keepLines/>
        <w:spacing w:before="240" w:after="120"/>
        <w:rPr>
          <w:i/>
          <w:iCs/>
          <w:sz w:val="22"/>
          <w:szCs w:val="22"/>
        </w:rPr>
      </w:pPr>
      <w:r>
        <w:rPr>
          <w:i/>
          <w:iCs/>
          <w:sz w:val="22"/>
          <w:szCs w:val="22"/>
        </w:rPr>
        <w:t>3.1 Review of Existing Work</w:t>
      </w:r>
    </w:p>
    <w:p w14:paraId="2761B685" w14:textId="77777777" w:rsidR="00655DC9" w:rsidRDefault="00000000">
      <w:pPr>
        <w:keepNext/>
        <w:spacing w:before="200" w:after="80"/>
      </w:pPr>
      <w:r>
        <w:rPr>
          <w:b/>
          <w:i/>
        </w:rPr>
        <w:t>A. Vision-based classroom monitoring</w:t>
      </w:r>
    </w:p>
    <w:p w14:paraId="6AA3E182" w14:textId="77777777" w:rsidR="00655DC9" w:rsidRDefault="00000000">
      <w:pPr>
        <w:spacing w:after="140"/>
        <w:jc w:val="both"/>
      </w:pPr>
      <w:r>
        <w:rPr>
          <w:b/>
        </w:rPr>
        <w:t>Muzayanah et al. [1]</w:t>
      </w:r>
      <w:r>
        <w:t xml:space="preserve"> apply an OpenCV face-detection pipeline to mark attendance and to raise an alert once a face has been absent from consecutive frames for a fixed duration, feeding the result into a classroom management dashboard. The design establishes that one fixed camera at the front of a room is adequate for routine observation, and that a simple absence timer suppresses momentary detection dropouts. The pipeline is nevertheless vision-only and person-centred: a detection is never </w:t>
      </w:r>
      <w:r>
        <w:lastRenderedPageBreak/>
        <w:t>corroborated by an independent sensor, occupancy is the end product rather than context, and the output terminates at a report rather than a maintenance action.</w:t>
      </w:r>
    </w:p>
    <w:p w14:paraId="2C0F2639" w14:textId="77777777" w:rsidR="00655DC9" w:rsidRDefault="00000000">
      <w:pPr>
        <w:spacing w:after="140"/>
        <w:jc w:val="both"/>
      </w:pPr>
      <w:r>
        <w:rPr>
          <w:b/>
        </w:rPr>
        <w:t>Monti et al. [4]</w:t>
      </w:r>
      <w:r>
        <w:t xml:space="preserve"> fine-tune a pretrained convolutional backbone by transfer learning and deploy it on a Raspberry Pi for people counting across several classroom layouts in a smart-campus installation, avoiding both large-scale dataset collection and server-side GPU inference. The work is directly relevant here as evidence that ARM-class CPU inference suffices when the sampling rate is low and the task is coarse counting rather than tracking. Occupancy remains the final output, however: the counts are never related to electrical load or to the physical condition of the room, and no maintenance action follows from them.</w:t>
      </w:r>
    </w:p>
    <w:p w14:paraId="5C3A250F" w14:textId="77777777" w:rsidR="00655DC9" w:rsidRDefault="00000000">
      <w:pPr>
        <w:spacing w:after="140"/>
        <w:jc w:val="both"/>
      </w:pPr>
      <w:r>
        <w:rPr>
          <w:b/>
        </w:rPr>
        <w:t>Wang et al. and Chen et al. [5]</w:t>
      </w:r>
      <w:r>
        <w:t xml:space="preserve"> add attention mechanisms to YOLO detectors for classroom behaviour recognition - a coordinate attention module in CA-YOLOv7 and an improved YOLOv8 variant - targeting small, densely seated and partially occluded students, and report performance as mean average precision at an IoU threshold of 0.5. Their results establish YOLO-family detectors as dependable on classroom scenes, including at the small object scales that seat-level analysis requires, which supports the choice of backbone in this project. The objective is behavioural analytics of people rather than the state of the room and its equipment.</w:t>
      </w:r>
    </w:p>
    <w:p w14:paraId="3DAC8DCF" w14:textId="77777777" w:rsidR="00655DC9" w:rsidRDefault="00000000">
      <w:pPr>
        <w:keepNext/>
        <w:spacing w:before="200" w:after="80"/>
      </w:pPr>
      <w:r>
        <w:rPr>
          <w:b/>
          <w:i/>
        </w:rPr>
        <w:t>B. IoT-based classroom and building monitoring</w:t>
      </w:r>
    </w:p>
    <w:p w14:paraId="1FC9247B" w14:textId="77777777" w:rsidR="00655DC9" w:rsidRDefault="00000000">
      <w:pPr>
        <w:spacing w:after="140"/>
        <w:jc w:val="both"/>
      </w:pPr>
      <w:r>
        <w:rPr>
          <w:b/>
        </w:rPr>
        <w:t>Niveditha et al. [3]</w:t>
      </w:r>
      <w:r>
        <w:t xml:space="preserve"> combine PIR motion sensing, an LDR for ambient light and a temperature sensor to actuate relays controlling classroom lights and fans, cutting consumption in unoccupied rooms and confirming that microcontroller-class hardware is adequate for classroom energy control. Actuation is driven by fixed thresholds applied to each sensor independently, with no hysteresis or temporal voting across successive readings. Without visual context the system cannot separate a genuinely vacant room from one holding a stationary occupant - the classic PIR failure mode - and it keeps no record of equipment faults.</w:t>
      </w:r>
    </w:p>
    <w:p w14:paraId="028933D7" w14:textId="77777777" w:rsidR="00655DC9" w:rsidRDefault="00000000">
      <w:pPr>
        <w:spacing w:after="140"/>
        <w:jc w:val="both"/>
      </w:pPr>
      <w:r>
        <w:rPr>
          <w:b/>
        </w:rPr>
        <w:t>Zhai et al. [6]</w:t>
      </w:r>
      <w:r>
        <w:t xml:space="preserve"> use occupancy information to drive HVAC and lighting in a demand-controlled rather than schedule-driven regime, quantifying the energy available from occupancy-aware operation and providing the rationale for treating loads left active in a vacant room as waste. The sensing is indirect and single-modality: the system can infer that a space is unoccupied, but it cannot verify that the equipment it switches is actually functioning, and it carries no notion of a fault, a ticket or a verified closure.</w:t>
      </w:r>
    </w:p>
    <w:p w14:paraId="64967893" w14:textId="77777777" w:rsidR="00655DC9" w:rsidRDefault="00000000">
      <w:pPr>
        <w:spacing w:after="140"/>
        <w:jc w:val="both"/>
      </w:pPr>
      <w:r>
        <w:rPr>
          <w:b/>
        </w:rPr>
        <w:t>Candanedo and Feldheim [8]</w:t>
      </w:r>
      <w:r>
        <w:t xml:space="preserve"> classify light, temperature, humidity, carbon dioxide and derived humidity-ratio measurements from an office room using linear discriminant analysis, classification trees and random forests, with ground truth established from time-stamped photographs; reported accuracy falls in the region of 95 to 99 % depending on the model and the feature subset, with illuminance the single most informative predictor. The study is the standard reference for how far environmental signals alone can be taken without a camera. Performance is tied to the ventilation dynamics of the specific room, and the output is a binary room state - it identifies neither which seats are occupied nor whether any equipment is faulty.</w:t>
      </w:r>
    </w:p>
    <w:p w14:paraId="7B9C8574" w14:textId="77777777" w:rsidR="00655DC9" w:rsidRDefault="00000000">
      <w:pPr>
        <w:spacing w:after="140"/>
        <w:jc w:val="both"/>
      </w:pPr>
      <w:r>
        <w:rPr>
          <w:b/>
        </w:rPr>
        <w:t>Chen, Jiang and Xie [9]</w:t>
      </w:r>
      <w:r>
        <w:t xml:space="preserve"> review camera, PIR, carbon dioxide, Wi-Fi and hybrid approaches to occupancy sensing and separate the problem by occupancy resolution - presence, count, location and identity - noting that accuracy requirements and error behaviour differ sharply at each level. Their central finding, that hybrid multi-sensor schemes consistently outperform any single modality, is the methodological justification for a fused design. The review also observes that most surveyed systems terminate at an estimate with no downstream action defined, which is precisely the gap this project targets.</w:t>
      </w:r>
    </w:p>
    <w:p w14:paraId="3EB8B31E" w14:textId="77777777" w:rsidR="00655DC9" w:rsidRDefault="00000000">
      <w:pPr>
        <w:keepNext/>
        <w:spacing w:before="200" w:after="80"/>
      </w:pPr>
      <w:r>
        <w:rPr>
          <w:b/>
          <w:i/>
        </w:rPr>
        <w:lastRenderedPageBreak/>
        <w:t>C. Multimodal sensing and false-alarm confirmation</w:t>
      </w:r>
    </w:p>
    <w:p w14:paraId="4EBC6907" w14:textId="77777777" w:rsidR="00655DC9" w:rsidRDefault="00000000">
      <w:pPr>
        <w:spacing w:after="140"/>
        <w:jc w:val="both"/>
      </w:pPr>
      <w:r>
        <w:rPr>
          <w:b/>
        </w:rPr>
        <w:t>Kinjarapu et al. [2]</w:t>
      </w:r>
      <w:r>
        <w:t xml:space="preserve"> infer faculty presence on a Raspberry Pi by combining PIR motion, face detection, voice activity and connected-device network signals, so that the decision is taken at the fusion stage rather than by any single modality. This is the closest existing work to the principle adopted here and demonstrates that decision-level fusion of heterogeneous signals is practical on constrained edge hardware. Its scope ends at establishing presence: no fault condition is defined, no confirmation window or debounce behaviour is reported, and no maintenance workflow follows.</w:t>
      </w:r>
    </w:p>
    <w:p w14:paraId="2D16174C" w14:textId="77777777" w:rsidR="00655DC9" w:rsidRDefault="00000000">
      <w:pPr>
        <w:spacing w:after="140"/>
        <w:jc w:val="both"/>
      </w:pPr>
      <w:r>
        <w:rPr>
          <w:b/>
        </w:rPr>
        <w:t>Kumar et al. [7]</w:t>
      </w:r>
      <w:r>
        <w:t xml:space="preserve"> fuse PIR, ultrasonic ranging and camera data with probabilistic confirmation, raising an obstruction alert only when independent sources agree, explicitly in order to suppress the false positives that would otherwise render the system unusable in a safety setting. Although the domain is railway safety, this is the clearest published demonstration of the principle on which the present work depends - cross-modal agreement as the mechanism that makes automated alerts trustworthy. The logic terminates in an instantaneous alert rather than in a maintenance task with a lifecycle, an assignee and a verified closure.</w:t>
      </w:r>
    </w:p>
    <w:p w14:paraId="43888BB6" w14:textId="77777777" w:rsidR="00655DC9" w:rsidRDefault="00000000">
      <w:pPr>
        <w:keepNext/>
        <w:spacing w:before="200" w:after="80"/>
      </w:pPr>
      <w:r>
        <w:rPr>
          <w:b/>
          <w:i/>
        </w:rPr>
        <w:t>D. Enabling technologies and maintenance management</w:t>
      </w:r>
    </w:p>
    <w:p w14:paraId="68649B6F" w14:textId="77777777" w:rsidR="00655DC9" w:rsidRDefault="00000000">
      <w:pPr>
        <w:spacing w:after="140"/>
        <w:jc w:val="both"/>
      </w:pPr>
      <w:r>
        <w:rPr>
          <w:b/>
        </w:rPr>
        <w:t>Shi et al. [10]</w:t>
      </w:r>
      <w:r>
        <w:t xml:space="preserve"> argue that the volume of data generated at the network edge makes cloud-only processing untenable on latency, bandwidth and privacy grounds, and reframe the edge device as both a consumer and a producer of data rather than a passive sensor. The paper is the architectural justification for analysing frames on a Raspberry Pi and publishing only derived JSON observations, so that raw video never leaves the classroom. It is a position and roadmap paper rather than an implementation, and offers no deployment specifics for constrained vision workloads.</w:t>
      </w:r>
    </w:p>
    <w:p w14:paraId="76ABD4C0" w14:textId="77777777" w:rsidR="00655DC9" w:rsidRDefault="00000000">
      <w:pPr>
        <w:spacing w:after="140"/>
        <w:jc w:val="both"/>
      </w:pPr>
      <w:r>
        <w:rPr>
          <w:b/>
        </w:rPr>
        <w:t>Wang, Bochkovskiy and Liao [11]</w:t>
      </w:r>
      <w:r>
        <w:t xml:space="preserve"> introduce YOLOv7, combining an extended efficient layer aggregation network (E-ELAN), planned re-parameterised convolution and coarse-to-fine auxiliary head label assignment - a trainable bag-of-freebies that raises accuracy without increasing inference cost - to reach 56.8 % average precision on MS COCO across an operating range of roughly 5 to 160 frames per second. This underpins the treatment of person detection here as a mature, reusable capability rather than a component requiring training. The reported figures assume GPU inference, so a nano-scale variant is used in this project to fit the Raspberry Pi budget at a 30 to 60 second sampling interval.</w:t>
      </w:r>
    </w:p>
    <w:p w14:paraId="390DCB60" w14:textId="77777777" w:rsidR="00655DC9" w:rsidRDefault="00000000">
      <w:pPr>
        <w:spacing w:after="140"/>
        <w:jc w:val="both"/>
      </w:pPr>
      <w:r>
        <w:rPr>
          <w:b/>
        </w:rPr>
        <w:t>Cha, Choi and Buyukozturk [12]</w:t>
      </w:r>
      <w:r>
        <w:t xml:space="preserve"> train a convolutional network on the order of 40,000 image patches of 256 x 256 pixels to detect concrete cracks directly from imagery, reporting approximately 98 % classification accuracy and clear robustness advantages over Canny and Sobel edge-detection baselines under varying illumination and shadow. The work is widely cited as the reference point for vision-based infrastructure defect detection and shows that defect classification is learnable from images alone. It also depends on a large annotated defect dataset, which is the reason visible furniture damage is scoped here as a proof of concept rather than a committed deliverable.</w:t>
      </w:r>
    </w:p>
    <w:p w14:paraId="61400501" w14:textId="77777777" w:rsidR="00655DC9" w:rsidRDefault="00000000">
      <w:pPr>
        <w:spacing w:after="140"/>
        <w:jc w:val="both"/>
      </w:pPr>
      <w:r>
        <w:rPr>
          <w:b/>
        </w:rPr>
        <w:t>Carvalho et al. [13]</w:t>
      </w:r>
      <w:r>
        <w:t xml:space="preserve"> survey machine-learning methods applied to predictive maintenance, finding random forests, artificial neural networks and support vector machines to be the most frequently applied algorithms, and the reported work to be concentrated on rotating machinery for which labelled failure histories already exist. The review positions maintenance prediction as a data problem resting on a reliable fault record rather than an algorithmic one. It notes that such records are seldom available in practice, which motivates the structured audit trail generated here as a by-product of ticket closure.</w:t>
      </w:r>
    </w:p>
    <w:p w14:paraId="388B9500" w14:textId="77777777" w:rsidR="00655DC9" w:rsidRDefault="00000000">
      <w:pPr>
        <w:pStyle w:val="Heading1"/>
        <w:keepNext/>
        <w:keepLines/>
        <w:spacing w:before="240" w:after="120"/>
        <w:rPr>
          <w:i/>
          <w:iCs/>
          <w:sz w:val="22"/>
          <w:szCs w:val="22"/>
        </w:rPr>
      </w:pPr>
      <w:r>
        <w:rPr>
          <w:i/>
          <w:iCs/>
          <w:sz w:val="22"/>
          <w:szCs w:val="22"/>
        </w:rPr>
        <w:lastRenderedPageBreak/>
        <w:t>3.2 Comparative Analysis</w:t>
      </w:r>
    </w:p>
    <w:p w14:paraId="5DDFF764" w14:textId="77777777" w:rsidR="00A131D4" w:rsidRPr="00FB13C9" w:rsidRDefault="00FB13C9" w:rsidP="00D96E54">
      <w:pPr>
        <w:pStyle w:val="Heading1"/>
        <w:keepNext/>
        <w:keepLines/>
        <w:tabs>
          <w:tab w:val="left" w:pos="7455"/>
        </w:tabs>
        <w:spacing w:before="240" w:after="120"/>
        <w:rPr>
          <w:sz w:val="22"/>
          <w:szCs w:val="22"/>
        </w:rPr>
      </w:pPr>
      <w:r>
        <w:rPr>
          <w:sz w:val="22"/>
          <w:szCs w:val="22"/>
        </w:rPr>
        <w:t>Table 1: Comparative Analysis of Existing Classroom Monitoring Systems and Enabling Work</w:t>
      </w:r>
      <w:r>
        <w:rPr>
          <w:sz w:val="22"/>
          <w:szCs w:val="22"/>
        </w:rPr>
        <w:tab/>
      </w:r>
    </w:p>
    <w:tbl>
      <w:tblPr>
        <w:tblW w:w="916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503"/>
        <w:gridCol w:w="1797"/>
        <w:gridCol w:w="1522"/>
        <w:gridCol w:w="1106"/>
        <w:gridCol w:w="2108"/>
        <w:gridCol w:w="2126"/>
      </w:tblGrid>
      <w:tr w:rsidR="00674515" w:rsidRPr="00674515" w14:paraId="13542F28" w14:textId="77777777" w:rsidTr="002405F2">
        <w:trPr>
          <w:cantSplit/>
          <w:trHeight w:val="215"/>
          <w:tblHeader/>
        </w:trPr>
        <w:tc>
          <w:tcPr>
            <w:tcW w:w="503" w:type="dxa"/>
            <w:shd w:val="clear" w:color="auto" w:fill="F2F2F2"/>
            <w:tcMar>
              <w:top w:w="50" w:type="dxa"/>
              <w:left w:w="90" w:type="dxa"/>
              <w:bottom w:w="50" w:type="dxa"/>
              <w:right w:w="90" w:type="dxa"/>
            </w:tcMar>
            <w:vAlign w:val="center"/>
          </w:tcPr>
          <w:p w14:paraId="7422A1B9" w14:textId="77777777" w:rsidR="00674515" w:rsidRPr="00FB13C9" w:rsidRDefault="00674515" w:rsidP="00674515">
            <w:pPr>
              <w:pStyle w:val="Heading1"/>
              <w:keepNext/>
              <w:keepLines/>
              <w:jc w:val="center"/>
              <w:rPr>
                <w:bCs w:val="0"/>
                <w:color w:val="auto"/>
                <w:sz w:val="19"/>
                <w:szCs w:val="19"/>
              </w:rPr>
            </w:pPr>
            <w:r>
              <w:rPr>
                <w:bCs w:val="0"/>
                <w:color w:val="auto"/>
                <w:sz w:val="19"/>
                <w:szCs w:val="19"/>
              </w:rPr>
              <w:t>No.</w:t>
            </w:r>
          </w:p>
        </w:tc>
        <w:tc>
          <w:tcPr>
            <w:tcW w:w="1797" w:type="dxa"/>
            <w:shd w:val="clear" w:color="auto" w:fill="F2F2F2"/>
            <w:tcMar>
              <w:top w:w="50" w:type="dxa"/>
              <w:left w:w="90" w:type="dxa"/>
              <w:bottom w:w="50" w:type="dxa"/>
              <w:right w:w="90" w:type="dxa"/>
            </w:tcMar>
            <w:vAlign w:val="center"/>
          </w:tcPr>
          <w:p w14:paraId="6FA333B6" w14:textId="77777777" w:rsidR="00674515" w:rsidRPr="00FB13C9" w:rsidRDefault="00674515" w:rsidP="00674515">
            <w:pPr>
              <w:pStyle w:val="Heading1"/>
              <w:keepNext/>
              <w:keepLines/>
              <w:jc w:val="center"/>
              <w:rPr>
                <w:bCs w:val="0"/>
                <w:color w:val="auto"/>
                <w:sz w:val="19"/>
                <w:szCs w:val="19"/>
              </w:rPr>
            </w:pPr>
            <w:r>
              <w:rPr>
                <w:bCs w:val="0"/>
                <w:color w:val="auto"/>
                <w:sz w:val="19"/>
                <w:szCs w:val="19"/>
              </w:rPr>
              <w:t>Study</w:t>
            </w:r>
          </w:p>
        </w:tc>
        <w:tc>
          <w:tcPr>
            <w:tcW w:w="1522" w:type="dxa"/>
            <w:shd w:val="clear" w:color="auto" w:fill="F2F2F2"/>
            <w:tcMar>
              <w:top w:w="50" w:type="dxa"/>
              <w:left w:w="90" w:type="dxa"/>
              <w:bottom w:w="50" w:type="dxa"/>
              <w:right w:w="90" w:type="dxa"/>
            </w:tcMar>
            <w:vAlign w:val="center"/>
          </w:tcPr>
          <w:p w14:paraId="6303B08C" w14:textId="77777777" w:rsidR="00674515" w:rsidRPr="00FB13C9" w:rsidRDefault="00674515" w:rsidP="00674515">
            <w:pPr>
              <w:pStyle w:val="Heading1"/>
              <w:keepNext/>
              <w:keepLines/>
              <w:jc w:val="center"/>
              <w:rPr>
                <w:bCs w:val="0"/>
                <w:color w:val="auto"/>
                <w:sz w:val="19"/>
                <w:szCs w:val="19"/>
              </w:rPr>
            </w:pPr>
            <w:r>
              <w:rPr>
                <w:bCs w:val="0"/>
                <w:color w:val="auto"/>
                <w:sz w:val="19"/>
                <w:szCs w:val="19"/>
              </w:rPr>
              <w:t>Domain</w:t>
            </w:r>
          </w:p>
        </w:tc>
        <w:tc>
          <w:tcPr>
            <w:tcW w:w="1106" w:type="dxa"/>
            <w:shd w:val="clear" w:color="auto" w:fill="F2F2F2"/>
            <w:tcMar>
              <w:top w:w="50" w:type="dxa"/>
              <w:left w:w="90" w:type="dxa"/>
              <w:bottom w:w="50" w:type="dxa"/>
              <w:right w:w="90" w:type="dxa"/>
            </w:tcMar>
            <w:vAlign w:val="center"/>
          </w:tcPr>
          <w:p w14:paraId="1F98C633" w14:textId="77777777" w:rsidR="00674515" w:rsidRPr="00FB13C9" w:rsidRDefault="00674515" w:rsidP="00361347">
            <w:pPr>
              <w:pStyle w:val="Heading1"/>
              <w:keepNext/>
              <w:keepLines/>
              <w:jc w:val="center"/>
              <w:rPr>
                <w:bCs w:val="0"/>
                <w:color w:val="auto"/>
                <w:sz w:val="19"/>
                <w:szCs w:val="19"/>
              </w:rPr>
            </w:pPr>
            <w:r>
              <w:rPr>
                <w:bCs w:val="0"/>
                <w:color w:val="auto"/>
                <w:sz w:val="19"/>
                <w:szCs w:val="19"/>
              </w:rPr>
              <w:t>Modality</w:t>
            </w:r>
          </w:p>
        </w:tc>
        <w:tc>
          <w:tcPr>
            <w:tcW w:w="2108" w:type="dxa"/>
            <w:shd w:val="clear" w:color="auto" w:fill="F2F2F2"/>
            <w:tcMar>
              <w:top w:w="50" w:type="dxa"/>
              <w:left w:w="90" w:type="dxa"/>
              <w:bottom w:w="50" w:type="dxa"/>
              <w:right w:w="90" w:type="dxa"/>
            </w:tcMar>
            <w:vAlign w:val="center"/>
          </w:tcPr>
          <w:p w14:paraId="42F8561D" w14:textId="77777777" w:rsidR="00674515" w:rsidRPr="00FB13C9" w:rsidRDefault="00674515" w:rsidP="00674515">
            <w:pPr>
              <w:pStyle w:val="Heading1"/>
              <w:keepNext/>
              <w:keepLines/>
              <w:jc w:val="center"/>
              <w:rPr>
                <w:bCs w:val="0"/>
                <w:color w:val="auto"/>
                <w:sz w:val="19"/>
                <w:szCs w:val="19"/>
              </w:rPr>
            </w:pPr>
            <w:r>
              <w:rPr>
                <w:bCs w:val="0"/>
                <w:color w:val="auto"/>
                <w:sz w:val="19"/>
                <w:szCs w:val="19"/>
              </w:rPr>
              <w:t>Method</w:t>
            </w:r>
          </w:p>
        </w:tc>
        <w:tc>
          <w:tcPr>
            <w:tcW w:w="2126" w:type="dxa"/>
            <w:shd w:val="clear" w:color="auto" w:fill="F2F2F2"/>
          </w:tcPr>
          <w:p w14:paraId="4C0C6A3B" w14:textId="77777777" w:rsidR="00674515" w:rsidRPr="00FB13C9" w:rsidRDefault="00674515" w:rsidP="00674515">
            <w:pPr>
              <w:pStyle w:val="Heading1"/>
              <w:keepNext/>
              <w:keepLines/>
              <w:jc w:val="center"/>
              <w:rPr>
                <w:bCs w:val="0"/>
                <w:color w:val="auto"/>
                <w:sz w:val="19"/>
                <w:szCs w:val="19"/>
              </w:rPr>
            </w:pPr>
            <w:r>
              <w:rPr>
                <w:bCs w:val="0"/>
                <w:color w:val="auto"/>
                <w:sz w:val="19"/>
                <w:szCs w:val="19"/>
              </w:rPr>
              <w:t>Limitation</w:t>
            </w:r>
          </w:p>
        </w:tc>
      </w:tr>
      <w:tr w:rsidR="00674515" w:rsidRPr="00674515" w14:paraId="244FB540" w14:textId="77777777" w:rsidTr="002405F2">
        <w:trPr>
          <w:cantSplit/>
          <w:trHeight w:val="645"/>
        </w:trPr>
        <w:tc>
          <w:tcPr>
            <w:tcW w:w="503" w:type="dxa"/>
            <w:tcMar>
              <w:top w:w="50" w:type="dxa"/>
              <w:left w:w="90" w:type="dxa"/>
              <w:bottom w:w="50" w:type="dxa"/>
              <w:right w:w="90" w:type="dxa"/>
            </w:tcMar>
            <w:vAlign w:val="center"/>
          </w:tcPr>
          <w:p w14:paraId="1FA1BD37"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1</w:t>
            </w:r>
          </w:p>
        </w:tc>
        <w:tc>
          <w:tcPr>
            <w:tcW w:w="1797" w:type="dxa"/>
            <w:tcMar>
              <w:top w:w="50" w:type="dxa"/>
              <w:left w:w="90" w:type="dxa"/>
              <w:bottom w:w="50" w:type="dxa"/>
              <w:right w:w="90" w:type="dxa"/>
            </w:tcMar>
            <w:vAlign w:val="center"/>
          </w:tcPr>
          <w:p w14:paraId="1AE4BCDA"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Muzayanah et al. (2024) ¹</w:t>
            </w:r>
          </w:p>
        </w:tc>
        <w:tc>
          <w:tcPr>
            <w:tcW w:w="1522" w:type="dxa"/>
            <w:tcMar>
              <w:top w:w="50" w:type="dxa"/>
              <w:left w:w="90" w:type="dxa"/>
              <w:bottom w:w="50" w:type="dxa"/>
              <w:right w:w="90" w:type="dxa"/>
            </w:tcMar>
            <w:vAlign w:val="center"/>
          </w:tcPr>
          <w:p w14:paraId="542DB0D0"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Classroom Monitoring</w:t>
            </w:r>
          </w:p>
        </w:tc>
        <w:tc>
          <w:tcPr>
            <w:tcW w:w="1106" w:type="dxa"/>
            <w:tcMar>
              <w:top w:w="50" w:type="dxa"/>
              <w:left w:w="90" w:type="dxa"/>
              <w:bottom w:w="50" w:type="dxa"/>
              <w:right w:w="90" w:type="dxa"/>
            </w:tcMar>
            <w:vAlign w:val="center"/>
          </w:tcPr>
          <w:p w14:paraId="77E50F8C" w14:textId="77777777" w:rsidR="00674515" w:rsidRPr="00674515" w:rsidRDefault="00674515" w:rsidP="00361347">
            <w:pPr>
              <w:pStyle w:val="Heading1"/>
              <w:keepNext/>
              <w:keepLines/>
              <w:jc w:val="center"/>
              <w:rPr>
                <w:b w:val="0"/>
                <w:bCs w:val="0"/>
                <w:color w:val="auto"/>
                <w:sz w:val="19"/>
                <w:szCs w:val="19"/>
              </w:rPr>
            </w:pPr>
            <w:r>
              <w:rPr>
                <w:b w:val="0"/>
                <w:bCs w:val="0"/>
                <w:color w:val="auto"/>
                <w:sz w:val="19"/>
                <w:szCs w:val="19"/>
              </w:rPr>
              <w:t>Vision</w:t>
            </w:r>
          </w:p>
        </w:tc>
        <w:tc>
          <w:tcPr>
            <w:tcW w:w="2108" w:type="dxa"/>
            <w:tcMar>
              <w:top w:w="50" w:type="dxa"/>
              <w:left w:w="90" w:type="dxa"/>
              <w:bottom w:w="50" w:type="dxa"/>
              <w:right w:w="90" w:type="dxa"/>
            </w:tcMar>
            <w:vAlign w:val="center"/>
          </w:tcPr>
          <w:p w14:paraId="299274F5"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Face detection with OpenCV; alerts when a student is absent for a fixed time</w:t>
            </w:r>
          </w:p>
        </w:tc>
        <w:tc>
          <w:tcPr>
            <w:tcW w:w="2126" w:type="dxa"/>
          </w:tcPr>
          <w:p w14:paraId="729DA1A9" w14:textId="77777777" w:rsidR="00674515" w:rsidRPr="00674515" w:rsidRDefault="00674515" w:rsidP="00D5323F">
            <w:pPr>
              <w:pStyle w:val="Heading1"/>
              <w:keepNext/>
              <w:keepLines/>
              <w:ind w:left="128"/>
              <w:rPr>
                <w:b w:val="0"/>
                <w:bCs w:val="0"/>
                <w:color w:val="auto"/>
                <w:sz w:val="19"/>
                <w:szCs w:val="19"/>
              </w:rPr>
            </w:pPr>
            <w:r>
              <w:rPr>
                <w:b w:val="0"/>
                <w:bCs w:val="0"/>
                <w:color w:val="auto"/>
                <w:sz w:val="19"/>
                <w:szCs w:val="19"/>
              </w:rPr>
              <w:t>Vision only; no sensor fusion or maintenance monitoring</w:t>
            </w:r>
          </w:p>
        </w:tc>
      </w:tr>
      <w:tr w:rsidR="00674515" w:rsidRPr="00674515" w14:paraId="342B7455" w14:textId="77777777" w:rsidTr="002405F2">
        <w:trPr>
          <w:cantSplit/>
          <w:trHeight w:val="645"/>
        </w:trPr>
        <w:tc>
          <w:tcPr>
            <w:tcW w:w="503" w:type="dxa"/>
            <w:tcMar>
              <w:top w:w="50" w:type="dxa"/>
              <w:left w:w="90" w:type="dxa"/>
              <w:bottom w:w="50" w:type="dxa"/>
              <w:right w:w="90" w:type="dxa"/>
            </w:tcMar>
            <w:vAlign w:val="center"/>
          </w:tcPr>
          <w:p w14:paraId="20E91E9C"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2</w:t>
            </w:r>
          </w:p>
        </w:tc>
        <w:tc>
          <w:tcPr>
            <w:tcW w:w="1797" w:type="dxa"/>
            <w:tcMar>
              <w:top w:w="50" w:type="dxa"/>
              <w:left w:w="90" w:type="dxa"/>
              <w:bottom w:w="50" w:type="dxa"/>
              <w:right w:w="90" w:type="dxa"/>
            </w:tcMar>
            <w:vAlign w:val="center"/>
          </w:tcPr>
          <w:p w14:paraId="2A480FA7"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Kinjarapu et al. (2026)²</w:t>
            </w:r>
          </w:p>
        </w:tc>
        <w:tc>
          <w:tcPr>
            <w:tcW w:w="1522" w:type="dxa"/>
            <w:tcMar>
              <w:top w:w="50" w:type="dxa"/>
              <w:left w:w="90" w:type="dxa"/>
              <w:bottom w:w="50" w:type="dxa"/>
              <w:right w:w="90" w:type="dxa"/>
            </w:tcMar>
            <w:vAlign w:val="center"/>
          </w:tcPr>
          <w:p w14:paraId="298D505D"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Faculty presence</w:t>
            </w:r>
          </w:p>
        </w:tc>
        <w:tc>
          <w:tcPr>
            <w:tcW w:w="1106" w:type="dxa"/>
            <w:tcMar>
              <w:top w:w="50" w:type="dxa"/>
              <w:left w:w="90" w:type="dxa"/>
              <w:bottom w:w="50" w:type="dxa"/>
              <w:right w:w="90" w:type="dxa"/>
            </w:tcMar>
            <w:vAlign w:val="center"/>
          </w:tcPr>
          <w:p w14:paraId="2D50B955" w14:textId="77777777" w:rsidR="00674515" w:rsidRPr="00674515" w:rsidRDefault="00674515" w:rsidP="00361347">
            <w:pPr>
              <w:pStyle w:val="Heading1"/>
              <w:keepNext/>
              <w:keepLines/>
              <w:jc w:val="center"/>
              <w:rPr>
                <w:b w:val="0"/>
                <w:bCs w:val="0"/>
                <w:color w:val="auto"/>
                <w:sz w:val="19"/>
                <w:szCs w:val="19"/>
              </w:rPr>
            </w:pPr>
            <w:r>
              <w:rPr>
                <w:b w:val="0"/>
                <w:bCs w:val="0"/>
                <w:color w:val="auto"/>
                <w:sz w:val="19"/>
                <w:szCs w:val="19"/>
              </w:rPr>
              <w:t>Multimodal</w:t>
            </w:r>
          </w:p>
        </w:tc>
        <w:tc>
          <w:tcPr>
            <w:tcW w:w="2108" w:type="dxa"/>
            <w:tcMar>
              <w:top w:w="50" w:type="dxa"/>
              <w:left w:w="90" w:type="dxa"/>
              <w:bottom w:w="50" w:type="dxa"/>
              <w:right w:w="90" w:type="dxa"/>
            </w:tcMar>
            <w:vAlign w:val="center"/>
          </w:tcPr>
          <w:p w14:paraId="0CE2B88A"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Combines PIR, face, voice, and device signals on Raspberry Pi</w:t>
            </w:r>
          </w:p>
        </w:tc>
        <w:tc>
          <w:tcPr>
            <w:tcW w:w="2126" w:type="dxa"/>
          </w:tcPr>
          <w:p w14:paraId="70CE449F" w14:textId="77777777" w:rsidR="00674515" w:rsidRPr="00674515" w:rsidRDefault="00674515" w:rsidP="00D5323F">
            <w:pPr>
              <w:pStyle w:val="Heading1"/>
              <w:keepNext/>
              <w:keepLines/>
              <w:ind w:left="128"/>
              <w:rPr>
                <w:b w:val="0"/>
                <w:bCs w:val="0"/>
                <w:color w:val="auto"/>
                <w:sz w:val="19"/>
                <w:szCs w:val="19"/>
              </w:rPr>
            </w:pPr>
            <w:r>
              <w:rPr>
                <w:b w:val="0"/>
                <w:bCs w:val="0"/>
                <w:color w:val="auto"/>
                <w:sz w:val="19"/>
                <w:szCs w:val="19"/>
              </w:rPr>
              <w:t>Focuses only on presence; no fault detection or maintenance workflow</w:t>
            </w:r>
          </w:p>
        </w:tc>
      </w:tr>
      <w:tr w:rsidR="00674515" w:rsidRPr="00674515" w14:paraId="38858238" w14:textId="77777777" w:rsidTr="002405F2">
        <w:trPr>
          <w:cantSplit/>
          <w:trHeight w:val="629"/>
        </w:trPr>
        <w:tc>
          <w:tcPr>
            <w:tcW w:w="503" w:type="dxa"/>
            <w:tcMar>
              <w:top w:w="50" w:type="dxa"/>
              <w:left w:w="90" w:type="dxa"/>
              <w:bottom w:w="50" w:type="dxa"/>
              <w:right w:w="90" w:type="dxa"/>
            </w:tcMar>
            <w:vAlign w:val="center"/>
          </w:tcPr>
          <w:p w14:paraId="021AC25D"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3</w:t>
            </w:r>
          </w:p>
        </w:tc>
        <w:tc>
          <w:tcPr>
            <w:tcW w:w="1797" w:type="dxa"/>
            <w:tcMar>
              <w:top w:w="50" w:type="dxa"/>
              <w:left w:w="90" w:type="dxa"/>
              <w:bottom w:w="50" w:type="dxa"/>
              <w:right w:w="90" w:type="dxa"/>
            </w:tcMar>
            <w:vAlign w:val="center"/>
          </w:tcPr>
          <w:p w14:paraId="579F2953"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Niveditha et al. (2023) ³</w:t>
            </w:r>
          </w:p>
        </w:tc>
        <w:tc>
          <w:tcPr>
            <w:tcW w:w="1522" w:type="dxa"/>
            <w:tcMar>
              <w:top w:w="50" w:type="dxa"/>
              <w:left w:w="90" w:type="dxa"/>
              <w:bottom w:w="50" w:type="dxa"/>
              <w:right w:w="90" w:type="dxa"/>
            </w:tcMar>
            <w:vAlign w:val="center"/>
          </w:tcPr>
          <w:p w14:paraId="10013032"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Classroom Automation</w:t>
            </w:r>
          </w:p>
        </w:tc>
        <w:tc>
          <w:tcPr>
            <w:tcW w:w="1106" w:type="dxa"/>
            <w:tcMar>
              <w:top w:w="50" w:type="dxa"/>
              <w:left w:w="90" w:type="dxa"/>
              <w:bottom w:w="50" w:type="dxa"/>
              <w:right w:w="90" w:type="dxa"/>
            </w:tcMar>
            <w:vAlign w:val="center"/>
          </w:tcPr>
          <w:p w14:paraId="18A2ACE2" w14:textId="77777777" w:rsidR="00674515" w:rsidRPr="00674515" w:rsidRDefault="00674515" w:rsidP="00361347">
            <w:pPr>
              <w:pStyle w:val="Heading1"/>
              <w:keepNext/>
              <w:keepLines/>
              <w:jc w:val="center"/>
              <w:rPr>
                <w:b w:val="0"/>
                <w:bCs w:val="0"/>
                <w:color w:val="auto"/>
                <w:sz w:val="19"/>
                <w:szCs w:val="19"/>
              </w:rPr>
            </w:pPr>
            <w:r>
              <w:rPr>
                <w:b w:val="0"/>
                <w:bCs w:val="0"/>
                <w:color w:val="auto"/>
                <w:sz w:val="19"/>
                <w:szCs w:val="19"/>
              </w:rPr>
              <w:t>IOT</w:t>
            </w:r>
          </w:p>
        </w:tc>
        <w:tc>
          <w:tcPr>
            <w:tcW w:w="2108" w:type="dxa"/>
            <w:tcMar>
              <w:top w:w="50" w:type="dxa"/>
              <w:left w:w="90" w:type="dxa"/>
              <w:bottom w:w="50" w:type="dxa"/>
              <w:right w:w="90" w:type="dxa"/>
            </w:tcMar>
            <w:vAlign w:val="center"/>
          </w:tcPr>
          <w:p w14:paraId="33CF0EDA"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Uses PIR, LDR, and temperature sensors to control lights and fans</w:t>
            </w:r>
          </w:p>
        </w:tc>
        <w:tc>
          <w:tcPr>
            <w:tcW w:w="2126" w:type="dxa"/>
          </w:tcPr>
          <w:p w14:paraId="2979963E" w14:textId="77777777" w:rsidR="00674515" w:rsidRPr="00674515" w:rsidRDefault="00674515" w:rsidP="00D5323F">
            <w:pPr>
              <w:pStyle w:val="Heading1"/>
              <w:keepNext/>
              <w:keepLines/>
              <w:ind w:left="128"/>
              <w:rPr>
                <w:b w:val="0"/>
                <w:bCs w:val="0"/>
                <w:color w:val="auto"/>
                <w:sz w:val="19"/>
                <w:szCs w:val="19"/>
              </w:rPr>
            </w:pPr>
            <w:r>
              <w:rPr>
                <w:b w:val="0"/>
                <w:bCs w:val="0"/>
                <w:color w:val="auto"/>
                <w:sz w:val="19"/>
                <w:szCs w:val="19"/>
              </w:rPr>
              <w:t>No vision; uses simple thresholds; no fault or maintenance tracking</w:t>
            </w:r>
          </w:p>
        </w:tc>
      </w:tr>
      <w:tr w:rsidR="00674515" w:rsidRPr="00674515" w14:paraId="60C93DF4" w14:textId="77777777" w:rsidTr="002405F2">
        <w:trPr>
          <w:cantSplit/>
          <w:trHeight w:val="645"/>
        </w:trPr>
        <w:tc>
          <w:tcPr>
            <w:tcW w:w="503" w:type="dxa"/>
            <w:tcMar>
              <w:top w:w="50" w:type="dxa"/>
              <w:left w:w="90" w:type="dxa"/>
              <w:bottom w:w="50" w:type="dxa"/>
              <w:right w:w="90" w:type="dxa"/>
            </w:tcMar>
            <w:vAlign w:val="center"/>
          </w:tcPr>
          <w:p w14:paraId="74E172EF"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4</w:t>
            </w:r>
          </w:p>
        </w:tc>
        <w:tc>
          <w:tcPr>
            <w:tcW w:w="1797" w:type="dxa"/>
            <w:tcMar>
              <w:top w:w="50" w:type="dxa"/>
              <w:left w:w="90" w:type="dxa"/>
              <w:bottom w:w="50" w:type="dxa"/>
              <w:right w:w="90" w:type="dxa"/>
            </w:tcMar>
            <w:vAlign w:val="center"/>
          </w:tcPr>
          <w:p w14:paraId="08033DCD"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Monti et al. (2022)⁴</w:t>
            </w:r>
          </w:p>
        </w:tc>
        <w:tc>
          <w:tcPr>
            <w:tcW w:w="1522" w:type="dxa"/>
            <w:tcMar>
              <w:top w:w="50" w:type="dxa"/>
              <w:left w:w="90" w:type="dxa"/>
              <w:bottom w:w="50" w:type="dxa"/>
              <w:right w:w="90" w:type="dxa"/>
            </w:tcMar>
            <w:vAlign w:val="center"/>
          </w:tcPr>
          <w:p w14:paraId="7F66A86D"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Smart campus occupancy</w:t>
            </w:r>
          </w:p>
        </w:tc>
        <w:tc>
          <w:tcPr>
            <w:tcW w:w="1106" w:type="dxa"/>
            <w:tcMar>
              <w:top w:w="50" w:type="dxa"/>
              <w:left w:w="90" w:type="dxa"/>
              <w:bottom w:w="50" w:type="dxa"/>
              <w:right w:w="90" w:type="dxa"/>
            </w:tcMar>
            <w:vAlign w:val="center"/>
          </w:tcPr>
          <w:p w14:paraId="20585E54" w14:textId="77777777" w:rsidR="00674515" w:rsidRPr="00674515" w:rsidRDefault="00674515" w:rsidP="00361347">
            <w:pPr>
              <w:pStyle w:val="Heading1"/>
              <w:keepNext/>
              <w:keepLines/>
              <w:jc w:val="center"/>
              <w:rPr>
                <w:b w:val="0"/>
                <w:bCs w:val="0"/>
                <w:color w:val="auto"/>
                <w:sz w:val="19"/>
                <w:szCs w:val="19"/>
              </w:rPr>
            </w:pPr>
            <w:r>
              <w:rPr>
                <w:b w:val="0"/>
                <w:bCs w:val="0"/>
                <w:color w:val="auto"/>
                <w:sz w:val="19"/>
                <w:szCs w:val="19"/>
              </w:rPr>
              <w:t>Vision</w:t>
            </w:r>
          </w:p>
        </w:tc>
        <w:tc>
          <w:tcPr>
            <w:tcW w:w="2108" w:type="dxa"/>
            <w:tcMar>
              <w:top w:w="50" w:type="dxa"/>
              <w:left w:w="90" w:type="dxa"/>
              <w:bottom w:w="50" w:type="dxa"/>
              <w:right w:w="90" w:type="dxa"/>
            </w:tcMar>
            <w:vAlign w:val="center"/>
          </w:tcPr>
          <w:p w14:paraId="79277263"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Raspberry Pi-based people counting across different classroom layouts</w:t>
            </w:r>
          </w:p>
        </w:tc>
        <w:tc>
          <w:tcPr>
            <w:tcW w:w="2126" w:type="dxa"/>
          </w:tcPr>
          <w:p w14:paraId="795C30CE" w14:textId="77777777" w:rsidR="00674515" w:rsidRPr="00674515" w:rsidRDefault="00674515" w:rsidP="00D5323F">
            <w:pPr>
              <w:pStyle w:val="Heading1"/>
              <w:keepNext/>
              <w:keepLines/>
              <w:ind w:left="128"/>
              <w:rPr>
                <w:b w:val="0"/>
                <w:bCs w:val="0"/>
                <w:color w:val="auto"/>
                <w:sz w:val="19"/>
                <w:szCs w:val="19"/>
              </w:rPr>
            </w:pPr>
            <w:r>
              <w:rPr>
                <w:b w:val="0"/>
                <w:bCs w:val="0"/>
                <w:color w:val="auto"/>
                <w:sz w:val="19"/>
                <w:szCs w:val="19"/>
              </w:rPr>
              <w:t>Only counts people; no sensor fusion or infrastructure monitoring</w:t>
            </w:r>
          </w:p>
        </w:tc>
      </w:tr>
      <w:tr w:rsidR="00674515" w:rsidRPr="00674515" w14:paraId="29F67CEA" w14:textId="77777777" w:rsidTr="002405F2">
        <w:trPr>
          <w:cantSplit/>
          <w:trHeight w:val="645"/>
        </w:trPr>
        <w:tc>
          <w:tcPr>
            <w:tcW w:w="503" w:type="dxa"/>
            <w:tcMar>
              <w:top w:w="50" w:type="dxa"/>
              <w:left w:w="90" w:type="dxa"/>
              <w:bottom w:w="50" w:type="dxa"/>
              <w:right w:w="90" w:type="dxa"/>
            </w:tcMar>
            <w:vAlign w:val="center"/>
          </w:tcPr>
          <w:p w14:paraId="235AA1DE"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5</w:t>
            </w:r>
          </w:p>
        </w:tc>
        <w:tc>
          <w:tcPr>
            <w:tcW w:w="1797" w:type="dxa"/>
            <w:tcMar>
              <w:top w:w="50" w:type="dxa"/>
              <w:left w:w="90" w:type="dxa"/>
              <w:bottom w:w="50" w:type="dxa"/>
              <w:right w:w="90" w:type="dxa"/>
            </w:tcMar>
            <w:vAlign w:val="center"/>
          </w:tcPr>
          <w:p w14:paraId="67008E86" w14:textId="77777777" w:rsidR="00674515" w:rsidRPr="00674515" w:rsidRDefault="00361347" w:rsidP="00674515">
            <w:pPr>
              <w:pStyle w:val="Heading1"/>
              <w:keepNext/>
              <w:keepLines/>
              <w:rPr>
                <w:b w:val="0"/>
                <w:bCs w:val="0"/>
                <w:color w:val="auto"/>
                <w:sz w:val="19"/>
                <w:szCs w:val="19"/>
              </w:rPr>
            </w:pPr>
            <w:r>
              <w:rPr>
                <w:b w:val="0"/>
                <w:bCs w:val="0"/>
                <w:color w:val="auto"/>
                <w:sz w:val="19"/>
                <w:szCs w:val="19"/>
              </w:rPr>
              <w:t>Wang et al.; Chen et al. (2024)⁵</w:t>
            </w:r>
          </w:p>
        </w:tc>
        <w:tc>
          <w:tcPr>
            <w:tcW w:w="1522" w:type="dxa"/>
            <w:tcMar>
              <w:top w:w="50" w:type="dxa"/>
              <w:left w:w="90" w:type="dxa"/>
              <w:bottom w:w="50" w:type="dxa"/>
              <w:right w:w="90" w:type="dxa"/>
            </w:tcMar>
            <w:vAlign w:val="center"/>
          </w:tcPr>
          <w:p w14:paraId="1B689275"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Teaching Behaviour</w:t>
            </w:r>
          </w:p>
        </w:tc>
        <w:tc>
          <w:tcPr>
            <w:tcW w:w="1106" w:type="dxa"/>
            <w:tcMar>
              <w:top w:w="50" w:type="dxa"/>
              <w:left w:w="90" w:type="dxa"/>
              <w:bottom w:w="50" w:type="dxa"/>
              <w:right w:w="90" w:type="dxa"/>
            </w:tcMar>
            <w:vAlign w:val="center"/>
          </w:tcPr>
          <w:p w14:paraId="15C75BF0" w14:textId="77777777" w:rsidR="00674515" w:rsidRPr="00674515" w:rsidRDefault="00674515" w:rsidP="00361347">
            <w:pPr>
              <w:pStyle w:val="Heading1"/>
              <w:keepNext/>
              <w:keepLines/>
              <w:jc w:val="center"/>
              <w:rPr>
                <w:b w:val="0"/>
                <w:bCs w:val="0"/>
                <w:color w:val="auto"/>
                <w:sz w:val="19"/>
                <w:szCs w:val="19"/>
              </w:rPr>
            </w:pPr>
            <w:r>
              <w:rPr>
                <w:b w:val="0"/>
                <w:bCs w:val="0"/>
                <w:color w:val="auto"/>
                <w:sz w:val="19"/>
                <w:szCs w:val="19"/>
              </w:rPr>
              <w:t>Vision</w:t>
            </w:r>
          </w:p>
        </w:tc>
        <w:tc>
          <w:tcPr>
            <w:tcW w:w="2108" w:type="dxa"/>
            <w:tcMar>
              <w:top w:w="50" w:type="dxa"/>
              <w:left w:w="90" w:type="dxa"/>
              <w:bottom w:w="50" w:type="dxa"/>
              <w:right w:w="90" w:type="dxa"/>
            </w:tcMar>
            <w:vAlign w:val="center"/>
          </w:tcPr>
          <w:p w14:paraId="1C1EB9F7"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YOLO-based recognition of classroom activities</w:t>
            </w:r>
          </w:p>
        </w:tc>
        <w:tc>
          <w:tcPr>
            <w:tcW w:w="2126" w:type="dxa"/>
          </w:tcPr>
          <w:p w14:paraId="61D0FFE9" w14:textId="77777777" w:rsidR="00674515" w:rsidRPr="00674515" w:rsidRDefault="00674515" w:rsidP="00D5323F">
            <w:pPr>
              <w:pStyle w:val="Heading1"/>
              <w:keepNext/>
              <w:keepLines/>
              <w:ind w:left="128"/>
              <w:rPr>
                <w:b w:val="0"/>
                <w:bCs w:val="0"/>
                <w:color w:val="auto"/>
                <w:sz w:val="19"/>
                <w:szCs w:val="19"/>
              </w:rPr>
            </w:pPr>
            <w:r>
              <w:rPr>
                <w:b w:val="0"/>
                <w:bCs w:val="0"/>
                <w:color w:val="auto"/>
                <w:sz w:val="19"/>
                <w:szCs w:val="19"/>
              </w:rPr>
              <w:t>IoT mainly supports data transfer; not used for decision fusion or maintenance</w:t>
            </w:r>
          </w:p>
        </w:tc>
      </w:tr>
      <w:tr w:rsidR="00674515" w:rsidRPr="00674515" w14:paraId="2DC6C9BD" w14:textId="77777777" w:rsidTr="002405F2">
        <w:trPr>
          <w:cantSplit/>
          <w:trHeight w:val="415"/>
        </w:trPr>
        <w:tc>
          <w:tcPr>
            <w:tcW w:w="503" w:type="dxa"/>
            <w:tcMar>
              <w:top w:w="50" w:type="dxa"/>
              <w:left w:w="90" w:type="dxa"/>
              <w:bottom w:w="50" w:type="dxa"/>
              <w:right w:w="90" w:type="dxa"/>
            </w:tcMar>
            <w:vAlign w:val="center"/>
          </w:tcPr>
          <w:p w14:paraId="7022ECBB"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6</w:t>
            </w:r>
          </w:p>
        </w:tc>
        <w:tc>
          <w:tcPr>
            <w:tcW w:w="1797" w:type="dxa"/>
            <w:tcMar>
              <w:top w:w="50" w:type="dxa"/>
              <w:left w:w="90" w:type="dxa"/>
              <w:bottom w:w="50" w:type="dxa"/>
              <w:right w:w="90" w:type="dxa"/>
            </w:tcMar>
            <w:vAlign w:val="center"/>
          </w:tcPr>
          <w:p w14:paraId="06E0A5F7"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IEEE occupancy survey (2015)⁶</w:t>
            </w:r>
          </w:p>
        </w:tc>
        <w:tc>
          <w:tcPr>
            <w:tcW w:w="1522" w:type="dxa"/>
            <w:tcMar>
              <w:top w:w="50" w:type="dxa"/>
              <w:left w:w="90" w:type="dxa"/>
              <w:bottom w:w="50" w:type="dxa"/>
              <w:right w:w="90" w:type="dxa"/>
            </w:tcMar>
            <w:vAlign w:val="center"/>
          </w:tcPr>
          <w:p w14:paraId="734BBB16"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Smart Buildings</w:t>
            </w:r>
          </w:p>
        </w:tc>
        <w:tc>
          <w:tcPr>
            <w:tcW w:w="1106" w:type="dxa"/>
            <w:tcMar>
              <w:top w:w="50" w:type="dxa"/>
              <w:left w:w="90" w:type="dxa"/>
              <w:bottom w:w="50" w:type="dxa"/>
              <w:right w:w="90" w:type="dxa"/>
            </w:tcMar>
            <w:vAlign w:val="center"/>
          </w:tcPr>
          <w:p w14:paraId="3B552A56" w14:textId="77777777" w:rsidR="00674515" w:rsidRPr="00674515" w:rsidRDefault="00674515" w:rsidP="00361347">
            <w:pPr>
              <w:pStyle w:val="Heading1"/>
              <w:keepNext/>
              <w:keepLines/>
              <w:jc w:val="center"/>
              <w:rPr>
                <w:b w:val="0"/>
                <w:bCs w:val="0"/>
                <w:color w:val="auto"/>
                <w:sz w:val="19"/>
                <w:szCs w:val="19"/>
              </w:rPr>
            </w:pPr>
            <w:r>
              <w:rPr>
                <w:b w:val="0"/>
                <w:bCs w:val="0"/>
                <w:color w:val="auto"/>
                <w:sz w:val="19"/>
                <w:szCs w:val="19"/>
              </w:rPr>
              <w:t>IOT</w:t>
            </w:r>
          </w:p>
        </w:tc>
        <w:tc>
          <w:tcPr>
            <w:tcW w:w="2108" w:type="dxa"/>
            <w:tcMar>
              <w:top w:w="50" w:type="dxa"/>
              <w:left w:w="90" w:type="dxa"/>
              <w:bottom w:w="50" w:type="dxa"/>
              <w:right w:w="90" w:type="dxa"/>
            </w:tcMar>
            <w:vAlign w:val="center"/>
          </w:tcPr>
          <w:p w14:paraId="4D45FC15"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Occupancy-based control of HVAC and lighting</w:t>
            </w:r>
          </w:p>
        </w:tc>
        <w:tc>
          <w:tcPr>
            <w:tcW w:w="2126" w:type="dxa"/>
          </w:tcPr>
          <w:p w14:paraId="10E49F7A" w14:textId="77777777" w:rsidR="00674515" w:rsidRPr="00674515" w:rsidRDefault="00674515" w:rsidP="00D5323F">
            <w:pPr>
              <w:pStyle w:val="Heading1"/>
              <w:keepNext/>
              <w:keepLines/>
              <w:ind w:left="128"/>
              <w:rPr>
                <w:b w:val="0"/>
                <w:bCs w:val="0"/>
                <w:color w:val="auto"/>
                <w:sz w:val="19"/>
                <w:szCs w:val="19"/>
              </w:rPr>
            </w:pPr>
            <w:r>
              <w:rPr>
                <w:b w:val="0"/>
                <w:bCs w:val="0"/>
                <w:color w:val="auto"/>
                <w:sz w:val="19"/>
                <w:szCs w:val="19"/>
              </w:rPr>
              <w:t>No vision, fault detection, ticketing, or closure verification</w:t>
            </w:r>
          </w:p>
        </w:tc>
      </w:tr>
      <w:tr w:rsidR="00674515" w:rsidRPr="00674515" w14:paraId="510F66FD" w14:textId="77777777" w:rsidTr="002405F2">
        <w:trPr>
          <w:cantSplit/>
          <w:trHeight w:val="844"/>
        </w:trPr>
        <w:tc>
          <w:tcPr>
            <w:tcW w:w="503" w:type="dxa"/>
            <w:tcMar>
              <w:top w:w="50" w:type="dxa"/>
              <w:left w:w="90" w:type="dxa"/>
              <w:bottom w:w="50" w:type="dxa"/>
              <w:right w:w="90" w:type="dxa"/>
            </w:tcMar>
            <w:vAlign w:val="center"/>
          </w:tcPr>
          <w:p w14:paraId="3E3616E6"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7</w:t>
            </w:r>
          </w:p>
        </w:tc>
        <w:tc>
          <w:tcPr>
            <w:tcW w:w="1797" w:type="dxa"/>
            <w:tcMar>
              <w:top w:w="50" w:type="dxa"/>
              <w:left w:w="90" w:type="dxa"/>
              <w:bottom w:w="50" w:type="dxa"/>
              <w:right w:w="90" w:type="dxa"/>
            </w:tcMar>
            <w:vAlign w:val="center"/>
          </w:tcPr>
          <w:p w14:paraId="3C195B15"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Kumar et al., NETRA (2026)⁷</w:t>
            </w:r>
          </w:p>
        </w:tc>
        <w:tc>
          <w:tcPr>
            <w:tcW w:w="1522" w:type="dxa"/>
            <w:tcMar>
              <w:top w:w="50" w:type="dxa"/>
              <w:left w:w="90" w:type="dxa"/>
              <w:bottom w:w="50" w:type="dxa"/>
              <w:right w:w="90" w:type="dxa"/>
            </w:tcMar>
            <w:vAlign w:val="center"/>
          </w:tcPr>
          <w:p w14:paraId="33C81331"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Railway obstruction detection</w:t>
            </w:r>
          </w:p>
        </w:tc>
        <w:tc>
          <w:tcPr>
            <w:tcW w:w="1106" w:type="dxa"/>
            <w:tcMar>
              <w:top w:w="50" w:type="dxa"/>
              <w:left w:w="90" w:type="dxa"/>
              <w:bottom w:w="50" w:type="dxa"/>
              <w:right w:w="90" w:type="dxa"/>
            </w:tcMar>
            <w:vAlign w:val="center"/>
          </w:tcPr>
          <w:p w14:paraId="1D94FB1F" w14:textId="77777777" w:rsidR="00674515" w:rsidRPr="00674515" w:rsidRDefault="00674515" w:rsidP="00361347">
            <w:pPr>
              <w:pStyle w:val="Heading1"/>
              <w:keepNext/>
              <w:keepLines/>
              <w:jc w:val="center"/>
              <w:rPr>
                <w:b w:val="0"/>
                <w:bCs w:val="0"/>
                <w:color w:val="auto"/>
                <w:sz w:val="19"/>
                <w:szCs w:val="19"/>
              </w:rPr>
            </w:pPr>
            <w:r>
              <w:rPr>
                <w:b w:val="0"/>
                <w:bCs w:val="0"/>
                <w:color w:val="auto"/>
                <w:sz w:val="19"/>
                <w:szCs w:val="19"/>
              </w:rPr>
              <w:t>Multimodal</w:t>
            </w:r>
          </w:p>
        </w:tc>
        <w:tc>
          <w:tcPr>
            <w:tcW w:w="2108" w:type="dxa"/>
            <w:tcMar>
              <w:top w:w="50" w:type="dxa"/>
              <w:left w:w="90" w:type="dxa"/>
              <w:bottom w:w="50" w:type="dxa"/>
              <w:right w:w="90" w:type="dxa"/>
            </w:tcMar>
            <w:vAlign w:val="center"/>
          </w:tcPr>
          <w:p w14:paraId="77729034"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Combines PIR, ultrasonic, and camera data with probabilistic confirmation</w:t>
            </w:r>
          </w:p>
        </w:tc>
        <w:tc>
          <w:tcPr>
            <w:tcW w:w="2126" w:type="dxa"/>
          </w:tcPr>
          <w:p w14:paraId="011300B9" w14:textId="77777777" w:rsidR="00674515" w:rsidRPr="00674515" w:rsidRDefault="00674515" w:rsidP="00D5323F">
            <w:pPr>
              <w:pStyle w:val="Heading1"/>
              <w:keepNext/>
              <w:keepLines/>
              <w:ind w:left="128"/>
              <w:rPr>
                <w:b w:val="0"/>
                <w:bCs w:val="0"/>
                <w:color w:val="auto"/>
                <w:sz w:val="19"/>
                <w:szCs w:val="19"/>
              </w:rPr>
            </w:pPr>
            <w:r>
              <w:rPr>
                <w:b w:val="0"/>
                <w:bCs w:val="0"/>
                <w:color w:val="auto"/>
                <w:sz w:val="19"/>
                <w:szCs w:val="19"/>
              </w:rPr>
              <w:t>Different application domain, but supports the use of sensor confirmation to reduce false alarms</w:t>
            </w:r>
          </w:p>
        </w:tc>
      </w:tr>
      <w:tr w:rsidR="00674515" w:rsidRPr="00674515" w14:paraId="1DB4BF4B" w14:textId="77777777" w:rsidTr="002405F2">
        <w:trPr>
          <w:cantSplit/>
          <w:trHeight w:val="844"/>
        </w:trPr>
        <w:tc>
          <w:tcPr>
            <w:tcW w:w="503" w:type="dxa"/>
            <w:tcMar>
              <w:top w:w="50" w:type="dxa"/>
              <w:left w:w="90" w:type="dxa"/>
              <w:bottom w:w="50" w:type="dxa"/>
              <w:right w:w="90" w:type="dxa"/>
            </w:tcMar>
            <w:vAlign w:val="center"/>
          </w:tcPr>
          <w:p w14:paraId="56EED113"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8</w:t>
            </w:r>
          </w:p>
        </w:tc>
        <w:tc>
          <w:tcPr>
            <w:tcW w:w="1797" w:type="dxa"/>
            <w:tcMar>
              <w:top w:w="50" w:type="dxa"/>
              <w:left w:w="90" w:type="dxa"/>
              <w:bottom w:w="50" w:type="dxa"/>
              <w:right w:w="90" w:type="dxa"/>
            </w:tcMar>
            <w:vAlign w:val="center"/>
          </w:tcPr>
          <w:p w14:paraId="22D7B10D"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Candanedo and Feldheim (2016)⁸</w:t>
            </w:r>
          </w:p>
        </w:tc>
        <w:tc>
          <w:tcPr>
            <w:tcW w:w="1522" w:type="dxa"/>
            <w:tcMar>
              <w:top w:w="50" w:type="dxa"/>
              <w:left w:w="90" w:type="dxa"/>
              <w:bottom w:w="50" w:type="dxa"/>
              <w:right w:w="90" w:type="dxa"/>
            </w:tcMar>
            <w:vAlign w:val="center"/>
          </w:tcPr>
          <w:p w14:paraId="47B00FD2"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Office occupancy</w:t>
            </w:r>
          </w:p>
        </w:tc>
        <w:tc>
          <w:tcPr>
            <w:tcW w:w="1106" w:type="dxa"/>
            <w:tcMar>
              <w:top w:w="50" w:type="dxa"/>
              <w:left w:w="90" w:type="dxa"/>
              <w:bottom w:w="50" w:type="dxa"/>
              <w:right w:w="90" w:type="dxa"/>
            </w:tcMar>
            <w:vAlign w:val="center"/>
          </w:tcPr>
          <w:p w14:paraId="485BCBCC" w14:textId="77777777" w:rsidR="00674515" w:rsidRPr="00674515" w:rsidRDefault="00674515" w:rsidP="00361347">
            <w:pPr>
              <w:pStyle w:val="Heading1"/>
              <w:keepNext/>
              <w:keepLines/>
              <w:jc w:val="center"/>
              <w:rPr>
                <w:b w:val="0"/>
                <w:bCs w:val="0"/>
                <w:color w:val="auto"/>
                <w:sz w:val="19"/>
                <w:szCs w:val="19"/>
              </w:rPr>
            </w:pPr>
            <w:r>
              <w:rPr>
                <w:b w:val="0"/>
                <w:bCs w:val="0"/>
                <w:color w:val="auto"/>
                <w:sz w:val="19"/>
                <w:szCs w:val="19"/>
              </w:rPr>
              <w:t>IoT</w:t>
            </w:r>
          </w:p>
        </w:tc>
        <w:tc>
          <w:tcPr>
            <w:tcW w:w="2108" w:type="dxa"/>
            <w:tcMar>
              <w:top w:w="50" w:type="dxa"/>
              <w:left w:w="90" w:type="dxa"/>
              <w:bottom w:w="50" w:type="dxa"/>
              <w:right w:w="90" w:type="dxa"/>
            </w:tcMar>
            <w:vAlign w:val="center"/>
          </w:tcPr>
          <w:p w14:paraId="04A62927"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LDA, classification trees and random forest on light, temperature, humidity and CO2</w:t>
            </w:r>
          </w:p>
        </w:tc>
        <w:tc>
          <w:tcPr>
            <w:tcW w:w="2126" w:type="dxa"/>
          </w:tcPr>
          <w:p w14:paraId="7585810D" w14:textId="77777777" w:rsidR="00674515" w:rsidRPr="00674515" w:rsidRDefault="00674515" w:rsidP="00D5323F">
            <w:pPr>
              <w:pStyle w:val="Heading1"/>
              <w:keepNext/>
              <w:keepLines/>
              <w:ind w:left="128"/>
              <w:rPr>
                <w:b w:val="0"/>
                <w:bCs w:val="0"/>
                <w:color w:val="auto"/>
                <w:sz w:val="19"/>
                <w:szCs w:val="19"/>
              </w:rPr>
            </w:pPr>
            <w:r>
              <w:rPr>
                <w:b w:val="0"/>
                <w:bCs w:val="0"/>
                <w:color w:val="auto"/>
                <w:sz w:val="19"/>
                <w:szCs w:val="19"/>
              </w:rPr>
              <w:t>No vision; binary room state only; no seat-level detail or fault detection</w:t>
            </w:r>
          </w:p>
        </w:tc>
      </w:tr>
      <w:tr w:rsidR="00674515" w:rsidRPr="00674515" w14:paraId="64EC2A12" w14:textId="77777777" w:rsidTr="002405F2">
        <w:trPr>
          <w:cantSplit/>
          <w:trHeight w:val="844"/>
        </w:trPr>
        <w:tc>
          <w:tcPr>
            <w:tcW w:w="503" w:type="dxa"/>
            <w:tcMar>
              <w:top w:w="50" w:type="dxa"/>
              <w:left w:w="90" w:type="dxa"/>
              <w:bottom w:w="50" w:type="dxa"/>
              <w:right w:w="90" w:type="dxa"/>
            </w:tcMar>
            <w:vAlign w:val="center"/>
          </w:tcPr>
          <w:p w14:paraId="3A1B658E"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9</w:t>
            </w:r>
          </w:p>
        </w:tc>
        <w:tc>
          <w:tcPr>
            <w:tcW w:w="1797" w:type="dxa"/>
            <w:tcMar>
              <w:top w:w="50" w:type="dxa"/>
              <w:left w:w="90" w:type="dxa"/>
              <w:bottom w:w="50" w:type="dxa"/>
              <w:right w:w="90" w:type="dxa"/>
            </w:tcMar>
            <w:vAlign w:val="center"/>
          </w:tcPr>
          <w:p w14:paraId="4813D319"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Chen, Jiang and Xie (2018)⁹</w:t>
            </w:r>
          </w:p>
        </w:tc>
        <w:tc>
          <w:tcPr>
            <w:tcW w:w="1522" w:type="dxa"/>
            <w:tcMar>
              <w:top w:w="50" w:type="dxa"/>
              <w:left w:w="90" w:type="dxa"/>
              <w:bottom w:w="50" w:type="dxa"/>
              <w:right w:w="90" w:type="dxa"/>
            </w:tcMar>
            <w:vAlign w:val="center"/>
          </w:tcPr>
          <w:p w14:paraId="3B96501B"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Building occupancy (review)</w:t>
            </w:r>
          </w:p>
        </w:tc>
        <w:tc>
          <w:tcPr>
            <w:tcW w:w="1106" w:type="dxa"/>
            <w:tcMar>
              <w:top w:w="50" w:type="dxa"/>
              <w:left w:w="90" w:type="dxa"/>
              <w:bottom w:w="50" w:type="dxa"/>
              <w:right w:w="90" w:type="dxa"/>
            </w:tcMar>
            <w:vAlign w:val="center"/>
          </w:tcPr>
          <w:p w14:paraId="108BF67A" w14:textId="77777777" w:rsidR="00674515" w:rsidRPr="00674515" w:rsidRDefault="00674515" w:rsidP="00361347">
            <w:pPr>
              <w:pStyle w:val="Heading1"/>
              <w:keepNext/>
              <w:keepLines/>
              <w:jc w:val="center"/>
              <w:rPr>
                <w:b w:val="0"/>
                <w:bCs w:val="0"/>
                <w:color w:val="auto"/>
                <w:sz w:val="19"/>
                <w:szCs w:val="19"/>
              </w:rPr>
            </w:pPr>
            <w:r>
              <w:rPr>
                <w:b w:val="0"/>
                <w:bCs w:val="0"/>
                <w:color w:val="auto"/>
                <w:sz w:val="19"/>
                <w:szCs w:val="19"/>
              </w:rPr>
              <w:t>Multimodal</w:t>
            </w:r>
          </w:p>
        </w:tc>
        <w:tc>
          <w:tcPr>
            <w:tcW w:w="2108" w:type="dxa"/>
            <w:tcMar>
              <w:top w:w="50" w:type="dxa"/>
              <w:left w:w="90" w:type="dxa"/>
              <w:bottom w:w="50" w:type="dxa"/>
              <w:right w:w="90" w:type="dxa"/>
            </w:tcMar>
            <w:vAlign w:val="center"/>
          </w:tcPr>
          <w:p w14:paraId="647B518D"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Reviews camera, PIR, CO2, Wi-Fi and hybrid sensing by occupancy resolution</w:t>
            </w:r>
          </w:p>
        </w:tc>
        <w:tc>
          <w:tcPr>
            <w:tcW w:w="2126" w:type="dxa"/>
          </w:tcPr>
          <w:p w14:paraId="69F48701" w14:textId="77777777" w:rsidR="00674515" w:rsidRPr="00674515" w:rsidRDefault="00674515" w:rsidP="00D5323F">
            <w:pPr>
              <w:pStyle w:val="Heading1"/>
              <w:keepNext/>
              <w:keepLines/>
              <w:ind w:left="128"/>
              <w:rPr>
                <w:b w:val="0"/>
                <w:bCs w:val="0"/>
                <w:color w:val="auto"/>
                <w:sz w:val="19"/>
                <w:szCs w:val="19"/>
              </w:rPr>
            </w:pPr>
            <w:r>
              <w:rPr>
                <w:b w:val="0"/>
                <w:bCs w:val="0"/>
                <w:color w:val="auto"/>
                <w:sz w:val="19"/>
                <w:szCs w:val="19"/>
              </w:rPr>
              <w:t>Survey only; reviewed systems end at an occupancy estimate with no action defined</w:t>
            </w:r>
          </w:p>
        </w:tc>
      </w:tr>
      <w:tr w:rsidR="00674515" w:rsidRPr="00674515" w14:paraId="33FC7111" w14:textId="77777777" w:rsidTr="002405F2">
        <w:trPr>
          <w:cantSplit/>
          <w:trHeight w:val="844"/>
        </w:trPr>
        <w:tc>
          <w:tcPr>
            <w:tcW w:w="503" w:type="dxa"/>
            <w:tcMar>
              <w:top w:w="50" w:type="dxa"/>
              <w:left w:w="90" w:type="dxa"/>
              <w:bottom w:w="50" w:type="dxa"/>
              <w:right w:w="90" w:type="dxa"/>
            </w:tcMar>
            <w:vAlign w:val="center"/>
          </w:tcPr>
          <w:p w14:paraId="5316E648"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10</w:t>
            </w:r>
          </w:p>
        </w:tc>
        <w:tc>
          <w:tcPr>
            <w:tcW w:w="1797" w:type="dxa"/>
            <w:tcMar>
              <w:top w:w="50" w:type="dxa"/>
              <w:left w:w="90" w:type="dxa"/>
              <w:bottom w:w="50" w:type="dxa"/>
              <w:right w:w="90" w:type="dxa"/>
            </w:tcMar>
            <w:vAlign w:val="center"/>
          </w:tcPr>
          <w:p w14:paraId="308D27A8"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Shi et al. (2016)¹⁰</w:t>
            </w:r>
          </w:p>
        </w:tc>
        <w:tc>
          <w:tcPr>
            <w:tcW w:w="1522" w:type="dxa"/>
            <w:tcMar>
              <w:top w:w="50" w:type="dxa"/>
              <w:left w:w="90" w:type="dxa"/>
              <w:bottom w:w="50" w:type="dxa"/>
              <w:right w:w="90" w:type="dxa"/>
            </w:tcMar>
            <w:vAlign w:val="center"/>
          </w:tcPr>
          <w:p w14:paraId="32372728"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Edge computing</w:t>
            </w:r>
          </w:p>
        </w:tc>
        <w:tc>
          <w:tcPr>
            <w:tcW w:w="1106" w:type="dxa"/>
            <w:tcMar>
              <w:top w:w="50" w:type="dxa"/>
              <w:left w:w="90" w:type="dxa"/>
              <w:bottom w:w="50" w:type="dxa"/>
              <w:right w:w="90" w:type="dxa"/>
            </w:tcMar>
            <w:vAlign w:val="center"/>
          </w:tcPr>
          <w:p w14:paraId="08E5FC2E" w14:textId="77777777" w:rsidR="00674515" w:rsidRPr="00674515" w:rsidRDefault="00674515" w:rsidP="00361347">
            <w:pPr>
              <w:pStyle w:val="Heading1"/>
              <w:keepNext/>
              <w:keepLines/>
              <w:jc w:val="center"/>
              <w:rPr>
                <w:b w:val="0"/>
                <w:bCs w:val="0"/>
                <w:color w:val="auto"/>
                <w:sz w:val="19"/>
                <w:szCs w:val="19"/>
              </w:rPr>
            </w:pPr>
            <w:r>
              <w:rPr>
                <w:b w:val="0"/>
                <w:bCs w:val="0"/>
                <w:color w:val="auto"/>
                <w:sz w:val="19"/>
                <w:szCs w:val="19"/>
              </w:rPr>
              <w:t>Concept</w:t>
            </w:r>
          </w:p>
        </w:tc>
        <w:tc>
          <w:tcPr>
            <w:tcW w:w="2108" w:type="dxa"/>
            <w:tcMar>
              <w:top w:w="50" w:type="dxa"/>
              <w:left w:w="90" w:type="dxa"/>
              <w:bottom w:w="50" w:type="dxa"/>
              <w:right w:w="90" w:type="dxa"/>
            </w:tcMar>
            <w:vAlign w:val="center"/>
          </w:tcPr>
          <w:p w14:paraId="7A083198"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Case for processing at the source on latency, bandwidth and privacy grounds</w:t>
            </w:r>
          </w:p>
        </w:tc>
        <w:tc>
          <w:tcPr>
            <w:tcW w:w="2126" w:type="dxa"/>
          </w:tcPr>
          <w:p w14:paraId="27639FF6" w14:textId="77777777" w:rsidR="00674515" w:rsidRPr="00674515" w:rsidRDefault="00674515" w:rsidP="00D5323F">
            <w:pPr>
              <w:pStyle w:val="Heading1"/>
              <w:keepNext/>
              <w:keepLines/>
              <w:ind w:left="128"/>
              <w:rPr>
                <w:b w:val="0"/>
                <w:bCs w:val="0"/>
                <w:color w:val="auto"/>
                <w:sz w:val="19"/>
                <w:szCs w:val="19"/>
              </w:rPr>
            </w:pPr>
            <w:r>
              <w:rPr>
                <w:b w:val="0"/>
                <w:bCs w:val="0"/>
                <w:color w:val="auto"/>
                <w:sz w:val="19"/>
                <w:szCs w:val="19"/>
              </w:rPr>
              <w:t>Position paper; no implementation or guidance for constrained vision workloads</w:t>
            </w:r>
          </w:p>
        </w:tc>
      </w:tr>
      <w:tr w:rsidR="00674515" w:rsidRPr="00674515" w14:paraId="6004FD81" w14:textId="77777777" w:rsidTr="002405F2">
        <w:trPr>
          <w:cantSplit/>
          <w:trHeight w:val="844"/>
        </w:trPr>
        <w:tc>
          <w:tcPr>
            <w:tcW w:w="503" w:type="dxa"/>
            <w:tcMar>
              <w:top w:w="50" w:type="dxa"/>
              <w:left w:w="90" w:type="dxa"/>
              <w:bottom w:w="50" w:type="dxa"/>
              <w:right w:w="90" w:type="dxa"/>
            </w:tcMar>
            <w:vAlign w:val="center"/>
          </w:tcPr>
          <w:p w14:paraId="768A64B3"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11</w:t>
            </w:r>
          </w:p>
        </w:tc>
        <w:tc>
          <w:tcPr>
            <w:tcW w:w="1797" w:type="dxa"/>
            <w:tcMar>
              <w:top w:w="50" w:type="dxa"/>
              <w:left w:w="90" w:type="dxa"/>
              <w:bottom w:w="50" w:type="dxa"/>
              <w:right w:w="90" w:type="dxa"/>
            </w:tcMar>
            <w:vAlign w:val="center"/>
          </w:tcPr>
          <w:p w14:paraId="36462AD4"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Wang, Bochkovskiy and Liao (2023)¹¹</w:t>
            </w:r>
          </w:p>
        </w:tc>
        <w:tc>
          <w:tcPr>
            <w:tcW w:w="1522" w:type="dxa"/>
            <w:tcMar>
              <w:top w:w="50" w:type="dxa"/>
              <w:left w:w="90" w:type="dxa"/>
              <w:bottom w:w="50" w:type="dxa"/>
              <w:right w:w="90" w:type="dxa"/>
            </w:tcMar>
            <w:vAlign w:val="center"/>
          </w:tcPr>
          <w:p w14:paraId="3CE5CDF9"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Object detection</w:t>
            </w:r>
          </w:p>
        </w:tc>
        <w:tc>
          <w:tcPr>
            <w:tcW w:w="1106" w:type="dxa"/>
            <w:tcMar>
              <w:top w:w="50" w:type="dxa"/>
              <w:left w:w="90" w:type="dxa"/>
              <w:bottom w:w="50" w:type="dxa"/>
              <w:right w:w="90" w:type="dxa"/>
            </w:tcMar>
            <w:vAlign w:val="center"/>
          </w:tcPr>
          <w:p w14:paraId="571BA3D2" w14:textId="77777777" w:rsidR="00674515" w:rsidRPr="00674515" w:rsidRDefault="00674515" w:rsidP="00361347">
            <w:pPr>
              <w:pStyle w:val="Heading1"/>
              <w:keepNext/>
              <w:keepLines/>
              <w:jc w:val="center"/>
              <w:rPr>
                <w:b w:val="0"/>
                <w:bCs w:val="0"/>
                <w:color w:val="auto"/>
                <w:sz w:val="19"/>
                <w:szCs w:val="19"/>
              </w:rPr>
            </w:pPr>
            <w:r>
              <w:rPr>
                <w:b w:val="0"/>
                <w:bCs w:val="0"/>
                <w:color w:val="auto"/>
                <w:sz w:val="19"/>
                <w:szCs w:val="19"/>
              </w:rPr>
              <w:t>Vision</w:t>
            </w:r>
          </w:p>
        </w:tc>
        <w:tc>
          <w:tcPr>
            <w:tcW w:w="2108" w:type="dxa"/>
            <w:tcMar>
              <w:top w:w="50" w:type="dxa"/>
              <w:left w:w="90" w:type="dxa"/>
              <w:bottom w:w="50" w:type="dxa"/>
              <w:right w:w="90" w:type="dxa"/>
            </w:tcMar>
            <w:vAlign w:val="center"/>
          </w:tcPr>
          <w:p w14:paraId="5A688B60"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YOLOv7: E-ELAN, re-parameterised convolution, auxiliary-head label assignment</w:t>
            </w:r>
          </w:p>
        </w:tc>
        <w:tc>
          <w:tcPr>
            <w:tcW w:w="2126" w:type="dxa"/>
          </w:tcPr>
          <w:p w14:paraId="77B7C4C7" w14:textId="77777777" w:rsidR="00674515" w:rsidRPr="00674515" w:rsidRDefault="00674515" w:rsidP="00D5323F">
            <w:pPr>
              <w:pStyle w:val="Heading1"/>
              <w:keepNext/>
              <w:keepLines/>
              <w:ind w:left="128"/>
              <w:rPr>
                <w:b w:val="0"/>
                <w:bCs w:val="0"/>
                <w:color w:val="auto"/>
                <w:sz w:val="19"/>
                <w:szCs w:val="19"/>
              </w:rPr>
            </w:pPr>
            <w:r>
              <w:rPr>
                <w:b w:val="0"/>
                <w:bCs w:val="0"/>
                <w:color w:val="auto"/>
                <w:sz w:val="19"/>
                <w:szCs w:val="19"/>
              </w:rPr>
              <w:t>GPU-benchmarked; generic detector, not applied to infrastructure or maintenance</w:t>
            </w:r>
          </w:p>
        </w:tc>
      </w:tr>
      <w:tr w:rsidR="00674515" w:rsidRPr="00674515" w14:paraId="29969835" w14:textId="77777777" w:rsidTr="002405F2">
        <w:trPr>
          <w:cantSplit/>
          <w:trHeight w:val="844"/>
        </w:trPr>
        <w:tc>
          <w:tcPr>
            <w:tcW w:w="503" w:type="dxa"/>
            <w:tcMar>
              <w:top w:w="50" w:type="dxa"/>
              <w:left w:w="90" w:type="dxa"/>
              <w:bottom w:w="50" w:type="dxa"/>
              <w:right w:w="90" w:type="dxa"/>
            </w:tcMar>
            <w:vAlign w:val="center"/>
          </w:tcPr>
          <w:p w14:paraId="3A7E1767"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lastRenderedPageBreak/>
              <w:t>12</w:t>
            </w:r>
          </w:p>
        </w:tc>
        <w:tc>
          <w:tcPr>
            <w:tcW w:w="1797" w:type="dxa"/>
            <w:tcMar>
              <w:top w:w="50" w:type="dxa"/>
              <w:left w:w="90" w:type="dxa"/>
              <w:bottom w:w="50" w:type="dxa"/>
              <w:right w:w="90" w:type="dxa"/>
            </w:tcMar>
            <w:vAlign w:val="center"/>
          </w:tcPr>
          <w:p w14:paraId="1254A695"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Cha, Choi and Buyukozturk (2017)¹²</w:t>
            </w:r>
          </w:p>
        </w:tc>
        <w:tc>
          <w:tcPr>
            <w:tcW w:w="1522" w:type="dxa"/>
            <w:tcMar>
              <w:top w:w="50" w:type="dxa"/>
              <w:left w:w="90" w:type="dxa"/>
              <w:bottom w:w="50" w:type="dxa"/>
              <w:right w:w="90" w:type="dxa"/>
            </w:tcMar>
            <w:vAlign w:val="center"/>
          </w:tcPr>
          <w:p w14:paraId="548765A3"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Infrastructure defect detection</w:t>
            </w:r>
          </w:p>
        </w:tc>
        <w:tc>
          <w:tcPr>
            <w:tcW w:w="1106" w:type="dxa"/>
            <w:tcMar>
              <w:top w:w="50" w:type="dxa"/>
              <w:left w:w="90" w:type="dxa"/>
              <w:bottom w:w="50" w:type="dxa"/>
              <w:right w:w="90" w:type="dxa"/>
            </w:tcMar>
            <w:vAlign w:val="center"/>
          </w:tcPr>
          <w:p w14:paraId="6953114D" w14:textId="77777777" w:rsidR="00674515" w:rsidRPr="00674515" w:rsidRDefault="00674515" w:rsidP="00361347">
            <w:pPr>
              <w:pStyle w:val="Heading1"/>
              <w:keepNext/>
              <w:keepLines/>
              <w:jc w:val="center"/>
              <w:rPr>
                <w:b w:val="0"/>
                <w:bCs w:val="0"/>
                <w:color w:val="auto"/>
                <w:sz w:val="19"/>
                <w:szCs w:val="19"/>
              </w:rPr>
            </w:pPr>
            <w:r>
              <w:rPr>
                <w:b w:val="0"/>
                <w:bCs w:val="0"/>
                <w:color w:val="auto"/>
                <w:sz w:val="19"/>
                <w:szCs w:val="19"/>
              </w:rPr>
              <w:t>Vision</w:t>
            </w:r>
          </w:p>
        </w:tc>
        <w:tc>
          <w:tcPr>
            <w:tcW w:w="2108" w:type="dxa"/>
            <w:tcMar>
              <w:top w:w="50" w:type="dxa"/>
              <w:left w:w="90" w:type="dxa"/>
              <w:bottom w:w="50" w:type="dxa"/>
              <w:right w:w="90" w:type="dxa"/>
            </w:tcMar>
            <w:vAlign w:val="center"/>
          </w:tcPr>
          <w:p w14:paraId="32CBB72D"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CNN crack detection from image patches, compared against Canny and Sobel baselines</w:t>
            </w:r>
          </w:p>
        </w:tc>
        <w:tc>
          <w:tcPr>
            <w:tcW w:w="2126" w:type="dxa"/>
          </w:tcPr>
          <w:p w14:paraId="4C3F0B05" w14:textId="77777777" w:rsidR="00674515" w:rsidRPr="00674515" w:rsidRDefault="00674515" w:rsidP="00D5323F">
            <w:pPr>
              <w:pStyle w:val="Heading1"/>
              <w:keepNext/>
              <w:keepLines/>
              <w:ind w:left="128"/>
              <w:rPr>
                <w:b w:val="0"/>
                <w:bCs w:val="0"/>
                <w:color w:val="auto"/>
                <w:sz w:val="19"/>
                <w:szCs w:val="19"/>
              </w:rPr>
            </w:pPr>
            <w:r>
              <w:rPr>
                <w:b w:val="0"/>
                <w:bCs w:val="0"/>
                <w:color w:val="auto"/>
                <w:sz w:val="19"/>
                <w:szCs w:val="19"/>
              </w:rPr>
              <w:t>Requires a large annotated defect dataset; ends at detection</w:t>
            </w:r>
          </w:p>
        </w:tc>
      </w:tr>
      <w:tr w:rsidR="00674515" w:rsidRPr="00674515" w14:paraId="244EE78B" w14:textId="77777777" w:rsidTr="002405F2">
        <w:trPr>
          <w:cantSplit/>
          <w:trHeight w:val="844"/>
        </w:trPr>
        <w:tc>
          <w:tcPr>
            <w:tcW w:w="503" w:type="dxa"/>
            <w:tcMar>
              <w:top w:w="50" w:type="dxa"/>
              <w:left w:w="90" w:type="dxa"/>
              <w:bottom w:w="50" w:type="dxa"/>
              <w:right w:w="90" w:type="dxa"/>
            </w:tcMar>
            <w:vAlign w:val="center"/>
          </w:tcPr>
          <w:p w14:paraId="1159F77B"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13</w:t>
            </w:r>
          </w:p>
        </w:tc>
        <w:tc>
          <w:tcPr>
            <w:tcW w:w="1797" w:type="dxa"/>
            <w:tcMar>
              <w:top w:w="50" w:type="dxa"/>
              <w:left w:w="90" w:type="dxa"/>
              <w:bottom w:w="50" w:type="dxa"/>
              <w:right w:w="90" w:type="dxa"/>
            </w:tcMar>
            <w:vAlign w:val="center"/>
          </w:tcPr>
          <w:p w14:paraId="4377F570"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Carvalho et al. (2019)¹³</w:t>
            </w:r>
          </w:p>
        </w:tc>
        <w:tc>
          <w:tcPr>
            <w:tcW w:w="1522" w:type="dxa"/>
            <w:tcMar>
              <w:top w:w="50" w:type="dxa"/>
              <w:left w:w="90" w:type="dxa"/>
              <w:bottom w:w="50" w:type="dxa"/>
              <w:right w:w="90" w:type="dxa"/>
            </w:tcMar>
            <w:vAlign w:val="center"/>
          </w:tcPr>
          <w:p w14:paraId="6C0F95AA"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Predictive maintenance (review)</w:t>
            </w:r>
          </w:p>
        </w:tc>
        <w:tc>
          <w:tcPr>
            <w:tcW w:w="1106" w:type="dxa"/>
            <w:tcMar>
              <w:top w:w="50" w:type="dxa"/>
              <w:left w:w="90" w:type="dxa"/>
              <w:bottom w:w="50" w:type="dxa"/>
              <w:right w:w="90" w:type="dxa"/>
            </w:tcMar>
            <w:vAlign w:val="center"/>
          </w:tcPr>
          <w:p w14:paraId="2CED7BA4" w14:textId="77777777" w:rsidR="00674515" w:rsidRPr="00674515" w:rsidRDefault="00674515" w:rsidP="00361347">
            <w:pPr>
              <w:pStyle w:val="Heading1"/>
              <w:keepNext/>
              <w:keepLines/>
              <w:jc w:val="center"/>
              <w:rPr>
                <w:b w:val="0"/>
                <w:bCs w:val="0"/>
                <w:color w:val="auto"/>
                <w:sz w:val="19"/>
                <w:szCs w:val="19"/>
              </w:rPr>
            </w:pPr>
            <w:r>
              <w:rPr>
                <w:b w:val="0"/>
                <w:bCs w:val="0"/>
                <w:color w:val="auto"/>
                <w:sz w:val="19"/>
                <w:szCs w:val="19"/>
              </w:rPr>
              <w:t>Data-driven</w:t>
            </w:r>
          </w:p>
        </w:tc>
        <w:tc>
          <w:tcPr>
            <w:tcW w:w="2108" w:type="dxa"/>
            <w:tcMar>
              <w:top w:w="50" w:type="dxa"/>
              <w:left w:w="90" w:type="dxa"/>
              <w:bottom w:w="50" w:type="dxa"/>
              <w:right w:w="90" w:type="dxa"/>
            </w:tcMar>
            <w:vAlign w:val="center"/>
          </w:tcPr>
          <w:p w14:paraId="2DAD172C" w14:textId="77777777" w:rsidR="00674515" w:rsidRPr="00674515" w:rsidRDefault="00674515" w:rsidP="00674515">
            <w:pPr>
              <w:pStyle w:val="Heading1"/>
              <w:keepNext/>
              <w:keepLines/>
              <w:rPr>
                <w:b w:val="0"/>
                <w:bCs w:val="0"/>
                <w:color w:val="auto"/>
                <w:sz w:val="19"/>
                <w:szCs w:val="19"/>
              </w:rPr>
            </w:pPr>
            <w:r>
              <w:rPr>
                <w:b w:val="0"/>
                <w:bCs w:val="0"/>
                <w:color w:val="auto"/>
                <w:sz w:val="19"/>
                <w:szCs w:val="19"/>
              </w:rPr>
              <w:t>Review of ML methods; random forest, ANN and SVM most frequently applied</w:t>
            </w:r>
          </w:p>
        </w:tc>
        <w:tc>
          <w:tcPr>
            <w:tcW w:w="2126" w:type="dxa"/>
          </w:tcPr>
          <w:p w14:paraId="645ECF98" w14:textId="77777777" w:rsidR="00674515" w:rsidRPr="00674515" w:rsidRDefault="00674515" w:rsidP="00D5323F">
            <w:pPr>
              <w:pStyle w:val="Heading1"/>
              <w:keepNext/>
              <w:keepLines/>
              <w:ind w:left="128"/>
              <w:rPr>
                <w:b w:val="0"/>
                <w:bCs w:val="0"/>
                <w:color w:val="auto"/>
                <w:sz w:val="19"/>
                <w:szCs w:val="19"/>
              </w:rPr>
            </w:pPr>
            <w:r>
              <w:rPr>
                <w:b w:val="0"/>
                <w:bCs w:val="0"/>
                <w:color w:val="auto"/>
                <w:sz w:val="19"/>
                <w:szCs w:val="19"/>
              </w:rPr>
              <w:t>Assumes an existing labelled failure history; no sensing or ticketing workflow</w:t>
            </w:r>
          </w:p>
        </w:tc>
      </w:tr>
    </w:tbl>
    <w:p w14:paraId="6FC10434" w14:textId="77777777" w:rsidR="00D5323F" w:rsidRDefault="00D5323F" w:rsidP="00D83701">
      <w:pPr>
        <w:pStyle w:val="Heading1"/>
        <w:keepNext/>
        <w:keepLines/>
        <w:spacing w:before="240" w:after="120"/>
        <w:rPr>
          <w:i/>
          <w:iCs/>
          <w:sz w:val="22"/>
          <w:szCs w:val="22"/>
        </w:rPr>
      </w:pPr>
    </w:p>
    <w:p w14:paraId="36855AFC" w14:textId="72C7A2E4" w:rsidR="00D83701" w:rsidRPr="00CF45E9" w:rsidRDefault="00D83701" w:rsidP="00D83701">
      <w:pPr>
        <w:pStyle w:val="Heading1"/>
        <w:keepNext/>
        <w:keepLines/>
        <w:spacing w:before="240" w:after="120"/>
        <w:rPr>
          <w:i/>
          <w:iCs/>
          <w:sz w:val="22"/>
          <w:szCs w:val="22"/>
        </w:rPr>
      </w:pPr>
      <w:r>
        <w:rPr>
          <w:i/>
          <w:iCs/>
          <w:sz w:val="22"/>
          <w:szCs w:val="22"/>
        </w:rPr>
        <w:t>3.3 Identified Research Gap</w:t>
      </w:r>
    </w:p>
    <w:p w14:paraId="3500457F" w14:textId="77777777" w:rsidR="00D83701" w:rsidRPr="00D83701" w:rsidRDefault="00D83701" w:rsidP="00DC3CD4">
      <w:pPr>
        <w:pStyle w:val="Heading1"/>
        <w:keepNext/>
        <w:keepLines/>
        <w:spacing w:before="240" w:after="120"/>
        <w:jc w:val="both"/>
        <w:rPr>
          <w:b w:val="0"/>
          <w:bCs w:val="0"/>
          <w:color w:val="auto"/>
          <w:sz w:val="22"/>
          <w:szCs w:val="22"/>
        </w:rPr>
      </w:pPr>
      <w:r>
        <w:rPr>
          <w:b w:val="0"/>
          <w:bCs w:val="0"/>
          <w:color w:val="auto"/>
          <w:sz w:val="22"/>
          <w:szCs w:val="22"/>
        </w:rPr>
        <w:t>1. Modalities are not fused for decision-making. Vision systems and IoT systems are typically reported separately. Where both appear, sensor data is presented alongside vision output rather than combined into a single rule. A fault such as power being consumed while the room is confirmed empty requires both signals and is therefore rarely addressed.</w:t>
      </w:r>
    </w:p>
    <w:p w14:paraId="6676EBB5" w14:textId="77777777" w:rsidR="00D83701" w:rsidRPr="00D83701" w:rsidRDefault="00D83701" w:rsidP="00DC3CD4">
      <w:pPr>
        <w:pStyle w:val="Heading1"/>
        <w:keepNext/>
        <w:keepLines/>
        <w:spacing w:before="240" w:after="120"/>
        <w:jc w:val="both"/>
        <w:rPr>
          <w:b w:val="0"/>
          <w:bCs w:val="0"/>
          <w:color w:val="auto"/>
          <w:sz w:val="22"/>
          <w:szCs w:val="22"/>
        </w:rPr>
      </w:pPr>
      <w:r>
        <w:rPr>
          <w:b w:val="0"/>
          <w:bCs w:val="0"/>
          <w:color w:val="auto"/>
          <w:sz w:val="22"/>
          <w:szCs w:val="22"/>
        </w:rPr>
        <w:t>2. Detection is not connected to resolution. Automated detection work ends at an accuracy figure, while maintenance-management work begins at manual data entry. Very little work spans both, so no system demonstrates a fault progressing automatically from detection to verified closure.</w:t>
      </w:r>
    </w:p>
    <w:p w14:paraId="7B3D5F09" w14:textId="77777777" w:rsidR="00D83701" w:rsidRPr="00D83701" w:rsidRDefault="00D83701" w:rsidP="00DC3CD4">
      <w:pPr>
        <w:pStyle w:val="Heading1"/>
        <w:keepNext/>
        <w:keepLines/>
        <w:spacing w:before="240" w:after="120"/>
        <w:jc w:val="both"/>
        <w:rPr>
          <w:b w:val="0"/>
          <w:bCs w:val="0"/>
          <w:color w:val="auto"/>
          <w:sz w:val="22"/>
          <w:szCs w:val="22"/>
        </w:rPr>
      </w:pPr>
      <w:r>
        <w:rPr>
          <w:b w:val="0"/>
          <w:bCs w:val="0"/>
          <w:color w:val="auto"/>
          <w:sz w:val="22"/>
          <w:szCs w:val="22"/>
        </w:rPr>
        <w:t>3. False-alarm behaviour is not reported. Published systems report accuracy, precision, recall and mAP, all measured on curated test sets. Almost none report how many spurious alerts the system generates during continuous unattended operation, which is the metric that determines whether maintenance staff continue to use it.</w:t>
      </w:r>
    </w:p>
    <w:p w14:paraId="7C73C5C4" w14:textId="77777777" w:rsidR="00155BC7" w:rsidRDefault="00D83701" w:rsidP="00674515">
      <w:pPr>
        <w:pStyle w:val="Heading1"/>
        <w:keepNext/>
        <w:keepLines/>
        <w:spacing w:before="240" w:after="120"/>
        <w:jc w:val="both"/>
        <w:rPr>
          <w:b w:val="0"/>
          <w:bCs w:val="0"/>
          <w:color w:val="auto"/>
          <w:sz w:val="22"/>
          <w:szCs w:val="22"/>
        </w:rPr>
      </w:pPr>
      <w:r>
        <w:rPr>
          <w:b w:val="0"/>
          <w:bCs w:val="0"/>
          <w:color w:val="auto"/>
          <w:sz w:val="22"/>
          <w:szCs w:val="22"/>
        </w:rPr>
        <w:t>This project addresses all three gaps: it fuses vision and sensor signals in every decision rule, spans the full detection-to-closure workflow, and treats operational false-alarm rate as a primary reported result.</w:t>
      </w:r>
    </w:p>
    <w:p w14:paraId="4109DB6F" w14:textId="77777777" w:rsidR="00D5323F" w:rsidRDefault="00D5323F">
      <w:pPr>
        <w:pStyle w:val="Heading1"/>
        <w:keepNext/>
        <w:keepLines/>
        <w:spacing w:before="240" w:after="120"/>
      </w:pPr>
    </w:p>
    <w:p w14:paraId="0076E6D2" w14:textId="5ACB3700" w:rsidR="00AB4483" w:rsidRDefault="00383857">
      <w:pPr>
        <w:pStyle w:val="Heading1"/>
        <w:keepNext/>
        <w:keepLines/>
        <w:spacing w:before="240" w:after="120"/>
      </w:pPr>
      <w:r>
        <w:t>4. Problem Statement</w:t>
      </w:r>
    </w:p>
    <w:p w14:paraId="6C81A814" w14:textId="77777777" w:rsidR="000541BB" w:rsidRDefault="00465B99" w:rsidP="00D83701">
      <w:pPr>
        <w:pStyle w:val="ListParagraph"/>
        <w:jc w:val="both"/>
      </w:pPr>
      <w:r>
        <w:t>To design and develop an IoT based Smart Classroom Infrastructure Monitoring and Maintenance System by utilizing computer vision and sensor based data to automatically track and monitor the occupancy, board condition and operational status of light and fan inside the classroom. The system needs to check detected abnormalities with information from multiple sources and create maintenance ticket only if it is a confirmed abnormality. These tickets should be categorized, prioritized and then assigned to the correct maintenance staff and then monitored until they are closed by the supervisor. The intended system will address the issues of false maintenance alerts, accountability and a continuous digital workflow from fault detection to the verified resolution.</w:t>
      </w:r>
    </w:p>
    <w:p w14:paraId="451A0466" w14:textId="77777777" w:rsidR="00AB4483" w:rsidRDefault="00383857">
      <w:pPr>
        <w:pStyle w:val="Heading1"/>
        <w:keepNext/>
        <w:keepLines/>
        <w:spacing w:before="240" w:after="120"/>
      </w:pPr>
      <w:r>
        <w:lastRenderedPageBreak/>
        <w:t>5. Aim and Objectives</w:t>
      </w:r>
    </w:p>
    <w:p w14:paraId="1227891C" w14:textId="77777777" w:rsidR="00AB4483" w:rsidRDefault="00383857">
      <w:pPr>
        <w:pStyle w:val="Heading2"/>
        <w:keepNext/>
        <w:keepLines/>
        <w:spacing w:before="200" w:after="100"/>
      </w:pPr>
      <w:r>
        <w:t>5.1 Aim</w:t>
      </w:r>
    </w:p>
    <w:p w14:paraId="11C3B8AA" w14:textId="77777777" w:rsidR="00DC3CD4" w:rsidRPr="00DC3CD4" w:rsidRDefault="00465B99" w:rsidP="00DC3CD4">
      <w:pPr>
        <w:pStyle w:val="Heading2"/>
        <w:keepNext/>
        <w:keepLines/>
        <w:spacing w:before="200" w:after="100"/>
        <w:jc w:val="both"/>
        <w:rPr>
          <w:b w:val="0"/>
          <w:bCs w:val="0"/>
          <w:i w:val="0"/>
          <w:iCs w:val="0"/>
          <w:color w:val="auto"/>
        </w:rPr>
      </w:pPr>
      <w:r>
        <w:rPr>
          <w:b w:val="0"/>
          <w:bCs w:val="0"/>
          <w:i w:val="0"/>
          <w:iCs w:val="0"/>
          <w:color w:val="auto"/>
        </w:rPr>
        <w:t>Create a Smart Classroom Infrastructure Monitoring and Maintenance System that uses computer vision with edge devices and sensors to identify and alert to classroom infractions and electrical problems, confirm the detected defects and close and maintain infrastructure and electricals through a digital maintenance workflow from automated ticket generation to supervisor verified closure.</w:t>
      </w:r>
    </w:p>
    <w:p w14:paraId="1C8FFBCC" w14:textId="77777777" w:rsidR="003735EE" w:rsidRDefault="003735EE">
      <w:pPr>
        <w:pStyle w:val="Heading2"/>
        <w:keepNext/>
        <w:keepLines/>
        <w:spacing w:before="200" w:after="100"/>
      </w:pPr>
    </w:p>
    <w:p w14:paraId="5ABB70C3" w14:textId="345ACB7E" w:rsidR="00AB4483" w:rsidRDefault="00383857">
      <w:pPr>
        <w:pStyle w:val="Heading2"/>
        <w:keepNext/>
        <w:keepLines/>
        <w:spacing w:before="200" w:after="100"/>
      </w:pPr>
      <w:r>
        <w:t>5.2 Core Objectives</w:t>
      </w:r>
    </w:p>
    <w:p w14:paraId="69F8BC39" w14:textId="77777777" w:rsidR="003735EE" w:rsidRPr="0075169F" w:rsidRDefault="003735EE" w:rsidP="0075169F">
      <w:pPr>
        <w:pStyle w:val="Heading2"/>
        <w:keepNext/>
        <w:keepLines/>
        <w:numPr>
          <w:ilvl w:val="0"/>
          <w:numId w:val="11"/>
        </w:numPr>
        <w:tabs>
          <w:tab w:val="left" w:pos="2127"/>
        </w:tabs>
        <w:spacing w:before="200" w:after="100"/>
        <w:ind w:left="567"/>
        <w:rPr>
          <w:b w:val="0"/>
          <w:bCs w:val="0"/>
          <w:i w:val="0"/>
        </w:rPr>
      </w:pPr>
      <w:r w:rsidRPr="0075169F">
        <w:rPr>
          <w:b w:val="0"/>
          <w:bCs w:val="0"/>
          <w:i w:val="0"/>
        </w:rPr>
        <w:t>Periodically capture and analyse classroom condition on an edge computing device</w:t>
      </w:r>
    </w:p>
    <w:p w14:paraId="0659B831" w14:textId="77777777" w:rsidR="003735EE" w:rsidRPr="0075169F" w:rsidRDefault="003735EE" w:rsidP="0075169F">
      <w:pPr>
        <w:pStyle w:val="Heading2"/>
        <w:keepNext/>
        <w:keepLines/>
        <w:numPr>
          <w:ilvl w:val="0"/>
          <w:numId w:val="11"/>
        </w:numPr>
        <w:tabs>
          <w:tab w:val="left" w:pos="2127"/>
        </w:tabs>
        <w:spacing w:before="200" w:after="100"/>
        <w:ind w:left="567"/>
        <w:rPr>
          <w:b w:val="0"/>
          <w:bCs w:val="0"/>
          <w:i w:val="0"/>
        </w:rPr>
      </w:pPr>
      <w:r w:rsidRPr="0075169F">
        <w:rPr>
          <w:b w:val="0"/>
          <w:bCs w:val="0"/>
          <w:i w:val="0"/>
        </w:rPr>
        <w:t>Determine seat-level occupancy using person detection over calibrated seat regions</w:t>
      </w:r>
    </w:p>
    <w:p w14:paraId="3AFBEF57" w14:textId="77777777" w:rsidR="003735EE" w:rsidRPr="0075169F" w:rsidRDefault="003735EE" w:rsidP="0075169F">
      <w:pPr>
        <w:pStyle w:val="Heading2"/>
        <w:keepNext/>
        <w:keepLines/>
        <w:numPr>
          <w:ilvl w:val="0"/>
          <w:numId w:val="11"/>
        </w:numPr>
        <w:tabs>
          <w:tab w:val="left" w:pos="2127"/>
        </w:tabs>
        <w:spacing w:before="200" w:after="100"/>
        <w:ind w:left="567"/>
        <w:rPr>
          <w:b w:val="0"/>
          <w:bCs w:val="0"/>
          <w:i w:val="0"/>
        </w:rPr>
      </w:pPr>
      <w:r w:rsidRPr="0075169F">
        <w:rPr>
          <w:b w:val="0"/>
          <w:bCs w:val="0"/>
          <w:i w:val="0"/>
        </w:rPr>
        <w:t>Monitor light and fan status and electrical parameters using IoT sensors</w:t>
      </w:r>
    </w:p>
    <w:p w14:paraId="6E19B7A4" w14:textId="77777777" w:rsidR="003735EE" w:rsidRPr="0075169F" w:rsidRDefault="003735EE" w:rsidP="0075169F">
      <w:pPr>
        <w:pStyle w:val="Heading2"/>
        <w:keepNext/>
        <w:keepLines/>
        <w:numPr>
          <w:ilvl w:val="0"/>
          <w:numId w:val="11"/>
        </w:numPr>
        <w:tabs>
          <w:tab w:val="left" w:pos="2127"/>
        </w:tabs>
        <w:spacing w:before="200" w:after="100"/>
        <w:ind w:left="567"/>
        <w:rPr>
          <w:b w:val="0"/>
          <w:bCs w:val="0"/>
          <w:i w:val="0"/>
        </w:rPr>
      </w:pPr>
      <w:r w:rsidRPr="0075169F">
        <w:rPr>
          <w:b w:val="0"/>
          <w:bCs w:val="0"/>
          <w:i w:val="0"/>
        </w:rPr>
        <w:t>Confirm, de-duplicate and debounce detections before raising a ticket</w:t>
      </w:r>
    </w:p>
    <w:p w14:paraId="6BA70304" w14:textId="77777777" w:rsidR="003735EE" w:rsidRPr="0075169F" w:rsidRDefault="003735EE" w:rsidP="0075169F">
      <w:pPr>
        <w:pStyle w:val="Heading2"/>
        <w:keepNext/>
        <w:keepLines/>
        <w:numPr>
          <w:ilvl w:val="0"/>
          <w:numId w:val="11"/>
        </w:numPr>
        <w:tabs>
          <w:tab w:val="left" w:pos="2127"/>
        </w:tabs>
        <w:spacing w:before="200" w:after="100"/>
        <w:ind w:left="567"/>
        <w:rPr>
          <w:b w:val="0"/>
          <w:bCs w:val="0"/>
          <w:i w:val="0"/>
        </w:rPr>
      </w:pPr>
      <w:r w:rsidRPr="0075169F">
        <w:rPr>
          <w:b w:val="0"/>
          <w:bCs w:val="0"/>
          <w:i w:val="0"/>
        </w:rPr>
        <w:t>Automatically classify, prioritise and assign maintenance tickets</w:t>
      </w:r>
    </w:p>
    <w:p w14:paraId="012B94C9" w14:textId="77777777" w:rsidR="003735EE" w:rsidRDefault="003735EE">
      <w:pPr>
        <w:pStyle w:val="Heading1"/>
        <w:keepNext/>
        <w:keepLines/>
        <w:spacing w:before="240" w:after="120"/>
      </w:pPr>
    </w:p>
    <w:p w14:paraId="7FF79EE2" w14:textId="77777777" w:rsidR="00AB4483" w:rsidRDefault="00383857">
      <w:pPr>
        <w:pStyle w:val="Heading1"/>
        <w:keepNext/>
        <w:keepLines/>
        <w:spacing w:before="240" w:after="120"/>
      </w:pPr>
      <w:r>
        <w:t>6. Proposed System and Methodology</w:t>
      </w:r>
    </w:p>
    <w:p w14:paraId="59974953" w14:textId="77777777" w:rsidR="00AB4483" w:rsidRDefault="00383857">
      <w:pPr>
        <w:pStyle w:val="Heading2"/>
        <w:keepNext/>
        <w:keepLines/>
        <w:spacing w:before="200" w:after="100"/>
      </w:pPr>
      <w:r>
        <w:t>6.1 System Architecture</w:t>
      </w:r>
    </w:p>
    <w:p w14:paraId="1BE4D8E2" w14:textId="77777777" w:rsidR="00FB13C9" w:rsidRDefault="00FB13C9">
      <w:pPr>
        <w:pStyle w:val="Heading2"/>
        <w:keepNext/>
        <w:keepLines/>
        <w:spacing w:before="200" w:after="100"/>
      </w:pPr>
      <w:r>
        <w:rPr>
          <w:i w:val="0"/>
        </w:rPr>
        <w:t>Table 3: System Architecture</w:t>
      </w:r>
    </w:p>
    <w:tbl>
      <w:tblPr>
        <w:tblW w:w="916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00"/>
        <w:gridCol w:w="3000"/>
        <w:gridCol w:w="4662"/>
      </w:tblGrid>
      <w:tr w:rsidR="00AB4483" w14:paraId="0F188AC7" w14:textId="77777777" w:rsidTr="00D96E54">
        <w:trPr>
          <w:cantSplit/>
          <w:tblHeader/>
        </w:trPr>
        <w:tc>
          <w:tcPr>
            <w:tcW w:w="1500" w:type="dxa"/>
            <w:shd w:val="clear" w:color="auto" w:fill="F2F2F2"/>
            <w:tcMar>
              <w:top w:w="50" w:type="dxa"/>
              <w:left w:w="90" w:type="dxa"/>
              <w:bottom w:w="50" w:type="dxa"/>
              <w:right w:w="90" w:type="dxa"/>
            </w:tcMar>
            <w:vAlign w:val="center"/>
          </w:tcPr>
          <w:p w14:paraId="356126E0" w14:textId="77777777" w:rsidR="00AB4483" w:rsidRDefault="00383857">
            <w:pPr>
              <w:keepNext/>
              <w:spacing w:line="240" w:lineRule="auto"/>
            </w:pPr>
            <w:r>
              <w:rPr>
                <w:b/>
                <w:bCs/>
                <w:sz w:val="19"/>
                <w:szCs w:val="19"/>
              </w:rPr>
              <w:t>Layer</w:t>
            </w:r>
          </w:p>
        </w:tc>
        <w:tc>
          <w:tcPr>
            <w:tcW w:w="3000" w:type="dxa"/>
            <w:shd w:val="clear" w:color="auto" w:fill="F2F2F2"/>
            <w:tcMar>
              <w:top w:w="50" w:type="dxa"/>
              <w:left w:w="90" w:type="dxa"/>
              <w:bottom w:w="50" w:type="dxa"/>
              <w:right w:w="90" w:type="dxa"/>
            </w:tcMar>
            <w:vAlign w:val="center"/>
          </w:tcPr>
          <w:p w14:paraId="6B1D31DE" w14:textId="77777777" w:rsidR="00AB4483" w:rsidRDefault="00383857">
            <w:pPr>
              <w:keepNext/>
              <w:spacing w:line="240" w:lineRule="auto"/>
            </w:pPr>
            <w:r>
              <w:rPr>
                <w:b/>
                <w:bCs/>
                <w:sz w:val="19"/>
                <w:szCs w:val="19"/>
              </w:rPr>
              <w:t>Components</w:t>
            </w:r>
          </w:p>
        </w:tc>
        <w:tc>
          <w:tcPr>
            <w:tcW w:w="4662" w:type="dxa"/>
            <w:shd w:val="clear" w:color="auto" w:fill="F2F2F2"/>
            <w:tcMar>
              <w:top w:w="50" w:type="dxa"/>
              <w:left w:w="90" w:type="dxa"/>
              <w:bottom w:w="50" w:type="dxa"/>
              <w:right w:w="90" w:type="dxa"/>
            </w:tcMar>
            <w:vAlign w:val="center"/>
          </w:tcPr>
          <w:p w14:paraId="5A0F1153" w14:textId="77777777" w:rsidR="00AB4483" w:rsidRDefault="00383857">
            <w:pPr>
              <w:keepNext/>
              <w:spacing w:line="240" w:lineRule="auto"/>
            </w:pPr>
            <w:r>
              <w:rPr>
                <w:b/>
                <w:bCs/>
                <w:sz w:val="19"/>
                <w:szCs w:val="19"/>
              </w:rPr>
              <w:t>Function</w:t>
            </w:r>
          </w:p>
        </w:tc>
      </w:tr>
      <w:tr w:rsidR="00AB4483" w14:paraId="4FCBBF7B" w14:textId="77777777" w:rsidTr="00D96E54">
        <w:trPr>
          <w:cantSplit/>
        </w:trPr>
        <w:tc>
          <w:tcPr>
            <w:tcW w:w="1500" w:type="dxa"/>
            <w:tcMar>
              <w:top w:w="50" w:type="dxa"/>
              <w:left w:w="90" w:type="dxa"/>
              <w:bottom w:w="50" w:type="dxa"/>
              <w:right w:w="90" w:type="dxa"/>
            </w:tcMar>
            <w:vAlign w:val="center"/>
          </w:tcPr>
          <w:p w14:paraId="3B909DCE" w14:textId="77777777" w:rsidR="00AB4483" w:rsidRDefault="00383857">
            <w:pPr>
              <w:keepNext/>
              <w:spacing w:line="240" w:lineRule="auto"/>
            </w:pPr>
            <w:r>
              <w:rPr>
                <w:sz w:val="19"/>
                <w:szCs w:val="19"/>
              </w:rPr>
              <w:t>Classroom - vision</w:t>
            </w:r>
          </w:p>
        </w:tc>
        <w:tc>
          <w:tcPr>
            <w:tcW w:w="3000" w:type="dxa"/>
            <w:tcMar>
              <w:top w:w="50" w:type="dxa"/>
              <w:left w:w="90" w:type="dxa"/>
              <w:bottom w:w="50" w:type="dxa"/>
              <w:right w:w="90" w:type="dxa"/>
            </w:tcMar>
            <w:vAlign w:val="center"/>
          </w:tcPr>
          <w:p w14:paraId="3602B371" w14:textId="77777777" w:rsidR="00AB4483" w:rsidRDefault="00383857">
            <w:pPr>
              <w:keepNext/>
              <w:spacing w:line="240" w:lineRule="auto"/>
            </w:pPr>
            <w:r>
              <w:rPr>
                <w:sz w:val="19"/>
                <w:szCs w:val="19"/>
              </w:rPr>
              <w:t>Fixed camera (1 frame per 30-60 s); Raspberry Pi 4 edge device</w:t>
            </w:r>
          </w:p>
        </w:tc>
        <w:tc>
          <w:tcPr>
            <w:tcW w:w="4662" w:type="dxa"/>
            <w:tcMar>
              <w:top w:w="50" w:type="dxa"/>
              <w:left w:w="90" w:type="dxa"/>
              <w:bottom w:w="50" w:type="dxa"/>
              <w:right w:w="90" w:type="dxa"/>
            </w:tcMar>
            <w:vAlign w:val="center"/>
          </w:tcPr>
          <w:p w14:paraId="20AAB418" w14:textId="77777777" w:rsidR="00AB4483" w:rsidRDefault="008F6A9D">
            <w:pPr>
              <w:keepNext/>
              <w:spacing w:line="240" w:lineRule="auto"/>
            </w:pPr>
            <w:r>
              <w:rPr>
                <w:sz w:val="19"/>
                <w:szCs w:val="19"/>
              </w:rPr>
              <w:t>Person detection, seat-ROI occupancy, board ink-ratio analysis, blurred evidence capture; publishes JSON observations only</w:t>
            </w:r>
          </w:p>
        </w:tc>
      </w:tr>
      <w:tr w:rsidR="00AB4483" w14:paraId="50EEE4CB" w14:textId="77777777" w:rsidTr="00D96E54">
        <w:trPr>
          <w:cantSplit/>
        </w:trPr>
        <w:tc>
          <w:tcPr>
            <w:tcW w:w="1500" w:type="dxa"/>
            <w:tcMar>
              <w:top w:w="50" w:type="dxa"/>
              <w:left w:w="90" w:type="dxa"/>
              <w:bottom w:w="50" w:type="dxa"/>
              <w:right w:w="90" w:type="dxa"/>
            </w:tcMar>
            <w:vAlign w:val="center"/>
          </w:tcPr>
          <w:p w14:paraId="567DA574" w14:textId="77777777" w:rsidR="00AB4483" w:rsidRDefault="00383857">
            <w:pPr>
              <w:keepNext/>
              <w:spacing w:line="240" w:lineRule="auto"/>
            </w:pPr>
            <w:r>
              <w:rPr>
                <w:sz w:val="19"/>
                <w:szCs w:val="19"/>
              </w:rPr>
              <w:t>Classroom - sensing</w:t>
            </w:r>
          </w:p>
        </w:tc>
        <w:tc>
          <w:tcPr>
            <w:tcW w:w="3000" w:type="dxa"/>
            <w:tcMar>
              <w:top w:w="50" w:type="dxa"/>
              <w:left w:w="90" w:type="dxa"/>
              <w:bottom w:w="50" w:type="dxa"/>
              <w:right w:w="90" w:type="dxa"/>
            </w:tcMar>
            <w:vAlign w:val="center"/>
          </w:tcPr>
          <w:p w14:paraId="2D412FD4" w14:textId="77777777" w:rsidR="00AB4483" w:rsidRDefault="00383857">
            <w:pPr>
              <w:keepNext/>
              <w:spacing w:line="240" w:lineRule="auto"/>
            </w:pPr>
            <w:r>
              <w:rPr>
                <w:sz w:val="19"/>
                <w:szCs w:val="19"/>
              </w:rPr>
              <w:t>ESP32 node with PZEM-004T, SCT-013 CT clamp, DHT11 and LDR (sample per 5 s)</w:t>
            </w:r>
          </w:p>
        </w:tc>
        <w:tc>
          <w:tcPr>
            <w:tcW w:w="4662" w:type="dxa"/>
            <w:tcMar>
              <w:top w:w="50" w:type="dxa"/>
              <w:left w:w="90" w:type="dxa"/>
              <w:bottom w:w="50" w:type="dxa"/>
              <w:right w:w="90" w:type="dxa"/>
            </w:tcMar>
            <w:vAlign w:val="center"/>
          </w:tcPr>
          <w:p w14:paraId="38D4A5F1" w14:textId="77777777" w:rsidR="00AB4483" w:rsidRDefault="00383857">
            <w:pPr>
              <w:keepNext/>
              <w:spacing w:line="240" w:lineRule="auto"/>
            </w:pPr>
            <w:r>
              <w:rPr>
                <w:sz w:val="19"/>
                <w:szCs w:val="19"/>
              </w:rPr>
              <w:t>Voltage, current, power, power factor and energy; light and fan branch status; publishes JSON telemetry</w:t>
            </w:r>
          </w:p>
        </w:tc>
      </w:tr>
      <w:tr w:rsidR="00AB4483" w14:paraId="333AC293" w14:textId="77777777" w:rsidTr="00D96E54">
        <w:trPr>
          <w:cantSplit/>
        </w:trPr>
        <w:tc>
          <w:tcPr>
            <w:tcW w:w="1500" w:type="dxa"/>
            <w:tcMar>
              <w:top w:w="50" w:type="dxa"/>
              <w:left w:w="90" w:type="dxa"/>
              <w:bottom w:w="50" w:type="dxa"/>
              <w:right w:w="90" w:type="dxa"/>
            </w:tcMar>
            <w:vAlign w:val="center"/>
          </w:tcPr>
          <w:p w14:paraId="77CC1C34" w14:textId="77777777" w:rsidR="00AB4483" w:rsidRDefault="00383857">
            <w:pPr>
              <w:keepNext/>
              <w:spacing w:line="240" w:lineRule="auto"/>
            </w:pPr>
            <w:r>
              <w:rPr>
                <w:sz w:val="19"/>
                <w:szCs w:val="19"/>
              </w:rPr>
              <w:t>Transport</w:t>
            </w:r>
          </w:p>
        </w:tc>
        <w:tc>
          <w:tcPr>
            <w:tcW w:w="3000" w:type="dxa"/>
            <w:tcMar>
              <w:top w:w="50" w:type="dxa"/>
              <w:left w:w="90" w:type="dxa"/>
              <w:bottom w:w="50" w:type="dxa"/>
              <w:right w:w="90" w:type="dxa"/>
            </w:tcMar>
            <w:vAlign w:val="center"/>
          </w:tcPr>
          <w:p w14:paraId="6C62FCA3" w14:textId="77777777" w:rsidR="00AB4483" w:rsidRDefault="00383857">
            <w:pPr>
              <w:keepNext/>
              <w:spacing w:line="240" w:lineRule="auto"/>
            </w:pPr>
            <w:r>
              <w:rPr>
                <w:sz w:val="19"/>
                <w:szCs w:val="19"/>
              </w:rPr>
              <w:t>MQTT via Eclipse Mosquitto</w:t>
            </w:r>
          </w:p>
        </w:tc>
        <w:tc>
          <w:tcPr>
            <w:tcW w:w="4662" w:type="dxa"/>
            <w:tcMar>
              <w:top w:w="50" w:type="dxa"/>
              <w:left w:w="90" w:type="dxa"/>
              <w:bottom w:w="50" w:type="dxa"/>
              <w:right w:w="90" w:type="dxa"/>
            </w:tcMar>
            <w:vAlign w:val="center"/>
          </w:tcPr>
          <w:p w14:paraId="2C82DBE6" w14:textId="77777777" w:rsidR="00AB4483" w:rsidRDefault="008F6A9D">
            <w:pPr>
              <w:keepNext/>
              <w:spacing w:line="240" w:lineRule="auto"/>
            </w:pPr>
            <w:r>
              <w:rPr>
                <w:sz w:val="19"/>
                <w:szCs w:val="19"/>
              </w:rPr>
              <w:t>Carries observations and telemetry from classroom to server</w:t>
            </w:r>
          </w:p>
        </w:tc>
      </w:tr>
      <w:tr w:rsidR="00AB4483" w14:paraId="0CC22F3E" w14:textId="77777777" w:rsidTr="00D96E54">
        <w:trPr>
          <w:cantSplit/>
        </w:trPr>
        <w:tc>
          <w:tcPr>
            <w:tcW w:w="1500" w:type="dxa"/>
            <w:tcMar>
              <w:top w:w="50" w:type="dxa"/>
              <w:left w:w="90" w:type="dxa"/>
              <w:bottom w:w="50" w:type="dxa"/>
              <w:right w:w="90" w:type="dxa"/>
            </w:tcMar>
            <w:vAlign w:val="center"/>
          </w:tcPr>
          <w:p w14:paraId="704747D5" w14:textId="77777777" w:rsidR="00AB4483" w:rsidRDefault="00383857">
            <w:pPr>
              <w:keepNext/>
              <w:spacing w:line="240" w:lineRule="auto"/>
            </w:pPr>
            <w:r>
              <w:rPr>
                <w:sz w:val="19"/>
                <w:szCs w:val="19"/>
              </w:rPr>
              <w:t>Server</w:t>
            </w:r>
          </w:p>
        </w:tc>
        <w:tc>
          <w:tcPr>
            <w:tcW w:w="3000" w:type="dxa"/>
            <w:tcMar>
              <w:top w:w="50" w:type="dxa"/>
              <w:left w:w="90" w:type="dxa"/>
              <w:bottom w:w="50" w:type="dxa"/>
              <w:right w:w="90" w:type="dxa"/>
            </w:tcMar>
            <w:vAlign w:val="center"/>
          </w:tcPr>
          <w:p w14:paraId="799BACB0" w14:textId="77777777" w:rsidR="00AB4483" w:rsidRDefault="00383857">
            <w:pPr>
              <w:keepNext/>
              <w:spacing w:line="240" w:lineRule="auto"/>
            </w:pPr>
            <w:r>
              <w:rPr>
                <w:sz w:val="19"/>
                <w:szCs w:val="19"/>
              </w:rPr>
              <w:t>FastAPI backend with PostgreSQL 16</w:t>
            </w:r>
          </w:p>
        </w:tc>
        <w:tc>
          <w:tcPr>
            <w:tcW w:w="4662" w:type="dxa"/>
            <w:tcMar>
              <w:top w:w="50" w:type="dxa"/>
              <w:left w:w="90" w:type="dxa"/>
              <w:bottom w:w="50" w:type="dxa"/>
              <w:right w:w="90" w:type="dxa"/>
            </w:tcMar>
            <w:vAlign w:val="center"/>
          </w:tcPr>
          <w:p w14:paraId="643CD4F2" w14:textId="77777777" w:rsidR="00AB4483" w:rsidRDefault="008F6A9D">
            <w:pPr>
              <w:keepNext/>
              <w:spacing w:line="240" w:lineRule="auto"/>
            </w:pPr>
            <w:r>
              <w:rPr>
                <w:sz w:val="19"/>
                <w:szCs w:val="19"/>
              </w:rPr>
              <w:t>Ingestion and persistence, confirmation and de-duplication, rule engine and classification, ticket lifecycle and assignment, health score, REST API, Web Push and Telegram</w:t>
            </w:r>
          </w:p>
        </w:tc>
      </w:tr>
      <w:tr w:rsidR="00AB4483" w14:paraId="001DF2B0" w14:textId="77777777" w:rsidTr="00D96E54">
        <w:trPr>
          <w:cantSplit/>
        </w:trPr>
        <w:tc>
          <w:tcPr>
            <w:tcW w:w="1500" w:type="dxa"/>
            <w:tcMar>
              <w:top w:w="50" w:type="dxa"/>
              <w:left w:w="90" w:type="dxa"/>
              <w:bottom w:w="50" w:type="dxa"/>
              <w:right w:w="90" w:type="dxa"/>
            </w:tcMar>
            <w:vAlign w:val="center"/>
          </w:tcPr>
          <w:p w14:paraId="109B2382" w14:textId="77777777" w:rsidR="00AB4483" w:rsidRDefault="00383857">
            <w:pPr>
              <w:spacing w:line="240" w:lineRule="auto"/>
            </w:pPr>
            <w:r>
              <w:rPr>
                <w:sz w:val="19"/>
                <w:szCs w:val="19"/>
              </w:rPr>
              <w:t>Client</w:t>
            </w:r>
          </w:p>
        </w:tc>
        <w:tc>
          <w:tcPr>
            <w:tcW w:w="3000" w:type="dxa"/>
            <w:tcMar>
              <w:top w:w="50" w:type="dxa"/>
              <w:left w:w="90" w:type="dxa"/>
              <w:bottom w:w="50" w:type="dxa"/>
              <w:right w:w="90" w:type="dxa"/>
            </w:tcMar>
            <w:vAlign w:val="center"/>
          </w:tcPr>
          <w:p w14:paraId="2AADFEBB" w14:textId="77777777" w:rsidR="00AB4483" w:rsidRDefault="00383857">
            <w:pPr>
              <w:spacing w:line="240" w:lineRule="auto"/>
            </w:pPr>
            <w:r>
              <w:rPr>
                <w:sz w:val="19"/>
                <w:szCs w:val="19"/>
              </w:rPr>
              <w:t>React Progressive Web Application</w:t>
            </w:r>
          </w:p>
        </w:tc>
        <w:tc>
          <w:tcPr>
            <w:tcW w:w="4662" w:type="dxa"/>
            <w:tcMar>
              <w:top w:w="50" w:type="dxa"/>
              <w:left w:w="90" w:type="dxa"/>
              <w:bottom w:w="50" w:type="dxa"/>
              <w:right w:w="90" w:type="dxa"/>
            </w:tcMar>
            <w:vAlign w:val="center"/>
          </w:tcPr>
          <w:p w14:paraId="701210DD" w14:textId="77777777" w:rsidR="008F6A9D" w:rsidRPr="008F6A9D" w:rsidRDefault="008F6A9D">
            <w:pPr>
              <w:spacing w:line="240" w:lineRule="auto"/>
              <w:rPr>
                <w:sz w:val="19"/>
                <w:szCs w:val="19"/>
              </w:rPr>
            </w:pPr>
            <w:r>
              <w:rPr>
                <w:sz w:val="19"/>
                <w:szCs w:val="19"/>
              </w:rPr>
              <w:t>Supervisor: dashboard, verification and closure. Staff: assigned tickets and status updates. Admin: classroom calibration</w:t>
            </w:r>
          </w:p>
        </w:tc>
      </w:tr>
    </w:tbl>
    <w:p w14:paraId="17F3FBEB" w14:textId="77777777" w:rsidR="00AB4483" w:rsidRDefault="00AB4483">
      <w:pPr>
        <w:spacing w:after="120"/>
      </w:pPr>
    </w:p>
    <w:p w14:paraId="06141FC6" w14:textId="007E5DDD" w:rsidR="008F6A9D" w:rsidRDefault="00A815B1" w:rsidP="008F6A9D">
      <w:pPr>
        <w:spacing w:after="120"/>
        <w:jc w:val="center"/>
      </w:pPr>
      <w:r>
        <w:rPr>
          <w:noProof/>
        </w:rPr>
        <w:lastRenderedPageBreak/>
        <w:drawing>
          <wp:inline distT="0" distB="0" distL="0" distR="0" wp14:anchorId="0AE384E3" wp14:editId="3B19F2F6">
            <wp:extent cx="3649980" cy="4187959"/>
            <wp:effectExtent l="0" t="0" r="7620" b="3175"/>
            <wp:docPr id="759263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63173" name="Picture 759263173"/>
                    <pic:cNvPicPr/>
                  </pic:nvPicPr>
                  <pic:blipFill>
                    <a:blip r:embed="rId8">
                      <a:extLst>
                        <a:ext uri="{28A0092B-C50C-407E-A947-70E740481C1C}">
                          <a14:useLocalDpi xmlns:a14="http://schemas.microsoft.com/office/drawing/2010/main" val="0"/>
                        </a:ext>
                      </a:extLst>
                    </a:blip>
                    <a:stretch>
                      <a:fillRect/>
                    </a:stretch>
                  </pic:blipFill>
                  <pic:spPr>
                    <a:xfrm>
                      <a:off x="0" y="0"/>
                      <a:ext cx="3655324" cy="4194091"/>
                    </a:xfrm>
                    <a:prstGeom prst="rect">
                      <a:avLst/>
                    </a:prstGeom>
                  </pic:spPr>
                </pic:pic>
              </a:graphicData>
            </a:graphic>
          </wp:inline>
        </w:drawing>
      </w:r>
    </w:p>
    <w:p w14:paraId="4D138FA7" w14:textId="77777777" w:rsidR="008F6A9D" w:rsidRPr="00674515" w:rsidRDefault="00DC3CD4" w:rsidP="008F6A9D">
      <w:pPr>
        <w:spacing w:after="120"/>
        <w:jc w:val="center"/>
        <w:rPr>
          <w:b/>
        </w:rPr>
      </w:pPr>
      <w:r>
        <w:rPr>
          <w:b/>
        </w:rPr>
        <w:t>Fig. 1:  System Architecture</w:t>
      </w:r>
    </w:p>
    <w:p w14:paraId="027AE9D2" w14:textId="77777777" w:rsidR="00465B99" w:rsidRDefault="00465B99" w:rsidP="00465B99">
      <w:pPr>
        <w:spacing w:after="120"/>
        <w:jc w:val="both"/>
      </w:pPr>
      <w:r>
        <w:rPr>
          <w:b/>
        </w:rPr>
        <w:t>Key design decision</w:t>
      </w:r>
      <w:r>
        <w:t xml:space="preserve"> - periodic video inspection, not real time video. Classroom infrastructure evolves in minutes and hours, not milliseconds. By analysing one frame every 30-60 seconds, the Raspberry Pi 4 duty cycle can be kept below 7% and the position on privacy is defensible as there is no continuous video stream anywhere in the system.</w:t>
      </w:r>
    </w:p>
    <w:p w14:paraId="4068D569" w14:textId="77777777" w:rsidR="00465B99" w:rsidRDefault="00465B99" w:rsidP="00465B99">
      <w:pPr>
        <w:spacing w:after="120"/>
        <w:jc w:val="both"/>
      </w:pPr>
      <w:r>
        <w:rPr>
          <w:b/>
        </w:rPr>
        <w:t>Why MQTT over HTTP polling</w:t>
      </w:r>
      <w:r>
        <w:t>. The nodes in the classroom are low-power, with intermittent connections to the internet, so the choice for a publish-subscribe protocol was made over periodic HTTP requests, due to the QoS levels and persistent sessions in the publish-subscribe protocol to help minimize the loss of telemetry when the node loses internet connection, and the reduction in request overhead from polling every few seconds. This was taken into account when resorting to HTTP polling; it was rejected.</w:t>
      </w:r>
    </w:p>
    <w:p w14:paraId="10CFF8DD" w14:textId="77777777" w:rsidR="00465B99" w:rsidRDefault="00465B99" w:rsidP="00465B99">
      <w:pPr>
        <w:spacing w:after="120"/>
        <w:jc w:val="both"/>
      </w:pPr>
      <w:r>
        <w:rPr>
          <w:b/>
        </w:rPr>
        <w:t>Why YOLO-nano</w:t>
      </w:r>
      <w:r>
        <w:t>, instead of a custom-trained detector? Detecting persons is a solved and general purpose problem and a large annotated dataset suitable for training a classroom-specific detector is not something that the project can practically gather. This avoids having to add classroom-specific reasoning to the machine learning detector itself and keeps the machine learning risk in the project to a minimum by using a pretrained YOLO-nano (person class only).</w:t>
      </w:r>
    </w:p>
    <w:p w14:paraId="158AE6FE" w14:textId="77777777" w:rsidR="00AB4483" w:rsidRDefault="00383857" w:rsidP="00465B99">
      <w:pPr>
        <w:pStyle w:val="Heading2"/>
        <w:keepNext/>
        <w:keepLines/>
        <w:tabs>
          <w:tab w:val="center" w:pos="4513"/>
        </w:tabs>
        <w:spacing w:before="200" w:after="100"/>
      </w:pPr>
      <w:r>
        <w:t>6.2 Classroom Calibration</w:t>
      </w:r>
      <w:r>
        <w:tab/>
      </w:r>
    </w:p>
    <w:p w14:paraId="0CCC544D" w14:textId="77777777" w:rsidR="00C11487" w:rsidRDefault="00465B99">
      <w:pPr>
        <w:spacing w:after="120"/>
        <w:jc w:val="both"/>
      </w:pPr>
      <w:r>
        <w:t>Each classroom is configured once by admin through an HTML canvas, which is stacked on a reference image of the empty room, where the admin draws polygons for the seats, the 4 corners of the board and the regions for the fans. Calibrations are versioned to allow for historical data to be understood if furniture is moved. This human setup is made on purpose, and represents a trade of just a few minutes per room for a lot of machine-learning risk.</w:t>
      </w:r>
    </w:p>
    <w:p w14:paraId="15CAC007" w14:textId="77777777" w:rsidR="00AB4483" w:rsidRDefault="00383857">
      <w:pPr>
        <w:pStyle w:val="Heading2"/>
        <w:keepNext/>
        <w:keepLines/>
        <w:spacing w:before="200" w:after="100"/>
      </w:pPr>
      <w:r>
        <w:lastRenderedPageBreak/>
        <w:t>6.3 Detection Modules</w:t>
      </w:r>
    </w:p>
    <w:p w14:paraId="1E358CE9" w14:textId="77777777" w:rsidR="00FB13C9" w:rsidRDefault="00FB13C9">
      <w:pPr>
        <w:pStyle w:val="Heading2"/>
        <w:keepNext/>
        <w:keepLines/>
        <w:spacing w:before="200" w:after="100"/>
      </w:pPr>
      <w:r>
        <w:rPr>
          <w:i w:val="0"/>
        </w:rPr>
        <w:t>Table 4: Detection Modules and Methods</w:t>
      </w:r>
    </w:p>
    <w:tbl>
      <w:tblPr>
        <w:tblW w:w="916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00"/>
        <w:gridCol w:w="3300"/>
        <w:gridCol w:w="4362"/>
      </w:tblGrid>
      <w:tr w:rsidR="00AB4483" w14:paraId="3FB4893F" w14:textId="77777777" w:rsidTr="00D96E54">
        <w:trPr>
          <w:cantSplit/>
          <w:tblHeader/>
        </w:trPr>
        <w:tc>
          <w:tcPr>
            <w:tcW w:w="1500" w:type="dxa"/>
            <w:shd w:val="clear" w:color="auto" w:fill="F2F2F2"/>
            <w:tcMar>
              <w:top w:w="50" w:type="dxa"/>
              <w:left w:w="90" w:type="dxa"/>
              <w:bottom w:w="50" w:type="dxa"/>
              <w:right w:w="90" w:type="dxa"/>
            </w:tcMar>
            <w:vAlign w:val="center"/>
          </w:tcPr>
          <w:p w14:paraId="076B7B3F" w14:textId="77777777" w:rsidR="00AB4483" w:rsidRDefault="00383857">
            <w:pPr>
              <w:keepNext/>
              <w:spacing w:line="240" w:lineRule="auto"/>
            </w:pPr>
            <w:r>
              <w:rPr>
                <w:b/>
                <w:bCs/>
                <w:sz w:val="19"/>
                <w:szCs w:val="19"/>
              </w:rPr>
              <w:t>Module</w:t>
            </w:r>
          </w:p>
        </w:tc>
        <w:tc>
          <w:tcPr>
            <w:tcW w:w="3300" w:type="dxa"/>
            <w:shd w:val="clear" w:color="auto" w:fill="F2F2F2"/>
            <w:tcMar>
              <w:top w:w="50" w:type="dxa"/>
              <w:left w:w="90" w:type="dxa"/>
              <w:bottom w:w="50" w:type="dxa"/>
              <w:right w:w="90" w:type="dxa"/>
            </w:tcMar>
            <w:vAlign w:val="center"/>
          </w:tcPr>
          <w:p w14:paraId="4163E6FE" w14:textId="77777777" w:rsidR="00AB4483" w:rsidRDefault="00383857">
            <w:pPr>
              <w:keepNext/>
              <w:spacing w:line="240" w:lineRule="auto"/>
            </w:pPr>
            <w:r>
              <w:rPr>
                <w:b/>
                <w:bCs/>
                <w:sz w:val="19"/>
                <w:szCs w:val="19"/>
              </w:rPr>
              <w:t>Method</w:t>
            </w:r>
          </w:p>
        </w:tc>
        <w:tc>
          <w:tcPr>
            <w:tcW w:w="4362" w:type="dxa"/>
            <w:shd w:val="clear" w:color="auto" w:fill="F2F2F2"/>
            <w:tcMar>
              <w:top w:w="50" w:type="dxa"/>
              <w:left w:w="90" w:type="dxa"/>
              <w:bottom w:w="50" w:type="dxa"/>
              <w:right w:w="90" w:type="dxa"/>
            </w:tcMar>
            <w:vAlign w:val="center"/>
          </w:tcPr>
          <w:p w14:paraId="30A18693" w14:textId="77777777" w:rsidR="00AB4483" w:rsidRDefault="00383857">
            <w:pPr>
              <w:keepNext/>
              <w:spacing w:line="240" w:lineRule="auto"/>
            </w:pPr>
            <w:r>
              <w:rPr>
                <w:b/>
                <w:bCs/>
                <w:sz w:val="19"/>
                <w:szCs w:val="19"/>
              </w:rPr>
              <w:t>Rationale</w:t>
            </w:r>
          </w:p>
        </w:tc>
      </w:tr>
      <w:tr w:rsidR="00AB4483" w14:paraId="0CDBE4CC" w14:textId="77777777" w:rsidTr="00D96E54">
        <w:trPr>
          <w:cantSplit/>
        </w:trPr>
        <w:tc>
          <w:tcPr>
            <w:tcW w:w="1500" w:type="dxa"/>
            <w:tcMar>
              <w:top w:w="50" w:type="dxa"/>
              <w:left w:w="90" w:type="dxa"/>
              <w:bottom w:w="50" w:type="dxa"/>
              <w:right w:w="90" w:type="dxa"/>
            </w:tcMar>
            <w:vAlign w:val="center"/>
          </w:tcPr>
          <w:p w14:paraId="0C02198B" w14:textId="77777777" w:rsidR="00AB4483" w:rsidRDefault="00383857">
            <w:pPr>
              <w:keepNext/>
              <w:spacing w:line="240" w:lineRule="auto"/>
            </w:pPr>
            <w:r>
              <w:rPr>
                <w:sz w:val="19"/>
                <w:szCs w:val="19"/>
              </w:rPr>
              <w:t>Occupancy</w:t>
            </w:r>
          </w:p>
        </w:tc>
        <w:tc>
          <w:tcPr>
            <w:tcW w:w="3300" w:type="dxa"/>
            <w:tcMar>
              <w:top w:w="50" w:type="dxa"/>
              <w:left w:w="90" w:type="dxa"/>
              <w:bottom w:w="50" w:type="dxa"/>
              <w:right w:w="90" w:type="dxa"/>
            </w:tcMar>
            <w:vAlign w:val="center"/>
          </w:tcPr>
          <w:p w14:paraId="479AB34D" w14:textId="77777777" w:rsidR="00AB4483" w:rsidRDefault="00383857">
            <w:pPr>
              <w:keepNext/>
              <w:spacing w:line="240" w:lineRule="auto"/>
            </w:pPr>
            <w:r>
              <w:rPr>
                <w:sz w:val="19"/>
                <w:szCs w:val="19"/>
              </w:rPr>
              <w:t>Pretrained YOLO (person class only), then test each calibrated seat ROI for overlap</w:t>
            </w:r>
          </w:p>
        </w:tc>
        <w:tc>
          <w:tcPr>
            <w:tcW w:w="4362" w:type="dxa"/>
            <w:tcMar>
              <w:top w:w="50" w:type="dxa"/>
              <w:left w:w="90" w:type="dxa"/>
              <w:bottom w:w="50" w:type="dxa"/>
              <w:right w:w="90" w:type="dxa"/>
            </w:tcMar>
            <w:vAlign w:val="center"/>
          </w:tcPr>
          <w:p w14:paraId="14DD6798" w14:textId="77777777" w:rsidR="00AB4483" w:rsidRDefault="00383857">
            <w:pPr>
              <w:keepNext/>
              <w:spacing w:line="240" w:lineRule="auto"/>
            </w:pPr>
            <w:r>
              <w:rPr>
                <w:sz w:val="19"/>
                <w:szCs w:val="19"/>
              </w:rPr>
              <w:t>Seat geometry is already known from calibration, so no seat detector needs training. Eliminates the project's largest annotation workload.</w:t>
            </w:r>
          </w:p>
        </w:tc>
      </w:tr>
      <w:tr w:rsidR="00AB4483" w14:paraId="08FE3A8A" w14:textId="77777777" w:rsidTr="00D96E54">
        <w:trPr>
          <w:cantSplit/>
        </w:trPr>
        <w:tc>
          <w:tcPr>
            <w:tcW w:w="1500" w:type="dxa"/>
            <w:tcMar>
              <w:top w:w="50" w:type="dxa"/>
              <w:left w:w="90" w:type="dxa"/>
              <w:bottom w:w="50" w:type="dxa"/>
              <w:right w:w="90" w:type="dxa"/>
            </w:tcMar>
            <w:vAlign w:val="center"/>
          </w:tcPr>
          <w:p w14:paraId="6AE530E3" w14:textId="77777777" w:rsidR="00AB4483" w:rsidRDefault="00383857">
            <w:pPr>
              <w:keepNext/>
              <w:spacing w:line="240" w:lineRule="auto"/>
            </w:pPr>
            <w:r>
              <w:rPr>
                <w:sz w:val="19"/>
                <w:szCs w:val="19"/>
              </w:rPr>
              <w:t>Board condition</w:t>
            </w:r>
          </w:p>
        </w:tc>
        <w:tc>
          <w:tcPr>
            <w:tcW w:w="3300" w:type="dxa"/>
            <w:tcMar>
              <w:top w:w="50" w:type="dxa"/>
              <w:left w:w="90" w:type="dxa"/>
              <w:bottom w:w="50" w:type="dxa"/>
              <w:right w:w="90" w:type="dxa"/>
            </w:tcMar>
            <w:vAlign w:val="center"/>
          </w:tcPr>
          <w:p w14:paraId="759158F1" w14:textId="77777777" w:rsidR="00AB4483" w:rsidRDefault="00383857">
            <w:pPr>
              <w:keepNext/>
              <w:spacing w:line="240" w:lineRule="auto"/>
            </w:pPr>
            <w:r>
              <w:rPr>
                <w:sz w:val="19"/>
                <w:szCs w:val="19"/>
              </w:rPr>
              <w:t>Perspective-warp the board region, adaptive threshold, morphological opening, compute ink-pixel ratio</w:t>
            </w:r>
          </w:p>
        </w:tc>
        <w:tc>
          <w:tcPr>
            <w:tcW w:w="4362" w:type="dxa"/>
            <w:tcMar>
              <w:top w:w="50" w:type="dxa"/>
              <w:left w:w="90" w:type="dxa"/>
              <w:bottom w:w="50" w:type="dxa"/>
              <w:right w:w="90" w:type="dxa"/>
            </w:tcMar>
            <w:vAlign w:val="center"/>
          </w:tcPr>
          <w:p w14:paraId="640E05B7" w14:textId="77777777" w:rsidR="00AB4483" w:rsidRDefault="00383857">
            <w:pPr>
              <w:keepNext/>
              <w:spacing w:line="240" w:lineRule="auto"/>
            </w:pPr>
            <w:r>
              <w:rPr>
                <w:sz w:val="19"/>
                <w:szCs w:val="19"/>
              </w:rPr>
              <w:t>The task is a well-posed measurement, not a perception problem. Deterministic, explainable, tunable on site without retraining.</w:t>
            </w:r>
          </w:p>
        </w:tc>
      </w:tr>
      <w:tr w:rsidR="00AB4483" w14:paraId="21B2BE39" w14:textId="77777777" w:rsidTr="00D96E54">
        <w:trPr>
          <w:cantSplit/>
        </w:trPr>
        <w:tc>
          <w:tcPr>
            <w:tcW w:w="1500" w:type="dxa"/>
            <w:tcMar>
              <w:top w:w="50" w:type="dxa"/>
              <w:left w:w="90" w:type="dxa"/>
              <w:bottom w:w="50" w:type="dxa"/>
              <w:right w:w="90" w:type="dxa"/>
            </w:tcMar>
            <w:vAlign w:val="center"/>
          </w:tcPr>
          <w:p w14:paraId="1C1879AE" w14:textId="77777777" w:rsidR="00AB4483" w:rsidRDefault="00383857">
            <w:pPr>
              <w:keepNext/>
              <w:spacing w:line="240" w:lineRule="auto"/>
            </w:pPr>
            <w:r>
              <w:rPr>
                <w:sz w:val="19"/>
                <w:szCs w:val="19"/>
              </w:rPr>
              <w:t>Electrical status</w:t>
            </w:r>
          </w:p>
        </w:tc>
        <w:tc>
          <w:tcPr>
            <w:tcW w:w="3300" w:type="dxa"/>
            <w:tcMar>
              <w:top w:w="50" w:type="dxa"/>
              <w:left w:w="90" w:type="dxa"/>
              <w:bottom w:w="50" w:type="dxa"/>
              <w:right w:w="90" w:type="dxa"/>
            </w:tcMar>
            <w:vAlign w:val="center"/>
          </w:tcPr>
          <w:p w14:paraId="7200CEDE" w14:textId="77777777" w:rsidR="00AB4483" w:rsidRDefault="00383857">
            <w:pPr>
              <w:keepNext/>
              <w:spacing w:line="240" w:lineRule="auto"/>
            </w:pPr>
            <w:r>
              <w:rPr>
                <w:sz w:val="19"/>
                <w:szCs w:val="19"/>
              </w:rPr>
              <w:t>PZEM-004T on the demonstration panel (V, I, P, PF, energy over UART) plus one CT clamp on the fan branch</w:t>
            </w:r>
          </w:p>
        </w:tc>
        <w:tc>
          <w:tcPr>
            <w:tcW w:w="4362" w:type="dxa"/>
            <w:tcMar>
              <w:top w:w="50" w:type="dxa"/>
              <w:left w:w="90" w:type="dxa"/>
              <w:bottom w:w="50" w:type="dxa"/>
              <w:right w:w="90" w:type="dxa"/>
            </w:tcMar>
            <w:vAlign w:val="center"/>
          </w:tcPr>
          <w:p w14:paraId="240CFF81" w14:textId="77777777" w:rsidR="00AB4483" w:rsidRDefault="00383857">
            <w:pPr>
              <w:keepNext/>
              <w:spacing w:line="240" w:lineRule="auto"/>
            </w:pPr>
            <w:r>
              <w:rPr>
                <w:sz w:val="19"/>
                <w:szCs w:val="19"/>
              </w:rPr>
              <w:t>Expected current bands are learned during commissioning rather than hard-coded, so the system adapts to the loads actually installed.</w:t>
            </w:r>
          </w:p>
        </w:tc>
      </w:tr>
      <w:tr w:rsidR="00AB4483" w14:paraId="4AD632B6" w14:textId="77777777" w:rsidTr="00D96E54">
        <w:trPr>
          <w:cantSplit/>
        </w:trPr>
        <w:tc>
          <w:tcPr>
            <w:tcW w:w="1500" w:type="dxa"/>
            <w:tcMar>
              <w:top w:w="50" w:type="dxa"/>
              <w:left w:w="90" w:type="dxa"/>
              <w:bottom w:w="50" w:type="dxa"/>
              <w:right w:w="90" w:type="dxa"/>
            </w:tcMar>
            <w:vAlign w:val="center"/>
          </w:tcPr>
          <w:p w14:paraId="613859AF" w14:textId="77777777" w:rsidR="00AB4483" w:rsidRDefault="00383857">
            <w:pPr>
              <w:keepNext/>
              <w:spacing w:line="240" w:lineRule="auto"/>
            </w:pPr>
            <w:r>
              <w:rPr>
                <w:sz w:val="19"/>
                <w:szCs w:val="19"/>
              </w:rPr>
              <w:t>Energy wastage</w:t>
            </w:r>
          </w:p>
        </w:tc>
        <w:tc>
          <w:tcPr>
            <w:tcW w:w="3300" w:type="dxa"/>
            <w:tcMar>
              <w:top w:w="50" w:type="dxa"/>
              <w:left w:w="90" w:type="dxa"/>
              <w:bottom w:w="50" w:type="dxa"/>
              <w:right w:w="90" w:type="dxa"/>
            </w:tcMar>
            <w:vAlign w:val="center"/>
          </w:tcPr>
          <w:p w14:paraId="49D58BA1" w14:textId="77777777" w:rsidR="00AB4483" w:rsidRDefault="00383857">
            <w:pPr>
              <w:keepNext/>
              <w:spacing w:line="240" w:lineRule="auto"/>
            </w:pPr>
            <w:r>
              <w:rPr>
                <w:sz w:val="19"/>
                <w:szCs w:val="19"/>
              </w:rPr>
              <w:t>Occupancy = 0 for at least 10 continuous minutes AND measured load above threshold</w:t>
            </w:r>
          </w:p>
        </w:tc>
        <w:tc>
          <w:tcPr>
            <w:tcW w:w="4362" w:type="dxa"/>
            <w:tcMar>
              <w:top w:w="50" w:type="dxa"/>
              <w:left w:w="90" w:type="dxa"/>
              <w:bottom w:w="50" w:type="dxa"/>
              <w:right w:w="90" w:type="dxa"/>
            </w:tcMar>
            <w:vAlign w:val="center"/>
          </w:tcPr>
          <w:p w14:paraId="205A7F66" w14:textId="77777777" w:rsidR="00AB4483" w:rsidRDefault="00383857">
            <w:pPr>
              <w:keepNext/>
              <w:spacing w:line="240" w:lineRule="auto"/>
            </w:pPr>
            <w:r>
              <w:rPr>
                <w:sz w:val="19"/>
                <w:szCs w:val="19"/>
              </w:rPr>
              <w:t>Requires both modalities; neither sensor alone can distinguish waste from legitimate use.</w:t>
            </w:r>
          </w:p>
        </w:tc>
      </w:tr>
      <w:tr w:rsidR="00AB4483" w14:paraId="75AB2330" w14:textId="77777777" w:rsidTr="00D96E54">
        <w:trPr>
          <w:cantSplit/>
        </w:trPr>
        <w:tc>
          <w:tcPr>
            <w:tcW w:w="1500" w:type="dxa"/>
            <w:tcMar>
              <w:top w:w="50" w:type="dxa"/>
              <w:left w:w="90" w:type="dxa"/>
              <w:bottom w:w="50" w:type="dxa"/>
              <w:right w:w="90" w:type="dxa"/>
            </w:tcMar>
            <w:vAlign w:val="center"/>
          </w:tcPr>
          <w:p w14:paraId="166454F9" w14:textId="77777777" w:rsidR="00AB4483" w:rsidRDefault="00383857">
            <w:pPr>
              <w:spacing w:line="240" w:lineRule="auto"/>
            </w:pPr>
            <w:r>
              <w:rPr>
                <w:sz w:val="19"/>
                <w:szCs w:val="19"/>
              </w:rPr>
              <w:t>Fan rotation (E1)</w:t>
            </w:r>
          </w:p>
        </w:tc>
        <w:tc>
          <w:tcPr>
            <w:tcW w:w="3300" w:type="dxa"/>
            <w:tcMar>
              <w:top w:w="50" w:type="dxa"/>
              <w:left w:w="90" w:type="dxa"/>
              <w:bottom w:w="50" w:type="dxa"/>
              <w:right w:w="90" w:type="dxa"/>
            </w:tcMar>
            <w:vAlign w:val="center"/>
          </w:tcPr>
          <w:p w14:paraId="221C9AAB" w14:textId="77777777" w:rsidR="00AB4483" w:rsidRDefault="00383857">
            <w:pPr>
              <w:spacing w:line="240" w:lineRule="auto"/>
            </w:pPr>
            <w:r>
              <w:rPr>
                <w:sz w:val="19"/>
                <w:szCs w:val="19"/>
              </w:rPr>
              <w:t>Inter-frame difference within the calibrated fan ROI; a rotating fan produces a high motion score</w:t>
            </w:r>
          </w:p>
        </w:tc>
        <w:tc>
          <w:tcPr>
            <w:tcW w:w="4362" w:type="dxa"/>
            <w:tcMar>
              <w:top w:w="50" w:type="dxa"/>
              <w:left w:w="90" w:type="dxa"/>
              <w:bottom w:w="50" w:type="dxa"/>
              <w:right w:w="90" w:type="dxa"/>
            </w:tcMar>
            <w:vAlign w:val="center"/>
          </w:tcPr>
          <w:p w14:paraId="3E664D2A" w14:textId="77777777" w:rsidR="00AB4483" w:rsidRDefault="00383857">
            <w:pPr>
              <w:spacing w:line="240" w:lineRule="auto"/>
            </w:pPr>
            <w:r>
              <w:rPr>
                <w:sz w:val="19"/>
                <w:szCs w:val="19"/>
              </w:rPr>
              <w:t>Cross-checks current against actual mechanical motion, diagnosing a seized motor that neither signal identifies alone.</w:t>
            </w:r>
          </w:p>
        </w:tc>
      </w:tr>
    </w:tbl>
    <w:p w14:paraId="4171EDF6" w14:textId="77777777" w:rsidR="00AB4483" w:rsidRDefault="00AB4483">
      <w:pPr>
        <w:spacing w:after="120"/>
      </w:pPr>
    </w:p>
    <w:p w14:paraId="4AC2C438" w14:textId="77777777" w:rsidR="00AB4483" w:rsidRDefault="00383857">
      <w:pPr>
        <w:spacing w:after="120"/>
        <w:jc w:val="both"/>
      </w:pPr>
      <w:r>
        <w:rPr>
          <w:b/>
          <w:bCs/>
        </w:rPr>
        <w:t xml:space="preserve">Contextual coupling. </w:t>
      </w:r>
      <w:r>
        <w:t>The board module consumes the occupancy module's output: a board covered in writing during an active lecture is normal and raises nothing, whereas the same board with the room confirmed vacant for ten minutes generates a cleaning task. This inter-module dependency is the concrete form of the multimodal argument.</w:t>
      </w:r>
    </w:p>
    <w:p w14:paraId="2CEE679F" w14:textId="77777777" w:rsidR="00AB4483" w:rsidRDefault="00383857">
      <w:pPr>
        <w:pStyle w:val="Heading2"/>
        <w:keepNext/>
        <w:keepLines/>
        <w:spacing w:before="200" w:after="100"/>
      </w:pPr>
      <w:r>
        <w:t>6.4 Event Confirmation, De-duplication and Cooldown</w:t>
      </w:r>
    </w:p>
    <w:p w14:paraId="5109F8FB" w14:textId="77777777" w:rsidR="00AB4483" w:rsidRDefault="00383857">
      <w:pPr>
        <w:spacing w:after="120"/>
        <w:jc w:val="both"/>
      </w:pPr>
      <w:r>
        <w:t>A raw detection is not an event, and an event is not a ticket. Three mechanisms are applied in sequence, and together they constitute the system's principal reliability contribution.</w:t>
      </w:r>
    </w:p>
    <w:p w14:paraId="06A19432" w14:textId="77777777" w:rsidR="00AB4483" w:rsidRDefault="00383857">
      <w:pPr>
        <w:spacing w:after="120"/>
        <w:jc w:val="both"/>
      </w:pPr>
      <w:r>
        <w:rPr>
          <w:b/>
          <w:bCs/>
        </w:rPr>
        <w:t xml:space="preserve">(a) Temporal confirmation. </w:t>
      </w:r>
      <w:r>
        <w:t>Each detector emits an observation carrying a state and a confidence. A sliding window of the last M observations per (classroom, detector, target) is maintained.</w:t>
      </w:r>
    </w:p>
    <w:p w14:paraId="7FBF01ED" w14:textId="77777777" w:rsidR="00FB13C9" w:rsidRDefault="00FB13C9">
      <w:pPr>
        <w:spacing w:after="120"/>
        <w:jc w:val="both"/>
      </w:pPr>
    </w:p>
    <w:p w14:paraId="5DB9D10A" w14:textId="77777777" w:rsidR="00FB13C9" w:rsidRPr="00FB13C9" w:rsidRDefault="00FB13C9">
      <w:pPr>
        <w:spacing w:after="120"/>
        <w:jc w:val="both"/>
        <w:rPr>
          <w:b/>
        </w:rPr>
      </w:pPr>
      <w:r>
        <w:rPr>
          <w:b/>
        </w:rPr>
        <w:t>Table 5: Event Confirmation Parameters</w:t>
      </w:r>
    </w:p>
    <w:tbl>
      <w:tblPr>
        <w:tblW w:w="924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148"/>
        <w:gridCol w:w="4097"/>
      </w:tblGrid>
      <w:tr w:rsidR="00AB4483" w14:paraId="4226A1E3" w14:textId="77777777" w:rsidTr="000541BB">
        <w:trPr>
          <w:cantSplit/>
          <w:trHeight w:val="211"/>
          <w:tblHeader/>
        </w:trPr>
        <w:tc>
          <w:tcPr>
            <w:tcW w:w="5148" w:type="dxa"/>
            <w:shd w:val="clear" w:color="auto" w:fill="F2F2F2"/>
            <w:tcMar>
              <w:top w:w="50" w:type="dxa"/>
              <w:left w:w="90" w:type="dxa"/>
              <w:bottom w:w="50" w:type="dxa"/>
              <w:right w:w="90" w:type="dxa"/>
            </w:tcMar>
            <w:vAlign w:val="center"/>
          </w:tcPr>
          <w:p w14:paraId="3C9554DC" w14:textId="77777777" w:rsidR="00AB4483" w:rsidRDefault="00383857">
            <w:pPr>
              <w:keepNext/>
              <w:spacing w:line="240" w:lineRule="auto"/>
            </w:pPr>
            <w:r>
              <w:rPr>
                <w:b/>
                <w:bCs/>
                <w:sz w:val="19"/>
                <w:szCs w:val="19"/>
              </w:rPr>
              <w:t>Parameter</w:t>
            </w:r>
          </w:p>
        </w:tc>
        <w:tc>
          <w:tcPr>
            <w:tcW w:w="4097" w:type="dxa"/>
            <w:shd w:val="clear" w:color="auto" w:fill="F2F2F2"/>
            <w:tcMar>
              <w:top w:w="50" w:type="dxa"/>
              <w:left w:w="90" w:type="dxa"/>
              <w:bottom w:w="50" w:type="dxa"/>
              <w:right w:w="90" w:type="dxa"/>
            </w:tcMar>
            <w:vAlign w:val="center"/>
          </w:tcPr>
          <w:p w14:paraId="47E548CC" w14:textId="77777777" w:rsidR="00AB4483" w:rsidRDefault="00383857">
            <w:pPr>
              <w:keepNext/>
              <w:spacing w:line="240" w:lineRule="auto"/>
              <w:jc w:val="center"/>
            </w:pPr>
            <w:r>
              <w:rPr>
                <w:b/>
                <w:bCs/>
                <w:sz w:val="19"/>
                <w:szCs w:val="19"/>
              </w:rPr>
              <w:t>Value</w:t>
            </w:r>
          </w:p>
        </w:tc>
      </w:tr>
      <w:tr w:rsidR="00AB4483" w14:paraId="7F3F3D0F" w14:textId="77777777" w:rsidTr="000541BB">
        <w:trPr>
          <w:cantSplit/>
          <w:trHeight w:val="211"/>
        </w:trPr>
        <w:tc>
          <w:tcPr>
            <w:tcW w:w="5148" w:type="dxa"/>
            <w:tcMar>
              <w:top w:w="50" w:type="dxa"/>
              <w:left w:w="90" w:type="dxa"/>
              <w:bottom w:w="50" w:type="dxa"/>
              <w:right w:w="90" w:type="dxa"/>
            </w:tcMar>
            <w:vAlign w:val="center"/>
          </w:tcPr>
          <w:p w14:paraId="5F1D4AE5" w14:textId="77777777" w:rsidR="00AB4483" w:rsidRDefault="00383857">
            <w:pPr>
              <w:keepNext/>
              <w:spacing w:line="240" w:lineRule="auto"/>
            </w:pPr>
            <w:r>
              <w:rPr>
                <w:sz w:val="19"/>
                <w:szCs w:val="19"/>
              </w:rPr>
              <w:t>Sampling interval</w:t>
            </w:r>
          </w:p>
        </w:tc>
        <w:tc>
          <w:tcPr>
            <w:tcW w:w="4097" w:type="dxa"/>
            <w:tcMar>
              <w:top w:w="50" w:type="dxa"/>
              <w:left w:w="90" w:type="dxa"/>
              <w:bottom w:w="50" w:type="dxa"/>
              <w:right w:w="90" w:type="dxa"/>
            </w:tcMar>
            <w:vAlign w:val="center"/>
          </w:tcPr>
          <w:p w14:paraId="01CF0D56" w14:textId="77777777" w:rsidR="00AB4483" w:rsidRDefault="00383857">
            <w:pPr>
              <w:keepNext/>
              <w:spacing w:line="240" w:lineRule="auto"/>
              <w:jc w:val="center"/>
            </w:pPr>
            <w:r>
              <w:rPr>
                <w:sz w:val="19"/>
                <w:szCs w:val="19"/>
              </w:rPr>
              <w:t>60 s (vision), 5 s (sensors)</w:t>
            </w:r>
          </w:p>
        </w:tc>
      </w:tr>
      <w:tr w:rsidR="00AB4483" w14:paraId="6B920000" w14:textId="77777777" w:rsidTr="000541BB">
        <w:trPr>
          <w:cantSplit/>
          <w:trHeight w:val="211"/>
        </w:trPr>
        <w:tc>
          <w:tcPr>
            <w:tcW w:w="5148" w:type="dxa"/>
            <w:tcMar>
              <w:top w:w="50" w:type="dxa"/>
              <w:left w:w="90" w:type="dxa"/>
              <w:bottom w:w="50" w:type="dxa"/>
              <w:right w:w="90" w:type="dxa"/>
            </w:tcMar>
            <w:vAlign w:val="center"/>
          </w:tcPr>
          <w:p w14:paraId="381657B9" w14:textId="77777777" w:rsidR="00AB4483" w:rsidRDefault="00383857">
            <w:pPr>
              <w:keepNext/>
              <w:spacing w:line="240" w:lineRule="auto"/>
            </w:pPr>
            <w:r>
              <w:rPr>
                <w:sz w:val="19"/>
                <w:szCs w:val="19"/>
              </w:rPr>
              <w:t>Window size M</w:t>
            </w:r>
          </w:p>
        </w:tc>
        <w:tc>
          <w:tcPr>
            <w:tcW w:w="4097" w:type="dxa"/>
            <w:tcMar>
              <w:top w:w="50" w:type="dxa"/>
              <w:left w:w="90" w:type="dxa"/>
              <w:bottom w:w="50" w:type="dxa"/>
              <w:right w:w="90" w:type="dxa"/>
            </w:tcMar>
            <w:vAlign w:val="center"/>
          </w:tcPr>
          <w:p w14:paraId="4C301492" w14:textId="77777777" w:rsidR="00AB4483" w:rsidRDefault="00383857">
            <w:pPr>
              <w:keepNext/>
              <w:spacing w:line="240" w:lineRule="auto"/>
              <w:jc w:val="center"/>
            </w:pPr>
            <w:r>
              <w:rPr>
                <w:sz w:val="19"/>
                <w:szCs w:val="19"/>
              </w:rPr>
              <w:t>5 observations</w:t>
            </w:r>
          </w:p>
        </w:tc>
      </w:tr>
      <w:tr w:rsidR="00AB4483" w14:paraId="501590E8" w14:textId="77777777" w:rsidTr="000541BB">
        <w:trPr>
          <w:cantSplit/>
          <w:trHeight w:val="211"/>
        </w:trPr>
        <w:tc>
          <w:tcPr>
            <w:tcW w:w="5148" w:type="dxa"/>
            <w:tcMar>
              <w:top w:w="50" w:type="dxa"/>
              <w:left w:w="90" w:type="dxa"/>
              <w:bottom w:w="50" w:type="dxa"/>
              <w:right w:w="90" w:type="dxa"/>
            </w:tcMar>
            <w:vAlign w:val="center"/>
          </w:tcPr>
          <w:p w14:paraId="5B16ED78" w14:textId="77777777" w:rsidR="00AB4483" w:rsidRDefault="00383857">
            <w:pPr>
              <w:keepNext/>
              <w:spacing w:line="240" w:lineRule="auto"/>
            </w:pPr>
            <w:r>
              <w:rPr>
                <w:sz w:val="19"/>
                <w:szCs w:val="19"/>
              </w:rPr>
              <w:t>Fault confirmation threshold N</w:t>
            </w:r>
          </w:p>
        </w:tc>
        <w:tc>
          <w:tcPr>
            <w:tcW w:w="4097" w:type="dxa"/>
            <w:tcMar>
              <w:top w:w="50" w:type="dxa"/>
              <w:left w:w="90" w:type="dxa"/>
              <w:bottom w:w="50" w:type="dxa"/>
              <w:right w:w="90" w:type="dxa"/>
            </w:tcMar>
            <w:vAlign w:val="center"/>
          </w:tcPr>
          <w:p w14:paraId="19A0FCF9" w14:textId="77777777" w:rsidR="00AB4483" w:rsidRDefault="00383857">
            <w:pPr>
              <w:keepNext/>
              <w:spacing w:line="240" w:lineRule="auto"/>
              <w:jc w:val="center"/>
            </w:pPr>
            <w:r>
              <w:rPr>
                <w:sz w:val="19"/>
                <w:szCs w:val="19"/>
              </w:rPr>
              <w:t>4 of 5 must agree</w:t>
            </w:r>
          </w:p>
        </w:tc>
      </w:tr>
      <w:tr w:rsidR="00AB4483" w14:paraId="3FE8D5E8" w14:textId="77777777" w:rsidTr="000541BB">
        <w:trPr>
          <w:cantSplit/>
          <w:trHeight w:val="221"/>
        </w:trPr>
        <w:tc>
          <w:tcPr>
            <w:tcW w:w="5148" w:type="dxa"/>
            <w:tcMar>
              <w:top w:w="50" w:type="dxa"/>
              <w:left w:w="90" w:type="dxa"/>
              <w:bottom w:w="50" w:type="dxa"/>
              <w:right w:w="90" w:type="dxa"/>
            </w:tcMar>
            <w:vAlign w:val="center"/>
          </w:tcPr>
          <w:p w14:paraId="6664F3D0" w14:textId="77777777" w:rsidR="00AB4483" w:rsidRDefault="00383857">
            <w:pPr>
              <w:keepNext/>
              <w:spacing w:line="240" w:lineRule="auto"/>
            </w:pPr>
            <w:r>
              <w:rPr>
                <w:sz w:val="19"/>
                <w:szCs w:val="19"/>
              </w:rPr>
              <w:t>Recovery threshold</w:t>
            </w:r>
          </w:p>
        </w:tc>
        <w:tc>
          <w:tcPr>
            <w:tcW w:w="4097" w:type="dxa"/>
            <w:tcMar>
              <w:top w:w="50" w:type="dxa"/>
              <w:left w:w="90" w:type="dxa"/>
              <w:bottom w:w="50" w:type="dxa"/>
              <w:right w:w="90" w:type="dxa"/>
            </w:tcMar>
            <w:vAlign w:val="center"/>
          </w:tcPr>
          <w:p w14:paraId="49EA631B" w14:textId="77777777" w:rsidR="00AB4483" w:rsidRDefault="00383857">
            <w:pPr>
              <w:keepNext/>
              <w:spacing w:line="240" w:lineRule="auto"/>
              <w:jc w:val="center"/>
            </w:pPr>
            <w:r>
              <w:rPr>
                <w:sz w:val="19"/>
                <w:szCs w:val="19"/>
              </w:rPr>
              <w:t>3 of 5 clear</w:t>
            </w:r>
          </w:p>
        </w:tc>
      </w:tr>
      <w:tr w:rsidR="00AB4483" w14:paraId="7E190897" w14:textId="77777777" w:rsidTr="000541BB">
        <w:trPr>
          <w:cantSplit/>
          <w:trHeight w:val="211"/>
        </w:trPr>
        <w:tc>
          <w:tcPr>
            <w:tcW w:w="5148" w:type="dxa"/>
            <w:tcMar>
              <w:top w:w="50" w:type="dxa"/>
              <w:left w:w="90" w:type="dxa"/>
              <w:bottom w:w="50" w:type="dxa"/>
              <w:right w:w="90" w:type="dxa"/>
            </w:tcMar>
            <w:vAlign w:val="center"/>
          </w:tcPr>
          <w:p w14:paraId="6262E99D" w14:textId="77777777" w:rsidR="00AB4483" w:rsidRDefault="00383857">
            <w:pPr>
              <w:spacing w:line="240" w:lineRule="auto"/>
            </w:pPr>
            <w:r>
              <w:rPr>
                <w:sz w:val="19"/>
                <w:szCs w:val="19"/>
              </w:rPr>
              <w:t>Minimum confidence to vote</w:t>
            </w:r>
          </w:p>
        </w:tc>
        <w:tc>
          <w:tcPr>
            <w:tcW w:w="4097" w:type="dxa"/>
            <w:tcMar>
              <w:top w:w="50" w:type="dxa"/>
              <w:left w:w="90" w:type="dxa"/>
              <w:bottom w:w="50" w:type="dxa"/>
              <w:right w:w="90" w:type="dxa"/>
            </w:tcMar>
            <w:vAlign w:val="center"/>
          </w:tcPr>
          <w:p w14:paraId="07A91F0E" w14:textId="77777777" w:rsidR="00AB4483" w:rsidRDefault="00383857">
            <w:pPr>
              <w:spacing w:line="240" w:lineRule="auto"/>
              <w:jc w:val="center"/>
            </w:pPr>
            <w:r>
              <w:rPr>
                <w:sz w:val="19"/>
                <w:szCs w:val="19"/>
              </w:rPr>
              <w:t>0.55</w:t>
            </w:r>
          </w:p>
        </w:tc>
      </w:tr>
    </w:tbl>
    <w:p w14:paraId="216B8504" w14:textId="77777777" w:rsidR="00AB4483" w:rsidRDefault="00AB4483">
      <w:pPr>
        <w:spacing w:after="120"/>
      </w:pPr>
    </w:p>
    <w:p w14:paraId="34DA9D2E" w14:textId="77777777" w:rsidR="00C11487" w:rsidRDefault="00C11487">
      <w:pPr>
        <w:spacing w:after="120"/>
        <w:jc w:val="both"/>
      </w:pPr>
      <w:r>
        <w:t>Thresholds are deliberately asymmetric: the system is slower to raise a fault than to clear one, biasing it against false tickets.</w:t>
      </w:r>
    </w:p>
    <w:p w14:paraId="41CCC66D" w14:textId="77777777" w:rsidR="00AB4483" w:rsidRDefault="00383857">
      <w:pPr>
        <w:spacing w:after="120"/>
        <w:jc w:val="both"/>
      </w:pPr>
      <w:r>
        <w:rPr>
          <w:b/>
          <w:bCs/>
        </w:rPr>
        <w:t xml:space="preserve">(b) De-duplication by signature. </w:t>
      </w:r>
      <w:r>
        <w:t>All confirmed faults can be reduced to the following: classroom_id, issue_type, target_id, calibration_version. If the ticket is already open with that signature, then a new ticket is not opened, the Recurrence counter is increased, the observation is added to the Evidence trail and the priority escalates if it is exceeded.</w:t>
      </w:r>
    </w:p>
    <w:p w14:paraId="67E51FD5" w14:textId="77777777" w:rsidR="00C11487" w:rsidRDefault="00383857">
      <w:pPr>
        <w:spacing w:after="120"/>
        <w:jc w:val="both"/>
      </w:pPr>
      <w:r>
        <w:rPr>
          <w:b/>
          <w:bCs/>
        </w:rPr>
        <w:lastRenderedPageBreak/>
        <w:t xml:space="preserve">(c) Cool down and auto-resolution. </w:t>
      </w:r>
      <w:r>
        <w:rPr>
          <w:rStyle w:val="cursor-pointer"/>
          <w:rFonts w:ascii="Geist Fallback" w:hAnsi="Geist Fallback"/>
          <w:sz w:val="23"/>
          <w:szCs w:val="23"/>
        </w:rPr>
        <w:t>A signature is suppressed for 30 minutes after the closing of the ticket, so a ticket will not reopen during a technician's time on the job.</w:t>
      </w:r>
      <w:r>
        <w:rPr>
          <w:rFonts w:ascii="Geist Fallback" w:hAnsi="Geist Fallback"/>
          <w:sz w:val="23"/>
          <w:szCs w:val="23"/>
        </w:rPr>
        <w:t xml:space="preserve"> </w:t>
      </w:r>
      <w:r>
        <w:rPr>
          <w:rStyle w:val="cursor-pointer"/>
          <w:rFonts w:ascii="Geist Fallback" w:hAnsi="Geist Fallback"/>
          <w:sz w:val="23"/>
          <w:szCs w:val="23"/>
        </w:rPr>
        <w:t>If a fault resolves while the ticket is still not acted upon, the ticket will be automatically closed with a status of AUTO_RESOLVED.</w:t>
      </w:r>
    </w:p>
    <w:p w14:paraId="205C50CD" w14:textId="77777777" w:rsidR="00EA16F1" w:rsidRDefault="00EA16F1">
      <w:pPr>
        <w:pStyle w:val="Heading2"/>
        <w:keepNext/>
        <w:keepLines/>
        <w:spacing w:before="200" w:after="100"/>
      </w:pPr>
    </w:p>
    <w:p w14:paraId="5C031F38" w14:textId="70DB1909" w:rsidR="00AB4483" w:rsidRDefault="00383857">
      <w:pPr>
        <w:pStyle w:val="Heading2"/>
        <w:keepNext/>
        <w:keepLines/>
        <w:spacing w:before="200" w:after="100"/>
      </w:pPr>
      <w:r>
        <w:t>6.5 Ticket Lifecycle, Classification and Priority</w:t>
      </w:r>
    </w:p>
    <w:p w14:paraId="7ED1964F" w14:textId="201FDEF2" w:rsidR="008F6A9D" w:rsidRDefault="00A815B1" w:rsidP="008F6A9D">
      <w:pPr>
        <w:spacing w:after="120"/>
        <w:jc w:val="center"/>
      </w:pPr>
      <w:r>
        <w:rPr>
          <w:noProof/>
        </w:rPr>
        <w:drawing>
          <wp:inline distT="0" distB="0" distL="0" distR="0" wp14:anchorId="01B8A017" wp14:editId="18B28D6F">
            <wp:extent cx="4564380" cy="2113289"/>
            <wp:effectExtent l="0" t="0" r="7620" b="1270"/>
            <wp:docPr id="1629168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68456" name="Picture 1629168456"/>
                    <pic:cNvPicPr/>
                  </pic:nvPicPr>
                  <pic:blipFill>
                    <a:blip r:embed="rId9">
                      <a:extLst>
                        <a:ext uri="{28A0092B-C50C-407E-A947-70E740481C1C}">
                          <a14:useLocalDpi xmlns:a14="http://schemas.microsoft.com/office/drawing/2010/main" val="0"/>
                        </a:ext>
                      </a:extLst>
                    </a:blip>
                    <a:stretch>
                      <a:fillRect/>
                    </a:stretch>
                  </pic:blipFill>
                  <pic:spPr>
                    <a:xfrm>
                      <a:off x="0" y="0"/>
                      <a:ext cx="4579184" cy="2120143"/>
                    </a:xfrm>
                    <a:prstGeom prst="rect">
                      <a:avLst/>
                    </a:prstGeom>
                  </pic:spPr>
                </pic:pic>
              </a:graphicData>
            </a:graphic>
          </wp:inline>
        </w:drawing>
      </w:r>
    </w:p>
    <w:p w14:paraId="49805547" w14:textId="77777777" w:rsidR="00674515" w:rsidRPr="00FB13C9" w:rsidRDefault="00674515" w:rsidP="008F6A9D">
      <w:pPr>
        <w:spacing w:after="120"/>
        <w:jc w:val="center"/>
        <w:rPr>
          <w:b/>
        </w:rPr>
      </w:pPr>
      <w:r>
        <w:rPr>
          <w:b/>
        </w:rPr>
        <w:t>Fig. 2: Ticket Lifecycle</w:t>
      </w:r>
    </w:p>
    <w:p w14:paraId="5B5452F1" w14:textId="77777777" w:rsidR="00674515" w:rsidRDefault="00674515">
      <w:pPr>
        <w:spacing w:after="120"/>
        <w:jc w:val="both"/>
      </w:pPr>
    </w:p>
    <w:p w14:paraId="4CFED2B3" w14:textId="77777777" w:rsidR="00FB13C9" w:rsidRDefault="00C11487">
      <w:pPr>
        <w:spacing w:after="120"/>
        <w:jc w:val="both"/>
      </w:pPr>
      <w:r>
        <w:t>Two branches exit this path: RESOLVED returns to REOPENED if the supervisor rejects the repair, and NEW moves directly to AUTO_RESOLVED if the fault clears before anyone acts. Every transition records actor, timestamp and note. Staff cannot close their own tickets — the transition from RESOLVED to VERIFIED requires supervisor action.</w:t>
      </w:r>
    </w:p>
    <w:p w14:paraId="6D858164" w14:textId="77777777" w:rsidR="00361347" w:rsidRDefault="00361347">
      <w:pPr>
        <w:spacing w:after="120"/>
        <w:jc w:val="both"/>
      </w:pPr>
    </w:p>
    <w:p w14:paraId="35C1C394" w14:textId="77777777" w:rsidR="00FB13C9" w:rsidRPr="00FB13C9" w:rsidRDefault="00FB13C9">
      <w:pPr>
        <w:spacing w:after="120"/>
        <w:jc w:val="both"/>
        <w:rPr>
          <w:b/>
        </w:rPr>
      </w:pPr>
      <w:r>
        <w:rPr>
          <w:b/>
        </w:rPr>
        <w:t>Table 6: Ticket Categories, Priorities and SLAs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00"/>
        <w:gridCol w:w="2900"/>
        <w:gridCol w:w="2226"/>
        <w:gridCol w:w="1300"/>
        <w:gridCol w:w="1200"/>
      </w:tblGrid>
      <w:tr w:rsidR="00AB4483" w14:paraId="02345F16" w14:textId="77777777">
        <w:trPr>
          <w:cantSplit/>
          <w:tblHeader/>
        </w:trPr>
        <w:tc>
          <w:tcPr>
            <w:tcW w:w="1400" w:type="dxa"/>
            <w:shd w:val="clear" w:color="auto" w:fill="F2F2F2"/>
            <w:tcMar>
              <w:top w:w="50" w:type="dxa"/>
              <w:left w:w="90" w:type="dxa"/>
              <w:bottom w:w="50" w:type="dxa"/>
              <w:right w:w="90" w:type="dxa"/>
            </w:tcMar>
            <w:vAlign w:val="center"/>
          </w:tcPr>
          <w:p w14:paraId="6578CE1E" w14:textId="77777777" w:rsidR="00AB4483" w:rsidRDefault="00383857">
            <w:pPr>
              <w:keepNext/>
              <w:spacing w:line="240" w:lineRule="auto"/>
            </w:pPr>
            <w:r>
              <w:rPr>
                <w:b/>
                <w:bCs/>
                <w:sz w:val="19"/>
                <w:szCs w:val="19"/>
              </w:rPr>
              <w:t>Category</w:t>
            </w:r>
          </w:p>
        </w:tc>
        <w:tc>
          <w:tcPr>
            <w:tcW w:w="2900" w:type="dxa"/>
            <w:shd w:val="clear" w:color="auto" w:fill="F2F2F2"/>
            <w:tcMar>
              <w:top w:w="50" w:type="dxa"/>
              <w:left w:w="90" w:type="dxa"/>
              <w:bottom w:w="50" w:type="dxa"/>
              <w:right w:w="90" w:type="dxa"/>
            </w:tcMar>
            <w:vAlign w:val="center"/>
          </w:tcPr>
          <w:p w14:paraId="66884E6E" w14:textId="77777777" w:rsidR="00AB4483" w:rsidRDefault="00383857">
            <w:pPr>
              <w:keepNext/>
              <w:spacing w:line="240" w:lineRule="auto"/>
            </w:pPr>
            <w:r>
              <w:rPr>
                <w:b/>
                <w:bCs/>
                <w:sz w:val="19"/>
                <w:szCs w:val="19"/>
              </w:rPr>
              <w:t>Example Issues</w:t>
            </w:r>
          </w:p>
        </w:tc>
        <w:tc>
          <w:tcPr>
            <w:tcW w:w="2226" w:type="dxa"/>
            <w:shd w:val="clear" w:color="auto" w:fill="F2F2F2"/>
            <w:tcMar>
              <w:top w:w="50" w:type="dxa"/>
              <w:left w:w="90" w:type="dxa"/>
              <w:bottom w:w="50" w:type="dxa"/>
              <w:right w:w="90" w:type="dxa"/>
            </w:tcMar>
            <w:vAlign w:val="center"/>
          </w:tcPr>
          <w:p w14:paraId="1635C3A1" w14:textId="77777777" w:rsidR="00AB4483" w:rsidRDefault="00383857">
            <w:pPr>
              <w:keepNext/>
              <w:spacing w:line="240" w:lineRule="auto"/>
            </w:pPr>
            <w:r>
              <w:rPr>
                <w:b/>
                <w:bCs/>
                <w:sz w:val="19"/>
                <w:szCs w:val="19"/>
              </w:rPr>
              <w:t>Routed To</w:t>
            </w:r>
          </w:p>
        </w:tc>
        <w:tc>
          <w:tcPr>
            <w:tcW w:w="1300" w:type="dxa"/>
            <w:shd w:val="clear" w:color="auto" w:fill="F2F2F2"/>
            <w:tcMar>
              <w:top w:w="50" w:type="dxa"/>
              <w:left w:w="90" w:type="dxa"/>
              <w:bottom w:w="50" w:type="dxa"/>
              <w:right w:w="90" w:type="dxa"/>
            </w:tcMar>
            <w:vAlign w:val="center"/>
          </w:tcPr>
          <w:p w14:paraId="279EC005" w14:textId="77777777" w:rsidR="00AB4483" w:rsidRDefault="00383857">
            <w:pPr>
              <w:keepNext/>
              <w:spacing w:line="240" w:lineRule="auto"/>
              <w:jc w:val="center"/>
            </w:pPr>
            <w:r>
              <w:rPr>
                <w:b/>
                <w:bCs/>
                <w:sz w:val="19"/>
                <w:szCs w:val="19"/>
              </w:rPr>
              <w:t>Priority</w:t>
            </w:r>
          </w:p>
        </w:tc>
        <w:tc>
          <w:tcPr>
            <w:tcW w:w="1200" w:type="dxa"/>
            <w:shd w:val="clear" w:color="auto" w:fill="F2F2F2"/>
            <w:tcMar>
              <w:top w:w="50" w:type="dxa"/>
              <w:left w:w="90" w:type="dxa"/>
              <w:bottom w:w="50" w:type="dxa"/>
              <w:right w:w="90" w:type="dxa"/>
            </w:tcMar>
            <w:vAlign w:val="center"/>
          </w:tcPr>
          <w:p w14:paraId="10395311" w14:textId="77777777" w:rsidR="00AB4483" w:rsidRDefault="00383857">
            <w:pPr>
              <w:keepNext/>
              <w:spacing w:line="240" w:lineRule="auto"/>
              <w:jc w:val="center"/>
            </w:pPr>
            <w:r>
              <w:rPr>
                <w:b/>
                <w:bCs/>
                <w:sz w:val="19"/>
                <w:szCs w:val="19"/>
              </w:rPr>
              <w:t>SLA</w:t>
            </w:r>
          </w:p>
        </w:tc>
      </w:tr>
      <w:tr w:rsidR="00AB4483" w14:paraId="4472FD13" w14:textId="77777777">
        <w:trPr>
          <w:cantSplit/>
        </w:trPr>
        <w:tc>
          <w:tcPr>
            <w:tcW w:w="1400" w:type="dxa"/>
            <w:tcMar>
              <w:top w:w="50" w:type="dxa"/>
              <w:left w:w="90" w:type="dxa"/>
              <w:bottom w:w="50" w:type="dxa"/>
              <w:right w:w="90" w:type="dxa"/>
            </w:tcMar>
            <w:vAlign w:val="center"/>
          </w:tcPr>
          <w:p w14:paraId="2E309367" w14:textId="77777777" w:rsidR="00AB4483" w:rsidRDefault="00383857">
            <w:pPr>
              <w:keepNext/>
              <w:spacing w:line="240" w:lineRule="auto"/>
            </w:pPr>
            <w:r>
              <w:rPr>
                <w:sz w:val="19"/>
                <w:szCs w:val="19"/>
              </w:rPr>
              <w:t>Electrical</w:t>
            </w:r>
          </w:p>
        </w:tc>
        <w:tc>
          <w:tcPr>
            <w:tcW w:w="2900" w:type="dxa"/>
            <w:tcMar>
              <w:top w:w="50" w:type="dxa"/>
              <w:left w:w="90" w:type="dxa"/>
              <w:bottom w:w="50" w:type="dxa"/>
              <w:right w:w="90" w:type="dxa"/>
            </w:tcMar>
            <w:vAlign w:val="center"/>
          </w:tcPr>
          <w:p w14:paraId="1893AA0B" w14:textId="77777777" w:rsidR="00AB4483" w:rsidRDefault="00383857">
            <w:pPr>
              <w:keepNext/>
              <w:spacing w:line="240" w:lineRule="auto"/>
            </w:pPr>
            <w:r>
              <w:rPr>
                <w:sz w:val="19"/>
                <w:szCs w:val="19"/>
              </w:rPr>
              <w:t>Abnormal current, fan or light not working</w:t>
            </w:r>
          </w:p>
        </w:tc>
        <w:tc>
          <w:tcPr>
            <w:tcW w:w="2226" w:type="dxa"/>
            <w:tcMar>
              <w:top w:w="50" w:type="dxa"/>
              <w:left w:w="90" w:type="dxa"/>
              <w:bottom w:w="50" w:type="dxa"/>
              <w:right w:w="90" w:type="dxa"/>
            </w:tcMar>
            <w:vAlign w:val="center"/>
          </w:tcPr>
          <w:p w14:paraId="73EF2762" w14:textId="77777777" w:rsidR="00AB4483" w:rsidRDefault="00383857">
            <w:pPr>
              <w:keepNext/>
              <w:spacing w:line="240" w:lineRule="auto"/>
            </w:pPr>
            <w:r>
              <w:rPr>
                <w:sz w:val="19"/>
                <w:szCs w:val="19"/>
              </w:rPr>
              <w:t>Electrical Maintenance</w:t>
            </w:r>
          </w:p>
        </w:tc>
        <w:tc>
          <w:tcPr>
            <w:tcW w:w="1300" w:type="dxa"/>
            <w:tcMar>
              <w:top w:w="50" w:type="dxa"/>
              <w:left w:w="90" w:type="dxa"/>
              <w:bottom w:w="50" w:type="dxa"/>
              <w:right w:w="90" w:type="dxa"/>
            </w:tcMar>
            <w:vAlign w:val="center"/>
          </w:tcPr>
          <w:p w14:paraId="38C6CE11" w14:textId="77777777" w:rsidR="00AB4483" w:rsidRDefault="00383857">
            <w:pPr>
              <w:keepNext/>
              <w:spacing w:line="240" w:lineRule="auto"/>
              <w:jc w:val="center"/>
            </w:pPr>
            <w:r>
              <w:rPr>
                <w:sz w:val="19"/>
                <w:szCs w:val="19"/>
              </w:rPr>
              <w:t>High / Medium</w:t>
            </w:r>
          </w:p>
        </w:tc>
        <w:tc>
          <w:tcPr>
            <w:tcW w:w="1200" w:type="dxa"/>
            <w:tcMar>
              <w:top w:w="50" w:type="dxa"/>
              <w:left w:w="90" w:type="dxa"/>
              <w:bottom w:w="50" w:type="dxa"/>
              <w:right w:w="90" w:type="dxa"/>
            </w:tcMar>
            <w:vAlign w:val="center"/>
          </w:tcPr>
          <w:p w14:paraId="3DDC3892" w14:textId="77777777" w:rsidR="00AB4483" w:rsidRDefault="00383857">
            <w:pPr>
              <w:keepNext/>
              <w:spacing w:line="240" w:lineRule="auto"/>
              <w:jc w:val="center"/>
            </w:pPr>
            <w:r>
              <w:rPr>
                <w:sz w:val="19"/>
                <w:szCs w:val="19"/>
              </w:rPr>
              <w:t>2 h / 8 h</w:t>
            </w:r>
          </w:p>
        </w:tc>
      </w:tr>
      <w:tr w:rsidR="00AB4483" w14:paraId="0CB54346" w14:textId="77777777">
        <w:trPr>
          <w:cantSplit/>
        </w:trPr>
        <w:tc>
          <w:tcPr>
            <w:tcW w:w="1400" w:type="dxa"/>
            <w:tcMar>
              <w:top w:w="50" w:type="dxa"/>
              <w:left w:w="90" w:type="dxa"/>
              <w:bottom w:w="50" w:type="dxa"/>
              <w:right w:w="90" w:type="dxa"/>
            </w:tcMar>
            <w:vAlign w:val="center"/>
          </w:tcPr>
          <w:p w14:paraId="0A63990C" w14:textId="77777777" w:rsidR="00AB4483" w:rsidRDefault="00383857">
            <w:pPr>
              <w:keepNext/>
              <w:spacing w:line="240" w:lineRule="auto"/>
            </w:pPr>
            <w:r>
              <w:rPr>
                <w:sz w:val="19"/>
                <w:szCs w:val="19"/>
              </w:rPr>
              <w:t>Cleaning</w:t>
            </w:r>
          </w:p>
        </w:tc>
        <w:tc>
          <w:tcPr>
            <w:tcW w:w="2900" w:type="dxa"/>
            <w:tcMar>
              <w:top w:w="50" w:type="dxa"/>
              <w:left w:w="90" w:type="dxa"/>
              <w:bottom w:w="50" w:type="dxa"/>
              <w:right w:w="90" w:type="dxa"/>
            </w:tcMar>
            <w:vAlign w:val="center"/>
          </w:tcPr>
          <w:p w14:paraId="29F31E5A" w14:textId="77777777" w:rsidR="00AB4483" w:rsidRDefault="00383857">
            <w:pPr>
              <w:keepNext/>
              <w:spacing w:line="240" w:lineRule="auto"/>
            </w:pPr>
            <w:r>
              <w:rPr>
                <w:sz w:val="19"/>
                <w:szCs w:val="19"/>
              </w:rPr>
              <w:t>Board requires cleaning, cleanliness</w:t>
            </w:r>
          </w:p>
        </w:tc>
        <w:tc>
          <w:tcPr>
            <w:tcW w:w="2226" w:type="dxa"/>
            <w:tcMar>
              <w:top w:w="50" w:type="dxa"/>
              <w:left w:w="90" w:type="dxa"/>
              <w:bottom w:w="50" w:type="dxa"/>
              <w:right w:w="90" w:type="dxa"/>
            </w:tcMar>
            <w:vAlign w:val="center"/>
          </w:tcPr>
          <w:p w14:paraId="6EE036FD" w14:textId="77777777" w:rsidR="00AB4483" w:rsidRDefault="00383857">
            <w:pPr>
              <w:keepNext/>
              <w:spacing w:line="240" w:lineRule="auto"/>
            </w:pPr>
            <w:r>
              <w:rPr>
                <w:sz w:val="19"/>
                <w:szCs w:val="19"/>
              </w:rPr>
              <w:t>Housekeeping</w:t>
            </w:r>
          </w:p>
        </w:tc>
        <w:tc>
          <w:tcPr>
            <w:tcW w:w="1300" w:type="dxa"/>
            <w:tcMar>
              <w:top w:w="50" w:type="dxa"/>
              <w:left w:w="90" w:type="dxa"/>
              <w:bottom w:w="50" w:type="dxa"/>
              <w:right w:w="90" w:type="dxa"/>
            </w:tcMar>
            <w:vAlign w:val="center"/>
          </w:tcPr>
          <w:p w14:paraId="2AAA6F03" w14:textId="77777777" w:rsidR="00AB4483" w:rsidRDefault="00383857">
            <w:pPr>
              <w:keepNext/>
              <w:spacing w:line="240" w:lineRule="auto"/>
              <w:jc w:val="center"/>
            </w:pPr>
            <w:r>
              <w:rPr>
                <w:sz w:val="19"/>
                <w:szCs w:val="19"/>
              </w:rPr>
              <w:t>Low</w:t>
            </w:r>
          </w:p>
        </w:tc>
        <w:tc>
          <w:tcPr>
            <w:tcW w:w="1200" w:type="dxa"/>
            <w:tcMar>
              <w:top w:w="50" w:type="dxa"/>
              <w:left w:w="90" w:type="dxa"/>
              <w:bottom w:w="50" w:type="dxa"/>
              <w:right w:w="90" w:type="dxa"/>
            </w:tcMar>
            <w:vAlign w:val="center"/>
          </w:tcPr>
          <w:p w14:paraId="67719D87" w14:textId="77777777" w:rsidR="00AB4483" w:rsidRDefault="00383857">
            <w:pPr>
              <w:keepNext/>
              <w:spacing w:line="240" w:lineRule="auto"/>
              <w:jc w:val="center"/>
            </w:pPr>
            <w:r>
              <w:rPr>
                <w:sz w:val="19"/>
                <w:szCs w:val="19"/>
              </w:rPr>
              <w:t>24 h</w:t>
            </w:r>
          </w:p>
        </w:tc>
      </w:tr>
      <w:tr w:rsidR="00AB4483" w14:paraId="19A72065" w14:textId="77777777">
        <w:trPr>
          <w:cantSplit/>
        </w:trPr>
        <w:tc>
          <w:tcPr>
            <w:tcW w:w="1400" w:type="dxa"/>
            <w:tcMar>
              <w:top w:w="50" w:type="dxa"/>
              <w:left w:w="90" w:type="dxa"/>
              <w:bottom w:w="50" w:type="dxa"/>
              <w:right w:w="90" w:type="dxa"/>
            </w:tcMar>
            <w:vAlign w:val="center"/>
          </w:tcPr>
          <w:p w14:paraId="20E2983E" w14:textId="77777777" w:rsidR="00AB4483" w:rsidRDefault="00383857">
            <w:pPr>
              <w:keepNext/>
              <w:spacing w:line="240" w:lineRule="auto"/>
            </w:pPr>
            <w:r>
              <w:rPr>
                <w:sz w:val="19"/>
                <w:szCs w:val="19"/>
              </w:rPr>
              <w:t>Furniture</w:t>
            </w:r>
          </w:p>
        </w:tc>
        <w:tc>
          <w:tcPr>
            <w:tcW w:w="2900" w:type="dxa"/>
            <w:tcMar>
              <w:top w:w="50" w:type="dxa"/>
              <w:left w:w="90" w:type="dxa"/>
              <w:bottom w:w="50" w:type="dxa"/>
              <w:right w:w="90" w:type="dxa"/>
            </w:tcMar>
            <w:vAlign w:val="center"/>
          </w:tcPr>
          <w:p w14:paraId="2FF744C3" w14:textId="77777777" w:rsidR="00AB4483" w:rsidRDefault="00383857">
            <w:pPr>
              <w:keepNext/>
              <w:spacing w:line="240" w:lineRule="auto"/>
            </w:pPr>
            <w:r>
              <w:rPr>
                <w:sz w:val="19"/>
                <w:szCs w:val="19"/>
              </w:rPr>
              <w:t>Missing, overturned or damaged furniture</w:t>
            </w:r>
          </w:p>
        </w:tc>
        <w:tc>
          <w:tcPr>
            <w:tcW w:w="2226" w:type="dxa"/>
            <w:tcMar>
              <w:top w:w="50" w:type="dxa"/>
              <w:left w:w="90" w:type="dxa"/>
              <w:bottom w:w="50" w:type="dxa"/>
              <w:right w:w="90" w:type="dxa"/>
            </w:tcMar>
            <w:vAlign w:val="center"/>
          </w:tcPr>
          <w:p w14:paraId="3C15B632" w14:textId="77777777" w:rsidR="00AB4483" w:rsidRDefault="00383857">
            <w:pPr>
              <w:keepNext/>
              <w:spacing w:line="240" w:lineRule="auto"/>
            </w:pPr>
            <w:r>
              <w:rPr>
                <w:sz w:val="19"/>
                <w:szCs w:val="19"/>
              </w:rPr>
              <w:t>Furniture Maintenance</w:t>
            </w:r>
          </w:p>
        </w:tc>
        <w:tc>
          <w:tcPr>
            <w:tcW w:w="1300" w:type="dxa"/>
            <w:tcMar>
              <w:top w:w="50" w:type="dxa"/>
              <w:left w:w="90" w:type="dxa"/>
              <w:bottom w:w="50" w:type="dxa"/>
              <w:right w:w="90" w:type="dxa"/>
            </w:tcMar>
            <w:vAlign w:val="center"/>
          </w:tcPr>
          <w:p w14:paraId="27FB6F56" w14:textId="77777777" w:rsidR="00AB4483" w:rsidRDefault="00383857">
            <w:pPr>
              <w:keepNext/>
              <w:spacing w:line="240" w:lineRule="auto"/>
              <w:jc w:val="center"/>
            </w:pPr>
            <w:r>
              <w:rPr>
                <w:sz w:val="19"/>
                <w:szCs w:val="19"/>
              </w:rPr>
              <w:t>Medium</w:t>
            </w:r>
          </w:p>
        </w:tc>
        <w:tc>
          <w:tcPr>
            <w:tcW w:w="1200" w:type="dxa"/>
            <w:tcMar>
              <w:top w:w="50" w:type="dxa"/>
              <w:left w:w="90" w:type="dxa"/>
              <w:bottom w:w="50" w:type="dxa"/>
              <w:right w:w="90" w:type="dxa"/>
            </w:tcMar>
            <w:vAlign w:val="center"/>
          </w:tcPr>
          <w:p w14:paraId="73EB018B" w14:textId="77777777" w:rsidR="00AB4483" w:rsidRDefault="00383857">
            <w:pPr>
              <w:keepNext/>
              <w:spacing w:line="240" w:lineRule="auto"/>
              <w:jc w:val="center"/>
            </w:pPr>
            <w:r>
              <w:rPr>
                <w:sz w:val="19"/>
                <w:szCs w:val="19"/>
              </w:rPr>
              <w:t>8 h</w:t>
            </w:r>
          </w:p>
        </w:tc>
      </w:tr>
      <w:tr w:rsidR="00AB4483" w14:paraId="5A1458F0" w14:textId="77777777">
        <w:trPr>
          <w:cantSplit/>
        </w:trPr>
        <w:tc>
          <w:tcPr>
            <w:tcW w:w="1400" w:type="dxa"/>
            <w:tcMar>
              <w:top w:w="50" w:type="dxa"/>
              <w:left w:w="90" w:type="dxa"/>
              <w:bottom w:w="50" w:type="dxa"/>
              <w:right w:w="90" w:type="dxa"/>
            </w:tcMar>
            <w:vAlign w:val="center"/>
          </w:tcPr>
          <w:p w14:paraId="3B926F93" w14:textId="77777777" w:rsidR="00AB4483" w:rsidRDefault="00383857">
            <w:pPr>
              <w:spacing w:line="240" w:lineRule="auto"/>
            </w:pPr>
            <w:r>
              <w:rPr>
                <w:sz w:val="19"/>
                <w:szCs w:val="19"/>
              </w:rPr>
              <w:t>Energy</w:t>
            </w:r>
          </w:p>
        </w:tc>
        <w:tc>
          <w:tcPr>
            <w:tcW w:w="2900" w:type="dxa"/>
            <w:tcMar>
              <w:top w:w="50" w:type="dxa"/>
              <w:left w:w="90" w:type="dxa"/>
              <w:bottom w:w="50" w:type="dxa"/>
              <w:right w:w="90" w:type="dxa"/>
            </w:tcMar>
            <w:vAlign w:val="center"/>
          </w:tcPr>
          <w:p w14:paraId="7BCF2CAC" w14:textId="77777777" w:rsidR="00AB4483" w:rsidRDefault="00383857">
            <w:pPr>
              <w:spacing w:line="240" w:lineRule="auto"/>
            </w:pPr>
            <w:r>
              <w:rPr>
                <w:sz w:val="19"/>
                <w:szCs w:val="19"/>
              </w:rPr>
              <w:t>Loads active in a vacant classroom</w:t>
            </w:r>
          </w:p>
        </w:tc>
        <w:tc>
          <w:tcPr>
            <w:tcW w:w="2226" w:type="dxa"/>
            <w:tcMar>
              <w:top w:w="50" w:type="dxa"/>
              <w:left w:w="90" w:type="dxa"/>
              <w:bottom w:w="50" w:type="dxa"/>
              <w:right w:w="90" w:type="dxa"/>
            </w:tcMar>
            <w:vAlign w:val="center"/>
          </w:tcPr>
          <w:p w14:paraId="55F1AD42" w14:textId="77777777" w:rsidR="00AB4483" w:rsidRDefault="00383857">
            <w:pPr>
              <w:spacing w:line="240" w:lineRule="auto"/>
            </w:pPr>
            <w:r>
              <w:rPr>
                <w:sz w:val="19"/>
                <w:szCs w:val="19"/>
              </w:rPr>
              <w:t>Electrical Supervisor</w:t>
            </w:r>
          </w:p>
        </w:tc>
        <w:tc>
          <w:tcPr>
            <w:tcW w:w="1300" w:type="dxa"/>
            <w:tcMar>
              <w:top w:w="50" w:type="dxa"/>
              <w:left w:w="90" w:type="dxa"/>
              <w:bottom w:w="50" w:type="dxa"/>
              <w:right w:w="90" w:type="dxa"/>
            </w:tcMar>
            <w:vAlign w:val="center"/>
          </w:tcPr>
          <w:p w14:paraId="339090AC" w14:textId="77777777" w:rsidR="00AB4483" w:rsidRDefault="00383857">
            <w:pPr>
              <w:spacing w:line="240" w:lineRule="auto"/>
              <w:jc w:val="center"/>
            </w:pPr>
            <w:r>
              <w:rPr>
                <w:sz w:val="19"/>
                <w:szCs w:val="19"/>
              </w:rPr>
              <w:t>Medium</w:t>
            </w:r>
          </w:p>
        </w:tc>
        <w:tc>
          <w:tcPr>
            <w:tcW w:w="1200" w:type="dxa"/>
            <w:tcMar>
              <w:top w:w="50" w:type="dxa"/>
              <w:left w:w="90" w:type="dxa"/>
              <w:bottom w:w="50" w:type="dxa"/>
              <w:right w:w="90" w:type="dxa"/>
            </w:tcMar>
            <w:vAlign w:val="center"/>
          </w:tcPr>
          <w:p w14:paraId="4C0AEC34" w14:textId="77777777" w:rsidR="00AB4483" w:rsidRDefault="00383857">
            <w:pPr>
              <w:spacing w:line="240" w:lineRule="auto"/>
              <w:jc w:val="center"/>
            </w:pPr>
            <w:r>
              <w:rPr>
                <w:sz w:val="19"/>
                <w:szCs w:val="19"/>
              </w:rPr>
              <w:t>8 h</w:t>
            </w:r>
          </w:p>
        </w:tc>
      </w:tr>
    </w:tbl>
    <w:p w14:paraId="59A4C50E" w14:textId="77777777" w:rsidR="00AB4483" w:rsidRDefault="00AB4483">
      <w:pPr>
        <w:spacing w:after="120"/>
      </w:pPr>
    </w:p>
    <w:p w14:paraId="21288A12" w14:textId="77777777" w:rsidR="00AB4483" w:rsidRDefault="00383857">
      <w:pPr>
        <w:pStyle w:val="Heading2"/>
        <w:keepNext/>
        <w:keepLines/>
        <w:spacing w:before="200" w:after="100"/>
      </w:pPr>
      <w:r>
        <w:t>6.6 Classroom Infrastructure Health Score</w:t>
      </w:r>
    </w:p>
    <w:p w14:paraId="2B45A22B" w14:textId="77777777" w:rsidR="00AB4483" w:rsidRDefault="00383857">
      <w:pPr>
        <w:spacing w:after="120"/>
        <w:jc w:val="both"/>
      </w:pPr>
      <w:r>
        <w:t>A single 0-100 index per room, computed hourly, allowing a supervisor to rank many classrooms at a glance:</w:t>
      </w:r>
    </w:p>
    <w:p w14:paraId="296B05FE" w14:textId="77777777" w:rsidR="00AB4483" w:rsidRDefault="00383857">
      <w:pPr>
        <w:spacing w:before="60" w:after="140"/>
        <w:jc w:val="center"/>
      </w:pPr>
      <w:r>
        <w:rPr>
          <w:i/>
          <w:iCs/>
          <w:sz w:val="20"/>
          <w:szCs w:val="20"/>
        </w:rPr>
        <w:t>CIHS = 100 - (0.40 x P_electrical + 0.20 x P_furniture + 0.15 x P_board + 0.25 x P_maintenance)</w:t>
      </w:r>
    </w:p>
    <w:p w14:paraId="09D1A7DC" w14:textId="77777777" w:rsidR="00AB4483" w:rsidRDefault="00C11487">
      <w:pPr>
        <w:spacing w:after="120"/>
        <w:jc w:val="both"/>
      </w:pPr>
      <w:r>
        <w:t>Scores of 85–100 are Normal, 60–84 Warning, and below 60 Critical. Weights are configurable and will be tuned with input from the institution's maintenance staff.</w:t>
      </w:r>
    </w:p>
    <w:p w14:paraId="4B215A72" w14:textId="77777777" w:rsidR="00AB4483" w:rsidRDefault="00383857">
      <w:pPr>
        <w:pStyle w:val="Heading1"/>
        <w:keepNext/>
        <w:keepLines/>
        <w:spacing w:before="240" w:after="120"/>
      </w:pPr>
      <w:r>
        <w:lastRenderedPageBreak/>
        <w:t>7. Privacy, Ethics and Safety</w:t>
      </w:r>
    </w:p>
    <w:p w14:paraId="599791BE" w14:textId="77777777" w:rsidR="005515CA" w:rsidRDefault="005515CA" w:rsidP="005515CA">
      <w:pPr>
        <w:spacing w:before="100" w:after="120"/>
        <w:jc w:val="both"/>
      </w:pPr>
      <w:r>
        <w:t>No raw video ever leaves the classroom — the edge device transmits only structured JSON observations, and frames are analysed in memory and discarded rather than stored. An evidence image is captured only at the moment a fault is confirmed. It is cropped to the relevant region, every detected person is blurred beyond recognition before the file is written, and the image is deleted after 30 days regardless of ticket status. The system has no facial recognition or biometric capability anywhere in its pipeline — occupancy is recorded as a count, never an identity — and no audio is captured at any point. Installation proceeds only after written permission from the Head of Department and institute administration, with signage displayed in the instrumented classroom to keep occupants informed.</w:t>
      </w:r>
    </w:p>
    <w:p w14:paraId="26BF070F" w14:textId="77777777" w:rsidR="00AB4483" w:rsidRDefault="005515CA" w:rsidP="005515CA">
      <w:pPr>
        <w:spacing w:before="100" w:after="120"/>
        <w:jc w:val="both"/>
      </w:pPr>
      <w:r>
        <w:rPr>
          <w:b/>
        </w:rPr>
        <w:t>Electrical safety</w:t>
      </w:r>
      <w:r>
        <w:t>. All mains-voltage work is confined to a purpose-built enclosed demonstration panel with a 6 A MCB, fuse protection and earthing, assembled and inspected under qualified supervision. No connection is made to classroom mains wiring at any point.</w:t>
      </w:r>
    </w:p>
    <w:p w14:paraId="097E868C" w14:textId="77777777" w:rsidR="005515CA" w:rsidRPr="00CF45E9" w:rsidRDefault="005515CA" w:rsidP="00CF45E9">
      <w:pPr>
        <w:rPr>
          <w:sz w:val="24"/>
          <w:szCs w:val="24"/>
        </w:rPr>
      </w:pPr>
    </w:p>
    <w:p w14:paraId="55FC4FE5" w14:textId="77777777" w:rsidR="00AB4483" w:rsidRDefault="00383857" w:rsidP="005515CA">
      <w:pPr>
        <w:pStyle w:val="Heading1"/>
        <w:keepNext/>
        <w:keepLines/>
        <w:tabs>
          <w:tab w:val="left" w:pos="5084"/>
          <w:tab w:val="left" w:pos="5564"/>
        </w:tabs>
        <w:spacing w:before="240" w:after="120"/>
      </w:pPr>
      <w:r>
        <w:t>8. Hardware and Software Requirements</w:t>
      </w:r>
      <w:r>
        <w:tab/>
      </w:r>
      <w:r>
        <w:tab/>
      </w:r>
    </w:p>
    <w:p w14:paraId="4B91F662" w14:textId="77777777" w:rsidR="00AB4483" w:rsidRDefault="00383857">
      <w:pPr>
        <w:pStyle w:val="Heading2"/>
        <w:keepNext/>
        <w:keepLines/>
        <w:spacing w:before="200" w:after="100"/>
      </w:pPr>
      <w:r>
        <w:t>8.1 Hardware - Bill of Materials</w:t>
      </w:r>
    </w:p>
    <w:p w14:paraId="39A5E08C" w14:textId="77777777" w:rsidR="00FB13C9" w:rsidRPr="00FB13C9" w:rsidRDefault="00FB13C9">
      <w:pPr>
        <w:pStyle w:val="Heading2"/>
        <w:keepNext/>
        <w:keepLines/>
        <w:spacing w:before="200" w:after="100"/>
        <w:rPr>
          <w:bCs w:val="0"/>
          <w:i w:val="0"/>
          <w:iCs w:val="0"/>
          <w:color w:val="auto"/>
        </w:rPr>
      </w:pPr>
      <w:r>
        <w:rPr>
          <w:bCs w:val="0"/>
          <w:i w:val="0"/>
          <w:iCs w:val="0"/>
          <w:color w:val="auto"/>
        </w:rPr>
        <w:t>Table 7: Hardware Bill of Materials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00"/>
        <w:gridCol w:w="3400"/>
        <w:gridCol w:w="700"/>
        <w:gridCol w:w="2626"/>
        <w:gridCol w:w="1800"/>
      </w:tblGrid>
      <w:tr w:rsidR="00AB4483" w14:paraId="275543F1" w14:textId="77777777">
        <w:trPr>
          <w:cantSplit/>
          <w:tblHeader/>
        </w:trPr>
        <w:tc>
          <w:tcPr>
            <w:tcW w:w="500" w:type="dxa"/>
            <w:shd w:val="clear" w:color="auto" w:fill="F2F2F2"/>
            <w:tcMar>
              <w:top w:w="50" w:type="dxa"/>
              <w:left w:w="90" w:type="dxa"/>
              <w:bottom w:w="50" w:type="dxa"/>
              <w:right w:w="90" w:type="dxa"/>
            </w:tcMar>
            <w:vAlign w:val="center"/>
          </w:tcPr>
          <w:p w14:paraId="2BA4379F" w14:textId="77777777" w:rsidR="00AB4483" w:rsidRDefault="00FB13C9">
            <w:pPr>
              <w:spacing w:line="240" w:lineRule="auto"/>
              <w:jc w:val="center"/>
            </w:pPr>
            <w:r>
              <w:rPr>
                <w:b/>
                <w:bCs/>
                <w:sz w:val="18"/>
                <w:szCs w:val="18"/>
              </w:rPr>
              <w:t>No.</w:t>
            </w:r>
          </w:p>
        </w:tc>
        <w:tc>
          <w:tcPr>
            <w:tcW w:w="3400" w:type="dxa"/>
            <w:shd w:val="clear" w:color="auto" w:fill="F2F2F2"/>
            <w:tcMar>
              <w:top w:w="50" w:type="dxa"/>
              <w:left w:w="90" w:type="dxa"/>
              <w:bottom w:w="50" w:type="dxa"/>
              <w:right w:w="90" w:type="dxa"/>
            </w:tcMar>
            <w:vAlign w:val="center"/>
          </w:tcPr>
          <w:p w14:paraId="55F6A3A8" w14:textId="77777777" w:rsidR="00AB4483" w:rsidRDefault="00383857">
            <w:pPr>
              <w:spacing w:line="240" w:lineRule="auto"/>
            </w:pPr>
            <w:r>
              <w:rPr>
                <w:b/>
                <w:bCs/>
                <w:sz w:val="18"/>
                <w:szCs w:val="18"/>
              </w:rPr>
              <w:t>Item</w:t>
            </w:r>
          </w:p>
        </w:tc>
        <w:tc>
          <w:tcPr>
            <w:tcW w:w="700" w:type="dxa"/>
            <w:shd w:val="clear" w:color="auto" w:fill="F2F2F2"/>
            <w:tcMar>
              <w:top w:w="50" w:type="dxa"/>
              <w:left w:w="90" w:type="dxa"/>
              <w:bottom w:w="50" w:type="dxa"/>
              <w:right w:w="90" w:type="dxa"/>
            </w:tcMar>
            <w:vAlign w:val="center"/>
          </w:tcPr>
          <w:p w14:paraId="71F13626" w14:textId="77777777" w:rsidR="00AB4483" w:rsidRDefault="00383857">
            <w:pPr>
              <w:spacing w:line="240" w:lineRule="auto"/>
              <w:jc w:val="center"/>
            </w:pPr>
            <w:r>
              <w:rPr>
                <w:b/>
                <w:bCs/>
                <w:sz w:val="18"/>
                <w:szCs w:val="18"/>
              </w:rPr>
              <w:t>Qty</w:t>
            </w:r>
          </w:p>
        </w:tc>
        <w:tc>
          <w:tcPr>
            <w:tcW w:w="2626" w:type="dxa"/>
            <w:shd w:val="clear" w:color="auto" w:fill="F2F2F2"/>
            <w:tcMar>
              <w:top w:w="50" w:type="dxa"/>
              <w:left w:w="90" w:type="dxa"/>
              <w:bottom w:w="50" w:type="dxa"/>
              <w:right w:w="90" w:type="dxa"/>
            </w:tcMar>
            <w:vAlign w:val="center"/>
          </w:tcPr>
          <w:p w14:paraId="4DB75301" w14:textId="77777777" w:rsidR="00AB4483" w:rsidRDefault="00383857">
            <w:pPr>
              <w:spacing w:line="240" w:lineRule="auto"/>
            </w:pPr>
            <w:r>
              <w:rPr>
                <w:b/>
                <w:bCs/>
                <w:sz w:val="18"/>
                <w:szCs w:val="18"/>
              </w:rPr>
              <w:t>Purpose</w:t>
            </w:r>
          </w:p>
        </w:tc>
        <w:tc>
          <w:tcPr>
            <w:tcW w:w="1800" w:type="dxa"/>
            <w:shd w:val="clear" w:color="auto" w:fill="F2F2F2"/>
            <w:tcMar>
              <w:top w:w="50" w:type="dxa"/>
              <w:left w:w="90" w:type="dxa"/>
              <w:bottom w:w="50" w:type="dxa"/>
              <w:right w:w="90" w:type="dxa"/>
            </w:tcMar>
            <w:vAlign w:val="center"/>
          </w:tcPr>
          <w:p w14:paraId="0CF8294E" w14:textId="77777777" w:rsidR="00AB4483" w:rsidRDefault="00383857">
            <w:pPr>
              <w:spacing w:line="240" w:lineRule="auto"/>
              <w:jc w:val="center"/>
            </w:pPr>
            <w:r>
              <w:rPr>
                <w:b/>
                <w:bCs/>
                <w:sz w:val="18"/>
                <w:szCs w:val="18"/>
              </w:rPr>
              <w:t>Cost (Rs.)</w:t>
            </w:r>
          </w:p>
        </w:tc>
      </w:tr>
      <w:tr w:rsidR="00AB4483" w14:paraId="221B5A85" w14:textId="77777777">
        <w:trPr>
          <w:cantSplit/>
        </w:trPr>
        <w:tc>
          <w:tcPr>
            <w:tcW w:w="500" w:type="dxa"/>
            <w:tcMar>
              <w:top w:w="50" w:type="dxa"/>
              <w:left w:w="90" w:type="dxa"/>
              <w:bottom w:w="50" w:type="dxa"/>
              <w:right w:w="90" w:type="dxa"/>
            </w:tcMar>
            <w:vAlign w:val="center"/>
          </w:tcPr>
          <w:p w14:paraId="0D1C4DA5" w14:textId="77777777" w:rsidR="00AB4483" w:rsidRDefault="00383857">
            <w:pPr>
              <w:spacing w:line="240" w:lineRule="auto"/>
              <w:jc w:val="center"/>
            </w:pPr>
            <w:r>
              <w:rPr>
                <w:sz w:val="18"/>
                <w:szCs w:val="18"/>
              </w:rPr>
              <w:t>1</w:t>
            </w:r>
          </w:p>
        </w:tc>
        <w:tc>
          <w:tcPr>
            <w:tcW w:w="3400" w:type="dxa"/>
            <w:tcMar>
              <w:top w:w="50" w:type="dxa"/>
              <w:left w:w="90" w:type="dxa"/>
              <w:bottom w:w="50" w:type="dxa"/>
              <w:right w:w="90" w:type="dxa"/>
            </w:tcMar>
            <w:vAlign w:val="center"/>
          </w:tcPr>
          <w:p w14:paraId="11DB654C" w14:textId="77777777" w:rsidR="00AB4483" w:rsidRDefault="00383857">
            <w:pPr>
              <w:spacing w:line="240" w:lineRule="auto"/>
            </w:pPr>
            <w:r>
              <w:rPr>
                <w:sz w:val="18"/>
                <w:szCs w:val="18"/>
              </w:rPr>
              <w:t>Edge compute - Raspberry Pi 4 (2 GB), borrowed from the institute IoT laboratory</w:t>
            </w:r>
          </w:p>
        </w:tc>
        <w:tc>
          <w:tcPr>
            <w:tcW w:w="700" w:type="dxa"/>
            <w:tcMar>
              <w:top w:w="50" w:type="dxa"/>
              <w:left w:w="90" w:type="dxa"/>
              <w:bottom w:w="50" w:type="dxa"/>
              <w:right w:w="90" w:type="dxa"/>
            </w:tcMar>
            <w:vAlign w:val="center"/>
          </w:tcPr>
          <w:p w14:paraId="28C9CA7C" w14:textId="77777777" w:rsidR="00AB4483" w:rsidRDefault="00383857">
            <w:pPr>
              <w:spacing w:line="240" w:lineRule="auto"/>
              <w:jc w:val="center"/>
            </w:pPr>
            <w:r>
              <w:rPr>
                <w:sz w:val="18"/>
                <w:szCs w:val="18"/>
              </w:rPr>
              <w:t>1</w:t>
            </w:r>
          </w:p>
        </w:tc>
        <w:tc>
          <w:tcPr>
            <w:tcW w:w="2626" w:type="dxa"/>
            <w:tcMar>
              <w:top w:w="50" w:type="dxa"/>
              <w:left w:w="90" w:type="dxa"/>
              <w:bottom w:w="50" w:type="dxa"/>
              <w:right w:w="90" w:type="dxa"/>
            </w:tcMar>
            <w:vAlign w:val="center"/>
          </w:tcPr>
          <w:p w14:paraId="6069C186" w14:textId="77777777" w:rsidR="00AB4483" w:rsidRDefault="00383857">
            <w:pPr>
              <w:spacing w:line="240" w:lineRule="auto"/>
            </w:pPr>
            <w:r>
              <w:rPr>
                <w:sz w:val="18"/>
                <w:szCs w:val="18"/>
              </w:rPr>
              <w:t>Edge AI processing</w:t>
            </w:r>
          </w:p>
        </w:tc>
        <w:tc>
          <w:tcPr>
            <w:tcW w:w="1800" w:type="dxa"/>
            <w:tcMar>
              <w:top w:w="50" w:type="dxa"/>
              <w:left w:w="90" w:type="dxa"/>
              <w:bottom w:w="50" w:type="dxa"/>
              <w:right w:w="90" w:type="dxa"/>
            </w:tcMar>
            <w:vAlign w:val="center"/>
          </w:tcPr>
          <w:p w14:paraId="543220A6" w14:textId="77777777" w:rsidR="00AB4483" w:rsidRDefault="00383857">
            <w:pPr>
              <w:spacing w:line="240" w:lineRule="auto"/>
              <w:jc w:val="center"/>
            </w:pPr>
            <w:r>
              <w:rPr>
                <w:sz w:val="18"/>
                <w:szCs w:val="18"/>
              </w:rPr>
              <w:t>0</w:t>
            </w:r>
          </w:p>
        </w:tc>
      </w:tr>
      <w:tr w:rsidR="00AB4483" w14:paraId="60A6F064" w14:textId="77777777">
        <w:trPr>
          <w:cantSplit/>
        </w:trPr>
        <w:tc>
          <w:tcPr>
            <w:tcW w:w="500" w:type="dxa"/>
            <w:tcMar>
              <w:top w:w="50" w:type="dxa"/>
              <w:left w:w="90" w:type="dxa"/>
              <w:bottom w:w="50" w:type="dxa"/>
              <w:right w:w="90" w:type="dxa"/>
            </w:tcMar>
            <w:vAlign w:val="center"/>
          </w:tcPr>
          <w:p w14:paraId="0E6C6E78" w14:textId="77777777" w:rsidR="00AB4483" w:rsidRDefault="00383857">
            <w:pPr>
              <w:spacing w:line="240" w:lineRule="auto"/>
              <w:jc w:val="center"/>
            </w:pPr>
            <w:r>
              <w:rPr>
                <w:sz w:val="18"/>
                <w:szCs w:val="18"/>
              </w:rPr>
              <w:t>2</w:t>
            </w:r>
          </w:p>
        </w:tc>
        <w:tc>
          <w:tcPr>
            <w:tcW w:w="3400" w:type="dxa"/>
            <w:tcMar>
              <w:top w:w="50" w:type="dxa"/>
              <w:left w:w="90" w:type="dxa"/>
              <w:bottom w:w="50" w:type="dxa"/>
              <w:right w:w="90" w:type="dxa"/>
            </w:tcMar>
            <w:vAlign w:val="center"/>
          </w:tcPr>
          <w:p w14:paraId="70D6B660" w14:textId="77777777" w:rsidR="00AB4483" w:rsidRDefault="00383857">
            <w:pPr>
              <w:spacing w:line="240" w:lineRule="auto"/>
            </w:pPr>
            <w:r>
              <w:rPr>
                <w:sz w:val="18"/>
                <w:szCs w:val="18"/>
              </w:rPr>
              <w:t>microSD card, 32 GB</w:t>
            </w:r>
          </w:p>
        </w:tc>
        <w:tc>
          <w:tcPr>
            <w:tcW w:w="700" w:type="dxa"/>
            <w:tcMar>
              <w:top w:w="50" w:type="dxa"/>
              <w:left w:w="90" w:type="dxa"/>
              <w:bottom w:w="50" w:type="dxa"/>
              <w:right w:w="90" w:type="dxa"/>
            </w:tcMar>
            <w:vAlign w:val="center"/>
          </w:tcPr>
          <w:p w14:paraId="781F7755" w14:textId="77777777" w:rsidR="00AB4483" w:rsidRDefault="00383857">
            <w:pPr>
              <w:spacing w:line="240" w:lineRule="auto"/>
              <w:jc w:val="center"/>
            </w:pPr>
            <w:r>
              <w:rPr>
                <w:sz w:val="18"/>
                <w:szCs w:val="18"/>
              </w:rPr>
              <w:t>1</w:t>
            </w:r>
          </w:p>
        </w:tc>
        <w:tc>
          <w:tcPr>
            <w:tcW w:w="2626" w:type="dxa"/>
            <w:tcMar>
              <w:top w:w="50" w:type="dxa"/>
              <w:left w:w="90" w:type="dxa"/>
              <w:bottom w:w="50" w:type="dxa"/>
              <w:right w:w="90" w:type="dxa"/>
            </w:tcMar>
            <w:vAlign w:val="center"/>
          </w:tcPr>
          <w:p w14:paraId="6A31FED3" w14:textId="77777777" w:rsidR="00AB4483" w:rsidRDefault="00383857">
            <w:pPr>
              <w:spacing w:line="240" w:lineRule="auto"/>
            </w:pPr>
            <w:r>
              <w:rPr>
                <w:sz w:val="18"/>
                <w:szCs w:val="18"/>
              </w:rPr>
              <w:t>Edge OS and storage</w:t>
            </w:r>
          </w:p>
        </w:tc>
        <w:tc>
          <w:tcPr>
            <w:tcW w:w="1800" w:type="dxa"/>
            <w:tcMar>
              <w:top w:w="50" w:type="dxa"/>
              <w:left w:w="90" w:type="dxa"/>
              <w:bottom w:w="50" w:type="dxa"/>
              <w:right w:w="90" w:type="dxa"/>
            </w:tcMar>
            <w:vAlign w:val="center"/>
          </w:tcPr>
          <w:p w14:paraId="1B09C3BD" w14:textId="77777777" w:rsidR="00AB4483" w:rsidRDefault="00383857">
            <w:pPr>
              <w:spacing w:line="240" w:lineRule="auto"/>
              <w:jc w:val="center"/>
            </w:pPr>
            <w:r>
              <w:rPr>
                <w:sz w:val="18"/>
                <w:szCs w:val="18"/>
              </w:rPr>
              <w:t>400</w:t>
            </w:r>
          </w:p>
        </w:tc>
      </w:tr>
      <w:tr w:rsidR="00AB4483" w14:paraId="0D6798C5" w14:textId="77777777">
        <w:trPr>
          <w:cantSplit/>
        </w:trPr>
        <w:tc>
          <w:tcPr>
            <w:tcW w:w="500" w:type="dxa"/>
            <w:tcMar>
              <w:top w:w="50" w:type="dxa"/>
              <w:left w:w="90" w:type="dxa"/>
              <w:bottom w:w="50" w:type="dxa"/>
              <w:right w:w="90" w:type="dxa"/>
            </w:tcMar>
            <w:vAlign w:val="center"/>
          </w:tcPr>
          <w:p w14:paraId="7F611825" w14:textId="77777777" w:rsidR="00AB4483" w:rsidRDefault="00383857">
            <w:pPr>
              <w:spacing w:line="240" w:lineRule="auto"/>
              <w:jc w:val="center"/>
            </w:pPr>
            <w:r>
              <w:rPr>
                <w:sz w:val="18"/>
                <w:szCs w:val="18"/>
              </w:rPr>
              <w:t>3</w:t>
            </w:r>
          </w:p>
        </w:tc>
        <w:tc>
          <w:tcPr>
            <w:tcW w:w="3400" w:type="dxa"/>
            <w:tcMar>
              <w:top w:w="50" w:type="dxa"/>
              <w:left w:w="90" w:type="dxa"/>
              <w:bottom w:w="50" w:type="dxa"/>
              <w:right w:w="90" w:type="dxa"/>
            </w:tcMar>
            <w:vAlign w:val="center"/>
          </w:tcPr>
          <w:p w14:paraId="4AE85241" w14:textId="77777777" w:rsidR="00AB4483" w:rsidRDefault="00383857">
            <w:pPr>
              <w:spacing w:line="240" w:lineRule="auto"/>
            </w:pPr>
            <w:r>
              <w:rPr>
                <w:sz w:val="18"/>
                <w:szCs w:val="18"/>
              </w:rPr>
              <w:t>Camera - spare Android phone as a Wi-Fi IP camera</w:t>
            </w:r>
          </w:p>
        </w:tc>
        <w:tc>
          <w:tcPr>
            <w:tcW w:w="700" w:type="dxa"/>
            <w:tcMar>
              <w:top w:w="50" w:type="dxa"/>
              <w:left w:w="90" w:type="dxa"/>
              <w:bottom w:w="50" w:type="dxa"/>
              <w:right w:w="90" w:type="dxa"/>
            </w:tcMar>
            <w:vAlign w:val="center"/>
          </w:tcPr>
          <w:p w14:paraId="4DA8698B" w14:textId="77777777" w:rsidR="00AB4483" w:rsidRDefault="00383857">
            <w:pPr>
              <w:spacing w:line="240" w:lineRule="auto"/>
              <w:jc w:val="center"/>
            </w:pPr>
            <w:r>
              <w:rPr>
                <w:sz w:val="18"/>
                <w:szCs w:val="18"/>
              </w:rPr>
              <w:t>1</w:t>
            </w:r>
          </w:p>
        </w:tc>
        <w:tc>
          <w:tcPr>
            <w:tcW w:w="2626" w:type="dxa"/>
            <w:tcMar>
              <w:top w:w="50" w:type="dxa"/>
              <w:left w:w="90" w:type="dxa"/>
              <w:bottom w:w="50" w:type="dxa"/>
              <w:right w:w="90" w:type="dxa"/>
            </w:tcMar>
            <w:vAlign w:val="center"/>
          </w:tcPr>
          <w:p w14:paraId="50E5E2D8" w14:textId="77777777" w:rsidR="00AB4483" w:rsidRDefault="00383857">
            <w:pPr>
              <w:spacing w:line="240" w:lineRule="auto"/>
            </w:pPr>
            <w:r>
              <w:rPr>
                <w:sz w:val="18"/>
                <w:szCs w:val="18"/>
              </w:rPr>
              <w:t>Classroom capture</w:t>
            </w:r>
          </w:p>
        </w:tc>
        <w:tc>
          <w:tcPr>
            <w:tcW w:w="1800" w:type="dxa"/>
            <w:tcMar>
              <w:top w:w="50" w:type="dxa"/>
              <w:left w:w="90" w:type="dxa"/>
              <w:bottom w:w="50" w:type="dxa"/>
              <w:right w:w="90" w:type="dxa"/>
            </w:tcMar>
            <w:vAlign w:val="center"/>
          </w:tcPr>
          <w:p w14:paraId="1E3C6125" w14:textId="77777777" w:rsidR="00AB4483" w:rsidRDefault="00383857">
            <w:pPr>
              <w:spacing w:line="240" w:lineRule="auto"/>
              <w:jc w:val="center"/>
            </w:pPr>
            <w:r>
              <w:rPr>
                <w:sz w:val="18"/>
                <w:szCs w:val="18"/>
              </w:rPr>
              <w:t>0</w:t>
            </w:r>
          </w:p>
        </w:tc>
      </w:tr>
      <w:tr w:rsidR="00AB4483" w14:paraId="4EE90DA9" w14:textId="77777777">
        <w:trPr>
          <w:cantSplit/>
        </w:trPr>
        <w:tc>
          <w:tcPr>
            <w:tcW w:w="500" w:type="dxa"/>
            <w:tcMar>
              <w:top w:w="50" w:type="dxa"/>
              <w:left w:w="90" w:type="dxa"/>
              <w:bottom w:w="50" w:type="dxa"/>
              <w:right w:w="90" w:type="dxa"/>
            </w:tcMar>
            <w:vAlign w:val="center"/>
          </w:tcPr>
          <w:p w14:paraId="5A5C6640" w14:textId="77777777" w:rsidR="00AB4483" w:rsidRDefault="00383857">
            <w:pPr>
              <w:spacing w:line="240" w:lineRule="auto"/>
              <w:jc w:val="center"/>
            </w:pPr>
            <w:r>
              <w:rPr>
                <w:sz w:val="18"/>
                <w:szCs w:val="18"/>
              </w:rPr>
              <w:t>4</w:t>
            </w:r>
          </w:p>
        </w:tc>
        <w:tc>
          <w:tcPr>
            <w:tcW w:w="3400" w:type="dxa"/>
            <w:tcMar>
              <w:top w:w="50" w:type="dxa"/>
              <w:left w:w="90" w:type="dxa"/>
              <w:bottom w:w="50" w:type="dxa"/>
              <w:right w:w="90" w:type="dxa"/>
            </w:tcMar>
            <w:vAlign w:val="center"/>
          </w:tcPr>
          <w:p w14:paraId="25CB974B" w14:textId="77777777" w:rsidR="00AB4483" w:rsidRDefault="00383857">
            <w:pPr>
              <w:spacing w:line="240" w:lineRule="auto"/>
            </w:pPr>
            <w:r>
              <w:rPr>
                <w:sz w:val="18"/>
                <w:szCs w:val="18"/>
              </w:rPr>
              <w:t>ESP32 DevKit V1</w:t>
            </w:r>
          </w:p>
        </w:tc>
        <w:tc>
          <w:tcPr>
            <w:tcW w:w="700" w:type="dxa"/>
            <w:tcMar>
              <w:top w:w="50" w:type="dxa"/>
              <w:left w:w="90" w:type="dxa"/>
              <w:bottom w:w="50" w:type="dxa"/>
              <w:right w:w="90" w:type="dxa"/>
            </w:tcMar>
            <w:vAlign w:val="center"/>
          </w:tcPr>
          <w:p w14:paraId="0E77DD42" w14:textId="77777777" w:rsidR="00AB4483" w:rsidRDefault="00383857">
            <w:pPr>
              <w:spacing w:line="240" w:lineRule="auto"/>
              <w:jc w:val="center"/>
            </w:pPr>
            <w:r>
              <w:rPr>
                <w:sz w:val="18"/>
                <w:szCs w:val="18"/>
              </w:rPr>
              <w:t>1</w:t>
            </w:r>
          </w:p>
        </w:tc>
        <w:tc>
          <w:tcPr>
            <w:tcW w:w="2626" w:type="dxa"/>
            <w:tcMar>
              <w:top w:w="50" w:type="dxa"/>
              <w:left w:w="90" w:type="dxa"/>
              <w:bottom w:w="50" w:type="dxa"/>
              <w:right w:w="90" w:type="dxa"/>
            </w:tcMar>
            <w:vAlign w:val="center"/>
          </w:tcPr>
          <w:p w14:paraId="276FEB9E" w14:textId="77777777" w:rsidR="00AB4483" w:rsidRDefault="00383857">
            <w:pPr>
              <w:spacing w:line="240" w:lineRule="auto"/>
            </w:pPr>
            <w:r>
              <w:rPr>
                <w:sz w:val="18"/>
                <w:szCs w:val="18"/>
              </w:rPr>
              <w:t>IoT sensing node</w:t>
            </w:r>
          </w:p>
        </w:tc>
        <w:tc>
          <w:tcPr>
            <w:tcW w:w="1800" w:type="dxa"/>
            <w:tcMar>
              <w:top w:w="50" w:type="dxa"/>
              <w:left w:w="90" w:type="dxa"/>
              <w:bottom w:w="50" w:type="dxa"/>
              <w:right w:w="90" w:type="dxa"/>
            </w:tcMar>
            <w:vAlign w:val="center"/>
          </w:tcPr>
          <w:p w14:paraId="0BAEE08C" w14:textId="77777777" w:rsidR="00AB4483" w:rsidRDefault="00383857">
            <w:pPr>
              <w:spacing w:line="240" w:lineRule="auto"/>
              <w:jc w:val="center"/>
            </w:pPr>
            <w:r>
              <w:rPr>
                <w:sz w:val="18"/>
                <w:szCs w:val="18"/>
              </w:rPr>
              <w:t>400</w:t>
            </w:r>
          </w:p>
        </w:tc>
      </w:tr>
      <w:tr w:rsidR="00AB4483" w14:paraId="632E8D41" w14:textId="77777777">
        <w:trPr>
          <w:cantSplit/>
        </w:trPr>
        <w:tc>
          <w:tcPr>
            <w:tcW w:w="500" w:type="dxa"/>
            <w:tcMar>
              <w:top w:w="50" w:type="dxa"/>
              <w:left w:w="90" w:type="dxa"/>
              <w:bottom w:w="50" w:type="dxa"/>
              <w:right w:w="90" w:type="dxa"/>
            </w:tcMar>
            <w:vAlign w:val="center"/>
          </w:tcPr>
          <w:p w14:paraId="5DBDEC14" w14:textId="77777777" w:rsidR="00AB4483" w:rsidRDefault="00383857">
            <w:pPr>
              <w:spacing w:line="240" w:lineRule="auto"/>
              <w:jc w:val="center"/>
            </w:pPr>
            <w:r>
              <w:rPr>
                <w:sz w:val="18"/>
                <w:szCs w:val="18"/>
              </w:rPr>
              <w:t>5</w:t>
            </w:r>
          </w:p>
        </w:tc>
        <w:tc>
          <w:tcPr>
            <w:tcW w:w="3400" w:type="dxa"/>
            <w:tcMar>
              <w:top w:w="50" w:type="dxa"/>
              <w:left w:w="90" w:type="dxa"/>
              <w:bottom w:w="50" w:type="dxa"/>
              <w:right w:w="90" w:type="dxa"/>
            </w:tcMar>
            <w:vAlign w:val="center"/>
          </w:tcPr>
          <w:p w14:paraId="5A169361" w14:textId="77777777" w:rsidR="00AB4483" w:rsidRDefault="00383857">
            <w:pPr>
              <w:spacing w:line="240" w:lineRule="auto"/>
            </w:pPr>
            <w:r>
              <w:rPr>
                <w:sz w:val="18"/>
                <w:szCs w:val="18"/>
              </w:rPr>
              <w:t>PZEM-004T v3 energy module</w:t>
            </w:r>
          </w:p>
        </w:tc>
        <w:tc>
          <w:tcPr>
            <w:tcW w:w="700" w:type="dxa"/>
            <w:tcMar>
              <w:top w:w="50" w:type="dxa"/>
              <w:left w:w="90" w:type="dxa"/>
              <w:bottom w:w="50" w:type="dxa"/>
              <w:right w:w="90" w:type="dxa"/>
            </w:tcMar>
            <w:vAlign w:val="center"/>
          </w:tcPr>
          <w:p w14:paraId="2F20E175" w14:textId="77777777" w:rsidR="00AB4483" w:rsidRDefault="00383857">
            <w:pPr>
              <w:spacing w:line="240" w:lineRule="auto"/>
              <w:jc w:val="center"/>
            </w:pPr>
            <w:r>
              <w:rPr>
                <w:sz w:val="18"/>
                <w:szCs w:val="18"/>
              </w:rPr>
              <w:t>1</w:t>
            </w:r>
          </w:p>
        </w:tc>
        <w:tc>
          <w:tcPr>
            <w:tcW w:w="2626" w:type="dxa"/>
            <w:tcMar>
              <w:top w:w="50" w:type="dxa"/>
              <w:left w:w="90" w:type="dxa"/>
              <w:bottom w:w="50" w:type="dxa"/>
              <w:right w:w="90" w:type="dxa"/>
            </w:tcMar>
            <w:vAlign w:val="center"/>
          </w:tcPr>
          <w:p w14:paraId="1B760A97" w14:textId="77777777" w:rsidR="00AB4483" w:rsidRDefault="00383857">
            <w:pPr>
              <w:spacing w:line="240" w:lineRule="auto"/>
            </w:pPr>
            <w:r>
              <w:rPr>
                <w:sz w:val="18"/>
                <w:szCs w:val="18"/>
              </w:rPr>
              <w:t>V, I, P, PF, energy over UART</w:t>
            </w:r>
          </w:p>
        </w:tc>
        <w:tc>
          <w:tcPr>
            <w:tcW w:w="1800" w:type="dxa"/>
            <w:tcMar>
              <w:top w:w="50" w:type="dxa"/>
              <w:left w:w="90" w:type="dxa"/>
              <w:bottom w:w="50" w:type="dxa"/>
              <w:right w:w="90" w:type="dxa"/>
            </w:tcMar>
            <w:vAlign w:val="center"/>
          </w:tcPr>
          <w:p w14:paraId="1A810877" w14:textId="77777777" w:rsidR="00AB4483" w:rsidRDefault="00383857">
            <w:pPr>
              <w:spacing w:line="240" w:lineRule="auto"/>
              <w:jc w:val="center"/>
            </w:pPr>
            <w:r>
              <w:rPr>
                <w:sz w:val="18"/>
                <w:szCs w:val="18"/>
              </w:rPr>
              <w:t>1,200</w:t>
            </w:r>
          </w:p>
        </w:tc>
      </w:tr>
      <w:tr w:rsidR="00AB4483" w14:paraId="0EDA14C6" w14:textId="77777777">
        <w:trPr>
          <w:cantSplit/>
        </w:trPr>
        <w:tc>
          <w:tcPr>
            <w:tcW w:w="500" w:type="dxa"/>
            <w:tcMar>
              <w:top w:w="50" w:type="dxa"/>
              <w:left w:w="90" w:type="dxa"/>
              <w:bottom w:w="50" w:type="dxa"/>
              <w:right w:w="90" w:type="dxa"/>
            </w:tcMar>
            <w:vAlign w:val="center"/>
          </w:tcPr>
          <w:p w14:paraId="0BEDD028" w14:textId="77777777" w:rsidR="00AB4483" w:rsidRDefault="00383857">
            <w:pPr>
              <w:spacing w:line="240" w:lineRule="auto"/>
              <w:jc w:val="center"/>
            </w:pPr>
            <w:r>
              <w:rPr>
                <w:sz w:val="18"/>
                <w:szCs w:val="18"/>
              </w:rPr>
              <w:t>6</w:t>
            </w:r>
          </w:p>
        </w:tc>
        <w:tc>
          <w:tcPr>
            <w:tcW w:w="3400" w:type="dxa"/>
            <w:tcMar>
              <w:top w:w="50" w:type="dxa"/>
              <w:left w:w="90" w:type="dxa"/>
              <w:bottom w:w="50" w:type="dxa"/>
              <w:right w:w="90" w:type="dxa"/>
            </w:tcMar>
            <w:vAlign w:val="center"/>
          </w:tcPr>
          <w:p w14:paraId="3D574455" w14:textId="77777777" w:rsidR="00AB4483" w:rsidRDefault="00383857">
            <w:pPr>
              <w:spacing w:line="240" w:lineRule="auto"/>
            </w:pPr>
            <w:r>
              <w:rPr>
                <w:sz w:val="18"/>
                <w:szCs w:val="18"/>
              </w:rPr>
              <w:t>SCT-013-030 CT clamp</w:t>
            </w:r>
          </w:p>
        </w:tc>
        <w:tc>
          <w:tcPr>
            <w:tcW w:w="700" w:type="dxa"/>
            <w:tcMar>
              <w:top w:w="50" w:type="dxa"/>
              <w:left w:w="90" w:type="dxa"/>
              <w:bottom w:w="50" w:type="dxa"/>
              <w:right w:w="90" w:type="dxa"/>
            </w:tcMar>
            <w:vAlign w:val="center"/>
          </w:tcPr>
          <w:p w14:paraId="57E53463" w14:textId="77777777" w:rsidR="00AB4483" w:rsidRDefault="00383857">
            <w:pPr>
              <w:spacing w:line="240" w:lineRule="auto"/>
              <w:jc w:val="center"/>
            </w:pPr>
            <w:r>
              <w:rPr>
                <w:sz w:val="18"/>
                <w:szCs w:val="18"/>
              </w:rPr>
              <w:t>1</w:t>
            </w:r>
          </w:p>
        </w:tc>
        <w:tc>
          <w:tcPr>
            <w:tcW w:w="2626" w:type="dxa"/>
            <w:tcMar>
              <w:top w:w="50" w:type="dxa"/>
              <w:left w:w="90" w:type="dxa"/>
              <w:bottom w:w="50" w:type="dxa"/>
              <w:right w:w="90" w:type="dxa"/>
            </w:tcMar>
            <w:vAlign w:val="center"/>
          </w:tcPr>
          <w:p w14:paraId="0F17AD0F" w14:textId="77777777" w:rsidR="00AB4483" w:rsidRDefault="00383857">
            <w:pPr>
              <w:spacing w:line="240" w:lineRule="auto"/>
            </w:pPr>
            <w:r>
              <w:rPr>
                <w:sz w:val="18"/>
                <w:szCs w:val="18"/>
              </w:rPr>
              <w:t>Independent fan-branch current</w:t>
            </w:r>
          </w:p>
        </w:tc>
        <w:tc>
          <w:tcPr>
            <w:tcW w:w="1800" w:type="dxa"/>
            <w:tcMar>
              <w:top w:w="50" w:type="dxa"/>
              <w:left w:w="90" w:type="dxa"/>
              <w:bottom w:w="50" w:type="dxa"/>
              <w:right w:w="90" w:type="dxa"/>
            </w:tcMar>
            <w:vAlign w:val="center"/>
          </w:tcPr>
          <w:p w14:paraId="1A56CBED" w14:textId="77777777" w:rsidR="00AB4483" w:rsidRDefault="00383857">
            <w:pPr>
              <w:spacing w:line="240" w:lineRule="auto"/>
              <w:jc w:val="center"/>
            </w:pPr>
            <w:r>
              <w:rPr>
                <w:sz w:val="18"/>
                <w:szCs w:val="18"/>
              </w:rPr>
              <w:t>500</w:t>
            </w:r>
          </w:p>
        </w:tc>
      </w:tr>
      <w:tr w:rsidR="00AB4483" w14:paraId="377D0AD9" w14:textId="77777777">
        <w:trPr>
          <w:cantSplit/>
        </w:trPr>
        <w:tc>
          <w:tcPr>
            <w:tcW w:w="500" w:type="dxa"/>
            <w:tcMar>
              <w:top w:w="50" w:type="dxa"/>
              <w:left w:w="90" w:type="dxa"/>
              <w:bottom w:w="50" w:type="dxa"/>
              <w:right w:w="90" w:type="dxa"/>
            </w:tcMar>
            <w:vAlign w:val="center"/>
          </w:tcPr>
          <w:p w14:paraId="5F5BA2F4" w14:textId="77777777" w:rsidR="00AB4483" w:rsidRDefault="00383857">
            <w:pPr>
              <w:spacing w:line="240" w:lineRule="auto"/>
              <w:jc w:val="center"/>
            </w:pPr>
            <w:r>
              <w:rPr>
                <w:sz w:val="18"/>
                <w:szCs w:val="18"/>
              </w:rPr>
              <w:t>7</w:t>
            </w:r>
          </w:p>
        </w:tc>
        <w:tc>
          <w:tcPr>
            <w:tcW w:w="3400" w:type="dxa"/>
            <w:tcMar>
              <w:top w:w="50" w:type="dxa"/>
              <w:left w:w="90" w:type="dxa"/>
              <w:bottom w:w="50" w:type="dxa"/>
              <w:right w:w="90" w:type="dxa"/>
            </w:tcMar>
            <w:vAlign w:val="center"/>
          </w:tcPr>
          <w:p w14:paraId="59875F3A" w14:textId="77777777" w:rsidR="00AB4483" w:rsidRDefault="00383857">
            <w:pPr>
              <w:spacing w:line="240" w:lineRule="auto"/>
            </w:pPr>
            <w:r>
              <w:rPr>
                <w:sz w:val="18"/>
                <w:szCs w:val="18"/>
              </w:rPr>
              <w:t>DHT11 sensor</w:t>
            </w:r>
          </w:p>
        </w:tc>
        <w:tc>
          <w:tcPr>
            <w:tcW w:w="700" w:type="dxa"/>
            <w:tcMar>
              <w:top w:w="50" w:type="dxa"/>
              <w:left w:w="90" w:type="dxa"/>
              <w:bottom w:w="50" w:type="dxa"/>
              <w:right w:w="90" w:type="dxa"/>
            </w:tcMar>
            <w:vAlign w:val="center"/>
          </w:tcPr>
          <w:p w14:paraId="395D2630" w14:textId="77777777" w:rsidR="00AB4483" w:rsidRDefault="00383857">
            <w:pPr>
              <w:spacing w:line="240" w:lineRule="auto"/>
              <w:jc w:val="center"/>
            </w:pPr>
            <w:r>
              <w:rPr>
                <w:sz w:val="18"/>
                <w:szCs w:val="18"/>
              </w:rPr>
              <w:t>1</w:t>
            </w:r>
          </w:p>
        </w:tc>
        <w:tc>
          <w:tcPr>
            <w:tcW w:w="2626" w:type="dxa"/>
            <w:tcMar>
              <w:top w:w="50" w:type="dxa"/>
              <w:left w:w="90" w:type="dxa"/>
              <w:bottom w:w="50" w:type="dxa"/>
              <w:right w:w="90" w:type="dxa"/>
            </w:tcMar>
            <w:vAlign w:val="center"/>
          </w:tcPr>
          <w:p w14:paraId="458ECB6A" w14:textId="77777777" w:rsidR="00AB4483" w:rsidRDefault="00383857">
            <w:pPr>
              <w:spacing w:line="240" w:lineRule="auto"/>
            </w:pPr>
            <w:r>
              <w:rPr>
                <w:sz w:val="18"/>
                <w:szCs w:val="18"/>
              </w:rPr>
              <w:t>Temperature and humidity</w:t>
            </w:r>
          </w:p>
        </w:tc>
        <w:tc>
          <w:tcPr>
            <w:tcW w:w="1800" w:type="dxa"/>
            <w:tcMar>
              <w:top w:w="50" w:type="dxa"/>
              <w:left w:w="90" w:type="dxa"/>
              <w:bottom w:w="50" w:type="dxa"/>
              <w:right w:w="90" w:type="dxa"/>
            </w:tcMar>
            <w:vAlign w:val="center"/>
          </w:tcPr>
          <w:p w14:paraId="121E8265" w14:textId="77777777" w:rsidR="00AB4483" w:rsidRDefault="00383857">
            <w:pPr>
              <w:spacing w:line="240" w:lineRule="auto"/>
              <w:jc w:val="center"/>
            </w:pPr>
            <w:r>
              <w:rPr>
                <w:sz w:val="18"/>
                <w:szCs w:val="18"/>
              </w:rPr>
              <w:t>80</w:t>
            </w:r>
          </w:p>
        </w:tc>
      </w:tr>
      <w:tr w:rsidR="00AB4483" w14:paraId="3BC2417B" w14:textId="77777777">
        <w:trPr>
          <w:cantSplit/>
        </w:trPr>
        <w:tc>
          <w:tcPr>
            <w:tcW w:w="500" w:type="dxa"/>
            <w:tcMar>
              <w:top w:w="50" w:type="dxa"/>
              <w:left w:w="90" w:type="dxa"/>
              <w:bottom w:w="50" w:type="dxa"/>
              <w:right w:w="90" w:type="dxa"/>
            </w:tcMar>
            <w:vAlign w:val="center"/>
          </w:tcPr>
          <w:p w14:paraId="5315FC79" w14:textId="77777777" w:rsidR="00AB4483" w:rsidRDefault="00383857">
            <w:pPr>
              <w:spacing w:line="240" w:lineRule="auto"/>
              <w:jc w:val="center"/>
            </w:pPr>
            <w:r>
              <w:rPr>
                <w:sz w:val="18"/>
                <w:szCs w:val="18"/>
              </w:rPr>
              <w:t>8</w:t>
            </w:r>
          </w:p>
        </w:tc>
        <w:tc>
          <w:tcPr>
            <w:tcW w:w="3400" w:type="dxa"/>
            <w:tcMar>
              <w:top w:w="50" w:type="dxa"/>
              <w:left w:w="90" w:type="dxa"/>
              <w:bottom w:w="50" w:type="dxa"/>
              <w:right w:w="90" w:type="dxa"/>
            </w:tcMar>
            <w:vAlign w:val="center"/>
          </w:tcPr>
          <w:p w14:paraId="0D839F67" w14:textId="77777777" w:rsidR="00AB4483" w:rsidRDefault="00383857">
            <w:pPr>
              <w:spacing w:line="240" w:lineRule="auto"/>
            </w:pPr>
            <w:r>
              <w:rPr>
                <w:sz w:val="18"/>
                <w:szCs w:val="18"/>
              </w:rPr>
              <w:t>LDR module</w:t>
            </w:r>
          </w:p>
        </w:tc>
        <w:tc>
          <w:tcPr>
            <w:tcW w:w="700" w:type="dxa"/>
            <w:tcMar>
              <w:top w:w="50" w:type="dxa"/>
              <w:left w:w="90" w:type="dxa"/>
              <w:bottom w:w="50" w:type="dxa"/>
              <w:right w:w="90" w:type="dxa"/>
            </w:tcMar>
            <w:vAlign w:val="center"/>
          </w:tcPr>
          <w:p w14:paraId="0D86E60C" w14:textId="77777777" w:rsidR="00AB4483" w:rsidRDefault="00383857">
            <w:pPr>
              <w:spacing w:line="240" w:lineRule="auto"/>
              <w:jc w:val="center"/>
            </w:pPr>
            <w:r>
              <w:rPr>
                <w:sz w:val="18"/>
                <w:szCs w:val="18"/>
              </w:rPr>
              <w:t>1</w:t>
            </w:r>
          </w:p>
        </w:tc>
        <w:tc>
          <w:tcPr>
            <w:tcW w:w="2626" w:type="dxa"/>
            <w:tcMar>
              <w:top w:w="50" w:type="dxa"/>
              <w:left w:w="90" w:type="dxa"/>
              <w:bottom w:w="50" w:type="dxa"/>
              <w:right w:w="90" w:type="dxa"/>
            </w:tcMar>
            <w:vAlign w:val="center"/>
          </w:tcPr>
          <w:p w14:paraId="0B34139C" w14:textId="77777777" w:rsidR="00AB4483" w:rsidRDefault="00383857">
            <w:pPr>
              <w:spacing w:line="240" w:lineRule="auto"/>
            </w:pPr>
            <w:r>
              <w:rPr>
                <w:sz w:val="18"/>
                <w:szCs w:val="18"/>
              </w:rPr>
              <w:t>Light-state cross-check</w:t>
            </w:r>
          </w:p>
        </w:tc>
        <w:tc>
          <w:tcPr>
            <w:tcW w:w="1800" w:type="dxa"/>
            <w:tcMar>
              <w:top w:w="50" w:type="dxa"/>
              <w:left w:w="90" w:type="dxa"/>
              <w:bottom w:w="50" w:type="dxa"/>
              <w:right w:w="90" w:type="dxa"/>
            </w:tcMar>
            <w:vAlign w:val="center"/>
          </w:tcPr>
          <w:p w14:paraId="67E0F274" w14:textId="77777777" w:rsidR="00AB4483" w:rsidRDefault="00383857">
            <w:pPr>
              <w:spacing w:line="240" w:lineRule="auto"/>
              <w:jc w:val="center"/>
            </w:pPr>
            <w:r>
              <w:rPr>
                <w:sz w:val="18"/>
                <w:szCs w:val="18"/>
              </w:rPr>
              <w:t>30</w:t>
            </w:r>
          </w:p>
        </w:tc>
      </w:tr>
      <w:tr w:rsidR="00AB4483" w14:paraId="61147034" w14:textId="77777777">
        <w:trPr>
          <w:cantSplit/>
        </w:trPr>
        <w:tc>
          <w:tcPr>
            <w:tcW w:w="500" w:type="dxa"/>
            <w:tcMar>
              <w:top w:w="50" w:type="dxa"/>
              <w:left w:w="90" w:type="dxa"/>
              <w:bottom w:w="50" w:type="dxa"/>
              <w:right w:w="90" w:type="dxa"/>
            </w:tcMar>
            <w:vAlign w:val="center"/>
          </w:tcPr>
          <w:p w14:paraId="2656D065" w14:textId="77777777" w:rsidR="00AB4483" w:rsidRDefault="00383857">
            <w:pPr>
              <w:spacing w:line="240" w:lineRule="auto"/>
              <w:jc w:val="center"/>
            </w:pPr>
            <w:r>
              <w:rPr>
                <w:sz w:val="18"/>
                <w:szCs w:val="18"/>
              </w:rPr>
              <w:t>9</w:t>
            </w:r>
          </w:p>
        </w:tc>
        <w:tc>
          <w:tcPr>
            <w:tcW w:w="3400" w:type="dxa"/>
            <w:tcMar>
              <w:top w:w="50" w:type="dxa"/>
              <w:left w:w="90" w:type="dxa"/>
              <w:bottom w:w="50" w:type="dxa"/>
              <w:right w:w="90" w:type="dxa"/>
            </w:tcMar>
            <w:vAlign w:val="center"/>
          </w:tcPr>
          <w:p w14:paraId="6B857BD2" w14:textId="77777777" w:rsidR="00AB4483" w:rsidRDefault="00383857">
            <w:pPr>
              <w:spacing w:line="240" w:lineRule="auto"/>
            </w:pPr>
            <w:r>
              <w:rPr>
                <w:sz w:val="18"/>
                <w:szCs w:val="18"/>
              </w:rPr>
              <w:t>2-channel opto-isolated relay module</w:t>
            </w:r>
          </w:p>
        </w:tc>
        <w:tc>
          <w:tcPr>
            <w:tcW w:w="700" w:type="dxa"/>
            <w:tcMar>
              <w:top w:w="50" w:type="dxa"/>
              <w:left w:w="90" w:type="dxa"/>
              <w:bottom w:w="50" w:type="dxa"/>
              <w:right w:w="90" w:type="dxa"/>
            </w:tcMar>
            <w:vAlign w:val="center"/>
          </w:tcPr>
          <w:p w14:paraId="7AEC0BEA" w14:textId="77777777" w:rsidR="00AB4483" w:rsidRDefault="00383857">
            <w:pPr>
              <w:spacing w:line="240" w:lineRule="auto"/>
              <w:jc w:val="center"/>
            </w:pPr>
            <w:r>
              <w:rPr>
                <w:sz w:val="18"/>
                <w:szCs w:val="18"/>
              </w:rPr>
              <w:t>1</w:t>
            </w:r>
          </w:p>
        </w:tc>
        <w:tc>
          <w:tcPr>
            <w:tcW w:w="2626" w:type="dxa"/>
            <w:tcMar>
              <w:top w:w="50" w:type="dxa"/>
              <w:left w:w="90" w:type="dxa"/>
              <w:bottom w:w="50" w:type="dxa"/>
              <w:right w:w="90" w:type="dxa"/>
            </w:tcMar>
            <w:vAlign w:val="center"/>
          </w:tcPr>
          <w:p w14:paraId="4C920E1D" w14:textId="77777777" w:rsidR="00AB4483" w:rsidRDefault="00383857">
            <w:pPr>
              <w:spacing w:line="240" w:lineRule="auto"/>
            </w:pPr>
            <w:r>
              <w:rPr>
                <w:sz w:val="18"/>
                <w:szCs w:val="18"/>
              </w:rPr>
              <w:t>Demo-panel load switching</w:t>
            </w:r>
          </w:p>
        </w:tc>
        <w:tc>
          <w:tcPr>
            <w:tcW w:w="1800" w:type="dxa"/>
            <w:tcMar>
              <w:top w:w="50" w:type="dxa"/>
              <w:left w:w="90" w:type="dxa"/>
              <w:bottom w:w="50" w:type="dxa"/>
              <w:right w:w="90" w:type="dxa"/>
            </w:tcMar>
            <w:vAlign w:val="center"/>
          </w:tcPr>
          <w:p w14:paraId="1A343CFD" w14:textId="77777777" w:rsidR="00AB4483" w:rsidRDefault="00383857">
            <w:pPr>
              <w:spacing w:line="240" w:lineRule="auto"/>
              <w:jc w:val="center"/>
            </w:pPr>
            <w:r>
              <w:rPr>
                <w:sz w:val="18"/>
                <w:szCs w:val="18"/>
              </w:rPr>
              <w:t>150</w:t>
            </w:r>
          </w:p>
        </w:tc>
      </w:tr>
      <w:tr w:rsidR="00AB4483" w14:paraId="214110F9" w14:textId="77777777">
        <w:trPr>
          <w:cantSplit/>
        </w:trPr>
        <w:tc>
          <w:tcPr>
            <w:tcW w:w="500" w:type="dxa"/>
            <w:tcMar>
              <w:top w:w="50" w:type="dxa"/>
              <w:left w:w="90" w:type="dxa"/>
              <w:bottom w:w="50" w:type="dxa"/>
              <w:right w:w="90" w:type="dxa"/>
            </w:tcMar>
            <w:vAlign w:val="center"/>
          </w:tcPr>
          <w:p w14:paraId="682160DE" w14:textId="77777777" w:rsidR="00AB4483" w:rsidRDefault="00383857">
            <w:pPr>
              <w:spacing w:line="240" w:lineRule="auto"/>
              <w:jc w:val="center"/>
            </w:pPr>
            <w:r>
              <w:rPr>
                <w:sz w:val="18"/>
                <w:szCs w:val="18"/>
              </w:rPr>
              <w:t>10</w:t>
            </w:r>
          </w:p>
        </w:tc>
        <w:tc>
          <w:tcPr>
            <w:tcW w:w="3400" w:type="dxa"/>
            <w:tcMar>
              <w:top w:w="50" w:type="dxa"/>
              <w:left w:w="90" w:type="dxa"/>
              <w:bottom w:w="50" w:type="dxa"/>
              <w:right w:w="90" w:type="dxa"/>
            </w:tcMar>
            <w:vAlign w:val="center"/>
          </w:tcPr>
          <w:p w14:paraId="638E06A7" w14:textId="77777777" w:rsidR="00AB4483" w:rsidRDefault="00383857">
            <w:pPr>
              <w:spacing w:line="240" w:lineRule="auto"/>
            </w:pPr>
            <w:r>
              <w:rPr>
                <w:sz w:val="18"/>
                <w:szCs w:val="18"/>
              </w:rPr>
              <w:t>Demo panel - enclosure, 6 A MCB, fuse holder, terminal blocks, cable, earthing</w:t>
            </w:r>
          </w:p>
        </w:tc>
        <w:tc>
          <w:tcPr>
            <w:tcW w:w="700" w:type="dxa"/>
            <w:tcMar>
              <w:top w:w="50" w:type="dxa"/>
              <w:left w:w="90" w:type="dxa"/>
              <w:bottom w:w="50" w:type="dxa"/>
              <w:right w:w="90" w:type="dxa"/>
            </w:tcMar>
            <w:vAlign w:val="center"/>
          </w:tcPr>
          <w:p w14:paraId="5AA224FC" w14:textId="77777777" w:rsidR="00AB4483" w:rsidRDefault="00383857">
            <w:pPr>
              <w:spacing w:line="240" w:lineRule="auto"/>
              <w:jc w:val="center"/>
            </w:pPr>
            <w:r>
              <w:rPr>
                <w:sz w:val="18"/>
                <w:szCs w:val="18"/>
              </w:rPr>
              <w:t>1</w:t>
            </w:r>
          </w:p>
        </w:tc>
        <w:tc>
          <w:tcPr>
            <w:tcW w:w="2626" w:type="dxa"/>
            <w:tcMar>
              <w:top w:w="50" w:type="dxa"/>
              <w:left w:w="90" w:type="dxa"/>
              <w:bottom w:w="50" w:type="dxa"/>
              <w:right w:w="90" w:type="dxa"/>
            </w:tcMar>
            <w:vAlign w:val="center"/>
          </w:tcPr>
          <w:p w14:paraId="1971BC1A" w14:textId="77777777" w:rsidR="00AB4483" w:rsidRDefault="00383857">
            <w:pPr>
              <w:spacing w:line="240" w:lineRule="auto"/>
            </w:pPr>
            <w:r>
              <w:rPr>
                <w:sz w:val="18"/>
                <w:szCs w:val="18"/>
              </w:rPr>
              <w:t>Safe mains demonstration</w:t>
            </w:r>
          </w:p>
        </w:tc>
        <w:tc>
          <w:tcPr>
            <w:tcW w:w="1800" w:type="dxa"/>
            <w:tcMar>
              <w:top w:w="50" w:type="dxa"/>
              <w:left w:w="90" w:type="dxa"/>
              <w:bottom w:w="50" w:type="dxa"/>
              <w:right w:w="90" w:type="dxa"/>
            </w:tcMar>
            <w:vAlign w:val="center"/>
          </w:tcPr>
          <w:p w14:paraId="3B4A0225" w14:textId="77777777" w:rsidR="00AB4483" w:rsidRDefault="00383857">
            <w:pPr>
              <w:spacing w:line="240" w:lineRule="auto"/>
              <w:jc w:val="center"/>
            </w:pPr>
            <w:r>
              <w:rPr>
                <w:sz w:val="18"/>
                <w:szCs w:val="18"/>
              </w:rPr>
              <w:t>1,200</w:t>
            </w:r>
          </w:p>
        </w:tc>
      </w:tr>
      <w:tr w:rsidR="00AB4483" w14:paraId="0ECCA2AB" w14:textId="77777777">
        <w:trPr>
          <w:cantSplit/>
        </w:trPr>
        <w:tc>
          <w:tcPr>
            <w:tcW w:w="500" w:type="dxa"/>
            <w:tcMar>
              <w:top w:w="50" w:type="dxa"/>
              <w:left w:w="90" w:type="dxa"/>
              <w:bottom w:w="50" w:type="dxa"/>
              <w:right w:w="90" w:type="dxa"/>
            </w:tcMar>
            <w:vAlign w:val="center"/>
          </w:tcPr>
          <w:p w14:paraId="5834D787" w14:textId="77777777" w:rsidR="00AB4483" w:rsidRDefault="00383857">
            <w:pPr>
              <w:spacing w:line="240" w:lineRule="auto"/>
              <w:jc w:val="center"/>
            </w:pPr>
            <w:r>
              <w:rPr>
                <w:sz w:val="18"/>
                <w:szCs w:val="18"/>
              </w:rPr>
              <w:t>11</w:t>
            </w:r>
          </w:p>
        </w:tc>
        <w:tc>
          <w:tcPr>
            <w:tcW w:w="3400" w:type="dxa"/>
            <w:tcMar>
              <w:top w:w="50" w:type="dxa"/>
              <w:left w:w="90" w:type="dxa"/>
              <w:bottom w:w="50" w:type="dxa"/>
              <w:right w:w="90" w:type="dxa"/>
            </w:tcMar>
            <w:vAlign w:val="center"/>
          </w:tcPr>
          <w:p w14:paraId="7E3D4349" w14:textId="77777777" w:rsidR="00AB4483" w:rsidRDefault="00383857">
            <w:pPr>
              <w:spacing w:line="240" w:lineRule="auto"/>
            </w:pPr>
            <w:r>
              <w:rPr>
                <w:sz w:val="18"/>
                <w:szCs w:val="18"/>
              </w:rPr>
              <w:t>Small 230 V table fan</w:t>
            </w:r>
          </w:p>
        </w:tc>
        <w:tc>
          <w:tcPr>
            <w:tcW w:w="700" w:type="dxa"/>
            <w:tcMar>
              <w:top w:w="50" w:type="dxa"/>
              <w:left w:w="90" w:type="dxa"/>
              <w:bottom w:w="50" w:type="dxa"/>
              <w:right w:w="90" w:type="dxa"/>
            </w:tcMar>
            <w:vAlign w:val="center"/>
          </w:tcPr>
          <w:p w14:paraId="0F4B4148" w14:textId="77777777" w:rsidR="00AB4483" w:rsidRDefault="00383857">
            <w:pPr>
              <w:spacing w:line="240" w:lineRule="auto"/>
              <w:jc w:val="center"/>
            </w:pPr>
            <w:r>
              <w:rPr>
                <w:sz w:val="18"/>
                <w:szCs w:val="18"/>
              </w:rPr>
              <w:t>1</w:t>
            </w:r>
          </w:p>
        </w:tc>
        <w:tc>
          <w:tcPr>
            <w:tcW w:w="2626" w:type="dxa"/>
            <w:tcMar>
              <w:top w:w="50" w:type="dxa"/>
              <w:left w:w="90" w:type="dxa"/>
              <w:bottom w:w="50" w:type="dxa"/>
              <w:right w:w="90" w:type="dxa"/>
            </w:tcMar>
            <w:vAlign w:val="center"/>
          </w:tcPr>
          <w:p w14:paraId="55142113" w14:textId="77777777" w:rsidR="00AB4483" w:rsidRDefault="00383857">
            <w:pPr>
              <w:spacing w:line="240" w:lineRule="auto"/>
            </w:pPr>
            <w:r>
              <w:rPr>
                <w:sz w:val="18"/>
                <w:szCs w:val="18"/>
              </w:rPr>
              <w:t>Demonstration load</w:t>
            </w:r>
          </w:p>
        </w:tc>
        <w:tc>
          <w:tcPr>
            <w:tcW w:w="1800" w:type="dxa"/>
            <w:tcMar>
              <w:top w:w="50" w:type="dxa"/>
              <w:left w:w="90" w:type="dxa"/>
              <w:bottom w:w="50" w:type="dxa"/>
              <w:right w:w="90" w:type="dxa"/>
            </w:tcMar>
            <w:vAlign w:val="center"/>
          </w:tcPr>
          <w:p w14:paraId="0045BF68" w14:textId="77777777" w:rsidR="00AB4483" w:rsidRDefault="00383857">
            <w:pPr>
              <w:spacing w:line="240" w:lineRule="auto"/>
              <w:jc w:val="center"/>
            </w:pPr>
            <w:r>
              <w:rPr>
                <w:sz w:val="18"/>
                <w:szCs w:val="18"/>
              </w:rPr>
              <w:t>800</w:t>
            </w:r>
          </w:p>
        </w:tc>
      </w:tr>
      <w:tr w:rsidR="00AB4483" w14:paraId="4D7BCBFA" w14:textId="77777777">
        <w:trPr>
          <w:cantSplit/>
        </w:trPr>
        <w:tc>
          <w:tcPr>
            <w:tcW w:w="500" w:type="dxa"/>
            <w:tcMar>
              <w:top w:w="50" w:type="dxa"/>
              <w:left w:w="90" w:type="dxa"/>
              <w:bottom w:w="50" w:type="dxa"/>
              <w:right w:w="90" w:type="dxa"/>
            </w:tcMar>
            <w:vAlign w:val="center"/>
          </w:tcPr>
          <w:p w14:paraId="5B894234" w14:textId="77777777" w:rsidR="00AB4483" w:rsidRDefault="00383857">
            <w:pPr>
              <w:spacing w:line="240" w:lineRule="auto"/>
              <w:jc w:val="center"/>
            </w:pPr>
            <w:r>
              <w:rPr>
                <w:sz w:val="18"/>
                <w:szCs w:val="18"/>
              </w:rPr>
              <w:t>12</w:t>
            </w:r>
          </w:p>
        </w:tc>
        <w:tc>
          <w:tcPr>
            <w:tcW w:w="3400" w:type="dxa"/>
            <w:tcMar>
              <w:top w:w="50" w:type="dxa"/>
              <w:left w:w="90" w:type="dxa"/>
              <w:bottom w:w="50" w:type="dxa"/>
              <w:right w:w="90" w:type="dxa"/>
            </w:tcMar>
            <w:vAlign w:val="center"/>
          </w:tcPr>
          <w:p w14:paraId="3BBDA30F" w14:textId="77777777" w:rsidR="00AB4483" w:rsidRDefault="00383857">
            <w:pPr>
              <w:spacing w:line="240" w:lineRule="auto"/>
            </w:pPr>
            <w:r>
              <w:rPr>
                <w:sz w:val="18"/>
                <w:szCs w:val="18"/>
              </w:rPr>
              <w:t>LED bulb with holder</w:t>
            </w:r>
          </w:p>
        </w:tc>
        <w:tc>
          <w:tcPr>
            <w:tcW w:w="700" w:type="dxa"/>
            <w:tcMar>
              <w:top w:w="50" w:type="dxa"/>
              <w:left w:w="90" w:type="dxa"/>
              <w:bottom w:w="50" w:type="dxa"/>
              <w:right w:w="90" w:type="dxa"/>
            </w:tcMar>
            <w:vAlign w:val="center"/>
          </w:tcPr>
          <w:p w14:paraId="75253E27" w14:textId="77777777" w:rsidR="00AB4483" w:rsidRDefault="00383857">
            <w:pPr>
              <w:spacing w:line="240" w:lineRule="auto"/>
              <w:jc w:val="center"/>
            </w:pPr>
            <w:r>
              <w:rPr>
                <w:sz w:val="18"/>
                <w:szCs w:val="18"/>
              </w:rPr>
              <w:t>2</w:t>
            </w:r>
          </w:p>
        </w:tc>
        <w:tc>
          <w:tcPr>
            <w:tcW w:w="2626" w:type="dxa"/>
            <w:tcMar>
              <w:top w:w="50" w:type="dxa"/>
              <w:left w:w="90" w:type="dxa"/>
              <w:bottom w:w="50" w:type="dxa"/>
              <w:right w:w="90" w:type="dxa"/>
            </w:tcMar>
            <w:vAlign w:val="center"/>
          </w:tcPr>
          <w:p w14:paraId="30CE57DA" w14:textId="77777777" w:rsidR="00AB4483" w:rsidRDefault="00383857">
            <w:pPr>
              <w:spacing w:line="240" w:lineRule="auto"/>
            </w:pPr>
            <w:r>
              <w:rPr>
                <w:sz w:val="18"/>
                <w:szCs w:val="18"/>
              </w:rPr>
              <w:t>Demonstration load</w:t>
            </w:r>
          </w:p>
        </w:tc>
        <w:tc>
          <w:tcPr>
            <w:tcW w:w="1800" w:type="dxa"/>
            <w:tcMar>
              <w:top w:w="50" w:type="dxa"/>
              <w:left w:w="90" w:type="dxa"/>
              <w:bottom w:w="50" w:type="dxa"/>
              <w:right w:w="90" w:type="dxa"/>
            </w:tcMar>
            <w:vAlign w:val="center"/>
          </w:tcPr>
          <w:p w14:paraId="770D1F6F" w14:textId="77777777" w:rsidR="00AB4483" w:rsidRDefault="00383857">
            <w:pPr>
              <w:spacing w:line="240" w:lineRule="auto"/>
              <w:jc w:val="center"/>
            </w:pPr>
            <w:r>
              <w:rPr>
                <w:sz w:val="18"/>
                <w:szCs w:val="18"/>
              </w:rPr>
              <w:t>150</w:t>
            </w:r>
          </w:p>
        </w:tc>
      </w:tr>
      <w:tr w:rsidR="00AB4483" w14:paraId="58B5B392" w14:textId="77777777">
        <w:trPr>
          <w:cantSplit/>
        </w:trPr>
        <w:tc>
          <w:tcPr>
            <w:tcW w:w="500" w:type="dxa"/>
            <w:tcMar>
              <w:top w:w="50" w:type="dxa"/>
              <w:left w:w="90" w:type="dxa"/>
              <w:bottom w:w="50" w:type="dxa"/>
              <w:right w:w="90" w:type="dxa"/>
            </w:tcMar>
            <w:vAlign w:val="center"/>
          </w:tcPr>
          <w:p w14:paraId="214D09F8" w14:textId="77777777" w:rsidR="00AB4483" w:rsidRDefault="00383857">
            <w:pPr>
              <w:spacing w:line="240" w:lineRule="auto"/>
              <w:jc w:val="center"/>
            </w:pPr>
            <w:r>
              <w:rPr>
                <w:sz w:val="18"/>
                <w:szCs w:val="18"/>
              </w:rPr>
              <w:t>13</w:t>
            </w:r>
          </w:p>
        </w:tc>
        <w:tc>
          <w:tcPr>
            <w:tcW w:w="3400" w:type="dxa"/>
            <w:tcMar>
              <w:top w:w="50" w:type="dxa"/>
              <w:left w:w="90" w:type="dxa"/>
              <w:bottom w:w="50" w:type="dxa"/>
              <w:right w:w="90" w:type="dxa"/>
            </w:tcMar>
            <w:vAlign w:val="center"/>
          </w:tcPr>
          <w:p w14:paraId="238421E6" w14:textId="77777777" w:rsidR="00AB4483" w:rsidRDefault="00383857">
            <w:pPr>
              <w:spacing w:line="240" w:lineRule="auto"/>
            </w:pPr>
            <w:r>
              <w:rPr>
                <w:sz w:val="18"/>
                <w:szCs w:val="18"/>
              </w:rPr>
              <w:t>Jumper wires, perfboard, connectors, fasteners</w:t>
            </w:r>
          </w:p>
        </w:tc>
        <w:tc>
          <w:tcPr>
            <w:tcW w:w="700" w:type="dxa"/>
            <w:tcMar>
              <w:top w:w="50" w:type="dxa"/>
              <w:left w:w="90" w:type="dxa"/>
              <w:bottom w:w="50" w:type="dxa"/>
              <w:right w:w="90" w:type="dxa"/>
            </w:tcMar>
            <w:vAlign w:val="center"/>
          </w:tcPr>
          <w:p w14:paraId="1F152DE1" w14:textId="77777777" w:rsidR="00AB4483" w:rsidRDefault="00383857">
            <w:pPr>
              <w:spacing w:line="240" w:lineRule="auto"/>
              <w:jc w:val="center"/>
            </w:pPr>
            <w:r>
              <w:rPr>
                <w:sz w:val="18"/>
                <w:szCs w:val="18"/>
              </w:rPr>
              <w:t>-</w:t>
            </w:r>
          </w:p>
        </w:tc>
        <w:tc>
          <w:tcPr>
            <w:tcW w:w="2626" w:type="dxa"/>
            <w:tcMar>
              <w:top w:w="50" w:type="dxa"/>
              <w:left w:w="90" w:type="dxa"/>
              <w:bottom w:w="50" w:type="dxa"/>
              <w:right w:w="90" w:type="dxa"/>
            </w:tcMar>
            <w:vAlign w:val="center"/>
          </w:tcPr>
          <w:p w14:paraId="0A8DC27F" w14:textId="77777777" w:rsidR="00AB4483" w:rsidRDefault="00383857">
            <w:pPr>
              <w:spacing w:line="240" w:lineRule="auto"/>
            </w:pPr>
            <w:r>
              <w:rPr>
                <w:sz w:val="18"/>
                <w:szCs w:val="18"/>
              </w:rPr>
              <w:t>Assembly</w:t>
            </w:r>
          </w:p>
        </w:tc>
        <w:tc>
          <w:tcPr>
            <w:tcW w:w="1800" w:type="dxa"/>
            <w:tcMar>
              <w:top w:w="50" w:type="dxa"/>
              <w:left w:w="90" w:type="dxa"/>
              <w:bottom w:w="50" w:type="dxa"/>
              <w:right w:w="90" w:type="dxa"/>
            </w:tcMar>
            <w:vAlign w:val="center"/>
          </w:tcPr>
          <w:p w14:paraId="7B6B26A0" w14:textId="77777777" w:rsidR="00AB4483" w:rsidRDefault="00383857">
            <w:pPr>
              <w:spacing w:line="240" w:lineRule="auto"/>
              <w:jc w:val="center"/>
            </w:pPr>
            <w:r>
              <w:rPr>
                <w:sz w:val="18"/>
                <w:szCs w:val="18"/>
              </w:rPr>
              <w:t>400</w:t>
            </w:r>
          </w:p>
        </w:tc>
      </w:tr>
      <w:tr w:rsidR="00AB4483" w14:paraId="5D9DBD3D" w14:textId="77777777">
        <w:trPr>
          <w:cantSplit/>
        </w:trPr>
        <w:tc>
          <w:tcPr>
            <w:tcW w:w="500" w:type="dxa"/>
            <w:tcMar>
              <w:top w:w="50" w:type="dxa"/>
              <w:left w:w="90" w:type="dxa"/>
              <w:bottom w:w="50" w:type="dxa"/>
              <w:right w:w="90" w:type="dxa"/>
            </w:tcMar>
            <w:vAlign w:val="center"/>
          </w:tcPr>
          <w:p w14:paraId="4DB6D429" w14:textId="77777777" w:rsidR="00AB4483" w:rsidRDefault="00383857">
            <w:pPr>
              <w:spacing w:line="240" w:lineRule="auto"/>
              <w:jc w:val="center"/>
            </w:pPr>
            <w:r>
              <w:rPr>
                <w:sz w:val="18"/>
                <w:szCs w:val="18"/>
              </w:rPr>
              <w:t>14</w:t>
            </w:r>
          </w:p>
        </w:tc>
        <w:tc>
          <w:tcPr>
            <w:tcW w:w="3400" w:type="dxa"/>
            <w:tcMar>
              <w:top w:w="50" w:type="dxa"/>
              <w:left w:w="90" w:type="dxa"/>
              <w:bottom w:w="50" w:type="dxa"/>
              <w:right w:w="90" w:type="dxa"/>
            </w:tcMar>
            <w:vAlign w:val="center"/>
          </w:tcPr>
          <w:p w14:paraId="79F606DA" w14:textId="77777777" w:rsidR="00AB4483" w:rsidRDefault="00383857">
            <w:pPr>
              <w:spacing w:line="240" w:lineRule="auto"/>
            </w:pPr>
            <w:r>
              <w:rPr>
                <w:sz w:val="18"/>
                <w:szCs w:val="18"/>
              </w:rPr>
              <w:t>5 V USB supply for ESP32</w:t>
            </w:r>
          </w:p>
        </w:tc>
        <w:tc>
          <w:tcPr>
            <w:tcW w:w="700" w:type="dxa"/>
            <w:tcMar>
              <w:top w:w="50" w:type="dxa"/>
              <w:left w:w="90" w:type="dxa"/>
              <w:bottom w:w="50" w:type="dxa"/>
              <w:right w:w="90" w:type="dxa"/>
            </w:tcMar>
            <w:vAlign w:val="center"/>
          </w:tcPr>
          <w:p w14:paraId="6E71D0DA" w14:textId="77777777" w:rsidR="00AB4483" w:rsidRDefault="00383857">
            <w:pPr>
              <w:spacing w:line="240" w:lineRule="auto"/>
              <w:jc w:val="center"/>
            </w:pPr>
            <w:r>
              <w:rPr>
                <w:sz w:val="18"/>
                <w:szCs w:val="18"/>
              </w:rPr>
              <w:t>1</w:t>
            </w:r>
          </w:p>
        </w:tc>
        <w:tc>
          <w:tcPr>
            <w:tcW w:w="2626" w:type="dxa"/>
            <w:tcMar>
              <w:top w:w="50" w:type="dxa"/>
              <w:left w:w="90" w:type="dxa"/>
              <w:bottom w:w="50" w:type="dxa"/>
              <w:right w:w="90" w:type="dxa"/>
            </w:tcMar>
            <w:vAlign w:val="center"/>
          </w:tcPr>
          <w:p w14:paraId="1F663E8C" w14:textId="77777777" w:rsidR="00AB4483" w:rsidRDefault="00383857">
            <w:pPr>
              <w:spacing w:line="240" w:lineRule="auto"/>
            </w:pPr>
            <w:r>
              <w:rPr>
                <w:sz w:val="18"/>
                <w:szCs w:val="18"/>
              </w:rPr>
              <w:t>Node power</w:t>
            </w:r>
          </w:p>
        </w:tc>
        <w:tc>
          <w:tcPr>
            <w:tcW w:w="1800" w:type="dxa"/>
            <w:tcMar>
              <w:top w:w="50" w:type="dxa"/>
              <w:left w:w="90" w:type="dxa"/>
              <w:bottom w:w="50" w:type="dxa"/>
              <w:right w:w="90" w:type="dxa"/>
            </w:tcMar>
            <w:vAlign w:val="center"/>
          </w:tcPr>
          <w:p w14:paraId="307A445F" w14:textId="77777777" w:rsidR="00AB4483" w:rsidRDefault="00383857">
            <w:pPr>
              <w:spacing w:line="240" w:lineRule="auto"/>
              <w:jc w:val="center"/>
            </w:pPr>
            <w:r>
              <w:rPr>
                <w:sz w:val="18"/>
                <w:szCs w:val="18"/>
              </w:rPr>
              <w:t>150</w:t>
            </w:r>
          </w:p>
        </w:tc>
      </w:tr>
      <w:tr w:rsidR="00361347" w14:paraId="6ADD7E99" w14:textId="77777777" w:rsidTr="00907387">
        <w:trPr>
          <w:cantSplit/>
        </w:trPr>
        <w:tc>
          <w:tcPr>
            <w:tcW w:w="500" w:type="dxa"/>
            <w:tcMar>
              <w:top w:w="50" w:type="dxa"/>
              <w:left w:w="90" w:type="dxa"/>
              <w:bottom w:w="50" w:type="dxa"/>
              <w:right w:w="90" w:type="dxa"/>
            </w:tcMar>
            <w:vAlign w:val="center"/>
          </w:tcPr>
          <w:p w14:paraId="0771A701" w14:textId="77777777" w:rsidR="00361347" w:rsidRDefault="00361347">
            <w:pPr>
              <w:spacing w:line="240" w:lineRule="auto"/>
              <w:jc w:val="center"/>
            </w:pPr>
          </w:p>
        </w:tc>
        <w:tc>
          <w:tcPr>
            <w:tcW w:w="6726" w:type="dxa"/>
            <w:gridSpan w:val="3"/>
            <w:tcMar>
              <w:top w:w="50" w:type="dxa"/>
              <w:left w:w="90" w:type="dxa"/>
              <w:bottom w:w="50" w:type="dxa"/>
              <w:right w:w="90" w:type="dxa"/>
            </w:tcMar>
            <w:vAlign w:val="center"/>
          </w:tcPr>
          <w:p w14:paraId="2E207CAC" w14:textId="77777777" w:rsidR="00361347" w:rsidRDefault="00361347" w:rsidP="00361347">
            <w:pPr>
              <w:spacing w:line="240" w:lineRule="auto"/>
              <w:jc w:val="center"/>
            </w:pPr>
            <w:r>
              <w:rPr>
                <w:sz w:val="18"/>
                <w:szCs w:val="18"/>
              </w:rPr>
              <w:t>Total</w:t>
            </w:r>
          </w:p>
        </w:tc>
        <w:tc>
          <w:tcPr>
            <w:tcW w:w="1800" w:type="dxa"/>
            <w:tcMar>
              <w:top w:w="50" w:type="dxa"/>
              <w:left w:w="90" w:type="dxa"/>
              <w:bottom w:w="50" w:type="dxa"/>
              <w:right w:w="90" w:type="dxa"/>
            </w:tcMar>
            <w:vAlign w:val="center"/>
          </w:tcPr>
          <w:p w14:paraId="2F5BABE0" w14:textId="77777777" w:rsidR="00361347" w:rsidRDefault="00361347">
            <w:pPr>
              <w:spacing w:line="240" w:lineRule="auto"/>
              <w:jc w:val="center"/>
            </w:pPr>
            <w:r>
              <w:rPr>
                <w:sz w:val="18"/>
                <w:szCs w:val="18"/>
              </w:rPr>
              <w:t>5,460</w:t>
            </w:r>
          </w:p>
        </w:tc>
      </w:tr>
    </w:tbl>
    <w:p w14:paraId="4E4EA5B3" w14:textId="77777777" w:rsidR="00AB4483" w:rsidRDefault="00AB4483">
      <w:pPr>
        <w:spacing w:after="120"/>
      </w:pPr>
    </w:p>
    <w:p w14:paraId="3A379015" w14:textId="77777777" w:rsidR="000205EA" w:rsidRDefault="000205EA" w:rsidP="000205EA">
      <w:pPr>
        <w:spacing w:after="120"/>
        <w:jc w:val="both"/>
      </w:pPr>
      <w:r>
        <w:t>Contingency, if borrowed/existing items are unavailable: Raspberry Pi 4 with PSU and case Rs. 4,700; USB webcam Rs. 800; spare ESP32 Rs. 400 — worst case ≈ Rs. 11,400.</w:t>
      </w:r>
    </w:p>
    <w:p w14:paraId="009F371F" w14:textId="77777777" w:rsidR="00AB4483" w:rsidRDefault="005515CA" w:rsidP="000205EA">
      <w:pPr>
        <w:spacing w:after="120"/>
        <w:jc w:val="both"/>
      </w:pPr>
      <w:r>
        <w:t xml:space="preserve">A Raspberry Pi 5 paired with a dedicated camera module was considered and set aside. At a 60-second sampling interval, a single YOLO-nano inference pass takes 2–4 seconds regardless of which board runs it, leaving the extra compute of a Pi 5 idle for the remainder of each cycle — the </w:t>
      </w:r>
      <w:r>
        <w:lastRenderedPageBreak/>
        <w:t>bottleneck is the sampling design, not processor headroom. A mid-range phone camera also brings better optics and autofocus than the Pi's own camera module, and streaming over Wi-Fi decouples where the camera sits from where the compute sits, which matters more in a classroom retrofit than raw processing power does.</w:t>
      </w:r>
    </w:p>
    <w:p w14:paraId="77124A4B" w14:textId="77777777" w:rsidR="003735EE" w:rsidRDefault="003735EE">
      <w:pPr>
        <w:pStyle w:val="Heading2"/>
        <w:keepNext/>
        <w:keepLines/>
        <w:spacing w:before="200" w:after="100"/>
      </w:pPr>
    </w:p>
    <w:p w14:paraId="13B91BA2" w14:textId="77777777" w:rsidR="00AB4483" w:rsidRDefault="00383857">
      <w:pPr>
        <w:pStyle w:val="Heading2"/>
        <w:keepNext/>
        <w:keepLines/>
        <w:spacing w:before="200" w:after="100"/>
      </w:pPr>
      <w:r>
        <w:t>8.2 Software Stack</w:t>
      </w:r>
    </w:p>
    <w:p w14:paraId="3F65C296" w14:textId="77777777" w:rsidR="00FB13C9" w:rsidRDefault="00FB13C9">
      <w:pPr>
        <w:pStyle w:val="Heading2"/>
        <w:keepNext/>
        <w:keepLines/>
        <w:spacing w:before="200" w:after="100"/>
      </w:pPr>
      <w:r>
        <w:rPr>
          <w:bCs w:val="0"/>
          <w:i w:val="0"/>
          <w:iCs w:val="0"/>
          <w:color w:val="auto"/>
        </w:rPr>
        <w:t>Table</w:t>
      </w:r>
      <w:r>
        <w:t xml:space="preserve"> </w:t>
      </w:r>
      <w:r>
        <w:rPr>
          <w:bCs w:val="0"/>
          <w:i w:val="0"/>
          <w:iCs w:val="0"/>
          <w:color w:val="auto"/>
        </w:rPr>
        <w:t>8: Software Stack</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00"/>
        <w:gridCol w:w="6726"/>
      </w:tblGrid>
      <w:tr w:rsidR="00AB4483" w14:paraId="4FDB97FE" w14:textId="77777777">
        <w:trPr>
          <w:cantSplit/>
          <w:tblHeader/>
        </w:trPr>
        <w:tc>
          <w:tcPr>
            <w:tcW w:w="2300" w:type="dxa"/>
            <w:shd w:val="clear" w:color="auto" w:fill="F2F2F2"/>
            <w:tcMar>
              <w:top w:w="50" w:type="dxa"/>
              <w:left w:w="90" w:type="dxa"/>
              <w:bottom w:w="50" w:type="dxa"/>
              <w:right w:w="90" w:type="dxa"/>
            </w:tcMar>
            <w:vAlign w:val="center"/>
          </w:tcPr>
          <w:p w14:paraId="3DE6B8D4" w14:textId="77777777" w:rsidR="00AB4483" w:rsidRDefault="00383857">
            <w:pPr>
              <w:keepNext/>
              <w:spacing w:line="240" w:lineRule="auto"/>
            </w:pPr>
            <w:r>
              <w:rPr>
                <w:b/>
                <w:bCs/>
                <w:sz w:val="19"/>
                <w:szCs w:val="19"/>
              </w:rPr>
              <w:t>Layer</w:t>
            </w:r>
          </w:p>
        </w:tc>
        <w:tc>
          <w:tcPr>
            <w:tcW w:w="6726" w:type="dxa"/>
            <w:shd w:val="clear" w:color="auto" w:fill="F2F2F2"/>
            <w:tcMar>
              <w:top w:w="50" w:type="dxa"/>
              <w:left w:w="90" w:type="dxa"/>
              <w:bottom w:w="50" w:type="dxa"/>
              <w:right w:w="90" w:type="dxa"/>
            </w:tcMar>
            <w:vAlign w:val="center"/>
          </w:tcPr>
          <w:p w14:paraId="574D69AB" w14:textId="77777777" w:rsidR="00AB4483" w:rsidRDefault="00383857">
            <w:pPr>
              <w:keepNext/>
              <w:spacing w:line="240" w:lineRule="auto"/>
            </w:pPr>
            <w:r>
              <w:rPr>
                <w:b/>
                <w:bCs/>
                <w:sz w:val="19"/>
                <w:szCs w:val="19"/>
              </w:rPr>
              <w:t>Technology</w:t>
            </w:r>
          </w:p>
        </w:tc>
      </w:tr>
      <w:tr w:rsidR="00AB4483" w14:paraId="53B0638C" w14:textId="77777777">
        <w:trPr>
          <w:cantSplit/>
        </w:trPr>
        <w:tc>
          <w:tcPr>
            <w:tcW w:w="2300" w:type="dxa"/>
            <w:tcMar>
              <w:top w:w="50" w:type="dxa"/>
              <w:left w:w="90" w:type="dxa"/>
              <w:bottom w:w="50" w:type="dxa"/>
              <w:right w:w="90" w:type="dxa"/>
            </w:tcMar>
            <w:vAlign w:val="center"/>
          </w:tcPr>
          <w:p w14:paraId="3662C111" w14:textId="77777777" w:rsidR="00AB4483" w:rsidRDefault="00383857">
            <w:pPr>
              <w:keepNext/>
              <w:spacing w:line="240" w:lineRule="auto"/>
            </w:pPr>
            <w:r>
              <w:rPr>
                <w:sz w:val="19"/>
                <w:szCs w:val="19"/>
              </w:rPr>
              <w:t>Edge vision</w:t>
            </w:r>
          </w:p>
        </w:tc>
        <w:tc>
          <w:tcPr>
            <w:tcW w:w="6726" w:type="dxa"/>
            <w:tcMar>
              <w:top w:w="50" w:type="dxa"/>
              <w:left w:w="90" w:type="dxa"/>
              <w:bottom w:w="50" w:type="dxa"/>
              <w:right w:w="90" w:type="dxa"/>
            </w:tcMar>
            <w:vAlign w:val="center"/>
          </w:tcPr>
          <w:p w14:paraId="05958232" w14:textId="77777777" w:rsidR="00AB4483" w:rsidRDefault="00383857">
            <w:pPr>
              <w:keepNext/>
              <w:spacing w:line="240" w:lineRule="auto"/>
            </w:pPr>
            <w:r>
              <w:rPr>
                <w:sz w:val="19"/>
                <w:szCs w:val="19"/>
              </w:rPr>
              <w:t>Python, OpenCV, Ultralytics YOLO (nano), ONNX Runtime</w:t>
            </w:r>
          </w:p>
        </w:tc>
      </w:tr>
      <w:tr w:rsidR="00AB4483" w14:paraId="50B19FE7" w14:textId="77777777">
        <w:trPr>
          <w:cantSplit/>
        </w:trPr>
        <w:tc>
          <w:tcPr>
            <w:tcW w:w="2300" w:type="dxa"/>
            <w:tcMar>
              <w:top w:w="50" w:type="dxa"/>
              <w:left w:w="90" w:type="dxa"/>
              <w:bottom w:w="50" w:type="dxa"/>
              <w:right w:w="90" w:type="dxa"/>
            </w:tcMar>
            <w:vAlign w:val="center"/>
          </w:tcPr>
          <w:p w14:paraId="30E7D238" w14:textId="77777777" w:rsidR="00AB4483" w:rsidRDefault="00383857">
            <w:pPr>
              <w:keepNext/>
              <w:spacing w:line="240" w:lineRule="auto"/>
            </w:pPr>
            <w:r>
              <w:rPr>
                <w:sz w:val="19"/>
                <w:szCs w:val="19"/>
              </w:rPr>
              <w:t>IoT firmware</w:t>
            </w:r>
          </w:p>
        </w:tc>
        <w:tc>
          <w:tcPr>
            <w:tcW w:w="6726" w:type="dxa"/>
            <w:tcMar>
              <w:top w:w="50" w:type="dxa"/>
              <w:left w:w="90" w:type="dxa"/>
              <w:bottom w:w="50" w:type="dxa"/>
              <w:right w:w="90" w:type="dxa"/>
            </w:tcMar>
            <w:vAlign w:val="center"/>
          </w:tcPr>
          <w:p w14:paraId="48787873" w14:textId="77777777" w:rsidR="00AB4483" w:rsidRDefault="00383857">
            <w:pPr>
              <w:keepNext/>
              <w:spacing w:line="240" w:lineRule="auto"/>
            </w:pPr>
            <w:r>
              <w:rPr>
                <w:sz w:val="19"/>
                <w:szCs w:val="19"/>
              </w:rPr>
              <w:t>C++ on the Arduino framework for ESP32</w:t>
            </w:r>
          </w:p>
        </w:tc>
      </w:tr>
      <w:tr w:rsidR="00AB4483" w14:paraId="5EF5BA94" w14:textId="77777777">
        <w:trPr>
          <w:cantSplit/>
        </w:trPr>
        <w:tc>
          <w:tcPr>
            <w:tcW w:w="2300" w:type="dxa"/>
            <w:tcMar>
              <w:top w:w="50" w:type="dxa"/>
              <w:left w:w="90" w:type="dxa"/>
              <w:bottom w:w="50" w:type="dxa"/>
              <w:right w:w="90" w:type="dxa"/>
            </w:tcMar>
            <w:vAlign w:val="center"/>
          </w:tcPr>
          <w:p w14:paraId="49504FBD" w14:textId="77777777" w:rsidR="00AB4483" w:rsidRDefault="00383857">
            <w:pPr>
              <w:keepNext/>
              <w:spacing w:line="240" w:lineRule="auto"/>
            </w:pPr>
            <w:r>
              <w:rPr>
                <w:sz w:val="19"/>
                <w:szCs w:val="19"/>
              </w:rPr>
              <w:t>Messaging</w:t>
            </w:r>
          </w:p>
        </w:tc>
        <w:tc>
          <w:tcPr>
            <w:tcW w:w="6726" w:type="dxa"/>
            <w:tcMar>
              <w:top w:w="50" w:type="dxa"/>
              <w:left w:w="90" w:type="dxa"/>
              <w:bottom w:w="50" w:type="dxa"/>
              <w:right w:w="90" w:type="dxa"/>
            </w:tcMar>
            <w:vAlign w:val="center"/>
          </w:tcPr>
          <w:p w14:paraId="290FD1F0" w14:textId="77777777" w:rsidR="00AB4483" w:rsidRDefault="00383857">
            <w:pPr>
              <w:keepNext/>
              <w:spacing w:line="240" w:lineRule="auto"/>
            </w:pPr>
            <w:r>
              <w:rPr>
                <w:sz w:val="19"/>
                <w:szCs w:val="19"/>
              </w:rPr>
              <w:t>MQTT via Eclipse Mosquitto</w:t>
            </w:r>
          </w:p>
        </w:tc>
      </w:tr>
      <w:tr w:rsidR="00AB4483" w14:paraId="097E006A" w14:textId="77777777">
        <w:trPr>
          <w:cantSplit/>
        </w:trPr>
        <w:tc>
          <w:tcPr>
            <w:tcW w:w="2300" w:type="dxa"/>
            <w:tcMar>
              <w:top w:w="50" w:type="dxa"/>
              <w:left w:w="90" w:type="dxa"/>
              <w:bottom w:w="50" w:type="dxa"/>
              <w:right w:w="90" w:type="dxa"/>
            </w:tcMar>
            <w:vAlign w:val="center"/>
          </w:tcPr>
          <w:p w14:paraId="1403AA2B" w14:textId="77777777" w:rsidR="00AB4483" w:rsidRDefault="00383857">
            <w:pPr>
              <w:keepNext/>
              <w:spacing w:line="240" w:lineRule="auto"/>
            </w:pPr>
            <w:r>
              <w:rPr>
                <w:sz w:val="19"/>
                <w:szCs w:val="19"/>
              </w:rPr>
              <w:t>Backend</w:t>
            </w:r>
          </w:p>
        </w:tc>
        <w:tc>
          <w:tcPr>
            <w:tcW w:w="6726" w:type="dxa"/>
            <w:tcMar>
              <w:top w:w="50" w:type="dxa"/>
              <w:left w:w="90" w:type="dxa"/>
              <w:bottom w:w="50" w:type="dxa"/>
              <w:right w:w="90" w:type="dxa"/>
            </w:tcMar>
            <w:vAlign w:val="center"/>
          </w:tcPr>
          <w:p w14:paraId="6BA3E466" w14:textId="77777777" w:rsidR="00AB4483" w:rsidRDefault="00383857">
            <w:pPr>
              <w:keepNext/>
              <w:spacing w:line="240" w:lineRule="auto"/>
            </w:pPr>
            <w:r>
              <w:rPr>
                <w:sz w:val="19"/>
                <w:szCs w:val="19"/>
              </w:rPr>
              <w:t>Python, FastAPI</w:t>
            </w:r>
          </w:p>
        </w:tc>
      </w:tr>
      <w:tr w:rsidR="00AB4483" w14:paraId="28AD939B" w14:textId="77777777">
        <w:trPr>
          <w:cantSplit/>
        </w:trPr>
        <w:tc>
          <w:tcPr>
            <w:tcW w:w="2300" w:type="dxa"/>
            <w:tcMar>
              <w:top w:w="50" w:type="dxa"/>
              <w:left w:w="90" w:type="dxa"/>
              <w:bottom w:w="50" w:type="dxa"/>
              <w:right w:w="90" w:type="dxa"/>
            </w:tcMar>
            <w:vAlign w:val="center"/>
          </w:tcPr>
          <w:p w14:paraId="41E29097" w14:textId="77777777" w:rsidR="00AB4483" w:rsidRDefault="00383857">
            <w:pPr>
              <w:keepNext/>
              <w:spacing w:line="240" w:lineRule="auto"/>
            </w:pPr>
            <w:r>
              <w:rPr>
                <w:sz w:val="19"/>
                <w:szCs w:val="19"/>
              </w:rPr>
              <w:t>Database</w:t>
            </w:r>
          </w:p>
        </w:tc>
        <w:tc>
          <w:tcPr>
            <w:tcW w:w="6726" w:type="dxa"/>
            <w:tcMar>
              <w:top w:w="50" w:type="dxa"/>
              <w:left w:w="90" w:type="dxa"/>
              <w:bottom w:w="50" w:type="dxa"/>
              <w:right w:w="90" w:type="dxa"/>
            </w:tcMar>
            <w:vAlign w:val="center"/>
          </w:tcPr>
          <w:p w14:paraId="2BD1BF88" w14:textId="77777777" w:rsidR="00AB4483" w:rsidRDefault="00383857">
            <w:pPr>
              <w:keepNext/>
              <w:spacing w:line="240" w:lineRule="auto"/>
            </w:pPr>
            <w:r>
              <w:rPr>
                <w:sz w:val="19"/>
                <w:szCs w:val="19"/>
              </w:rPr>
              <w:t>PostgreSQL 16</w:t>
            </w:r>
          </w:p>
        </w:tc>
      </w:tr>
      <w:tr w:rsidR="00AB4483" w14:paraId="52CB0E09" w14:textId="77777777">
        <w:trPr>
          <w:cantSplit/>
        </w:trPr>
        <w:tc>
          <w:tcPr>
            <w:tcW w:w="2300" w:type="dxa"/>
            <w:tcMar>
              <w:top w:w="50" w:type="dxa"/>
              <w:left w:w="90" w:type="dxa"/>
              <w:bottom w:w="50" w:type="dxa"/>
              <w:right w:w="90" w:type="dxa"/>
            </w:tcMar>
            <w:vAlign w:val="center"/>
          </w:tcPr>
          <w:p w14:paraId="26047AED" w14:textId="77777777" w:rsidR="00AB4483" w:rsidRDefault="00383857">
            <w:pPr>
              <w:keepNext/>
              <w:spacing w:line="240" w:lineRule="auto"/>
            </w:pPr>
            <w:r>
              <w:rPr>
                <w:sz w:val="19"/>
                <w:szCs w:val="19"/>
              </w:rPr>
              <w:t>Web client</w:t>
            </w:r>
          </w:p>
        </w:tc>
        <w:tc>
          <w:tcPr>
            <w:tcW w:w="6726" w:type="dxa"/>
            <w:tcMar>
              <w:top w:w="50" w:type="dxa"/>
              <w:left w:w="90" w:type="dxa"/>
              <w:bottom w:w="50" w:type="dxa"/>
              <w:right w:w="90" w:type="dxa"/>
            </w:tcMar>
            <w:vAlign w:val="center"/>
          </w:tcPr>
          <w:p w14:paraId="14EC92DE" w14:textId="77777777" w:rsidR="00AB4483" w:rsidRDefault="00383857">
            <w:pPr>
              <w:keepNext/>
              <w:spacing w:line="240" w:lineRule="auto"/>
            </w:pPr>
            <w:r>
              <w:rPr>
                <w:sz w:val="19"/>
                <w:szCs w:val="19"/>
              </w:rPr>
              <w:t>React 18, Vite, TypeScript, Tailwind CSS, Recharts</w:t>
            </w:r>
          </w:p>
        </w:tc>
      </w:tr>
      <w:tr w:rsidR="00AB4483" w14:paraId="5A931677" w14:textId="77777777">
        <w:trPr>
          <w:cantSplit/>
        </w:trPr>
        <w:tc>
          <w:tcPr>
            <w:tcW w:w="2300" w:type="dxa"/>
            <w:tcMar>
              <w:top w:w="50" w:type="dxa"/>
              <w:left w:w="90" w:type="dxa"/>
              <w:bottom w:w="50" w:type="dxa"/>
              <w:right w:w="90" w:type="dxa"/>
            </w:tcMar>
            <w:vAlign w:val="center"/>
          </w:tcPr>
          <w:p w14:paraId="52E662BC" w14:textId="77777777" w:rsidR="00AB4483" w:rsidRDefault="00383857">
            <w:pPr>
              <w:keepNext/>
              <w:spacing w:line="240" w:lineRule="auto"/>
            </w:pPr>
            <w:r>
              <w:rPr>
                <w:sz w:val="19"/>
                <w:szCs w:val="19"/>
              </w:rPr>
              <w:t>PWA layer</w:t>
            </w:r>
          </w:p>
        </w:tc>
        <w:tc>
          <w:tcPr>
            <w:tcW w:w="6726" w:type="dxa"/>
            <w:tcMar>
              <w:top w:w="50" w:type="dxa"/>
              <w:left w:w="90" w:type="dxa"/>
              <w:bottom w:w="50" w:type="dxa"/>
              <w:right w:w="90" w:type="dxa"/>
            </w:tcMar>
            <w:vAlign w:val="center"/>
          </w:tcPr>
          <w:p w14:paraId="6B669C9D" w14:textId="77777777" w:rsidR="00AB4483" w:rsidRDefault="00383857">
            <w:pPr>
              <w:keepNext/>
              <w:spacing w:line="240" w:lineRule="auto"/>
            </w:pPr>
            <w:r>
              <w:rPr>
                <w:sz w:val="19"/>
                <w:szCs w:val="19"/>
              </w:rPr>
              <w:t>vite-plugin-pwa (Workbox); IndexedDB offline queue</w:t>
            </w:r>
          </w:p>
        </w:tc>
      </w:tr>
      <w:tr w:rsidR="00AB4483" w14:paraId="2E29FFD2" w14:textId="77777777">
        <w:trPr>
          <w:cantSplit/>
        </w:trPr>
        <w:tc>
          <w:tcPr>
            <w:tcW w:w="2300" w:type="dxa"/>
            <w:tcMar>
              <w:top w:w="50" w:type="dxa"/>
              <w:left w:w="90" w:type="dxa"/>
              <w:bottom w:w="50" w:type="dxa"/>
              <w:right w:w="90" w:type="dxa"/>
            </w:tcMar>
            <w:vAlign w:val="center"/>
          </w:tcPr>
          <w:p w14:paraId="57D1AE91" w14:textId="77777777" w:rsidR="00AB4483" w:rsidRDefault="00383857">
            <w:pPr>
              <w:keepNext/>
              <w:spacing w:line="240" w:lineRule="auto"/>
            </w:pPr>
            <w:r>
              <w:rPr>
                <w:sz w:val="19"/>
                <w:szCs w:val="19"/>
              </w:rPr>
              <w:t>Notifications</w:t>
            </w:r>
          </w:p>
        </w:tc>
        <w:tc>
          <w:tcPr>
            <w:tcW w:w="6726" w:type="dxa"/>
            <w:tcMar>
              <w:top w:w="50" w:type="dxa"/>
              <w:left w:w="90" w:type="dxa"/>
              <w:bottom w:w="50" w:type="dxa"/>
              <w:right w:w="90" w:type="dxa"/>
            </w:tcMar>
            <w:vAlign w:val="center"/>
          </w:tcPr>
          <w:p w14:paraId="2222DAA0" w14:textId="77777777" w:rsidR="00AB4483" w:rsidRDefault="00383857">
            <w:pPr>
              <w:keepNext/>
              <w:spacing w:line="240" w:lineRule="auto"/>
            </w:pPr>
            <w:r>
              <w:rPr>
                <w:sz w:val="19"/>
                <w:szCs w:val="19"/>
              </w:rPr>
              <w:t>Web Push (VAPID, RFC 8292) with pywebpush; Telegram Bot API as a redundant channel</w:t>
            </w:r>
          </w:p>
        </w:tc>
      </w:tr>
      <w:tr w:rsidR="00AB4483" w14:paraId="01CBA0CD" w14:textId="77777777">
        <w:trPr>
          <w:cantSplit/>
        </w:trPr>
        <w:tc>
          <w:tcPr>
            <w:tcW w:w="2300" w:type="dxa"/>
            <w:tcMar>
              <w:top w:w="50" w:type="dxa"/>
              <w:left w:w="90" w:type="dxa"/>
              <w:bottom w:w="50" w:type="dxa"/>
              <w:right w:w="90" w:type="dxa"/>
            </w:tcMar>
            <w:vAlign w:val="center"/>
          </w:tcPr>
          <w:p w14:paraId="1C47F102" w14:textId="77777777" w:rsidR="00AB4483" w:rsidRDefault="00383857">
            <w:pPr>
              <w:spacing w:line="240" w:lineRule="auto"/>
            </w:pPr>
            <w:r>
              <w:rPr>
                <w:sz w:val="19"/>
                <w:szCs w:val="19"/>
              </w:rPr>
              <w:t>Deployment</w:t>
            </w:r>
          </w:p>
        </w:tc>
        <w:tc>
          <w:tcPr>
            <w:tcW w:w="6726" w:type="dxa"/>
            <w:tcMar>
              <w:top w:w="50" w:type="dxa"/>
              <w:left w:w="90" w:type="dxa"/>
              <w:bottom w:w="50" w:type="dxa"/>
              <w:right w:w="90" w:type="dxa"/>
            </w:tcMar>
            <w:vAlign w:val="center"/>
          </w:tcPr>
          <w:p w14:paraId="0EF5ABC7" w14:textId="77777777" w:rsidR="00AB4483" w:rsidRDefault="00383857">
            <w:pPr>
              <w:spacing w:line="240" w:lineRule="auto"/>
            </w:pPr>
            <w:r>
              <w:rPr>
                <w:sz w:val="19"/>
                <w:szCs w:val="19"/>
              </w:rPr>
              <w:t>Docker Compose on a laboratory PC; Cloudflare Tunnel for HTTPS</w:t>
            </w:r>
          </w:p>
        </w:tc>
      </w:tr>
    </w:tbl>
    <w:p w14:paraId="7BE49217" w14:textId="77777777" w:rsidR="00AB4483" w:rsidRDefault="00AB4483">
      <w:pPr>
        <w:spacing w:after="120"/>
      </w:pPr>
    </w:p>
    <w:p w14:paraId="0AC5705A" w14:textId="77777777" w:rsidR="00C11487" w:rsidRDefault="00C11487" w:rsidP="00C11487">
      <w:pPr>
        <w:spacing w:after="120"/>
        <w:jc w:val="both"/>
      </w:pPr>
      <w:r>
        <w:rPr>
          <w:b/>
        </w:rPr>
        <w:t>Hosting cost:</w:t>
      </w:r>
      <w:r>
        <w:t xml:space="preserve"> nil. The entire stack runs on one machine on the college LAN, removing dependency on campus internet connectivity during the viva.</w:t>
      </w:r>
    </w:p>
    <w:p w14:paraId="5373D7C7" w14:textId="77777777" w:rsidR="00C11487" w:rsidRDefault="00C11487" w:rsidP="00C11487">
      <w:pPr>
        <w:spacing w:after="120"/>
        <w:jc w:val="both"/>
      </w:pPr>
      <w:r>
        <w:rPr>
          <w:b/>
        </w:rPr>
        <w:t>Why a PWA rather than a native application</w:t>
      </w:r>
      <w:r>
        <w:t>. Once installed to the home screen, a PWA has its own icon, launches full-screen, works offline via its service worker and receives push notifications. One codebase serves both staff (phone, field use) and supervisor (desktop dashboard, calibration). Known limitation: Safari supports Web Push only on iOS 16.4+ and only when installed to the home screen — the Telegram channel covers this gap.</w:t>
      </w:r>
    </w:p>
    <w:p w14:paraId="1E29D825" w14:textId="77777777" w:rsidR="00D96E54" w:rsidRPr="00CF45E9" w:rsidRDefault="00D96E54" w:rsidP="00CF45E9">
      <w:pPr>
        <w:rPr>
          <w:sz w:val="24"/>
          <w:szCs w:val="24"/>
        </w:rPr>
      </w:pPr>
    </w:p>
    <w:p w14:paraId="4655B7AB" w14:textId="77777777" w:rsidR="00AB4483" w:rsidRDefault="00383857">
      <w:pPr>
        <w:pStyle w:val="Heading1"/>
        <w:keepNext/>
        <w:keepLines/>
        <w:spacing w:before="240" w:after="120"/>
      </w:pPr>
      <w:r>
        <w:t>9. Expected Outcomes</w:t>
      </w:r>
    </w:p>
    <w:p w14:paraId="6173E5BF" w14:textId="77777777" w:rsidR="000205EA" w:rsidRDefault="000205EA" w:rsidP="000205EA">
      <w:pPr>
        <w:pStyle w:val="ListParagraph"/>
        <w:numPr>
          <w:ilvl w:val="0"/>
          <w:numId w:val="6"/>
        </w:numPr>
        <w:spacing w:after="60" w:line="264" w:lineRule="auto"/>
        <w:jc w:val="both"/>
      </w:pPr>
      <w:r>
        <w:t>A working single-classroom prototype performing automated periodic inspection.</w:t>
      </w:r>
    </w:p>
    <w:p w14:paraId="3641CD4B" w14:textId="77777777" w:rsidR="000205EA" w:rsidRDefault="000205EA" w:rsidP="000205EA">
      <w:pPr>
        <w:pStyle w:val="ListParagraph"/>
        <w:numPr>
          <w:ilvl w:val="0"/>
          <w:numId w:val="6"/>
        </w:numPr>
        <w:spacing w:after="60" w:line="264" w:lineRule="auto"/>
        <w:jc w:val="both"/>
      </w:pPr>
      <w:r>
        <w:t>Automatic generation of correctly classified, prioritised and routed maintenance tickets.</w:t>
      </w:r>
    </w:p>
    <w:p w14:paraId="156D8838" w14:textId="77777777" w:rsidR="000205EA" w:rsidRDefault="000205EA" w:rsidP="000205EA">
      <w:pPr>
        <w:pStyle w:val="ListParagraph"/>
        <w:numPr>
          <w:ilvl w:val="0"/>
          <w:numId w:val="6"/>
        </w:numPr>
        <w:spacing w:after="60" w:line="264" w:lineRule="auto"/>
        <w:jc w:val="both"/>
      </w:pPr>
      <w:r>
        <w:t>An installable web application serving supervisor and maintenance-staff roles with push notifications.</w:t>
      </w:r>
    </w:p>
    <w:p w14:paraId="260F9B3F" w14:textId="77777777" w:rsidR="000205EA" w:rsidRDefault="000205EA" w:rsidP="000205EA">
      <w:pPr>
        <w:pStyle w:val="ListParagraph"/>
        <w:numPr>
          <w:ilvl w:val="0"/>
          <w:numId w:val="6"/>
        </w:numPr>
        <w:spacing w:after="60" w:line="264" w:lineRule="auto"/>
        <w:jc w:val="both"/>
      </w:pPr>
      <w:r>
        <w:t>Measured detection accuracy and measured operational false-alarm rate, reported with variance across repeated trials rather than as single-run figures.</w:t>
      </w:r>
    </w:p>
    <w:p w14:paraId="3FC37DA1" w14:textId="77777777" w:rsidR="000205EA" w:rsidRDefault="000205EA" w:rsidP="000205EA">
      <w:pPr>
        <w:pStyle w:val="ListParagraph"/>
        <w:numPr>
          <w:ilvl w:val="0"/>
          <w:numId w:val="6"/>
        </w:numPr>
        <w:spacing w:after="60" w:line="264" w:lineRule="auto"/>
        <w:jc w:val="both"/>
      </w:pPr>
      <w:r>
        <w:t>Demonstrated energy-wastage detection with quantified estimated wastage.</w:t>
      </w:r>
    </w:p>
    <w:p w14:paraId="49B756BD" w14:textId="77777777" w:rsidR="000205EA" w:rsidRDefault="000205EA" w:rsidP="000205EA">
      <w:pPr>
        <w:pStyle w:val="ListParagraph"/>
        <w:numPr>
          <w:ilvl w:val="0"/>
          <w:numId w:val="6"/>
        </w:numPr>
        <w:spacing w:after="60" w:line="264" w:lineRule="auto"/>
        <w:jc w:val="both"/>
      </w:pPr>
      <w:r>
        <w:t>A complete digital audit trail from detection to verified closure.</w:t>
      </w:r>
    </w:p>
    <w:p w14:paraId="198774EB" w14:textId="77777777" w:rsidR="000205EA" w:rsidRDefault="000205EA" w:rsidP="000205EA">
      <w:pPr>
        <w:pStyle w:val="ListParagraph"/>
        <w:numPr>
          <w:ilvl w:val="0"/>
          <w:numId w:val="6"/>
        </w:numPr>
        <w:spacing w:after="60" w:line="264" w:lineRule="auto"/>
        <w:jc w:val="both"/>
      </w:pPr>
      <w:r>
        <w:t>Calibration tooling and a codebase that extends to further classrooms without retraining.</w:t>
      </w:r>
    </w:p>
    <w:p w14:paraId="7C9D1031" w14:textId="77777777" w:rsidR="00AB4483" w:rsidRDefault="00383857">
      <w:pPr>
        <w:pStyle w:val="Heading2"/>
        <w:keepNext/>
        <w:keepLines/>
        <w:spacing w:before="200" w:after="100"/>
      </w:pPr>
      <w:r>
        <w:lastRenderedPageBreak/>
        <w:t>9.1 Performance Parameters</w:t>
      </w:r>
    </w:p>
    <w:p w14:paraId="30832A2D" w14:textId="77777777" w:rsidR="00180CAD" w:rsidRPr="00180CAD" w:rsidRDefault="00180CAD">
      <w:pPr>
        <w:pStyle w:val="Heading2"/>
        <w:keepNext/>
        <w:keepLines/>
        <w:spacing w:before="200" w:after="100"/>
        <w:rPr>
          <w:bCs w:val="0"/>
          <w:i w:val="0"/>
          <w:iCs w:val="0"/>
          <w:color w:val="auto"/>
        </w:rPr>
      </w:pPr>
      <w:r>
        <w:rPr>
          <w:bCs w:val="0"/>
          <w:i w:val="0"/>
          <w:iCs w:val="0"/>
          <w:color w:val="auto"/>
        </w:rPr>
        <w:t>Table 9: Performance Parameters and Evaluation Targets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3000"/>
        <w:gridCol w:w="2600"/>
        <w:gridCol w:w="3426"/>
      </w:tblGrid>
      <w:tr w:rsidR="00AB4483" w14:paraId="5958C437" w14:textId="77777777">
        <w:trPr>
          <w:cantSplit/>
          <w:tblHeader/>
        </w:trPr>
        <w:tc>
          <w:tcPr>
            <w:tcW w:w="3000" w:type="dxa"/>
            <w:shd w:val="clear" w:color="auto" w:fill="F2F2F2"/>
            <w:tcMar>
              <w:top w:w="50" w:type="dxa"/>
              <w:left w:w="90" w:type="dxa"/>
              <w:bottom w:w="50" w:type="dxa"/>
              <w:right w:w="90" w:type="dxa"/>
            </w:tcMar>
            <w:vAlign w:val="center"/>
          </w:tcPr>
          <w:p w14:paraId="32F5DC49" w14:textId="77777777" w:rsidR="00AB4483" w:rsidRDefault="00383857">
            <w:pPr>
              <w:keepNext/>
              <w:spacing w:line="240" w:lineRule="auto"/>
            </w:pPr>
            <w:r>
              <w:rPr>
                <w:b/>
                <w:bCs/>
                <w:sz w:val="19"/>
                <w:szCs w:val="19"/>
              </w:rPr>
              <w:t>Parameter</w:t>
            </w:r>
          </w:p>
        </w:tc>
        <w:tc>
          <w:tcPr>
            <w:tcW w:w="2600" w:type="dxa"/>
            <w:shd w:val="clear" w:color="auto" w:fill="F2F2F2"/>
            <w:tcMar>
              <w:top w:w="50" w:type="dxa"/>
              <w:left w:w="90" w:type="dxa"/>
              <w:bottom w:w="50" w:type="dxa"/>
              <w:right w:w="90" w:type="dxa"/>
            </w:tcMar>
            <w:vAlign w:val="center"/>
          </w:tcPr>
          <w:p w14:paraId="1D10B17E" w14:textId="77777777" w:rsidR="00AB4483" w:rsidRDefault="00383857">
            <w:pPr>
              <w:keepNext/>
              <w:spacing w:line="240" w:lineRule="auto"/>
            </w:pPr>
            <w:r>
              <w:rPr>
                <w:b/>
                <w:bCs/>
                <w:sz w:val="19"/>
                <w:szCs w:val="19"/>
              </w:rPr>
              <w:t>Target</w:t>
            </w:r>
          </w:p>
        </w:tc>
        <w:tc>
          <w:tcPr>
            <w:tcW w:w="3426" w:type="dxa"/>
            <w:shd w:val="clear" w:color="auto" w:fill="F2F2F2"/>
            <w:tcMar>
              <w:top w:w="50" w:type="dxa"/>
              <w:left w:w="90" w:type="dxa"/>
              <w:bottom w:w="50" w:type="dxa"/>
              <w:right w:w="90" w:type="dxa"/>
            </w:tcMar>
            <w:vAlign w:val="center"/>
          </w:tcPr>
          <w:p w14:paraId="2475E180" w14:textId="77777777" w:rsidR="00AB4483" w:rsidRDefault="00383857">
            <w:pPr>
              <w:keepNext/>
              <w:spacing w:line="240" w:lineRule="auto"/>
            </w:pPr>
            <w:r>
              <w:rPr>
                <w:b/>
                <w:bCs/>
                <w:sz w:val="19"/>
                <w:szCs w:val="19"/>
              </w:rPr>
              <w:t>Measurement Method</w:t>
            </w:r>
          </w:p>
        </w:tc>
      </w:tr>
      <w:tr w:rsidR="00AB4483" w14:paraId="6426CD43" w14:textId="77777777">
        <w:trPr>
          <w:cantSplit/>
        </w:trPr>
        <w:tc>
          <w:tcPr>
            <w:tcW w:w="3000" w:type="dxa"/>
            <w:tcMar>
              <w:top w:w="50" w:type="dxa"/>
              <w:left w:w="90" w:type="dxa"/>
              <w:bottom w:w="50" w:type="dxa"/>
              <w:right w:w="90" w:type="dxa"/>
            </w:tcMar>
            <w:vAlign w:val="center"/>
          </w:tcPr>
          <w:p w14:paraId="3D6C4E38" w14:textId="77777777" w:rsidR="00AB4483" w:rsidRDefault="00383857">
            <w:pPr>
              <w:keepNext/>
              <w:spacing w:line="240" w:lineRule="auto"/>
            </w:pPr>
            <w:r>
              <w:rPr>
                <w:sz w:val="19"/>
                <w:szCs w:val="19"/>
              </w:rPr>
              <w:t>Occupancy count error</w:t>
            </w:r>
          </w:p>
        </w:tc>
        <w:tc>
          <w:tcPr>
            <w:tcW w:w="2600" w:type="dxa"/>
            <w:tcMar>
              <w:top w:w="50" w:type="dxa"/>
              <w:left w:w="90" w:type="dxa"/>
              <w:bottom w:w="50" w:type="dxa"/>
              <w:right w:w="90" w:type="dxa"/>
            </w:tcMar>
            <w:vAlign w:val="center"/>
          </w:tcPr>
          <w:p w14:paraId="7F0184D2" w14:textId="77777777" w:rsidR="00AB4483" w:rsidRDefault="00383857">
            <w:pPr>
              <w:keepNext/>
              <w:spacing w:line="240" w:lineRule="auto"/>
            </w:pPr>
            <w:r>
              <w:rPr>
                <w:sz w:val="19"/>
                <w:szCs w:val="19"/>
              </w:rPr>
              <w:t>MAE at most 2 seats</w:t>
            </w:r>
          </w:p>
        </w:tc>
        <w:tc>
          <w:tcPr>
            <w:tcW w:w="3426" w:type="dxa"/>
            <w:tcMar>
              <w:top w:w="50" w:type="dxa"/>
              <w:left w:w="90" w:type="dxa"/>
              <w:bottom w:w="50" w:type="dxa"/>
              <w:right w:w="90" w:type="dxa"/>
            </w:tcMar>
            <w:vAlign w:val="center"/>
          </w:tcPr>
          <w:p w14:paraId="78515B41" w14:textId="77777777" w:rsidR="00AB4483" w:rsidRDefault="00383857">
            <w:pPr>
              <w:keepNext/>
              <w:spacing w:line="240" w:lineRule="auto"/>
            </w:pPr>
            <w:r>
              <w:rPr>
                <w:sz w:val="19"/>
                <w:szCs w:val="19"/>
              </w:rPr>
              <w:t>Against manual count, 100+ frames</w:t>
            </w:r>
          </w:p>
        </w:tc>
      </w:tr>
      <w:tr w:rsidR="00AB4483" w14:paraId="461AF8BE" w14:textId="77777777">
        <w:trPr>
          <w:cantSplit/>
        </w:trPr>
        <w:tc>
          <w:tcPr>
            <w:tcW w:w="3000" w:type="dxa"/>
            <w:tcMar>
              <w:top w:w="50" w:type="dxa"/>
              <w:left w:w="90" w:type="dxa"/>
              <w:bottom w:w="50" w:type="dxa"/>
              <w:right w:w="90" w:type="dxa"/>
            </w:tcMar>
            <w:vAlign w:val="center"/>
          </w:tcPr>
          <w:p w14:paraId="3F9D7EE6" w14:textId="77777777" w:rsidR="00AB4483" w:rsidRDefault="00383857">
            <w:pPr>
              <w:keepNext/>
              <w:spacing w:line="240" w:lineRule="auto"/>
            </w:pPr>
            <w:r>
              <w:rPr>
                <w:sz w:val="19"/>
                <w:szCs w:val="19"/>
              </w:rPr>
              <w:t>Seat-level occupancy accuracy</w:t>
            </w:r>
          </w:p>
        </w:tc>
        <w:tc>
          <w:tcPr>
            <w:tcW w:w="2600" w:type="dxa"/>
            <w:tcMar>
              <w:top w:w="50" w:type="dxa"/>
              <w:left w:w="90" w:type="dxa"/>
              <w:bottom w:w="50" w:type="dxa"/>
              <w:right w:w="90" w:type="dxa"/>
            </w:tcMar>
            <w:vAlign w:val="center"/>
          </w:tcPr>
          <w:p w14:paraId="181A0530" w14:textId="77777777" w:rsidR="00AB4483" w:rsidRDefault="00383857">
            <w:pPr>
              <w:keepNext/>
              <w:spacing w:line="240" w:lineRule="auto"/>
            </w:pPr>
            <w:r>
              <w:rPr>
                <w:sz w:val="19"/>
                <w:szCs w:val="19"/>
              </w:rPr>
              <w:t>At least 92 %</w:t>
            </w:r>
          </w:p>
        </w:tc>
        <w:tc>
          <w:tcPr>
            <w:tcW w:w="3426" w:type="dxa"/>
            <w:tcMar>
              <w:top w:w="50" w:type="dxa"/>
              <w:left w:w="90" w:type="dxa"/>
              <w:bottom w:w="50" w:type="dxa"/>
              <w:right w:w="90" w:type="dxa"/>
            </w:tcMar>
            <w:vAlign w:val="center"/>
          </w:tcPr>
          <w:p w14:paraId="3945CECA" w14:textId="77777777" w:rsidR="00AB4483" w:rsidRDefault="00383857">
            <w:pPr>
              <w:keepNext/>
              <w:spacing w:line="240" w:lineRule="auto"/>
            </w:pPr>
            <w:r>
              <w:rPr>
                <w:sz w:val="19"/>
                <w:szCs w:val="19"/>
              </w:rPr>
              <w:t>Per-ROI ground truth, held-out set</w:t>
            </w:r>
          </w:p>
        </w:tc>
      </w:tr>
      <w:tr w:rsidR="00AB4483" w14:paraId="0827FB94" w14:textId="77777777">
        <w:trPr>
          <w:cantSplit/>
        </w:trPr>
        <w:tc>
          <w:tcPr>
            <w:tcW w:w="3000" w:type="dxa"/>
            <w:tcMar>
              <w:top w:w="50" w:type="dxa"/>
              <w:left w:w="90" w:type="dxa"/>
              <w:bottom w:w="50" w:type="dxa"/>
              <w:right w:w="90" w:type="dxa"/>
            </w:tcMar>
            <w:vAlign w:val="center"/>
          </w:tcPr>
          <w:p w14:paraId="13C5774E" w14:textId="77777777" w:rsidR="00AB4483" w:rsidRDefault="00383857">
            <w:pPr>
              <w:keepNext/>
              <w:spacing w:line="240" w:lineRule="auto"/>
            </w:pPr>
            <w:r>
              <w:rPr>
                <w:sz w:val="19"/>
                <w:szCs w:val="19"/>
              </w:rPr>
              <w:t>Board state agreement</w:t>
            </w:r>
          </w:p>
        </w:tc>
        <w:tc>
          <w:tcPr>
            <w:tcW w:w="2600" w:type="dxa"/>
            <w:tcMar>
              <w:top w:w="50" w:type="dxa"/>
              <w:left w:w="90" w:type="dxa"/>
              <w:bottom w:w="50" w:type="dxa"/>
              <w:right w:w="90" w:type="dxa"/>
            </w:tcMar>
            <w:vAlign w:val="center"/>
          </w:tcPr>
          <w:p w14:paraId="197E9C7E" w14:textId="77777777" w:rsidR="00AB4483" w:rsidRDefault="00383857">
            <w:pPr>
              <w:keepNext/>
              <w:spacing w:line="240" w:lineRule="auto"/>
            </w:pPr>
            <w:r>
              <w:rPr>
                <w:sz w:val="19"/>
                <w:szCs w:val="19"/>
              </w:rPr>
              <w:t>At least 85 %</w:t>
            </w:r>
          </w:p>
        </w:tc>
        <w:tc>
          <w:tcPr>
            <w:tcW w:w="3426" w:type="dxa"/>
            <w:tcMar>
              <w:top w:w="50" w:type="dxa"/>
              <w:left w:w="90" w:type="dxa"/>
              <w:bottom w:w="50" w:type="dxa"/>
              <w:right w:w="90" w:type="dxa"/>
            </w:tcMar>
            <w:vAlign w:val="center"/>
          </w:tcPr>
          <w:p w14:paraId="2946473F" w14:textId="77777777" w:rsidR="00AB4483" w:rsidRDefault="00383857">
            <w:pPr>
              <w:keepNext/>
              <w:spacing w:line="240" w:lineRule="auto"/>
            </w:pPr>
            <w:r>
              <w:rPr>
                <w:sz w:val="19"/>
                <w:szCs w:val="19"/>
              </w:rPr>
              <w:t>Versus two independent human annotators</w:t>
            </w:r>
          </w:p>
        </w:tc>
      </w:tr>
      <w:tr w:rsidR="00AB4483" w14:paraId="64C6513B" w14:textId="77777777">
        <w:trPr>
          <w:cantSplit/>
        </w:trPr>
        <w:tc>
          <w:tcPr>
            <w:tcW w:w="3000" w:type="dxa"/>
            <w:tcMar>
              <w:top w:w="50" w:type="dxa"/>
              <w:left w:w="90" w:type="dxa"/>
              <w:bottom w:w="50" w:type="dxa"/>
              <w:right w:w="90" w:type="dxa"/>
            </w:tcMar>
            <w:vAlign w:val="center"/>
          </w:tcPr>
          <w:p w14:paraId="00EB1F62" w14:textId="77777777" w:rsidR="00AB4483" w:rsidRDefault="00383857">
            <w:pPr>
              <w:keepNext/>
              <w:spacing w:line="240" w:lineRule="auto"/>
            </w:pPr>
            <w:r>
              <w:rPr>
                <w:sz w:val="19"/>
                <w:szCs w:val="19"/>
              </w:rPr>
              <w:t>Light ON/OFF detection</w:t>
            </w:r>
          </w:p>
        </w:tc>
        <w:tc>
          <w:tcPr>
            <w:tcW w:w="2600" w:type="dxa"/>
            <w:tcMar>
              <w:top w:w="50" w:type="dxa"/>
              <w:left w:w="90" w:type="dxa"/>
              <w:bottom w:w="50" w:type="dxa"/>
              <w:right w:w="90" w:type="dxa"/>
            </w:tcMar>
            <w:vAlign w:val="center"/>
          </w:tcPr>
          <w:p w14:paraId="571F9212" w14:textId="77777777" w:rsidR="00AB4483" w:rsidRDefault="00383857">
            <w:pPr>
              <w:keepNext/>
              <w:spacing w:line="240" w:lineRule="auto"/>
            </w:pPr>
            <w:r>
              <w:rPr>
                <w:sz w:val="19"/>
                <w:szCs w:val="19"/>
              </w:rPr>
              <w:t>At least 98 %</w:t>
            </w:r>
          </w:p>
        </w:tc>
        <w:tc>
          <w:tcPr>
            <w:tcW w:w="3426" w:type="dxa"/>
            <w:tcMar>
              <w:top w:w="50" w:type="dxa"/>
              <w:left w:w="90" w:type="dxa"/>
              <w:bottom w:w="50" w:type="dxa"/>
              <w:right w:w="90" w:type="dxa"/>
            </w:tcMar>
            <w:vAlign w:val="center"/>
          </w:tcPr>
          <w:p w14:paraId="7133A177" w14:textId="77777777" w:rsidR="00AB4483" w:rsidRDefault="00383857">
            <w:pPr>
              <w:keepNext/>
              <w:spacing w:line="240" w:lineRule="auto"/>
            </w:pPr>
            <w:r>
              <w:rPr>
                <w:sz w:val="19"/>
                <w:szCs w:val="19"/>
              </w:rPr>
              <w:t>Controlled switching trials</w:t>
            </w:r>
          </w:p>
        </w:tc>
      </w:tr>
      <w:tr w:rsidR="00AB4483" w14:paraId="38071E9E" w14:textId="77777777">
        <w:trPr>
          <w:cantSplit/>
        </w:trPr>
        <w:tc>
          <w:tcPr>
            <w:tcW w:w="3000" w:type="dxa"/>
            <w:tcMar>
              <w:top w:w="50" w:type="dxa"/>
              <w:left w:w="90" w:type="dxa"/>
              <w:bottom w:w="50" w:type="dxa"/>
              <w:right w:w="90" w:type="dxa"/>
            </w:tcMar>
            <w:vAlign w:val="center"/>
          </w:tcPr>
          <w:p w14:paraId="27274024" w14:textId="77777777" w:rsidR="00AB4483" w:rsidRDefault="00383857">
            <w:pPr>
              <w:keepNext/>
              <w:spacing w:line="240" w:lineRule="auto"/>
            </w:pPr>
            <w:r>
              <w:rPr>
                <w:sz w:val="19"/>
                <w:szCs w:val="19"/>
              </w:rPr>
              <w:t>False ticket rate</w:t>
            </w:r>
          </w:p>
        </w:tc>
        <w:tc>
          <w:tcPr>
            <w:tcW w:w="2600" w:type="dxa"/>
            <w:tcMar>
              <w:top w:w="50" w:type="dxa"/>
              <w:left w:w="90" w:type="dxa"/>
              <w:bottom w:w="50" w:type="dxa"/>
              <w:right w:w="90" w:type="dxa"/>
            </w:tcMar>
            <w:vAlign w:val="center"/>
          </w:tcPr>
          <w:p w14:paraId="27D47AA6" w14:textId="77777777" w:rsidR="00AB4483" w:rsidRDefault="00383857">
            <w:pPr>
              <w:keepNext/>
              <w:spacing w:line="240" w:lineRule="auto"/>
            </w:pPr>
            <w:r>
              <w:rPr>
                <w:sz w:val="19"/>
                <w:szCs w:val="19"/>
              </w:rPr>
              <w:t>At most 1 per classroom per day</w:t>
            </w:r>
          </w:p>
        </w:tc>
        <w:tc>
          <w:tcPr>
            <w:tcW w:w="3426" w:type="dxa"/>
            <w:tcMar>
              <w:top w:w="50" w:type="dxa"/>
              <w:left w:w="90" w:type="dxa"/>
              <w:bottom w:w="50" w:type="dxa"/>
              <w:right w:w="90" w:type="dxa"/>
            </w:tcMar>
            <w:vAlign w:val="center"/>
          </w:tcPr>
          <w:p w14:paraId="1D71F66B" w14:textId="77777777" w:rsidR="00AB4483" w:rsidRDefault="00383857">
            <w:pPr>
              <w:keepNext/>
              <w:spacing w:line="240" w:lineRule="auto"/>
            </w:pPr>
            <w:r>
              <w:rPr>
                <w:sz w:val="19"/>
                <w:szCs w:val="19"/>
              </w:rPr>
              <w:t>7-day continuous unattended run</w:t>
            </w:r>
          </w:p>
        </w:tc>
      </w:tr>
      <w:tr w:rsidR="00AB4483" w14:paraId="032A9465" w14:textId="77777777">
        <w:trPr>
          <w:cantSplit/>
        </w:trPr>
        <w:tc>
          <w:tcPr>
            <w:tcW w:w="3000" w:type="dxa"/>
            <w:tcMar>
              <w:top w:w="50" w:type="dxa"/>
              <w:left w:w="90" w:type="dxa"/>
              <w:bottom w:w="50" w:type="dxa"/>
              <w:right w:w="90" w:type="dxa"/>
            </w:tcMar>
            <w:vAlign w:val="center"/>
          </w:tcPr>
          <w:p w14:paraId="042E72A3" w14:textId="77777777" w:rsidR="00AB4483" w:rsidRDefault="00383857">
            <w:pPr>
              <w:keepNext/>
              <w:spacing w:line="240" w:lineRule="auto"/>
            </w:pPr>
            <w:r>
              <w:rPr>
                <w:sz w:val="19"/>
                <w:szCs w:val="19"/>
              </w:rPr>
              <w:t>Missed fault rate</w:t>
            </w:r>
          </w:p>
        </w:tc>
        <w:tc>
          <w:tcPr>
            <w:tcW w:w="2600" w:type="dxa"/>
            <w:tcMar>
              <w:top w:w="50" w:type="dxa"/>
              <w:left w:w="90" w:type="dxa"/>
              <w:bottom w:w="50" w:type="dxa"/>
              <w:right w:w="90" w:type="dxa"/>
            </w:tcMar>
            <w:vAlign w:val="center"/>
          </w:tcPr>
          <w:p w14:paraId="04F08586" w14:textId="77777777" w:rsidR="00AB4483" w:rsidRDefault="00383857">
            <w:pPr>
              <w:keepNext/>
              <w:spacing w:line="240" w:lineRule="auto"/>
            </w:pPr>
            <w:r>
              <w:rPr>
                <w:sz w:val="19"/>
                <w:szCs w:val="19"/>
              </w:rPr>
              <w:t>At most 5 %</w:t>
            </w:r>
          </w:p>
        </w:tc>
        <w:tc>
          <w:tcPr>
            <w:tcW w:w="3426" w:type="dxa"/>
            <w:tcMar>
              <w:top w:w="50" w:type="dxa"/>
              <w:left w:w="90" w:type="dxa"/>
              <w:bottom w:w="50" w:type="dxa"/>
              <w:right w:w="90" w:type="dxa"/>
            </w:tcMar>
            <w:vAlign w:val="center"/>
          </w:tcPr>
          <w:p w14:paraId="1A3F22E6" w14:textId="77777777" w:rsidR="00AB4483" w:rsidRDefault="00383857">
            <w:pPr>
              <w:keepNext/>
              <w:spacing w:line="240" w:lineRule="auto"/>
            </w:pPr>
            <w:r>
              <w:rPr>
                <w:sz w:val="19"/>
                <w:szCs w:val="19"/>
              </w:rPr>
              <w:t>Injected fault trials</w:t>
            </w:r>
          </w:p>
        </w:tc>
      </w:tr>
      <w:tr w:rsidR="00AB4483" w14:paraId="08D0112D" w14:textId="77777777">
        <w:trPr>
          <w:cantSplit/>
        </w:trPr>
        <w:tc>
          <w:tcPr>
            <w:tcW w:w="3000" w:type="dxa"/>
            <w:tcMar>
              <w:top w:w="50" w:type="dxa"/>
              <w:left w:w="90" w:type="dxa"/>
              <w:bottom w:w="50" w:type="dxa"/>
              <w:right w:w="90" w:type="dxa"/>
            </w:tcMar>
            <w:vAlign w:val="center"/>
          </w:tcPr>
          <w:p w14:paraId="138B9B12" w14:textId="77777777" w:rsidR="00AB4483" w:rsidRDefault="00383857">
            <w:pPr>
              <w:keepNext/>
              <w:spacing w:line="240" w:lineRule="auto"/>
            </w:pPr>
            <w:r>
              <w:rPr>
                <w:sz w:val="19"/>
                <w:szCs w:val="19"/>
              </w:rPr>
              <w:t>Detection-to-ticket latency</w:t>
            </w:r>
          </w:p>
        </w:tc>
        <w:tc>
          <w:tcPr>
            <w:tcW w:w="2600" w:type="dxa"/>
            <w:tcMar>
              <w:top w:w="50" w:type="dxa"/>
              <w:left w:w="90" w:type="dxa"/>
              <w:bottom w:w="50" w:type="dxa"/>
              <w:right w:w="90" w:type="dxa"/>
            </w:tcMar>
            <w:vAlign w:val="center"/>
          </w:tcPr>
          <w:p w14:paraId="6DC8B3BE" w14:textId="77777777" w:rsidR="00AB4483" w:rsidRDefault="00383857">
            <w:pPr>
              <w:keepNext/>
              <w:spacing w:line="240" w:lineRule="auto"/>
            </w:pPr>
            <w:r>
              <w:rPr>
                <w:sz w:val="19"/>
                <w:szCs w:val="19"/>
              </w:rPr>
              <w:t>At most 6 min from onset</w:t>
            </w:r>
          </w:p>
        </w:tc>
        <w:tc>
          <w:tcPr>
            <w:tcW w:w="3426" w:type="dxa"/>
            <w:tcMar>
              <w:top w:w="50" w:type="dxa"/>
              <w:left w:w="90" w:type="dxa"/>
              <w:bottom w:w="50" w:type="dxa"/>
              <w:right w:w="90" w:type="dxa"/>
            </w:tcMar>
            <w:vAlign w:val="center"/>
          </w:tcPr>
          <w:p w14:paraId="47A46554" w14:textId="77777777" w:rsidR="00AB4483" w:rsidRDefault="00383857">
            <w:pPr>
              <w:keepNext/>
              <w:spacing w:line="240" w:lineRule="auto"/>
            </w:pPr>
            <w:r>
              <w:rPr>
                <w:sz w:val="19"/>
                <w:szCs w:val="19"/>
              </w:rPr>
              <w:t>Timestamped fault injection</w:t>
            </w:r>
          </w:p>
        </w:tc>
      </w:tr>
      <w:tr w:rsidR="00AB4483" w14:paraId="58D56F49" w14:textId="77777777">
        <w:trPr>
          <w:cantSplit/>
        </w:trPr>
        <w:tc>
          <w:tcPr>
            <w:tcW w:w="3000" w:type="dxa"/>
            <w:tcMar>
              <w:top w:w="50" w:type="dxa"/>
              <w:left w:w="90" w:type="dxa"/>
              <w:bottom w:w="50" w:type="dxa"/>
              <w:right w:w="90" w:type="dxa"/>
            </w:tcMar>
            <w:vAlign w:val="center"/>
          </w:tcPr>
          <w:p w14:paraId="312F8DAB" w14:textId="77777777" w:rsidR="00AB4483" w:rsidRDefault="00383857">
            <w:pPr>
              <w:keepNext/>
              <w:spacing w:line="240" w:lineRule="auto"/>
            </w:pPr>
            <w:r>
              <w:rPr>
                <w:sz w:val="19"/>
                <w:szCs w:val="19"/>
              </w:rPr>
              <w:t>Ticket-to-notification latency</w:t>
            </w:r>
          </w:p>
        </w:tc>
        <w:tc>
          <w:tcPr>
            <w:tcW w:w="2600" w:type="dxa"/>
            <w:tcMar>
              <w:top w:w="50" w:type="dxa"/>
              <w:left w:w="90" w:type="dxa"/>
              <w:bottom w:w="50" w:type="dxa"/>
              <w:right w:w="90" w:type="dxa"/>
            </w:tcMar>
            <w:vAlign w:val="center"/>
          </w:tcPr>
          <w:p w14:paraId="085A93F2" w14:textId="77777777" w:rsidR="00AB4483" w:rsidRDefault="00383857">
            <w:pPr>
              <w:keepNext/>
              <w:spacing w:line="240" w:lineRule="auto"/>
            </w:pPr>
            <w:r>
              <w:rPr>
                <w:sz w:val="19"/>
                <w:szCs w:val="19"/>
              </w:rPr>
              <w:t>At most 10 s</w:t>
            </w:r>
          </w:p>
        </w:tc>
        <w:tc>
          <w:tcPr>
            <w:tcW w:w="3426" w:type="dxa"/>
            <w:tcMar>
              <w:top w:w="50" w:type="dxa"/>
              <w:left w:w="90" w:type="dxa"/>
              <w:bottom w:w="50" w:type="dxa"/>
              <w:right w:w="90" w:type="dxa"/>
            </w:tcMar>
            <w:vAlign w:val="center"/>
          </w:tcPr>
          <w:p w14:paraId="15EA4E95" w14:textId="77777777" w:rsidR="00AB4483" w:rsidRDefault="00383857">
            <w:pPr>
              <w:keepNext/>
              <w:spacing w:line="240" w:lineRule="auto"/>
            </w:pPr>
            <w:r>
              <w:rPr>
                <w:sz w:val="19"/>
                <w:szCs w:val="19"/>
              </w:rPr>
              <w:t>Server log versus device receipt</w:t>
            </w:r>
          </w:p>
        </w:tc>
      </w:tr>
      <w:tr w:rsidR="00AB4483" w14:paraId="2455A253" w14:textId="77777777">
        <w:trPr>
          <w:cantSplit/>
        </w:trPr>
        <w:tc>
          <w:tcPr>
            <w:tcW w:w="3000" w:type="dxa"/>
            <w:tcMar>
              <w:top w:w="50" w:type="dxa"/>
              <w:left w:w="90" w:type="dxa"/>
              <w:bottom w:w="50" w:type="dxa"/>
              <w:right w:w="90" w:type="dxa"/>
            </w:tcMar>
            <w:vAlign w:val="center"/>
          </w:tcPr>
          <w:p w14:paraId="0F1B3676" w14:textId="77777777" w:rsidR="00AB4483" w:rsidRDefault="00383857">
            <w:pPr>
              <w:keepNext/>
              <w:spacing w:line="240" w:lineRule="auto"/>
            </w:pPr>
            <w:r>
              <w:rPr>
                <w:sz w:val="19"/>
                <w:szCs w:val="19"/>
              </w:rPr>
              <w:t>Edge inference time</w:t>
            </w:r>
          </w:p>
        </w:tc>
        <w:tc>
          <w:tcPr>
            <w:tcW w:w="2600" w:type="dxa"/>
            <w:tcMar>
              <w:top w:w="50" w:type="dxa"/>
              <w:left w:w="90" w:type="dxa"/>
              <w:bottom w:w="50" w:type="dxa"/>
              <w:right w:w="90" w:type="dxa"/>
            </w:tcMar>
            <w:vAlign w:val="center"/>
          </w:tcPr>
          <w:p w14:paraId="220518C6" w14:textId="77777777" w:rsidR="00AB4483" w:rsidRDefault="00383857">
            <w:pPr>
              <w:keepNext/>
              <w:spacing w:line="240" w:lineRule="auto"/>
            </w:pPr>
            <w:r>
              <w:rPr>
                <w:sz w:val="19"/>
                <w:szCs w:val="19"/>
              </w:rPr>
              <w:t>At most 3 s per cycle</w:t>
            </w:r>
          </w:p>
        </w:tc>
        <w:tc>
          <w:tcPr>
            <w:tcW w:w="3426" w:type="dxa"/>
            <w:tcMar>
              <w:top w:w="50" w:type="dxa"/>
              <w:left w:w="90" w:type="dxa"/>
              <w:bottom w:w="50" w:type="dxa"/>
              <w:right w:w="90" w:type="dxa"/>
            </w:tcMar>
            <w:vAlign w:val="center"/>
          </w:tcPr>
          <w:p w14:paraId="3894177B" w14:textId="77777777" w:rsidR="00AB4483" w:rsidRDefault="00383857">
            <w:pPr>
              <w:keepNext/>
              <w:spacing w:line="240" w:lineRule="auto"/>
            </w:pPr>
            <w:r>
              <w:rPr>
                <w:sz w:val="19"/>
                <w:szCs w:val="19"/>
              </w:rPr>
              <w:t>Instrumented timing</w:t>
            </w:r>
          </w:p>
        </w:tc>
      </w:tr>
      <w:tr w:rsidR="00AB4483" w14:paraId="18BC4332" w14:textId="77777777">
        <w:trPr>
          <w:cantSplit/>
        </w:trPr>
        <w:tc>
          <w:tcPr>
            <w:tcW w:w="3000" w:type="dxa"/>
            <w:tcMar>
              <w:top w:w="50" w:type="dxa"/>
              <w:left w:w="90" w:type="dxa"/>
              <w:bottom w:w="50" w:type="dxa"/>
              <w:right w:w="90" w:type="dxa"/>
            </w:tcMar>
            <w:vAlign w:val="center"/>
          </w:tcPr>
          <w:p w14:paraId="04411F6D" w14:textId="77777777" w:rsidR="00AB4483" w:rsidRDefault="00383857">
            <w:pPr>
              <w:spacing w:line="240" w:lineRule="auto"/>
            </w:pPr>
            <w:r>
              <w:rPr>
                <w:sz w:val="19"/>
                <w:szCs w:val="19"/>
              </w:rPr>
              <w:t>Fan rotation detection (E1)</w:t>
            </w:r>
          </w:p>
        </w:tc>
        <w:tc>
          <w:tcPr>
            <w:tcW w:w="2600" w:type="dxa"/>
            <w:tcMar>
              <w:top w:w="50" w:type="dxa"/>
              <w:left w:w="90" w:type="dxa"/>
              <w:bottom w:w="50" w:type="dxa"/>
              <w:right w:w="90" w:type="dxa"/>
            </w:tcMar>
            <w:vAlign w:val="center"/>
          </w:tcPr>
          <w:p w14:paraId="515F40D5" w14:textId="77777777" w:rsidR="00AB4483" w:rsidRDefault="00383857">
            <w:pPr>
              <w:spacing w:line="240" w:lineRule="auto"/>
            </w:pPr>
            <w:r>
              <w:rPr>
                <w:sz w:val="19"/>
                <w:szCs w:val="19"/>
              </w:rPr>
              <w:t>At least 95 %</w:t>
            </w:r>
          </w:p>
        </w:tc>
        <w:tc>
          <w:tcPr>
            <w:tcW w:w="3426" w:type="dxa"/>
            <w:tcMar>
              <w:top w:w="50" w:type="dxa"/>
              <w:left w:w="90" w:type="dxa"/>
              <w:bottom w:w="50" w:type="dxa"/>
              <w:right w:w="90" w:type="dxa"/>
            </w:tcMar>
            <w:vAlign w:val="center"/>
          </w:tcPr>
          <w:p w14:paraId="4E4719F9" w14:textId="77777777" w:rsidR="00AB4483" w:rsidRDefault="00383857">
            <w:pPr>
              <w:spacing w:line="240" w:lineRule="auto"/>
            </w:pPr>
            <w:r>
              <w:rPr>
                <w:sz w:val="19"/>
                <w:szCs w:val="19"/>
              </w:rPr>
              <w:t>Controlled stop/start trials</w:t>
            </w:r>
          </w:p>
        </w:tc>
      </w:tr>
    </w:tbl>
    <w:p w14:paraId="096A918F" w14:textId="77777777" w:rsidR="008F6A9D" w:rsidRDefault="000205EA" w:rsidP="000205EA">
      <w:pPr>
        <w:tabs>
          <w:tab w:val="left" w:pos="2171"/>
        </w:tabs>
        <w:spacing w:after="120"/>
      </w:pPr>
      <w:r>
        <w:tab/>
      </w:r>
    </w:p>
    <w:p w14:paraId="585EDDDC" w14:textId="77777777" w:rsidR="005515CA" w:rsidRPr="005515CA" w:rsidRDefault="005515CA" w:rsidP="005515CA">
      <w:pPr>
        <w:spacing w:after="120"/>
        <w:jc w:val="both"/>
      </w:pPr>
      <w:r>
        <w:rPr>
          <w:b/>
        </w:rPr>
        <w:t>These are design targets against which the prototype will be evaluated</w:t>
      </w:r>
      <w:r>
        <w:t>, not results already achieved — where a target is missed, the measured figure will be reported alongside an analysis of the likely cause rather than adjusted after the fact. No accuracy target is set for visible furniture-damage classification (E3): a dataset of damaged classroom furniture large enough to train a reliable classifier isn't practically collectible within this project's scope. Frames per second is deliberately excluded as a metric, since the system samples once every 30–60 seconds by design rather than aiming for high-rate capture.</w:t>
      </w:r>
    </w:p>
    <w:p w14:paraId="4A7222A1" w14:textId="77777777" w:rsidR="005515CA" w:rsidRPr="005515CA" w:rsidRDefault="005515CA" w:rsidP="005515CA">
      <w:pPr>
        <w:spacing w:after="120"/>
        <w:jc w:val="both"/>
      </w:pPr>
      <w:r>
        <w:rPr>
          <w:b/>
        </w:rPr>
        <w:t>Statistical reporting.</w:t>
      </w:r>
      <w:r>
        <w:t xml:space="preserve"> Where feasible — occupancy accuracy, board-state agreement, false-ticket rate — each figure will be computed across multiple independent trials rather than a single run, and reported as mean, standard deviation and a 95% confidence interval, so the stability of the result is visible rather than assumed. Occupancy and board-state accuracy will additionally be reported as a confusion matrix against the held-out ground truth, in the same form used to evaluate the classification results in Section 9.</w:t>
      </w:r>
    </w:p>
    <w:p w14:paraId="17A74EEF" w14:textId="77777777" w:rsidR="000205EA" w:rsidRDefault="005515CA" w:rsidP="005515CA">
      <w:pPr>
        <w:spacing w:after="120"/>
        <w:jc w:val="both"/>
      </w:pPr>
      <w:r>
        <w:rPr>
          <w:b/>
        </w:rPr>
        <w:t>Computational cost.</w:t>
      </w:r>
      <w:r>
        <w:t xml:space="preserve"> Edge inference time and duty cycle (≤3 s per cycle, under 7% duty cycle at a 60 s sampling interval) will be reported alongside detection accuracy, so accuracy figures are read against the resource budget they were achieved under rather than in isolation.</w:t>
      </w:r>
    </w:p>
    <w:p w14:paraId="088BF581" w14:textId="77777777" w:rsidR="000205EA" w:rsidRPr="00CF45E9" w:rsidRDefault="000205EA" w:rsidP="00CF45E9">
      <w:pPr>
        <w:rPr>
          <w:sz w:val="24"/>
          <w:szCs w:val="24"/>
        </w:rPr>
      </w:pPr>
    </w:p>
    <w:p w14:paraId="7C55FEB2" w14:textId="77777777" w:rsidR="00AB4483" w:rsidRDefault="00383857">
      <w:pPr>
        <w:pStyle w:val="Heading1"/>
        <w:keepNext/>
        <w:keepLines/>
        <w:spacing w:before="240" w:after="120"/>
      </w:pPr>
      <w:r>
        <w:t>10. Applications and Social Relevance</w:t>
      </w:r>
    </w:p>
    <w:p w14:paraId="0A18F2A5" w14:textId="77777777" w:rsidR="000205EA" w:rsidRDefault="000205EA" w:rsidP="000205EA">
      <w:pPr>
        <w:spacing w:after="120"/>
        <w:jc w:val="both"/>
      </w:pPr>
      <w:r>
        <w:t>The system reduces manual inspection workload, shortens the time between a fault occurring and being repaired, improves the availability of classroom electrical equipment, reduces energy wasted in unoccupied rooms, and creates a digital maintenance record that supports both accountability and data-driven preventive planning.</w:t>
      </w:r>
    </w:p>
    <w:p w14:paraId="7A2160B4" w14:textId="77777777" w:rsidR="008F6A9D" w:rsidRDefault="000205EA" w:rsidP="000205EA">
      <w:pPr>
        <w:spacing w:after="120"/>
        <w:jc w:val="both"/>
      </w:pPr>
      <w:r>
        <w:t>Beyond classrooms, the same architecture applies wherever infrastructure condition must be monitored across many similar rooms — laboratories, libraries, seminar and conference halls, training institutes, corporate offices and government buildings.</w:t>
      </w:r>
    </w:p>
    <w:p w14:paraId="6D87E581" w14:textId="77777777" w:rsidR="00AB4483" w:rsidRDefault="00383857">
      <w:pPr>
        <w:pStyle w:val="Heading1"/>
        <w:keepNext/>
        <w:keepLines/>
        <w:spacing w:before="240" w:after="120"/>
      </w:pPr>
      <w:r>
        <w:lastRenderedPageBreak/>
        <w:t>11. Conclusion and Future Scope</w:t>
      </w:r>
    </w:p>
    <w:p w14:paraId="117C797B" w14:textId="77777777" w:rsidR="00674515" w:rsidRDefault="00674515" w:rsidP="00674515">
      <w:pPr>
        <w:spacing w:after="120"/>
        <w:jc w:val="both"/>
      </w:pPr>
      <w:r>
        <w:t xml:space="preserve">The proposed </w:t>
      </w:r>
      <w:r>
        <w:rPr>
          <w:b/>
        </w:rPr>
        <w:t>Smart Classroom Infrastructure Monitoring and Maintenance System (SIMMS)</w:t>
      </w:r>
      <w:r>
        <w:t xml:space="preserve"> combines computer vision, IoT sensing, and digital maintenance management to monitor classroom infrastructure and identify abnormal conditions. The system uses occupancy and visual information along with electrical and sensor-based measurements to verify faults before generating maintenance tickets. Confirmed issues are classified, prioritised, assigned, and tracked through a digital workflow until supervisor-verified closure. The proposed approach aims to reduce false maintenance alerts, improve accountability, and maintain a complete digital record of classroom infrastructure issues.</w:t>
      </w:r>
    </w:p>
    <w:p w14:paraId="6F4D21A6" w14:textId="77777777" w:rsidR="000205EA" w:rsidRDefault="00674515" w:rsidP="00674515">
      <w:pPr>
        <w:spacing w:after="120"/>
        <w:jc w:val="both"/>
      </w:pPr>
      <w:r>
        <w:t>The current work focuses on developing and evaluating a single-classroom prototype with core monitoring and maintenance functions. Future work will extend the system with vision-based fan rotation verification, furniture anomaly and damage detection, historical analysis for recurring faults, automated maintenance reports, and multi-classroom deployment. These extensions can further improve the system's ability to support preventive maintenance and large-scale classroom infrastructure management.</w:t>
      </w:r>
    </w:p>
    <w:p w14:paraId="7D10BF75" w14:textId="77777777" w:rsidR="000205EA" w:rsidRPr="00CF45E9" w:rsidRDefault="000205EA" w:rsidP="000205EA">
      <w:pPr>
        <w:spacing w:after="120"/>
        <w:jc w:val="both"/>
        <w:rPr>
          <w:sz w:val="24"/>
          <w:szCs w:val="24"/>
        </w:rPr>
      </w:pPr>
    </w:p>
    <w:p w14:paraId="068DE9E9" w14:textId="77777777" w:rsidR="00AB4483" w:rsidRDefault="00383857">
      <w:pPr>
        <w:pStyle w:val="Heading1"/>
        <w:keepNext/>
        <w:keepLines/>
        <w:spacing w:before="240" w:after="120"/>
      </w:pPr>
      <w:r>
        <w:t>12. References</w:t>
      </w:r>
    </w:p>
    <w:p w14:paraId="0D53539C" w14:textId="77777777" w:rsidR="00D96E54" w:rsidRDefault="00D96E54" w:rsidP="00D96E54">
      <w:pPr>
        <w:pStyle w:val="ListParagraph"/>
        <w:numPr>
          <w:ilvl w:val="0"/>
          <w:numId w:val="7"/>
        </w:numPr>
        <w:spacing w:after="60" w:line="264" w:lineRule="auto"/>
        <w:jc w:val="both"/>
      </w:pPr>
      <w:r>
        <w:t>R. Muzayanah et al., "IoT-Integrated Smart Attendance and Attention Monitoring System For Primary and Secondary School Classroom Management," J. Electr. Tech. Explor., vol. 2, no. 1, pp. 21–25, Jun. 2024.</w:t>
      </w:r>
    </w:p>
    <w:p w14:paraId="50BB317B" w14:textId="77777777" w:rsidR="00D96E54" w:rsidRDefault="00D96E54" w:rsidP="00D96E54">
      <w:pPr>
        <w:pStyle w:val="ListParagraph"/>
        <w:numPr>
          <w:ilvl w:val="0"/>
          <w:numId w:val="7"/>
        </w:numPr>
        <w:spacing w:after="60" w:line="264" w:lineRule="auto"/>
        <w:jc w:val="both"/>
      </w:pPr>
      <w:r>
        <w:t>M. Kinjarapu, B. Avanigadda, A. Kolla, and B. Shaik, "Smart Classroom Monitoring System for Faculty Presence Detection Using Multi-Modal IoT and AI Techniques," Int. J. Res. Sci. Innov., vol. 13, no. 3, 2026, doi: 10.51244/IJRSI.2026.1303000231.</w:t>
      </w:r>
    </w:p>
    <w:p w14:paraId="38662329" w14:textId="77777777" w:rsidR="00D96E54" w:rsidRDefault="00D96E54" w:rsidP="00D96E54">
      <w:pPr>
        <w:pStyle w:val="ListParagraph"/>
        <w:numPr>
          <w:ilvl w:val="0"/>
          <w:numId w:val="7"/>
        </w:numPr>
        <w:spacing w:after="60" w:line="264" w:lineRule="auto"/>
        <w:jc w:val="both"/>
      </w:pPr>
      <w:r>
        <w:t xml:space="preserve"> Niveditha S., Anushree N. D., Chaithrashree A. V., Likhitha M. C., and Yogitha R., "Smart Classroom Monitoring using Machine Learning and IoT," Int. Res. J. Eng. Technol. (IRJET), vol. 10, no. 5, pp. 324–328, May 2023.</w:t>
      </w:r>
    </w:p>
    <w:p w14:paraId="415FAFD1" w14:textId="77777777" w:rsidR="00D96E54" w:rsidRDefault="00D96E54" w:rsidP="00D96E54">
      <w:pPr>
        <w:pStyle w:val="ListParagraph"/>
        <w:numPr>
          <w:ilvl w:val="0"/>
          <w:numId w:val="7"/>
        </w:numPr>
        <w:spacing w:after="60" w:line="264" w:lineRule="auto"/>
        <w:jc w:val="both"/>
      </w:pPr>
      <w:r>
        <w:t xml:space="preserve"> L. Monti, R. Tse, S.-K. Tang, S. Mirri, G. Delnevo, V. Maniezzo, and P. Salomoni, "Edge-Based Transfer Learning for Classroom Occupancy Detection in a Smart Campus Context," Sensors, vol. 22, no. 10, p. 3692, May 2022, doi: 10.3390/s22103692.</w:t>
      </w:r>
    </w:p>
    <w:p w14:paraId="0EE8A930" w14:textId="77777777" w:rsidR="00D96E54" w:rsidRDefault="00D96E54" w:rsidP="00D96E54">
      <w:pPr>
        <w:pStyle w:val="ListParagraph"/>
        <w:numPr>
          <w:ilvl w:val="0"/>
          <w:numId w:val="7"/>
        </w:numPr>
        <w:spacing w:after="60" w:line="264" w:lineRule="auto"/>
        <w:jc w:val="both"/>
      </w:pPr>
      <w:r>
        <w:t xml:space="preserve"> Z. Wang, Y. Ji, K. Xue, S. Lin, L. Yang, and Y. Jin, "Multi-scale classroom behavior recognition study based on CA-YOLOv7," Proc. Int. Conf. Image Process., Comput. Vis. Mach. Learn. (ICICML), 2023, pp. 294–301; H. Chen, G. Zhou, and H. Jiang, "Student behavior detection in the classroom based on improved YOLOv8," Sensors, vol. 23, p. 8385, 2023.</w:t>
      </w:r>
    </w:p>
    <w:p w14:paraId="0EAF5C20" w14:textId="77777777" w:rsidR="00D96E54" w:rsidRDefault="00D96E54" w:rsidP="00D96E54">
      <w:pPr>
        <w:pStyle w:val="ListParagraph"/>
        <w:numPr>
          <w:ilvl w:val="0"/>
          <w:numId w:val="7"/>
        </w:numPr>
        <w:spacing w:after="60" w:line="264" w:lineRule="auto"/>
        <w:jc w:val="both"/>
      </w:pPr>
      <w:r>
        <w:t xml:space="preserve"> Y. Zhai et al., "IoT-based occupancy monitoring techniques for energy-efficient smart buildings," Proc. IEEE Wireless Commun. Netw. Conf. Workshops (WCNCW), 2015.</w:t>
      </w:r>
    </w:p>
    <w:p w14:paraId="786DE840" w14:textId="77777777" w:rsidR="00D96E54" w:rsidRDefault="00D96E54" w:rsidP="00D96E54">
      <w:pPr>
        <w:pStyle w:val="ListParagraph"/>
        <w:numPr>
          <w:ilvl w:val="0"/>
          <w:numId w:val="7"/>
        </w:numPr>
        <w:spacing w:after="60" w:line="264" w:lineRule="auto"/>
        <w:jc w:val="both"/>
      </w:pPr>
      <w:r>
        <w:t xml:space="preserve"> P. Kumar, M. S. Peelam, R. Kumar, S. Kumar, and V. Chamola, "Smart Railway Obstruction       Detection System using IoT and Computer Vision," arXiv:2605.08246, 2026.</w:t>
      </w:r>
    </w:p>
    <w:p w14:paraId="2B73DB08" w14:textId="77777777" w:rsidR="00655DC9" w:rsidRDefault="00000000">
      <w:pPr>
        <w:pStyle w:val="ListParagraph"/>
        <w:numPr>
          <w:ilvl w:val="0"/>
          <w:numId w:val="7"/>
        </w:numPr>
        <w:spacing w:after="60" w:line="264" w:lineRule="auto"/>
        <w:jc w:val="both"/>
      </w:pPr>
      <w:r>
        <w:t>L. M. Candanedo and V. Feldheim, "Accurate occupancy detection of an office room from light, temperature, humidity and CO2 measurements using statistical learning models," Energy and Buildings, vol. 112, pp. 28-39, Jan. 2016.</w:t>
      </w:r>
    </w:p>
    <w:p w14:paraId="16A69E72" w14:textId="77777777" w:rsidR="00655DC9" w:rsidRDefault="00000000">
      <w:pPr>
        <w:pStyle w:val="ListParagraph"/>
        <w:numPr>
          <w:ilvl w:val="0"/>
          <w:numId w:val="7"/>
        </w:numPr>
        <w:spacing w:after="60" w:line="264" w:lineRule="auto"/>
        <w:jc w:val="both"/>
      </w:pPr>
      <w:r>
        <w:t>Z. Chen, C. Jiang and L. Xie, "Building occupancy estimation and detection: A review," Energy and Buildings, vol. 169, pp. 260-270, Jun. 2018.</w:t>
      </w:r>
    </w:p>
    <w:p w14:paraId="11193B68" w14:textId="77777777" w:rsidR="00655DC9" w:rsidRDefault="00000000">
      <w:pPr>
        <w:pStyle w:val="ListParagraph"/>
        <w:numPr>
          <w:ilvl w:val="0"/>
          <w:numId w:val="7"/>
        </w:numPr>
        <w:spacing w:after="60" w:line="264" w:lineRule="auto"/>
        <w:jc w:val="both"/>
      </w:pPr>
      <w:r>
        <w:t>W. Shi, J. Cao, Q. Zhang, Y. Li and L. Xu, "Edge computing: Vision and challenges," IEEE Internet of Things Journal, vol. 3, no. 5, pp. 637-646, Oct. 2016.</w:t>
      </w:r>
    </w:p>
    <w:p w14:paraId="1008BCE8" w14:textId="77777777" w:rsidR="00655DC9" w:rsidRDefault="00000000">
      <w:pPr>
        <w:pStyle w:val="ListParagraph"/>
        <w:numPr>
          <w:ilvl w:val="0"/>
          <w:numId w:val="7"/>
        </w:numPr>
        <w:spacing w:after="60" w:line="264" w:lineRule="auto"/>
        <w:jc w:val="both"/>
      </w:pPr>
      <w:r>
        <w:lastRenderedPageBreak/>
        <w:t>C.-Y. Wang, A. Bochkovskiy and H.-Y. M. Liao, "YOLOv7: Trainable bag-of-freebies sets new state-of-the-art for real-time object detectors," Proc. IEEE/CVF Conf. Computer Vision and Pattern Recognition (CVPR), 2023, pp. 7464-7475.</w:t>
      </w:r>
    </w:p>
    <w:p w14:paraId="3A43C5A2" w14:textId="77777777" w:rsidR="00655DC9" w:rsidRDefault="00000000">
      <w:pPr>
        <w:pStyle w:val="ListParagraph"/>
        <w:numPr>
          <w:ilvl w:val="0"/>
          <w:numId w:val="7"/>
        </w:numPr>
        <w:spacing w:after="60" w:line="264" w:lineRule="auto"/>
        <w:jc w:val="both"/>
      </w:pPr>
      <w:r>
        <w:t>Y.-J. Cha, W. Choi and O. Buyukozturk, "Deep learning-based crack damage detection using convolutional neural networks," Computer-Aided Civil and Infrastructure Engineering, vol. 32, no. 5, pp. 361-378, 2017.</w:t>
      </w:r>
    </w:p>
    <w:p w14:paraId="550197EA" w14:textId="77777777" w:rsidR="00655DC9" w:rsidRDefault="00000000">
      <w:pPr>
        <w:pStyle w:val="ListParagraph"/>
        <w:numPr>
          <w:ilvl w:val="0"/>
          <w:numId w:val="7"/>
        </w:numPr>
        <w:spacing w:after="60" w:line="264" w:lineRule="auto"/>
        <w:jc w:val="both"/>
      </w:pPr>
      <w:r>
        <w:t>T. P. Carvalho, F. A. A. M. N. Soares, R. Vita, R. da P. Francisco, J. P. Basto and S. G. S. Alcala, "A systematic literature review of machine learning methods applied to predictive maintenance," Computers and Industrial Engineering, vol. 137, art. 106024, 2019.</w:t>
      </w:r>
    </w:p>
    <w:p w14:paraId="392DD176" w14:textId="77777777" w:rsidR="00655DC9" w:rsidRDefault="00000000">
      <w:pPr>
        <w:pStyle w:val="ListParagraph"/>
        <w:numPr>
          <w:ilvl w:val="0"/>
          <w:numId w:val="7"/>
        </w:numPr>
        <w:spacing w:after="60" w:line="264" w:lineRule="auto"/>
        <w:jc w:val="both"/>
      </w:pPr>
      <w:r>
        <w:t>N. Naik, "Choice of effective messaging protocols for IoT systems: MQTT, CoAP, AMQP and HTTP," Proc. IEEE Int. Systems Engineering Symposium (ISSE), 2017, pp. 1-7.</w:t>
      </w:r>
    </w:p>
    <w:p w14:paraId="2DC97376" w14:textId="77777777" w:rsidR="00201A0A" w:rsidRDefault="00201A0A" w:rsidP="00201A0A">
      <w:pPr>
        <w:pStyle w:val="ListParagraph"/>
        <w:numPr>
          <w:ilvl w:val="0"/>
          <w:numId w:val="7"/>
        </w:numPr>
        <w:spacing w:after="60" w:line="264" w:lineRule="auto"/>
        <w:jc w:val="both"/>
      </w:pPr>
      <w:r>
        <w:t>J. Redmon, S. Divvala, R. Girshick and A. Farhadi, "You Only Look Once: Unified, Real-Time Object Detection," Proc. IEEE Conf. Computer Vision and Pattern Recognition (CVPR), 2016, pp. 779-788.</w:t>
      </w:r>
    </w:p>
    <w:p w14:paraId="245F364F" w14:textId="77777777" w:rsidR="00201A0A" w:rsidRDefault="00201A0A" w:rsidP="00201A0A">
      <w:pPr>
        <w:pStyle w:val="ListParagraph"/>
        <w:numPr>
          <w:ilvl w:val="0"/>
          <w:numId w:val="7"/>
        </w:numPr>
        <w:spacing w:after="60" w:line="264" w:lineRule="auto"/>
        <w:jc w:val="both"/>
      </w:pPr>
      <w:r>
        <w:t>A. G. Howard et al., "MobileNets: Efficient Convolutional Neural Networks for Mobile Vision Applications," arXiv:1704.04861, 2017.</w:t>
      </w:r>
    </w:p>
    <w:p w14:paraId="73B33044" w14:textId="77777777" w:rsidR="00201A0A" w:rsidRDefault="00201A0A" w:rsidP="00201A0A">
      <w:pPr>
        <w:pStyle w:val="ListParagraph"/>
        <w:numPr>
          <w:ilvl w:val="0"/>
          <w:numId w:val="7"/>
        </w:numPr>
        <w:spacing w:after="60" w:line="264" w:lineRule="auto"/>
        <w:jc w:val="both"/>
      </w:pPr>
      <w:r>
        <w:t>OASIS, MQTT Version 5.0 - OASIS Standard, 2019.</w:t>
      </w:r>
    </w:p>
    <w:p w14:paraId="3C4F8A0E" w14:textId="77777777" w:rsidR="00201A0A" w:rsidRDefault="00201A0A" w:rsidP="00201A0A">
      <w:pPr>
        <w:pStyle w:val="ListParagraph"/>
        <w:numPr>
          <w:ilvl w:val="0"/>
          <w:numId w:val="7"/>
        </w:numPr>
        <w:spacing w:after="60" w:line="264" w:lineRule="auto"/>
        <w:jc w:val="both"/>
      </w:pPr>
      <w:r>
        <w:t>M. Thomson, E. Damaggio and B. Raymor, Generic Event Delivery Using HTTP Push, IETF RFC 8030, 2016.</w:t>
      </w:r>
    </w:p>
    <w:p w14:paraId="526FFD8C" w14:textId="77777777" w:rsidR="00201A0A" w:rsidRDefault="00201A0A" w:rsidP="00201A0A">
      <w:pPr>
        <w:pStyle w:val="ListParagraph"/>
        <w:numPr>
          <w:ilvl w:val="0"/>
          <w:numId w:val="7"/>
        </w:numPr>
        <w:spacing w:after="60" w:line="264" w:lineRule="auto"/>
        <w:jc w:val="both"/>
      </w:pPr>
      <w:r>
        <w:t>M. Thomson and P. Beverloo, Voluntary Application Server Identification (VAPID) for Web Push, IETF RFC 8292, 2017.</w:t>
      </w:r>
    </w:p>
    <w:p w14:paraId="2D5EC21F" w14:textId="77777777" w:rsidR="00201A0A" w:rsidRDefault="00201A0A" w:rsidP="00201A0A">
      <w:pPr>
        <w:pStyle w:val="ListParagraph"/>
        <w:numPr>
          <w:ilvl w:val="0"/>
          <w:numId w:val="7"/>
        </w:numPr>
        <w:spacing w:after="60" w:line="264" w:lineRule="auto"/>
        <w:jc w:val="both"/>
      </w:pPr>
      <w:r>
        <w:t>G. Bradski, "The OpenCV Library," Dr. Dobb's Journal of Software Tools, 2000.</w:t>
      </w:r>
    </w:p>
    <w:p w14:paraId="2749E612" w14:textId="77777777" w:rsidR="00201A0A" w:rsidRDefault="00201A0A" w:rsidP="00201A0A">
      <w:pPr>
        <w:pStyle w:val="ListParagraph"/>
        <w:numPr>
          <w:ilvl w:val="0"/>
          <w:numId w:val="7"/>
        </w:numPr>
        <w:spacing w:after="60" w:line="264" w:lineRule="auto"/>
        <w:jc w:val="both"/>
      </w:pPr>
      <w:r>
        <w:t>Ultralytics, YOLO - Open-Source Object Detection Framework (software documentation).</w:t>
      </w:r>
    </w:p>
    <w:p w14:paraId="590C0CF7" w14:textId="77777777" w:rsidR="00201A0A" w:rsidRDefault="00201A0A" w:rsidP="00201A0A">
      <w:pPr>
        <w:pStyle w:val="ListParagraph"/>
        <w:spacing w:after="60" w:line="264" w:lineRule="auto"/>
        <w:ind w:left="740"/>
        <w:jc w:val="both"/>
      </w:pPr>
    </w:p>
    <w:p w14:paraId="3E5A440F" w14:textId="77777777" w:rsidR="00201A0A" w:rsidRDefault="00201A0A" w:rsidP="00201A0A">
      <w:pPr>
        <w:pStyle w:val="ListParagraph"/>
        <w:spacing w:after="60" w:line="264" w:lineRule="auto"/>
        <w:ind w:left="740"/>
        <w:jc w:val="both"/>
      </w:pPr>
    </w:p>
    <w:p w14:paraId="27F1D59B" w14:textId="77777777" w:rsidR="00AB4483" w:rsidRDefault="00AB4483">
      <w:pPr>
        <w:spacing w:after="500"/>
      </w:pPr>
    </w:p>
    <w:p w14:paraId="104CCB10" w14:textId="77777777" w:rsidR="00D5323F" w:rsidRDefault="00D5323F">
      <w:pPr>
        <w:spacing w:after="500"/>
      </w:pPr>
    </w:p>
    <w:p w14:paraId="23A79BB3" w14:textId="77777777" w:rsidR="00D5323F" w:rsidRDefault="00D5323F">
      <w:pPr>
        <w:spacing w:after="500"/>
      </w:pPr>
    </w:p>
    <w:p w14:paraId="398F6EB5" w14:textId="77777777" w:rsidR="00D5323F" w:rsidRDefault="00D5323F">
      <w:pPr>
        <w:spacing w:after="500"/>
      </w:pPr>
    </w:p>
    <w:p w14:paraId="0BCF15CC" w14:textId="77777777" w:rsidR="00D5323F" w:rsidRDefault="00D5323F">
      <w:pPr>
        <w:spacing w:after="500"/>
      </w:pPr>
    </w:p>
    <w:p w14:paraId="380127E0" w14:textId="77777777" w:rsidR="00D5323F" w:rsidRDefault="00D5323F">
      <w:pPr>
        <w:spacing w:after="500"/>
      </w:pPr>
    </w:p>
    <w:tbl>
      <w:tblPr>
        <w:tblW w:w="9026" w:type="dxa"/>
        <w:tblCellMar>
          <w:left w:w="10" w:type="dxa"/>
          <w:right w:w="10" w:type="dxa"/>
        </w:tblCellMar>
        <w:tblLook w:val="0000" w:firstRow="0" w:lastRow="0" w:firstColumn="0" w:lastColumn="0" w:noHBand="0" w:noVBand="0"/>
      </w:tblPr>
      <w:tblGrid>
        <w:gridCol w:w="3008"/>
        <w:gridCol w:w="3009"/>
        <w:gridCol w:w="3009"/>
      </w:tblGrid>
      <w:tr w:rsidR="00AB4483" w14:paraId="24531013" w14:textId="77777777">
        <w:tc>
          <w:tcPr>
            <w:tcW w:w="3009" w:type="dxa"/>
            <w:tcMar>
              <w:top w:w="200" w:type="dxa"/>
              <w:left w:w="60" w:type="dxa"/>
              <w:bottom w:w="0" w:type="dxa"/>
              <w:right w:w="60" w:type="dxa"/>
            </w:tcMar>
          </w:tcPr>
          <w:p w14:paraId="039C7334" w14:textId="77777777" w:rsidR="00AB4483" w:rsidRDefault="00383857">
            <w:pPr>
              <w:pBdr>
                <w:top w:val="single" w:sz="4" w:space="6" w:color="404040"/>
              </w:pBdr>
              <w:jc w:val="center"/>
            </w:pPr>
            <w:r>
              <w:rPr>
                <w:sz w:val="20"/>
                <w:szCs w:val="20"/>
              </w:rPr>
              <w:t>Project Guide</w:t>
            </w:r>
          </w:p>
        </w:tc>
        <w:tc>
          <w:tcPr>
            <w:tcW w:w="3009" w:type="dxa"/>
            <w:tcMar>
              <w:top w:w="200" w:type="dxa"/>
              <w:left w:w="60" w:type="dxa"/>
              <w:bottom w:w="0" w:type="dxa"/>
              <w:right w:w="60" w:type="dxa"/>
            </w:tcMar>
          </w:tcPr>
          <w:p w14:paraId="23FC47D7" w14:textId="77777777" w:rsidR="00AB4483" w:rsidRDefault="00383857">
            <w:pPr>
              <w:pBdr>
                <w:top w:val="single" w:sz="4" w:space="6" w:color="404040"/>
              </w:pBdr>
              <w:jc w:val="center"/>
            </w:pPr>
            <w:r>
              <w:rPr>
                <w:sz w:val="20"/>
                <w:szCs w:val="20"/>
              </w:rPr>
              <w:t>Project Coordinator</w:t>
            </w:r>
          </w:p>
        </w:tc>
        <w:tc>
          <w:tcPr>
            <w:tcW w:w="3009" w:type="dxa"/>
            <w:tcMar>
              <w:top w:w="200" w:type="dxa"/>
              <w:left w:w="60" w:type="dxa"/>
              <w:bottom w:w="0" w:type="dxa"/>
              <w:right w:w="60" w:type="dxa"/>
            </w:tcMar>
          </w:tcPr>
          <w:p w14:paraId="205CD48E" w14:textId="77777777" w:rsidR="00AB4483" w:rsidRDefault="00383857">
            <w:pPr>
              <w:pBdr>
                <w:top w:val="single" w:sz="4" w:space="6" w:color="404040"/>
              </w:pBdr>
              <w:jc w:val="center"/>
            </w:pPr>
            <w:r>
              <w:rPr>
                <w:sz w:val="20"/>
                <w:szCs w:val="20"/>
              </w:rPr>
              <w:t>Head of Department</w:t>
            </w:r>
          </w:p>
        </w:tc>
      </w:tr>
    </w:tbl>
    <w:p w14:paraId="219C5D21" w14:textId="623519EE" w:rsidR="00826BDF" w:rsidRDefault="00D5323F" w:rsidP="00D5323F">
      <w:r>
        <w:t xml:space="preserve">          Dr. P. R. Sonawane</w:t>
      </w:r>
      <w:r>
        <w:tab/>
      </w:r>
      <w:r>
        <w:tab/>
        <w:t xml:space="preserve">Dr. Sonal I. Shirke </w:t>
      </w:r>
      <w:r>
        <w:tab/>
      </w:r>
      <w:r>
        <w:tab/>
        <w:t xml:space="preserve">   </w:t>
      </w:r>
      <w:r w:rsidR="007D0F20">
        <w:t xml:space="preserve">  </w:t>
      </w:r>
      <w:r>
        <w:t>Dr. A. B. Patil</w:t>
      </w:r>
    </w:p>
    <w:sectPr w:rsidR="00826BDF" w:rsidSect="003735EE">
      <w:footerReference w:type="default" r:id="rId10"/>
      <w:headerReference w:type="first" r:id="rId11"/>
      <w:pgSz w:w="11906" w:h="16838"/>
      <w:pgMar w:top="1560" w:right="1440" w:bottom="1180" w:left="1440"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29D50" w14:textId="77777777" w:rsidR="006C2665" w:rsidRDefault="006C2665">
      <w:pPr>
        <w:spacing w:line="240" w:lineRule="auto"/>
      </w:pPr>
      <w:r>
        <w:separator/>
      </w:r>
    </w:p>
  </w:endnote>
  <w:endnote w:type="continuationSeparator" w:id="0">
    <w:p w14:paraId="52827DF8" w14:textId="77777777" w:rsidR="006C2665" w:rsidRDefault="006C26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ist Fallback">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BE56" w14:textId="77777777" w:rsidR="00465B99" w:rsidRDefault="00465B99">
    <w:pPr>
      <w:pBdr>
        <w:top w:val="single" w:sz="4" w:space="4" w:color="808080"/>
      </w:pBdr>
      <w:tabs>
        <w:tab w:val="right" w:pos="9026"/>
      </w:tabs>
    </w:pPr>
    <w:r>
      <w:rPr>
        <w:i/>
        <w:iCs/>
        <w:sz w:val="17"/>
        <w:szCs w:val="17"/>
      </w:rPr>
      <w:t>Project Synopsis - Review I</w:t>
    </w:r>
    <w:r>
      <w:rPr>
        <w:sz w:val="17"/>
        <w:szCs w:val="17"/>
      </w:rPr>
      <w:ptab w:relativeTo="margin" w:alignment="right" w:leader="none"/>
    </w:r>
    <w:r>
      <w:rPr>
        <w:sz w:val="17"/>
        <w:szCs w:val="17"/>
      </w:rPr>
      <w:t xml:space="preserve">Page </w:t>
    </w:r>
    <w:r>
      <w:rPr>
        <w:sz w:val="17"/>
        <w:szCs w:val="17"/>
      </w:rPr>
      <w:fldChar w:fldCharType="begin"/>
    </w:r>
    <w:r>
      <w:rPr>
        <w:sz w:val="17"/>
        <w:szCs w:val="17"/>
      </w:rPr>
      <w:instrText>PAGE</w:instrText>
    </w:r>
    <w:r>
      <w:rPr>
        <w:sz w:val="17"/>
        <w:szCs w:val="17"/>
      </w:rPr>
      <w:fldChar w:fldCharType="separate"/>
    </w:r>
    <w:r w:rsidR="00361347">
      <w:rPr>
        <w:noProof/>
        <w:sz w:val="17"/>
        <w:szCs w:val="17"/>
      </w:rPr>
      <w:t>2</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361347">
      <w:rPr>
        <w:noProof/>
        <w:sz w:val="17"/>
        <w:szCs w:val="17"/>
      </w:rPr>
      <w:t>13</w:t>
    </w:r>
    <w:r>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4D9EF" w14:textId="77777777" w:rsidR="006C2665" w:rsidRDefault="006C2665">
      <w:pPr>
        <w:spacing w:line="240" w:lineRule="auto"/>
      </w:pPr>
      <w:r>
        <w:separator/>
      </w:r>
    </w:p>
  </w:footnote>
  <w:footnote w:type="continuationSeparator" w:id="0">
    <w:p w14:paraId="3CEB0AE2" w14:textId="77777777" w:rsidR="006C2665" w:rsidRDefault="006C26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0" w:type="dxa"/>
        <w:right w:w="60" w:type="dxa"/>
      </w:tblCellMar>
      <w:tblLook w:val="0000" w:firstRow="0" w:lastRow="0" w:firstColumn="0" w:lastColumn="0" w:noHBand="0" w:noVBand="0"/>
    </w:tblPr>
    <w:tblGrid>
      <w:gridCol w:w="1000"/>
      <w:gridCol w:w="8020"/>
    </w:tblGrid>
    <w:tr w:rsidR="003735EE" w14:paraId="4FEE1EFE" w14:textId="77777777" w:rsidTr="00735C97">
      <w:tc>
        <w:tcPr>
          <w:tcW w:w="1000" w:type="dxa"/>
          <w:vAlign w:val="center"/>
        </w:tcPr>
        <w:p w14:paraId="20ADE3EB" w14:textId="77777777" w:rsidR="003735EE" w:rsidRDefault="003735EE" w:rsidP="003735EE">
          <w:pPr>
            <w:spacing w:line="240" w:lineRule="auto"/>
            <w:jc w:val="center"/>
          </w:pPr>
          <w:r>
            <w:rPr>
              <w:noProof/>
            </w:rPr>
            <w:drawing>
              <wp:anchor distT="0" distB="0" distL="114300" distR="114300" simplePos="0" relativeHeight="251659264" behindDoc="0" locked="0" layoutInCell="1" allowOverlap="1" wp14:anchorId="7A890906" wp14:editId="762C1979">
                <wp:simplePos x="0" y="0"/>
                <wp:positionH relativeFrom="column">
                  <wp:posOffset>-198120</wp:posOffset>
                </wp:positionH>
                <wp:positionV relativeFrom="paragraph">
                  <wp:posOffset>-31115</wp:posOffset>
                </wp:positionV>
                <wp:extent cx="748030" cy="683260"/>
                <wp:effectExtent l="0" t="0" r="0" b="2540"/>
                <wp:wrapNone/>
                <wp:docPr id="201165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75280" name="Picture 2116775280"/>
                        <pic:cNvPicPr/>
                      </pic:nvPicPr>
                      <pic:blipFill rotWithShape="1">
                        <a:blip r:embed="rId1">
                          <a:extLst>
                            <a:ext uri="{28A0092B-C50C-407E-A947-70E740481C1C}">
                              <a14:useLocalDpi xmlns:a14="http://schemas.microsoft.com/office/drawing/2010/main" val="0"/>
                            </a:ext>
                          </a:extLst>
                        </a:blip>
                        <a:srcRect l="1490" t="5933" r="-1" b="4465"/>
                        <a:stretch>
                          <a:fillRect/>
                        </a:stretch>
                      </pic:blipFill>
                      <pic:spPr bwMode="auto">
                        <a:xfrm>
                          <a:off x="0" y="0"/>
                          <a:ext cx="748030" cy="683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8020" w:type="dxa"/>
          <w:vAlign w:val="center"/>
        </w:tcPr>
        <w:p w14:paraId="4A0D65BE" w14:textId="77777777" w:rsidR="003735EE" w:rsidRDefault="003735EE" w:rsidP="003735EE">
          <w:pPr>
            <w:jc w:val="center"/>
          </w:pPr>
          <w:r>
            <w:rPr>
              <w:sz w:val="18"/>
              <w:szCs w:val="18"/>
            </w:rPr>
            <w:t>Pimpri Chinchwad Education Trust's</w:t>
          </w:r>
        </w:p>
        <w:p w14:paraId="7F050CC7" w14:textId="77777777" w:rsidR="003735EE" w:rsidRDefault="003735EE" w:rsidP="003735EE">
          <w:pPr>
            <w:jc w:val="center"/>
          </w:pPr>
          <w:r>
            <w:rPr>
              <w:b/>
              <w:bCs/>
              <w:sz w:val="24"/>
              <w:szCs w:val="24"/>
            </w:rPr>
            <w:t>PIMPRI CHINCHWAD COLLEGE OF ENGINEERING</w:t>
          </w:r>
        </w:p>
        <w:p w14:paraId="7FC81790" w14:textId="77777777" w:rsidR="003735EE" w:rsidRDefault="003735EE" w:rsidP="003735EE">
          <w:pPr>
            <w:jc w:val="center"/>
          </w:pPr>
          <w:r>
            <w:rPr>
              <w:sz w:val="16"/>
              <w:szCs w:val="16"/>
            </w:rPr>
            <w:t xml:space="preserve">Sector No. 26, </w:t>
          </w:r>
          <w:proofErr w:type="spellStart"/>
          <w:r>
            <w:rPr>
              <w:sz w:val="16"/>
              <w:szCs w:val="16"/>
            </w:rPr>
            <w:t>Pradhikaran</w:t>
          </w:r>
          <w:proofErr w:type="spellEnd"/>
          <w:r>
            <w:rPr>
              <w:sz w:val="16"/>
              <w:szCs w:val="16"/>
            </w:rPr>
            <w:t xml:space="preserve">, </w:t>
          </w:r>
          <w:proofErr w:type="spellStart"/>
          <w:r>
            <w:rPr>
              <w:sz w:val="16"/>
              <w:szCs w:val="16"/>
            </w:rPr>
            <w:t>Nigdi</w:t>
          </w:r>
          <w:proofErr w:type="spellEnd"/>
          <w:r>
            <w:rPr>
              <w:sz w:val="16"/>
              <w:szCs w:val="16"/>
            </w:rPr>
            <w:t>, Pune – 411 044</w:t>
          </w:r>
        </w:p>
        <w:p w14:paraId="3A3CF775" w14:textId="77777777" w:rsidR="003735EE" w:rsidRDefault="003735EE" w:rsidP="003735EE">
          <w:pPr>
            <w:jc w:val="center"/>
          </w:pPr>
          <w:r>
            <w:rPr>
              <w:b/>
              <w:bCs/>
              <w:sz w:val="19"/>
              <w:szCs w:val="19"/>
            </w:rPr>
            <w:t>Department of Computer Science &amp; Engineering (Artificial Intelligence &amp; Machine Learning)</w:t>
          </w:r>
        </w:p>
      </w:tc>
    </w:tr>
    <w:tr w:rsidR="003735EE" w14:paraId="04D772DC" w14:textId="77777777" w:rsidTr="00735C97">
      <w:tc>
        <w:tcPr>
          <w:tcW w:w="1000" w:type="dxa"/>
          <w:vAlign w:val="center"/>
        </w:tcPr>
        <w:p w14:paraId="7D27C7CB" w14:textId="77777777" w:rsidR="003735EE" w:rsidRDefault="003735EE" w:rsidP="003735EE">
          <w:pPr>
            <w:spacing w:line="240" w:lineRule="auto"/>
            <w:jc w:val="center"/>
          </w:pPr>
        </w:p>
      </w:tc>
      <w:tc>
        <w:tcPr>
          <w:tcW w:w="8020" w:type="dxa"/>
          <w:vAlign w:val="center"/>
        </w:tcPr>
        <w:p w14:paraId="7A28A88F" w14:textId="77777777" w:rsidR="003735EE" w:rsidRDefault="003735EE" w:rsidP="003735EE">
          <w:pPr>
            <w:jc w:val="center"/>
            <w:rPr>
              <w:sz w:val="18"/>
              <w:szCs w:val="18"/>
            </w:rPr>
          </w:pPr>
        </w:p>
      </w:tc>
    </w:tr>
  </w:tbl>
  <w:p w14:paraId="585E0D9B" w14:textId="77777777" w:rsidR="00EF5E88" w:rsidRDefault="00EF5E88" w:rsidP="003735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96E"/>
    <w:multiLevelType w:val="hybridMultilevel"/>
    <w:tmpl w:val="33326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DD00DD"/>
    <w:multiLevelType w:val="hybridMultilevel"/>
    <w:tmpl w:val="A0185E5C"/>
    <w:lvl w:ilvl="0" w:tplc="88A21648">
      <w:start w:val="1"/>
      <w:numFmt w:val="decimal"/>
      <w:lvlText w:val="%1."/>
      <w:lvlJc w:val="left"/>
      <w:pPr>
        <w:ind w:left="440" w:hanging="300"/>
      </w:pPr>
    </w:lvl>
    <w:lvl w:ilvl="1" w:tplc="137A919C">
      <w:numFmt w:val="decimal"/>
      <w:lvlText w:val=""/>
      <w:lvlJc w:val="left"/>
    </w:lvl>
    <w:lvl w:ilvl="2" w:tplc="A8B0FD06">
      <w:numFmt w:val="decimal"/>
      <w:lvlText w:val=""/>
      <w:lvlJc w:val="left"/>
    </w:lvl>
    <w:lvl w:ilvl="3" w:tplc="556A48F2">
      <w:numFmt w:val="decimal"/>
      <w:lvlText w:val=""/>
      <w:lvlJc w:val="left"/>
    </w:lvl>
    <w:lvl w:ilvl="4" w:tplc="B89A7824">
      <w:numFmt w:val="decimal"/>
      <w:lvlText w:val=""/>
      <w:lvlJc w:val="left"/>
    </w:lvl>
    <w:lvl w:ilvl="5" w:tplc="7BF4AFD6">
      <w:numFmt w:val="decimal"/>
      <w:lvlText w:val=""/>
      <w:lvlJc w:val="left"/>
    </w:lvl>
    <w:lvl w:ilvl="6" w:tplc="50924AB0">
      <w:numFmt w:val="decimal"/>
      <w:lvlText w:val=""/>
      <w:lvlJc w:val="left"/>
    </w:lvl>
    <w:lvl w:ilvl="7" w:tplc="97DA2548">
      <w:numFmt w:val="decimal"/>
      <w:lvlText w:val=""/>
      <w:lvlJc w:val="left"/>
    </w:lvl>
    <w:lvl w:ilvl="8" w:tplc="8DE2C3A2">
      <w:numFmt w:val="decimal"/>
      <w:lvlText w:val=""/>
      <w:lvlJc w:val="left"/>
    </w:lvl>
  </w:abstractNum>
  <w:abstractNum w:abstractNumId="2" w15:restartNumberingAfterBreak="0">
    <w:nsid w:val="0D691C1D"/>
    <w:multiLevelType w:val="hybridMultilevel"/>
    <w:tmpl w:val="73261CC0"/>
    <w:lvl w:ilvl="0" w:tplc="5F163520">
      <w:start w:val="1"/>
      <w:numFmt w:val="bullet"/>
      <w:lvlText w:val="•"/>
      <w:lvlJc w:val="left"/>
      <w:pPr>
        <w:ind w:left="400" w:hanging="260"/>
      </w:pPr>
    </w:lvl>
    <w:lvl w:ilvl="1" w:tplc="98AEBB9E">
      <w:numFmt w:val="decimal"/>
      <w:lvlText w:val=""/>
      <w:lvlJc w:val="left"/>
    </w:lvl>
    <w:lvl w:ilvl="2" w:tplc="2130B074">
      <w:numFmt w:val="decimal"/>
      <w:lvlText w:val=""/>
      <w:lvlJc w:val="left"/>
    </w:lvl>
    <w:lvl w:ilvl="3" w:tplc="FF8C41DA">
      <w:numFmt w:val="decimal"/>
      <w:lvlText w:val=""/>
      <w:lvlJc w:val="left"/>
    </w:lvl>
    <w:lvl w:ilvl="4" w:tplc="D20249DC">
      <w:numFmt w:val="decimal"/>
      <w:lvlText w:val=""/>
      <w:lvlJc w:val="left"/>
    </w:lvl>
    <w:lvl w:ilvl="5" w:tplc="0088DDB6">
      <w:numFmt w:val="decimal"/>
      <w:lvlText w:val=""/>
      <w:lvlJc w:val="left"/>
    </w:lvl>
    <w:lvl w:ilvl="6" w:tplc="333AB886">
      <w:numFmt w:val="decimal"/>
      <w:lvlText w:val=""/>
      <w:lvlJc w:val="left"/>
    </w:lvl>
    <w:lvl w:ilvl="7" w:tplc="7002725C">
      <w:numFmt w:val="decimal"/>
      <w:lvlText w:val=""/>
      <w:lvlJc w:val="left"/>
    </w:lvl>
    <w:lvl w:ilvl="8" w:tplc="972A9922">
      <w:numFmt w:val="decimal"/>
      <w:lvlText w:val=""/>
      <w:lvlJc w:val="left"/>
    </w:lvl>
  </w:abstractNum>
  <w:abstractNum w:abstractNumId="3" w15:restartNumberingAfterBreak="0">
    <w:nsid w:val="1D0E62EC"/>
    <w:multiLevelType w:val="multilevel"/>
    <w:tmpl w:val="7984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83F1F"/>
    <w:multiLevelType w:val="hybridMultilevel"/>
    <w:tmpl w:val="85E04878"/>
    <w:lvl w:ilvl="0" w:tplc="8010526C">
      <w:start w:val="1"/>
      <w:numFmt w:val="bullet"/>
      <w:lvlText w:val="•"/>
      <w:lvlJc w:val="left"/>
      <w:pPr>
        <w:ind w:left="400" w:hanging="260"/>
      </w:pPr>
    </w:lvl>
    <w:lvl w:ilvl="1" w:tplc="4DEA98C2">
      <w:numFmt w:val="decimal"/>
      <w:lvlText w:val=""/>
      <w:lvlJc w:val="left"/>
    </w:lvl>
    <w:lvl w:ilvl="2" w:tplc="DC7AB182">
      <w:numFmt w:val="decimal"/>
      <w:lvlText w:val=""/>
      <w:lvlJc w:val="left"/>
    </w:lvl>
    <w:lvl w:ilvl="3" w:tplc="4B7C5A66">
      <w:numFmt w:val="decimal"/>
      <w:lvlText w:val=""/>
      <w:lvlJc w:val="left"/>
    </w:lvl>
    <w:lvl w:ilvl="4" w:tplc="4E2423F6">
      <w:numFmt w:val="decimal"/>
      <w:lvlText w:val=""/>
      <w:lvlJc w:val="left"/>
    </w:lvl>
    <w:lvl w:ilvl="5" w:tplc="DFC88172">
      <w:numFmt w:val="decimal"/>
      <w:lvlText w:val=""/>
      <w:lvlJc w:val="left"/>
    </w:lvl>
    <w:lvl w:ilvl="6" w:tplc="8CA04C38">
      <w:numFmt w:val="decimal"/>
      <w:lvlText w:val=""/>
      <w:lvlJc w:val="left"/>
    </w:lvl>
    <w:lvl w:ilvl="7" w:tplc="71762E02">
      <w:numFmt w:val="decimal"/>
      <w:lvlText w:val=""/>
      <w:lvlJc w:val="left"/>
    </w:lvl>
    <w:lvl w:ilvl="8" w:tplc="5330BE2A">
      <w:numFmt w:val="decimal"/>
      <w:lvlText w:val=""/>
      <w:lvlJc w:val="left"/>
    </w:lvl>
  </w:abstractNum>
  <w:abstractNum w:abstractNumId="5" w15:restartNumberingAfterBreak="0">
    <w:nsid w:val="286A2091"/>
    <w:multiLevelType w:val="hybridMultilevel"/>
    <w:tmpl w:val="00B0D782"/>
    <w:lvl w:ilvl="0" w:tplc="53542C04">
      <w:start w:val="1"/>
      <w:numFmt w:val="decimal"/>
      <w:lvlText w:val="%1."/>
      <w:lvlJc w:val="left"/>
      <w:pPr>
        <w:ind w:left="584" w:hanging="300"/>
      </w:pPr>
    </w:lvl>
    <w:lvl w:ilvl="1" w:tplc="0AF01A3A">
      <w:numFmt w:val="decimal"/>
      <w:lvlText w:val=""/>
      <w:lvlJc w:val="left"/>
    </w:lvl>
    <w:lvl w:ilvl="2" w:tplc="705856DA">
      <w:numFmt w:val="decimal"/>
      <w:lvlText w:val=""/>
      <w:lvlJc w:val="left"/>
    </w:lvl>
    <w:lvl w:ilvl="3" w:tplc="6A5A927C">
      <w:numFmt w:val="decimal"/>
      <w:lvlText w:val=""/>
      <w:lvlJc w:val="left"/>
    </w:lvl>
    <w:lvl w:ilvl="4" w:tplc="0E2CF2FA">
      <w:numFmt w:val="decimal"/>
      <w:lvlText w:val=""/>
      <w:lvlJc w:val="left"/>
    </w:lvl>
    <w:lvl w:ilvl="5" w:tplc="25D8244E">
      <w:numFmt w:val="decimal"/>
      <w:lvlText w:val=""/>
      <w:lvlJc w:val="left"/>
    </w:lvl>
    <w:lvl w:ilvl="6" w:tplc="4268E6BC">
      <w:numFmt w:val="decimal"/>
      <w:lvlText w:val=""/>
      <w:lvlJc w:val="left"/>
    </w:lvl>
    <w:lvl w:ilvl="7" w:tplc="471454F4">
      <w:numFmt w:val="decimal"/>
      <w:lvlText w:val=""/>
      <w:lvlJc w:val="left"/>
    </w:lvl>
    <w:lvl w:ilvl="8" w:tplc="7DE8B894">
      <w:numFmt w:val="decimal"/>
      <w:lvlText w:val=""/>
      <w:lvlJc w:val="left"/>
    </w:lvl>
  </w:abstractNum>
  <w:abstractNum w:abstractNumId="6" w15:restartNumberingAfterBreak="0">
    <w:nsid w:val="39C16C4A"/>
    <w:multiLevelType w:val="hybridMultilevel"/>
    <w:tmpl w:val="66180C14"/>
    <w:lvl w:ilvl="0" w:tplc="DF380264">
      <w:start w:val="1"/>
      <w:numFmt w:val="bullet"/>
      <w:lvlText w:val="●"/>
      <w:lvlJc w:val="left"/>
      <w:pPr>
        <w:ind w:left="720" w:hanging="360"/>
      </w:pPr>
    </w:lvl>
    <w:lvl w:ilvl="1" w:tplc="0CEE8CD8">
      <w:start w:val="1"/>
      <w:numFmt w:val="bullet"/>
      <w:lvlText w:val="○"/>
      <w:lvlJc w:val="left"/>
      <w:pPr>
        <w:ind w:left="1440" w:hanging="360"/>
      </w:pPr>
    </w:lvl>
    <w:lvl w:ilvl="2" w:tplc="B6DCC894">
      <w:start w:val="1"/>
      <w:numFmt w:val="bullet"/>
      <w:lvlText w:val="■"/>
      <w:lvlJc w:val="left"/>
      <w:pPr>
        <w:ind w:left="2160" w:hanging="360"/>
      </w:pPr>
    </w:lvl>
    <w:lvl w:ilvl="3" w:tplc="65282D6E">
      <w:start w:val="1"/>
      <w:numFmt w:val="bullet"/>
      <w:lvlText w:val="●"/>
      <w:lvlJc w:val="left"/>
      <w:pPr>
        <w:ind w:left="2880" w:hanging="360"/>
      </w:pPr>
    </w:lvl>
    <w:lvl w:ilvl="4" w:tplc="38E283FE">
      <w:start w:val="1"/>
      <w:numFmt w:val="bullet"/>
      <w:lvlText w:val="○"/>
      <w:lvlJc w:val="left"/>
      <w:pPr>
        <w:ind w:left="3600" w:hanging="360"/>
      </w:pPr>
    </w:lvl>
    <w:lvl w:ilvl="5" w:tplc="1FBE3280">
      <w:start w:val="1"/>
      <w:numFmt w:val="bullet"/>
      <w:lvlText w:val="■"/>
      <w:lvlJc w:val="left"/>
      <w:pPr>
        <w:ind w:left="4320" w:hanging="360"/>
      </w:pPr>
    </w:lvl>
    <w:lvl w:ilvl="6" w:tplc="A8426BAA">
      <w:start w:val="1"/>
      <w:numFmt w:val="bullet"/>
      <w:lvlText w:val="●"/>
      <w:lvlJc w:val="left"/>
      <w:pPr>
        <w:ind w:left="5040" w:hanging="360"/>
      </w:pPr>
    </w:lvl>
    <w:lvl w:ilvl="7" w:tplc="DE8C4D82">
      <w:start w:val="1"/>
      <w:numFmt w:val="bullet"/>
      <w:lvlText w:val="●"/>
      <w:lvlJc w:val="left"/>
      <w:pPr>
        <w:ind w:left="5760" w:hanging="360"/>
      </w:pPr>
    </w:lvl>
    <w:lvl w:ilvl="8" w:tplc="E7380164">
      <w:start w:val="1"/>
      <w:numFmt w:val="bullet"/>
      <w:lvlText w:val="●"/>
      <w:lvlJc w:val="left"/>
      <w:pPr>
        <w:ind w:left="6480" w:hanging="360"/>
      </w:pPr>
    </w:lvl>
  </w:abstractNum>
  <w:abstractNum w:abstractNumId="7" w15:restartNumberingAfterBreak="0">
    <w:nsid w:val="3B3F29D0"/>
    <w:multiLevelType w:val="hybridMultilevel"/>
    <w:tmpl w:val="860E3600"/>
    <w:lvl w:ilvl="0" w:tplc="1E6EB50C">
      <w:start w:val="1"/>
      <w:numFmt w:val="decimal"/>
      <w:lvlText w:val="%1."/>
      <w:lvlJc w:val="left"/>
      <w:pPr>
        <w:ind w:left="440" w:hanging="300"/>
      </w:pPr>
    </w:lvl>
    <w:lvl w:ilvl="1" w:tplc="04021128">
      <w:numFmt w:val="decimal"/>
      <w:lvlText w:val=""/>
      <w:lvlJc w:val="left"/>
    </w:lvl>
    <w:lvl w:ilvl="2" w:tplc="8F72A64E">
      <w:numFmt w:val="decimal"/>
      <w:lvlText w:val=""/>
      <w:lvlJc w:val="left"/>
    </w:lvl>
    <w:lvl w:ilvl="3" w:tplc="B19417B4">
      <w:numFmt w:val="decimal"/>
      <w:lvlText w:val=""/>
      <w:lvlJc w:val="left"/>
    </w:lvl>
    <w:lvl w:ilvl="4" w:tplc="986A9F1C">
      <w:numFmt w:val="decimal"/>
      <w:lvlText w:val=""/>
      <w:lvlJc w:val="left"/>
    </w:lvl>
    <w:lvl w:ilvl="5" w:tplc="64ACB210">
      <w:numFmt w:val="decimal"/>
      <w:lvlText w:val=""/>
      <w:lvlJc w:val="left"/>
    </w:lvl>
    <w:lvl w:ilvl="6" w:tplc="8B862DC4">
      <w:numFmt w:val="decimal"/>
      <w:lvlText w:val=""/>
      <w:lvlJc w:val="left"/>
    </w:lvl>
    <w:lvl w:ilvl="7" w:tplc="311207F2">
      <w:numFmt w:val="decimal"/>
      <w:lvlText w:val=""/>
      <w:lvlJc w:val="left"/>
    </w:lvl>
    <w:lvl w:ilvl="8" w:tplc="1A86F7B8">
      <w:numFmt w:val="decimal"/>
      <w:lvlText w:val=""/>
      <w:lvlJc w:val="left"/>
    </w:lvl>
  </w:abstractNum>
  <w:abstractNum w:abstractNumId="8" w15:restartNumberingAfterBreak="0">
    <w:nsid w:val="50AB7B81"/>
    <w:multiLevelType w:val="hybridMultilevel"/>
    <w:tmpl w:val="28CC95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253B55"/>
    <w:multiLevelType w:val="multilevel"/>
    <w:tmpl w:val="E870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85D35"/>
    <w:multiLevelType w:val="hybridMultilevel"/>
    <w:tmpl w:val="02DAD0E8"/>
    <w:lvl w:ilvl="0" w:tplc="0082B536">
      <w:start w:val="1"/>
      <w:numFmt w:val="decimal"/>
      <w:lvlText w:val="%1."/>
      <w:lvlJc w:val="left"/>
      <w:pPr>
        <w:ind w:left="440" w:hanging="300"/>
      </w:pPr>
    </w:lvl>
    <w:lvl w:ilvl="1" w:tplc="83689624">
      <w:numFmt w:val="decimal"/>
      <w:lvlText w:val=""/>
      <w:lvlJc w:val="left"/>
    </w:lvl>
    <w:lvl w:ilvl="2" w:tplc="735026A8">
      <w:numFmt w:val="decimal"/>
      <w:lvlText w:val=""/>
      <w:lvlJc w:val="left"/>
    </w:lvl>
    <w:lvl w:ilvl="3" w:tplc="65389050">
      <w:numFmt w:val="decimal"/>
      <w:lvlText w:val=""/>
      <w:lvlJc w:val="left"/>
    </w:lvl>
    <w:lvl w:ilvl="4" w:tplc="F48894CA">
      <w:numFmt w:val="decimal"/>
      <w:lvlText w:val=""/>
      <w:lvlJc w:val="left"/>
    </w:lvl>
    <w:lvl w:ilvl="5" w:tplc="90E878F2">
      <w:numFmt w:val="decimal"/>
      <w:lvlText w:val=""/>
      <w:lvlJc w:val="left"/>
    </w:lvl>
    <w:lvl w:ilvl="6" w:tplc="714E4C98">
      <w:numFmt w:val="decimal"/>
      <w:lvlText w:val=""/>
      <w:lvlJc w:val="left"/>
    </w:lvl>
    <w:lvl w:ilvl="7" w:tplc="B76AF3AC">
      <w:numFmt w:val="decimal"/>
      <w:lvlText w:val=""/>
      <w:lvlJc w:val="left"/>
    </w:lvl>
    <w:lvl w:ilvl="8" w:tplc="B05A123C">
      <w:numFmt w:val="decimal"/>
      <w:lvlText w:val=""/>
      <w:lvlJc w:val="left"/>
    </w:lvl>
  </w:abstractNum>
  <w:num w:numId="1" w16cid:durableId="713236608">
    <w:abstractNumId w:val="6"/>
    <w:lvlOverride w:ilvl="0">
      <w:startOverride w:val="1"/>
    </w:lvlOverride>
  </w:num>
  <w:num w:numId="2" w16cid:durableId="615794710">
    <w:abstractNumId w:val="7"/>
    <w:lvlOverride w:ilvl="0">
      <w:startOverride w:val="1"/>
    </w:lvlOverride>
  </w:num>
  <w:num w:numId="3" w16cid:durableId="723992524">
    <w:abstractNumId w:val="1"/>
    <w:lvlOverride w:ilvl="0">
      <w:startOverride w:val="1"/>
    </w:lvlOverride>
  </w:num>
  <w:num w:numId="4" w16cid:durableId="1701857412">
    <w:abstractNumId w:val="2"/>
    <w:lvlOverride w:ilvl="0">
      <w:startOverride w:val="1"/>
    </w:lvlOverride>
  </w:num>
  <w:num w:numId="5" w16cid:durableId="2090417820">
    <w:abstractNumId w:val="4"/>
    <w:lvlOverride w:ilvl="0">
      <w:startOverride w:val="1"/>
    </w:lvlOverride>
  </w:num>
  <w:num w:numId="6" w16cid:durableId="903878333">
    <w:abstractNumId w:val="10"/>
    <w:lvlOverride w:ilvl="0">
      <w:startOverride w:val="1"/>
    </w:lvlOverride>
  </w:num>
  <w:num w:numId="7" w16cid:durableId="1984969224">
    <w:abstractNumId w:val="5"/>
    <w:lvlOverride w:ilvl="0">
      <w:startOverride w:val="1"/>
    </w:lvlOverride>
  </w:num>
  <w:num w:numId="8" w16cid:durableId="1339190317">
    <w:abstractNumId w:val="0"/>
  </w:num>
  <w:num w:numId="9" w16cid:durableId="158274245">
    <w:abstractNumId w:val="9"/>
  </w:num>
  <w:num w:numId="10" w16cid:durableId="1475295174">
    <w:abstractNumId w:val="3"/>
  </w:num>
  <w:num w:numId="11" w16cid:durableId="13524872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4483"/>
    <w:rsid w:val="000205EA"/>
    <w:rsid w:val="000541BB"/>
    <w:rsid w:val="000E3F7A"/>
    <w:rsid w:val="00136DC9"/>
    <w:rsid w:val="00155BC7"/>
    <w:rsid w:val="0016388E"/>
    <w:rsid w:val="00180CAD"/>
    <w:rsid w:val="001B5377"/>
    <w:rsid w:val="00201A0A"/>
    <w:rsid w:val="002B5E38"/>
    <w:rsid w:val="00361347"/>
    <w:rsid w:val="003735EE"/>
    <w:rsid w:val="00383857"/>
    <w:rsid w:val="00465B99"/>
    <w:rsid w:val="005515CA"/>
    <w:rsid w:val="00655DC9"/>
    <w:rsid w:val="00674515"/>
    <w:rsid w:val="006C2665"/>
    <w:rsid w:val="0075169F"/>
    <w:rsid w:val="00766F0B"/>
    <w:rsid w:val="007A0B3E"/>
    <w:rsid w:val="007A3E5F"/>
    <w:rsid w:val="007D0F20"/>
    <w:rsid w:val="008153A4"/>
    <w:rsid w:val="00824D8E"/>
    <w:rsid w:val="00826BDF"/>
    <w:rsid w:val="008A7663"/>
    <w:rsid w:val="008F6A9D"/>
    <w:rsid w:val="009E71F6"/>
    <w:rsid w:val="00A131D4"/>
    <w:rsid w:val="00A815B1"/>
    <w:rsid w:val="00AB4483"/>
    <w:rsid w:val="00B17B13"/>
    <w:rsid w:val="00B82EF1"/>
    <w:rsid w:val="00BC54D2"/>
    <w:rsid w:val="00BF7D25"/>
    <w:rsid w:val="00C11487"/>
    <w:rsid w:val="00CF45E9"/>
    <w:rsid w:val="00D2334C"/>
    <w:rsid w:val="00D5323F"/>
    <w:rsid w:val="00D83701"/>
    <w:rsid w:val="00D96E54"/>
    <w:rsid w:val="00DC3CD4"/>
    <w:rsid w:val="00DC7CD7"/>
    <w:rsid w:val="00E315B7"/>
    <w:rsid w:val="00E8245A"/>
    <w:rsid w:val="00EA16F1"/>
    <w:rsid w:val="00EF5E88"/>
    <w:rsid w:val="00FB1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85298"/>
  <w15:docId w15:val="{C8440B85-0254-407F-B239-AB622D0D9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3C9"/>
  </w:style>
  <w:style w:type="paragraph" w:styleId="Heading1">
    <w:name w:val="heading 1"/>
    <w:uiPriority w:val="9"/>
    <w:qFormat/>
    <w:pPr>
      <w:outlineLvl w:val="0"/>
    </w:pPr>
    <w:rPr>
      <w:b/>
      <w:bCs/>
      <w:color w:val="000000"/>
      <w:sz w:val="24"/>
      <w:szCs w:val="24"/>
    </w:rPr>
  </w:style>
  <w:style w:type="paragraph" w:styleId="Heading2">
    <w:name w:val="heading 2"/>
    <w:link w:val="Heading2Char"/>
    <w:uiPriority w:val="9"/>
    <w:unhideWhenUsed/>
    <w:qFormat/>
    <w:pPr>
      <w:outlineLvl w:val="1"/>
    </w:pPr>
    <w:rPr>
      <w:b/>
      <w:bCs/>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2EF1"/>
    <w:pPr>
      <w:tabs>
        <w:tab w:val="center" w:pos="4513"/>
        <w:tab w:val="right" w:pos="9026"/>
      </w:tabs>
      <w:spacing w:line="240" w:lineRule="auto"/>
    </w:pPr>
  </w:style>
  <w:style w:type="character" w:customStyle="1" w:styleId="HeaderChar">
    <w:name w:val="Header Char"/>
    <w:basedOn w:val="DefaultParagraphFont"/>
    <w:link w:val="Header"/>
    <w:uiPriority w:val="99"/>
    <w:rsid w:val="00B82EF1"/>
  </w:style>
  <w:style w:type="paragraph" w:styleId="Footer">
    <w:name w:val="footer"/>
    <w:basedOn w:val="Normal"/>
    <w:link w:val="FooterChar"/>
    <w:uiPriority w:val="99"/>
    <w:unhideWhenUsed/>
    <w:rsid w:val="00B82EF1"/>
    <w:pPr>
      <w:tabs>
        <w:tab w:val="center" w:pos="4513"/>
        <w:tab w:val="right" w:pos="9026"/>
      </w:tabs>
      <w:spacing w:line="240" w:lineRule="auto"/>
    </w:pPr>
  </w:style>
  <w:style w:type="character" w:customStyle="1" w:styleId="FooterChar">
    <w:name w:val="Footer Char"/>
    <w:basedOn w:val="DefaultParagraphFont"/>
    <w:link w:val="Footer"/>
    <w:uiPriority w:val="99"/>
    <w:rsid w:val="00B82EF1"/>
  </w:style>
  <w:style w:type="character" w:customStyle="1" w:styleId="Heading2Char">
    <w:name w:val="Heading 2 Char"/>
    <w:basedOn w:val="DefaultParagraphFont"/>
    <w:link w:val="Heading2"/>
    <w:uiPriority w:val="9"/>
    <w:rsid w:val="00B17B13"/>
    <w:rPr>
      <w:b/>
      <w:bCs/>
      <w:i/>
      <w:iCs/>
      <w:color w:val="000000"/>
    </w:rPr>
  </w:style>
  <w:style w:type="paragraph" w:customStyle="1" w:styleId="pdq2pgselectionanchorcontainer">
    <w:name w:val="pdq2pg_selectionanchorcontainer"/>
    <w:basedOn w:val="Normal"/>
    <w:rsid w:val="001B5377"/>
    <w:pPr>
      <w:spacing w:before="100" w:beforeAutospacing="1" w:after="100" w:afterAutospacing="1" w:line="240" w:lineRule="auto"/>
    </w:pPr>
    <w:rPr>
      <w:sz w:val="24"/>
      <w:szCs w:val="24"/>
    </w:rPr>
  </w:style>
  <w:style w:type="paragraph" w:styleId="NormalWeb">
    <w:name w:val="Normal (Web)"/>
    <w:basedOn w:val="Normal"/>
    <w:uiPriority w:val="99"/>
    <w:unhideWhenUsed/>
    <w:rsid w:val="001B5377"/>
    <w:pPr>
      <w:spacing w:before="100" w:beforeAutospacing="1" w:after="100" w:afterAutospacing="1" w:line="240" w:lineRule="auto"/>
    </w:pPr>
    <w:rPr>
      <w:sz w:val="24"/>
      <w:szCs w:val="24"/>
    </w:rPr>
  </w:style>
  <w:style w:type="character" w:styleId="Strong">
    <w:name w:val="Strong"/>
    <w:basedOn w:val="DefaultParagraphFont"/>
    <w:uiPriority w:val="22"/>
    <w:qFormat/>
    <w:rsid w:val="001B5377"/>
    <w:rPr>
      <w:b/>
      <w:bCs/>
    </w:rPr>
  </w:style>
  <w:style w:type="paragraph" w:styleId="BalloonText">
    <w:name w:val="Balloon Text"/>
    <w:basedOn w:val="Normal"/>
    <w:link w:val="BalloonTextChar"/>
    <w:uiPriority w:val="99"/>
    <w:semiHidden/>
    <w:unhideWhenUsed/>
    <w:rsid w:val="008F6A9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6A9D"/>
    <w:rPr>
      <w:rFonts w:ascii="Tahoma" w:hAnsi="Tahoma" w:cs="Tahoma"/>
      <w:sz w:val="16"/>
      <w:szCs w:val="16"/>
    </w:rPr>
  </w:style>
  <w:style w:type="character" w:customStyle="1" w:styleId="cursor-pointer">
    <w:name w:val="cursor-pointer"/>
    <w:basedOn w:val="DefaultParagraphFont"/>
    <w:rsid w:val="00020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4889">
      <w:bodyDiv w:val="1"/>
      <w:marLeft w:val="0"/>
      <w:marRight w:val="0"/>
      <w:marTop w:val="0"/>
      <w:marBottom w:val="0"/>
      <w:divBdr>
        <w:top w:val="none" w:sz="0" w:space="0" w:color="auto"/>
        <w:left w:val="none" w:sz="0" w:space="0" w:color="auto"/>
        <w:bottom w:val="none" w:sz="0" w:space="0" w:color="auto"/>
        <w:right w:val="none" w:sz="0" w:space="0" w:color="auto"/>
      </w:divBdr>
    </w:div>
    <w:div w:id="48572227">
      <w:bodyDiv w:val="1"/>
      <w:marLeft w:val="0"/>
      <w:marRight w:val="0"/>
      <w:marTop w:val="0"/>
      <w:marBottom w:val="0"/>
      <w:divBdr>
        <w:top w:val="none" w:sz="0" w:space="0" w:color="auto"/>
        <w:left w:val="none" w:sz="0" w:space="0" w:color="auto"/>
        <w:bottom w:val="none" w:sz="0" w:space="0" w:color="auto"/>
        <w:right w:val="none" w:sz="0" w:space="0" w:color="auto"/>
      </w:divBdr>
    </w:div>
    <w:div w:id="65997982">
      <w:bodyDiv w:val="1"/>
      <w:marLeft w:val="0"/>
      <w:marRight w:val="0"/>
      <w:marTop w:val="0"/>
      <w:marBottom w:val="0"/>
      <w:divBdr>
        <w:top w:val="none" w:sz="0" w:space="0" w:color="auto"/>
        <w:left w:val="none" w:sz="0" w:space="0" w:color="auto"/>
        <w:bottom w:val="none" w:sz="0" w:space="0" w:color="auto"/>
        <w:right w:val="none" w:sz="0" w:space="0" w:color="auto"/>
      </w:divBdr>
    </w:div>
    <w:div w:id="96602787">
      <w:bodyDiv w:val="1"/>
      <w:marLeft w:val="0"/>
      <w:marRight w:val="0"/>
      <w:marTop w:val="0"/>
      <w:marBottom w:val="0"/>
      <w:divBdr>
        <w:top w:val="none" w:sz="0" w:space="0" w:color="auto"/>
        <w:left w:val="none" w:sz="0" w:space="0" w:color="auto"/>
        <w:bottom w:val="none" w:sz="0" w:space="0" w:color="auto"/>
        <w:right w:val="none" w:sz="0" w:space="0" w:color="auto"/>
      </w:divBdr>
    </w:div>
    <w:div w:id="122190381">
      <w:bodyDiv w:val="1"/>
      <w:marLeft w:val="0"/>
      <w:marRight w:val="0"/>
      <w:marTop w:val="0"/>
      <w:marBottom w:val="0"/>
      <w:divBdr>
        <w:top w:val="none" w:sz="0" w:space="0" w:color="auto"/>
        <w:left w:val="none" w:sz="0" w:space="0" w:color="auto"/>
        <w:bottom w:val="none" w:sz="0" w:space="0" w:color="auto"/>
        <w:right w:val="none" w:sz="0" w:space="0" w:color="auto"/>
      </w:divBdr>
    </w:div>
    <w:div w:id="125895553">
      <w:bodyDiv w:val="1"/>
      <w:marLeft w:val="0"/>
      <w:marRight w:val="0"/>
      <w:marTop w:val="0"/>
      <w:marBottom w:val="0"/>
      <w:divBdr>
        <w:top w:val="none" w:sz="0" w:space="0" w:color="auto"/>
        <w:left w:val="none" w:sz="0" w:space="0" w:color="auto"/>
        <w:bottom w:val="none" w:sz="0" w:space="0" w:color="auto"/>
        <w:right w:val="none" w:sz="0" w:space="0" w:color="auto"/>
      </w:divBdr>
    </w:div>
    <w:div w:id="161824855">
      <w:bodyDiv w:val="1"/>
      <w:marLeft w:val="0"/>
      <w:marRight w:val="0"/>
      <w:marTop w:val="0"/>
      <w:marBottom w:val="0"/>
      <w:divBdr>
        <w:top w:val="none" w:sz="0" w:space="0" w:color="auto"/>
        <w:left w:val="none" w:sz="0" w:space="0" w:color="auto"/>
        <w:bottom w:val="none" w:sz="0" w:space="0" w:color="auto"/>
        <w:right w:val="none" w:sz="0" w:space="0" w:color="auto"/>
      </w:divBdr>
    </w:div>
    <w:div w:id="164593511">
      <w:bodyDiv w:val="1"/>
      <w:marLeft w:val="0"/>
      <w:marRight w:val="0"/>
      <w:marTop w:val="0"/>
      <w:marBottom w:val="0"/>
      <w:divBdr>
        <w:top w:val="none" w:sz="0" w:space="0" w:color="auto"/>
        <w:left w:val="none" w:sz="0" w:space="0" w:color="auto"/>
        <w:bottom w:val="none" w:sz="0" w:space="0" w:color="auto"/>
        <w:right w:val="none" w:sz="0" w:space="0" w:color="auto"/>
      </w:divBdr>
    </w:div>
    <w:div w:id="199709615">
      <w:bodyDiv w:val="1"/>
      <w:marLeft w:val="0"/>
      <w:marRight w:val="0"/>
      <w:marTop w:val="0"/>
      <w:marBottom w:val="0"/>
      <w:divBdr>
        <w:top w:val="none" w:sz="0" w:space="0" w:color="auto"/>
        <w:left w:val="none" w:sz="0" w:space="0" w:color="auto"/>
        <w:bottom w:val="none" w:sz="0" w:space="0" w:color="auto"/>
        <w:right w:val="none" w:sz="0" w:space="0" w:color="auto"/>
      </w:divBdr>
    </w:div>
    <w:div w:id="222253467">
      <w:bodyDiv w:val="1"/>
      <w:marLeft w:val="0"/>
      <w:marRight w:val="0"/>
      <w:marTop w:val="0"/>
      <w:marBottom w:val="0"/>
      <w:divBdr>
        <w:top w:val="none" w:sz="0" w:space="0" w:color="auto"/>
        <w:left w:val="none" w:sz="0" w:space="0" w:color="auto"/>
        <w:bottom w:val="none" w:sz="0" w:space="0" w:color="auto"/>
        <w:right w:val="none" w:sz="0" w:space="0" w:color="auto"/>
      </w:divBdr>
    </w:div>
    <w:div w:id="261689456">
      <w:bodyDiv w:val="1"/>
      <w:marLeft w:val="0"/>
      <w:marRight w:val="0"/>
      <w:marTop w:val="0"/>
      <w:marBottom w:val="0"/>
      <w:divBdr>
        <w:top w:val="none" w:sz="0" w:space="0" w:color="auto"/>
        <w:left w:val="none" w:sz="0" w:space="0" w:color="auto"/>
        <w:bottom w:val="none" w:sz="0" w:space="0" w:color="auto"/>
        <w:right w:val="none" w:sz="0" w:space="0" w:color="auto"/>
      </w:divBdr>
    </w:div>
    <w:div w:id="338506974">
      <w:bodyDiv w:val="1"/>
      <w:marLeft w:val="0"/>
      <w:marRight w:val="0"/>
      <w:marTop w:val="0"/>
      <w:marBottom w:val="0"/>
      <w:divBdr>
        <w:top w:val="none" w:sz="0" w:space="0" w:color="auto"/>
        <w:left w:val="none" w:sz="0" w:space="0" w:color="auto"/>
        <w:bottom w:val="none" w:sz="0" w:space="0" w:color="auto"/>
        <w:right w:val="none" w:sz="0" w:space="0" w:color="auto"/>
      </w:divBdr>
    </w:div>
    <w:div w:id="398943695">
      <w:bodyDiv w:val="1"/>
      <w:marLeft w:val="0"/>
      <w:marRight w:val="0"/>
      <w:marTop w:val="0"/>
      <w:marBottom w:val="0"/>
      <w:divBdr>
        <w:top w:val="none" w:sz="0" w:space="0" w:color="auto"/>
        <w:left w:val="none" w:sz="0" w:space="0" w:color="auto"/>
        <w:bottom w:val="none" w:sz="0" w:space="0" w:color="auto"/>
        <w:right w:val="none" w:sz="0" w:space="0" w:color="auto"/>
      </w:divBdr>
    </w:div>
    <w:div w:id="470247050">
      <w:bodyDiv w:val="1"/>
      <w:marLeft w:val="0"/>
      <w:marRight w:val="0"/>
      <w:marTop w:val="0"/>
      <w:marBottom w:val="0"/>
      <w:divBdr>
        <w:top w:val="none" w:sz="0" w:space="0" w:color="auto"/>
        <w:left w:val="none" w:sz="0" w:space="0" w:color="auto"/>
        <w:bottom w:val="none" w:sz="0" w:space="0" w:color="auto"/>
        <w:right w:val="none" w:sz="0" w:space="0" w:color="auto"/>
      </w:divBdr>
    </w:div>
    <w:div w:id="646319073">
      <w:bodyDiv w:val="1"/>
      <w:marLeft w:val="0"/>
      <w:marRight w:val="0"/>
      <w:marTop w:val="0"/>
      <w:marBottom w:val="0"/>
      <w:divBdr>
        <w:top w:val="none" w:sz="0" w:space="0" w:color="auto"/>
        <w:left w:val="none" w:sz="0" w:space="0" w:color="auto"/>
        <w:bottom w:val="none" w:sz="0" w:space="0" w:color="auto"/>
        <w:right w:val="none" w:sz="0" w:space="0" w:color="auto"/>
      </w:divBdr>
    </w:div>
    <w:div w:id="664894453">
      <w:bodyDiv w:val="1"/>
      <w:marLeft w:val="0"/>
      <w:marRight w:val="0"/>
      <w:marTop w:val="0"/>
      <w:marBottom w:val="0"/>
      <w:divBdr>
        <w:top w:val="none" w:sz="0" w:space="0" w:color="auto"/>
        <w:left w:val="none" w:sz="0" w:space="0" w:color="auto"/>
        <w:bottom w:val="none" w:sz="0" w:space="0" w:color="auto"/>
        <w:right w:val="none" w:sz="0" w:space="0" w:color="auto"/>
      </w:divBdr>
    </w:div>
    <w:div w:id="709309371">
      <w:bodyDiv w:val="1"/>
      <w:marLeft w:val="0"/>
      <w:marRight w:val="0"/>
      <w:marTop w:val="0"/>
      <w:marBottom w:val="0"/>
      <w:divBdr>
        <w:top w:val="none" w:sz="0" w:space="0" w:color="auto"/>
        <w:left w:val="none" w:sz="0" w:space="0" w:color="auto"/>
        <w:bottom w:val="none" w:sz="0" w:space="0" w:color="auto"/>
        <w:right w:val="none" w:sz="0" w:space="0" w:color="auto"/>
      </w:divBdr>
    </w:div>
    <w:div w:id="745956381">
      <w:bodyDiv w:val="1"/>
      <w:marLeft w:val="0"/>
      <w:marRight w:val="0"/>
      <w:marTop w:val="0"/>
      <w:marBottom w:val="0"/>
      <w:divBdr>
        <w:top w:val="none" w:sz="0" w:space="0" w:color="auto"/>
        <w:left w:val="none" w:sz="0" w:space="0" w:color="auto"/>
        <w:bottom w:val="none" w:sz="0" w:space="0" w:color="auto"/>
        <w:right w:val="none" w:sz="0" w:space="0" w:color="auto"/>
      </w:divBdr>
    </w:div>
    <w:div w:id="750011056">
      <w:bodyDiv w:val="1"/>
      <w:marLeft w:val="0"/>
      <w:marRight w:val="0"/>
      <w:marTop w:val="0"/>
      <w:marBottom w:val="0"/>
      <w:divBdr>
        <w:top w:val="none" w:sz="0" w:space="0" w:color="auto"/>
        <w:left w:val="none" w:sz="0" w:space="0" w:color="auto"/>
        <w:bottom w:val="none" w:sz="0" w:space="0" w:color="auto"/>
        <w:right w:val="none" w:sz="0" w:space="0" w:color="auto"/>
      </w:divBdr>
    </w:div>
    <w:div w:id="792093756">
      <w:bodyDiv w:val="1"/>
      <w:marLeft w:val="0"/>
      <w:marRight w:val="0"/>
      <w:marTop w:val="0"/>
      <w:marBottom w:val="0"/>
      <w:divBdr>
        <w:top w:val="none" w:sz="0" w:space="0" w:color="auto"/>
        <w:left w:val="none" w:sz="0" w:space="0" w:color="auto"/>
        <w:bottom w:val="none" w:sz="0" w:space="0" w:color="auto"/>
        <w:right w:val="none" w:sz="0" w:space="0" w:color="auto"/>
      </w:divBdr>
    </w:div>
    <w:div w:id="892035539">
      <w:bodyDiv w:val="1"/>
      <w:marLeft w:val="0"/>
      <w:marRight w:val="0"/>
      <w:marTop w:val="0"/>
      <w:marBottom w:val="0"/>
      <w:divBdr>
        <w:top w:val="none" w:sz="0" w:space="0" w:color="auto"/>
        <w:left w:val="none" w:sz="0" w:space="0" w:color="auto"/>
        <w:bottom w:val="none" w:sz="0" w:space="0" w:color="auto"/>
        <w:right w:val="none" w:sz="0" w:space="0" w:color="auto"/>
      </w:divBdr>
    </w:div>
    <w:div w:id="904030302">
      <w:bodyDiv w:val="1"/>
      <w:marLeft w:val="0"/>
      <w:marRight w:val="0"/>
      <w:marTop w:val="0"/>
      <w:marBottom w:val="0"/>
      <w:divBdr>
        <w:top w:val="none" w:sz="0" w:space="0" w:color="auto"/>
        <w:left w:val="none" w:sz="0" w:space="0" w:color="auto"/>
        <w:bottom w:val="none" w:sz="0" w:space="0" w:color="auto"/>
        <w:right w:val="none" w:sz="0" w:space="0" w:color="auto"/>
      </w:divBdr>
    </w:div>
    <w:div w:id="918564800">
      <w:bodyDiv w:val="1"/>
      <w:marLeft w:val="0"/>
      <w:marRight w:val="0"/>
      <w:marTop w:val="0"/>
      <w:marBottom w:val="0"/>
      <w:divBdr>
        <w:top w:val="none" w:sz="0" w:space="0" w:color="auto"/>
        <w:left w:val="none" w:sz="0" w:space="0" w:color="auto"/>
        <w:bottom w:val="none" w:sz="0" w:space="0" w:color="auto"/>
        <w:right w:val="none" w:sz="0" w:space="0" w:color="auto"/>
      </w:divBdr>
    </w:div>
    <w:div w:id="965550871">
      <w:bodyDiv w:val="1"/>
      <w:marLeft w:val="0"/>
      <w:marRight w:val="0"/>
      <w:marTop w:val="0"/>
      <w:marBottom w:val="0"/>
      <w:divBdr>
        <w:top w:val="none" w:sz="0" w:space="0" w:color="auto"/>
        <w:left w:val="none" w:sz="0" w:space="0" w:color="auto"/>
        <w:bottom w:val="none" w:sz="0" w:space="0" w:color="auto"/>
        <w:right w:val="none" w:sz="0" w:space="0" w:color="auto"/>
      </w:divBdr>
      <w:divsChild>
        <w:div w:id="1139345827">
          <w:marLeft w:val="0"/>
          <w:marRight w:val="0"/>
          <w:marTop w:val="0"/>
          <w:marBottom w:val="0"/>
          <w:divBdr>
            <w:top w:val="none" w:sz="0" w:space="0" w:color="auto"/>
            <w:left w:val="none" w:sz="0" w:space="0" w:color="auto"/>
            <w:bottom w:val="none" w:sz="0" w:space="0" w:color="auto"/>
            <w:right w:val="none" w:sz="0" w:space="0" w:color="auto"/>
          </w:divBdr>
          <w:divsChild>
            <w:div w:id="706486846">
              <w:marLeft w:val="0"/>
              <w:marRight w:val="0"/>
              <w:marTop w:val="0"/>
              <w:marBottom w:val="0"/>
              <w:divBdr>
                <w:top w:val="none" w:sz="0" w:space="0" w:color="auto"/>
                <w:left w:val="none" w:sz="0" w:space="0" w:color="auto"/>
                <w:bottom w:val="none" w:sz="0" w:space="0" w:color="auto"/>
                <w:right w:val="none" w:sz="0" w:space="0" w:color="auto"/>
              </w:divBdr>
              <w:divsChild>
                <w:div w:id="2067683442">
                  <w:marLeft w:val="0"/>
                  <w:marRight w:val="0"/>
                  <w:marTop w:val="0"/>
                  <w:marBottom w:val="0"/>
                  <w:divBdr>
                    <w:top w:val="none" w:sz="0" w:space="0" w:color="auto"/>
                    <w:left w:val="none" w:sz="0" w:space="0" w:color="auto"/>
                    <w:bottom w:val="none" w:sz="0" w:space="0" w:color="auto"/>
                    <w:right w:val="none" w:sz="0" w:space="0" w:color="auto"/>
                  </w:divBdr>
                  <w:divsChild>
                    <w:div w:id="59989198">
                      <w:marLeft w:val="0"/>
                      <w:marRight w:val="0"/>
                      <w:marTop w:val="0"/>
                      <w:marBottom w:val="0"/>
                      <w:divBdr>
                        <w:top w:val="none" w:sz="0" w:space="0" w:color="auto"/>
                        <w:left w:val="none" w:sz="0" w:space="0" w:color="auto"/>
                        <w:bottom w:val="none" w:sz="0" w:space="0" w:color="auto"/>
                        <w:right w:val="none" w:sz="0" w:space="0" w:color="auto"/>
                      </w:divBdr>
                      <w:divsChild>
                        <w:div w:id="418717098">
                          <w:marLeft w:val="0"/>
                          <w:marRight w:val="0"/>
                          <w:marTop w:val="0"/>
                          <w:marBottom w:val="0"/>
                          <w:divBdr>
                            <w:top w:val="none" w:sz="0" w:space="0" w:color="auto"/>
                            <w:left w:val="none" w:sz="0" w:space="0" w:color="auto"/>
                            <w:bottom w:val="none" w:sz="0" w:space="0" w:color="auto"/>
                            <w:right w:val="none" w:sz="0" w:space="0" w:color="auto"/>
                          </w:divBdr>
                          <w:divsChild>
                            <w:div w:id="2036928357">
                              <w:marLeft w:val="0"/>
                              <w:marRight w:val="0"/>
                              <w:marTop w:val="0"/>
                              <w:marBottom w:val="0"/>
                              <w:divBdr>
                                <w:top w:val="none" w:sz="0" w:space="0" w:color="auto"/>
                                <w:left w:val="none" w:sz="0" w:space="0" w:color="auto"/>
                                <w:bottom w:val="none" w:sz="0" w:space="0" w:color="auto"/>
                                <w:right w:val="none" w:sz="0" w:space="0" w:color="auto"/>
                              </w:divBdr>
                              <w:divsChild>
                                <w:div w:id="728306389">
                                  <w:marLeft w:val="0"/>
                                  <w:marRight w:val="0"/>
                                  <w:marTop w:val="0"/>
                                  <w:marBottom w:val="0"/>
                                  <w:divBdr>
                                    <w:top w:val="none" w:sz="0" w:space="0" w:color="auto"/>
                                    <w:left w:val="none" w:sz="0" w:space="0" w:color="auto"/>
                                    <w:bottom w:val="none" w:sz="0" w:space="0" w:color="auto"/>
                                    <w:right w:val="none" w:sz="0" w:space="0" w:color="auto"/>
                                  </w:divBdr>
                                  <w:divsChild>
                                    <w:div w:id="20116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187775">
      <w:bodyDiv w:val="1"/>
      <w:marLeft w:val="0"/>
      <w:marRight w:val="0"/>
      <w:marTop w:val="0"/>
      <w:marBottom w:val="0"/>
      <w:divBdr>
        <w:top w:val="none" w:sz="0" w:space="0" w:color="auto"/>
        <w:left w:val="none" w:sz="0" w:space="0" w:color="auto"/>
        <w:bottom w:val="none" w:sz="0" w:space="0" w:color="auto"/>
        <w:right w:val="none" w:sz="0" w:space="0" w:color="auto"/>
      </w:divBdr>
    </w:div>
    <w:div w:id="1076315873">
      <w:bodyDiv w:val="1"/>
      <w:marLeft w:val="0"/>
      <w:marRight w:val="0"/>
      <w:marTop w:val="0"/>
      <w:marBottom w:val="0"/>
      <w:divBdr>
        <w:top w:val="none" w:sz="0" w:space="0" w:color="auto"/>
        <w:left w:val="none" w:sz="0" w:space="0" w:color="auto"/>
        <w:bottom w:val="none" w:sz="0" w:space="0" w:color="auto"/>
        <w:right w:val="none" w:sz="0" w:space="0" w:color="auto"/>
      </w:divBdr>
    </w:div>
    <w:div w:id="1216816138">
      <w:bodyDiv w:val="1"/>
      <w:marLeft w:val="0"/>
      <w:marRight w:val="0"/>
      <w:marTop w:val="0"/>
      <w:marBottom w:val="0"/>
      <w:divBdr>
        <w:top w:val="none" w:sz="0" w:space="0" w:color="auto"/>
        <w:left w:val="none" w:sz="0" w:space="0" w:color="auto"/>
        <w:bottom w:val="none" w:sz="0" w:space="0" w:color="auto"/>
        <w:right w:val="none" w:sz="0" w:space="0" w:color="auto"/>
      </w:divBdr>
    </w:div>
    <w:div w:id="1237477416">
      <w:bodyDiv w:val="1"/>
      <w:marLeft w:val="0"/>
      <w:marRight w:val="0"/>
      <w:marTop w:val="0"/>
      <w:marBottom w:val="0"/>
      <w:divBdr>
        <w:top w:val="none" w:sz="0" w:space="0" w:color="auto"/>
        <w:left w:val="none" w:sz="0" w:space="0" w:color="auto"/>
        <w:bottom w:val="none" w:sz="0" w:space="0" w:color="auto"/>
        <w:right w:val="none" w:sz="0" w:space="0" w:color="auto"/>
      </w:divBdr>
    </w:div>
    <w:div w:id="1277254512">
      <w:bodyDiv w:val="1"/>
      <w:marLeft w:val="0"/>
      <w:marRight w:val="0"/>
      <w:marTop w:val="0"/>
      <w:marBottom w:val="0"/>
      <w:divBdr>
        <w:top w:val="none" w:sz="0" w:space="0" w:color="auto"/>
        <w:left w:val="none" w:sz="0" w:space="0" w:color="auto"/>
        <w:bottom w:val="none" w:sz="0" w:space="0" w:color="auto"/>
        <w:right w:val="none" w:sz="0" w:space="0" w:color="auto"/>
      </w:divBdr>
    </w:div>
    <w:div w:id="1309632994">
      <w:bodyDiv w:val="1"/>
      <w:marLeft w:val="0"/>
      <w:marRight w:val="0"/>
      <w:marTop w:val="0"/>
      <w:marBottom w:val="0"/>
      <w:divBdr>
        <w:top w:val="none" w:sz="0" w:space="0" w:color="auto"/>
        <w:left w:val="none" w:sz="0" w:space="0" w:color="auto"/>
        <w:bottom w:val="none" w:sz="0" w:space="0" w:color="auto"/>
        <w:right w:val="none" w:sz="0" w:space="0" w:color="auto"/>
      </w:divBdr>
    </w:div>
    <w:div w:id="1398432938">
      <w:bodyDiv w:val="1"/>
      <w:marLeft w:val="0"/>
      <w:marRight w:val="0"/>
      <w:marTop w:val="0"/>
      <w:marBottom w:val="0"/>
      <w:divBdr>
        <w:top w:val="none" w:sz="0" w:space="0" w:color="auto"/>
        <w:left w:val="none" w:sz="0" w:space="0" w:color="auto"/>
        <w:bottom w:val="none" w:sz="0" w:space="0" w:color="auto"/>
        <w:right w:val="none" w:sz="0" w:space="0" w:color="auto"/>
      </w:divBdr>
    </w:div>
    <w:div w:id="1476336099">
      <w:bodyDiv w:val="1"/>
      <w:marLeft w:val="0"/>
      <w:marRight w:val="0"/>
      <w:marTop w:val="0"/>
      <w:marBottom w:val="0"/>
      <w:divBdr>
        <w:top w:val="none" w:sz="0" w:space="0" w:color="auto"/>
        <w:left w:val="none" w:sz="0" w:space="0" w:color="auto"/>
        <w:bottom w:val="none" w:sz="0" w:space="0" w:color="auto"/>
        <w:right w:val="none" w:sz="0" w:space="0" w:color="auto"/>
      </w:divBdr>
    </w:div>
    <w:div w:id="1480078873">
      <w:bodyDiv w:val="1"/>
      <w:marLeft w:val="0"/>
      <w:marRight w:val="0"/>
      <w:marTop w:val="0"/>
      <w:marBottom w:val="0"/>
      <w:divBdr>
        <w:top w:val="none" w:sz="0" w:space="0" w:color="auto"/>
        <w:left w:val="none" w:sz="0" w:space="0" w:color="auto"/>
        <w:bottom w:val="none" w:sz="0" w:space="0" w:color="auto"/>
        <w:right w:val="none" w:sz="0" w:space="0" w:color="auto"/>
      </w:divBdr>
      <w:divsChild>
        <w:div w:id="345251577">
          <w:marLeft w:val="0"/>
          <w:marRight w:val="0"/>
          <w:marTop w:val="0"/>
          <w:marBottom w:val="0"/>
          <w:divBdr>
            <w:top w:val="none" w:sz="0" w:space="0" w:color="auto"/>
            <w:left w:val="none" w:sz="0" w:space="0" w:color="auto"/>
            <w:bottom w:val="none" w:sz="0" w:space="0" w:color="auto"/>
            <w:right w:val="none" w:sz="0" w:space="0" w:color="auto"/>
          </w:divBdr>
          <w:divsChild>
            <w:div w:id="831333402">
              <w:marLeft w:val="0"/>
              <w:marRight w:val="0"/>
              <w:marTop w:val="0"/>
              <w:marBottom w:val="0"/>
              <w:divBdr>
                <w:top w:val="none" w:sz="0" w:space="0" w:color="auto"/>
                <w:left w:val="none" w:sz="0" w:space="0" w:color="auto"/>
                <w:bottom w:val="none" w:sz="0" w:space="0" w:color="auto"/>
                <w:right w:val="none" w:sz="0" w:space="0" w:color="auto"/>
              </w:divBdr>
              <w:divsChild>
                <w:div w:id="1357077195">
                  <w:marLeft w:val="0"/>
                  <w:marRight w:val="0"/>
                  <w:marTop w:val="0"/>
                  <w:marBottom w:val="0"/>
                  <w:divBdr>
                    <w:top w:val="none" w:sz="0" w:space="0" w:color="auto"/>
                    <w:left w:val="none" w:sz="0" w:space="0" w:color="auto"/>
                    <w:bottom w:val="none" w:sz="0" w:space="0" w:color="auto"/>
                    <w:right w:val="none" w:sz="0" w:space="0" w:color="auto"/>
                  </w:divBdr>
                  <w:divsChild>
                    <w:div w:id="714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744926">
      <w:bodyDiv w:val="1"/>
      <w:marLeft w:val="0"/>
      <w:marRight w:val="0"/>
      <w:marTop w:val="0"/>
      <w:marBottom w:val="0"/>
      <w:divBdr>
        <w:top w:val="none" w:sz="0" w:space="0" w:color="auto"/>
        <w:left w:val="none" w:sz="0" w:space="0" w:color="auto"/>
        <w:bottom w:val="none" w:sz="0" w:space="0" w:color="auto"/>
        <w:right w:val="none" w:sz="0" w:space="0" w:color="auto"/>
      </w:divBdr>
    </w:div>
    <w:div w:id="1524396055">
      <w:bodyDiv w:val="1"/>
      <w:marLeft w:val="0"/>
      <w:marRight w:val="0"/>
      <w:marTop w:val="0"/>
      <w:marBottom w:val="0"/>
      <w:divBdr>
        <w:top w:val="none" w:sz="0" w:space="0" w:color="auto"/>
        <w:left w:val="none" w:sz="0" w:space="0" w:color="auto"/>
        <w:bottom w:val="none" w:sz="0" w:space="0" w:color="auto"/>
        <w:right w:val="none" w:sz="0" w:space="0" w:color="auto"/>
      </w:divBdr>
    </w:div>
    <w:div w:id="1543978081">
      <w:bodyDiv w:val="1"/>
      <w:marLeft w:val="0"/>
      <w:marRight w:val="0"/>
      <w:marTop w:val="0"/>
      <w:marBottom w:val="0"/>
      <w:divBdr>
        <w:top w:val="none" w:sz="0" w:space="0" w:color="auto"/>
        <w:left w:val="none" w:sz="0" w:space="0" w:color="auto"/>
        <w:bottom w:val="none" w:sz="0" w:space="0" w:color="auto"/>
        <w:right w:val="none" w:sz="0" w:space="0" w:color="auto"/>
      </w:divBdr>
    </w:div>
    <w:div w:id="1635214752">
      <w:bodyDiv w:val="1"/>
      <w:marLeft w:val="0"/>
      <w:marRight w:val="0"/>
      <w:marTop w:val="0"/>
      <w:marBottom w:val="0"/>
      <w:divBdr>
        <w:top w:val="none" w:sz="0" w:space="0" w:color="auto"/>
        <w:left w:val="none" w:sz="0" w:space="0" w:color="auto"/>
        <w:bottom w:val="none" w:sz="0" w:space="0" w:color="auto"/>
        <w:right w:val="none" w:sz="0" w:space="0" w:color="auto"/>
      </w:divBdr>
      <w:divsChild>
        <w:div w:id="119810193">
          <w:marLeft w:val="0"/>
          <w:marRight w:val="0"/>
          <w:marTop w:val="0"/>
          <w:marBottom w:val="0"/>
          <w:divBdr>
            <w:top w:val="none" w:sz="0" w:space="0" w:color="auto"/>
            <w:left w:val="none" w:sz="0" w:space="0" w:color="auto"/>
            <w:bottom w:val="none" w:sz="0" w:space="0" w:color="auto"/>
            <w:right w:val="none" w:sz="0" w:space="0" w:color="auto"/>
          </w:divBdr>
          <w:divsChild>
            <w:div w:id="2026713872">
              <w:marLeft w:val="0"/>
              <w:marRight w:val="0"/>
              <w:marTop w:val="0"/>
              <w:marBottom w:val="0"/>
              <w:divBdr>
                <w:top w:val="none" w:sz="0" w:space="0" w:color="auto"/>
                <w:left w:val="none" w:sz="0" w:space="0" w:color="auto"/>
                <w:bottom w:val="none" w:sz="0" w:space="0" w:color="auto"/>
                <w:right w:val="none" w:sz="0" w:space="0" w:color="auto"/>
              </w:divBdr>
              <w:divsChild>
                <w:div w:id="86734009">
                  <w:marLeft w:val="0"/>
                  <w:marRight w:val="0"/>
                  <w:marTop w:val="0"/>
                  <w:marBottom w:val="0"/>
                  <w:divBdr>
                    <w:top w:val="none" w:sz="0" w:space="0" w:color="auto"/>
                    <w:left w:val="none" w:sz="0" w:space="0" w:color="auto"/>
                    <w:bottom w:val="none" w:sz="0" w:space="0" w:color="auto"/>
                    <w:right w:val="none" w:sz="0" w:space="0" w:color="auto"/>
                  </w:divBdr>
                  <w:divsChild>
                    <w:div w:id="207913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977780">
      <w:bodyDiv w:val="1"/>
      <w:marLeft w:val="0"/>
      <w:marRight w:val="0"/>
      <w:marTop w:val="0"/>
      <w:marBottom w:val="0"/>
      <w:divBdr>
        <w:top w:val="none" w:sz="0" w:space="0" w:color="auto"/>
        <w:left w:val="none" w:sz="0" w:space="0" w:color="auto"/>
        <w:bottom w:val="none" w:sz="0" w:space="0" w:color="auto"/>
        <w:right w:val="none" w:sz="0" w:space="0" w:color="auto"/>
      </w:divBdr>
    </w:div>
    <w:div w:id="1667249982">
      <w:bodyDiv w:val="1"/>
      <w:marLeft w:val="0"/>
      <w:marRight w:val="0"/>
      <w:marTop w:val="0"/>
      <w:marBottom w:val="0"/>
      <w:divBdr>
        <w:top w:val="none" w:sz="0" w:space="0" w:color="auto"/>
        <w:left w:val="none" w:sz="0" w:space="0" w:color="auto"/>
        <w:bottom w:val="none" w:sz="0" w:space="0" w:color="auto"/>
        <w:right w:val="none" w:sz="0" w:space="0" w:color="auto"/>
      </w:divBdr>
    </w:div>
    <w:div w:id="1702323609">
      <w:bodyDiv w:val="1"/>
      <w:marLeft w:val="0"/>
      <w:marRight w:val="0"/>
      <w:marTop w:val="0"/>
      <w:marBottom w:val="0"/>
      <w:divBdr>
        <w:top w:val="none" w:sz="0" w:space="0" w:color="auto"/>
        <w:left w:val="none" w:sz="0" w:space="0" w:color="auto"/>
        <w:bottom w:val="none" w:sz="0" w:space="0" w:color="auto"/>
        <w:right w:val="none" w:sz="0" w:space="0" w:color="auto"/>
      </w:divBdr>
      <w:divsChild>
        <w:div w:id="1626350283">
          <w:marLeft w:val="0"/>
          <w:marRight w:val="0"/>
          <w:marTop w:val="0"/>
          <w:marBottom w:val="0"/>
          <w:divBdr>
            <w:top w:val="none" w:sz="0" w:space="0" w:color="auto"/>
            <w:left w:val="none" w:sz="0" w:space="0" w:color="auto"/>
            <w:bottom w:val="none" w:sz="0" w:space="0" w:color="auto"/>
            <w:right w:val="none" w:sz="0" w:space="0" w:color="auto"/>
          </w:divBdr>
          <w:divsChild>
            <w:div w:id="1230380794">
              <w:marLeft w:val="0"/>
              <w:marRight w:val="0"/>
              <w:marTop w:val="0"/>
              <w:marBottom w:val="0"/>
              <w:divBdr>
                <w:top w:val="none" w:sz="0" w:space="0" w:color="auto"/>
                <w:left w:val="none" w:sz="0" w:space="0" w:color="auto"/>
                <w:bottom w:val="none" w:sz="0" w:space="0" w:color="auto"/>
                <w:right w:val="none" w:sz="0" w:space="0" w:color="auto"/>
              </w:divBdr>
              <w:divsChild>
                <w:div w:id="1531071168">
                  <w:marLeft w:val="0"/>
                  <w:marRight w:val="0"/>
                  <w:marTop w:val="0"/>
                  <w:marBottom w:val="0"/>
                  <w:divBdr>
                    <w:top w:val="none" w:sz="0" w:space="0" w:color="auto"/>
                    <w:left w:val="none" w:sz="0" w:space="0" w:color="auto"/>
                    <w:bottom w:val="none" w:sz="0" w:space="0" w:color="auto"/>
                    <w:right w:val="none" w:sz="0" w:space="0" w:color="auto"/>
                  </w:divBdr>
                  <w:divsChild>
                    <w:div w:id="172525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677505">
      <w:bodyDiv w:val="1"/>
      <w:marLeft w:val="0"/>
      <w:marRight w:val="0"/>
      <w:marTop w:val="0"/>
      <w:marBottom w:val="0"/>
      <w:divBdr>
        <w:top w:val="none" w:sz="0" w:space="0" w:color="auto"/>
        <w:left w:val="none" w:sz="0" w:space="0" w:color="auto"/>
        <w:bottom w:val="none" w:sz="0" w:space="0" w:color="auto"/>
        <w:right w:val="none" w:sz="0" w:space="0" w:color="auto"/>
      </w:divBdr>
    </w:div>
    <w:div w:id="1767388101">
      <w:bodyDiv w:val="1"/>
      <w:marLeft w:val="0"/>
      <w:marRight w:val="0"/>
      <w:marTop w:val="0"/>
      <w:marBottom w:val="0"/>
      <w:divBdr>
        <w:top w:val="none" w:sz="0" w:space="0" w:color="auto"/>
        <w:left w:val="none" w:sz="0" w:space="0" w:color="auto"/>
        <w:bottom w:val="none" w:sz="0" w:space="0" w:color="auto"/>
        <w:right w:val="none" w:sz="0" w:space="0" w:color="auto"/>
      </w:divBdr>
    </w:div>
    <w:div w:id="1772318189">
      <w:bodyDiv w:val="1"/>
      <w:marLeft w:val="0"/>
      <w:marRight w:val="0"/>
      <w:marTop w:val="0"/>
      <w:marBottom w:val="0"/>
      <w:divBdr>
        <w:top w:val="none" w:sz="0" w:space="0" w:color="auto"/>
        <w:left w:val="none" w:sz="0" w:space="0" w:color="auto"/>
        <w:bottom w:val="none" w:sz="0" w:space="0" w:color="auto"/>
        <w:right w:val="none" w:sz="0" w:space="0" w:color="auto"/>
      </w:divBdr>
    </w:div>
    <w:div w:id="1896087897">
      <w:bodyDiv w:val="1"/>
      <w:marLeft w:val="0"/>
      <w:marRight w:val="0"/>
      <w:marTop w:val="0"/>
      <w:marBottom w:val="0"/>
      <w:divBdr>
        <w:top w:val="none" w:sz="0" w:space="0" w:color="auto"/>
        <w:left w:val="none" w:sz="0" w:space="0" w:color="auto"/>
        <w:bottom w:val="none" w:sz="0" w:space="0" w:color="auto"/>
        <w:right w:val="none" w:sz="0" w:space="0" w:color="auto"/>
      </w:divBdr>
    </w:div>
    <w:div w:id="1931114806">
      <w:bodyDiv w:val="1"/>
      <w:marLeft w:val="0"/>
      <w:marRight w:val="0"/>
      <w:marTop w:val="0"/>
      <w:marBottom w:val="0"/>
      <w:divBdr>
        <w:top w:val="none" w:sz="0" w:space="0" w:color="auto"/>
        <w:left w:val="none" w:sz="0" w:space="0" w:color="auto"/>
        <w:bottom w:val="none" w:sz="0" w:space="0" w:color="auto"/>
        <w:right w:val="none" w:sz="0" w:space="0" w:color="auto"/>
      </w:divBdr>
    </w:div>
    <w:div w:id="1977366407">
      <w:bodyDiv w:val="1"/>
      <w:marLeft w:val="0"/>
      <w:marRight w:val="0"/>
      <w:marTop w:val="0"/>
      <w:marBottom w:val="0"/>
      <w:divBdr>
        <w:top w:val="none" w:sz="0" w:space="0" w:color="auto"/>
        <w:left w:val="none" w:sz="0" w:space="0" w:color="auto"/>
        <w:bottom w:val="none" w:sz="0" w:space="0" w:color="auto"/>
        <w:right w:val="none" w:sz="0" w:space="0" w:color="auto"/>
      </w:divBdr>
    </w:div>
    <w:div w:id="2046247678">
      <w:bodyDiv w:val="1"/>
      <w:marLeft w:val="0"/>
      <w:marRight w:val="0"/>
      <w:marTop w:val="0"/>
      <w:marBottom w:val="0"/>
      <w:divBdr>
        <w:top w:val="none" w:sz="0" w:space="0" w:color="auto"/>
        <w:left w:val="none" w:sz="0" w:space="0" w:color="auto"/>
        <w:bottom w:val="none" w:sz="0" w:space="0" w:color="auto"/>
        <w:right w:val="none" w:sz="0" w:space="0" w:color="auto"/>
      </w:divBdr>
    </w:div>
    <w:div w:id="2059472253">
      <w:bodyDiv w:val="1"/>
      <w:marLeft w:val="0"/>
      <w:marRight w:val="0"/>
      <w:marTop w:val="0"/>
      <w:marBottom w:val="0"/>
      <w:divBdr>
        <w:top w:val="none" w:sz="0" w:space="0" w:color="auto"/>
        <w:left w:val="none" w:sz="0" w:space="0" w:color="auto"/>
        <w:bottom w:val="none" w:sz="0" w:space="0" w:color="auto"/>
        <w:right w:val="none" w:sz="0" w:space="0" w:color="auto"/>
      </w:divBdr>
    </w:div>
    <w:div w:id="2089039602">
      <w:bodyDiv w:val="1"/>
      <w:marLeft w:val="0"/>
      <w:marRight w:val="0"/>
      <w:marTop w:val="0"/>
      <w:marBottom w:val="0"/>
      <w:divBdr>
        <w:top w:val="none" w:sz="0" w:space="0" w:color="auto"/>
        <w:left w:val="none" w:sz="0" w:space="0" w:color="auto"/>
        <w:bottom w:val="none" w:sz="0" w:space="0" w:color="auto"/>
        <w:right w:val="none" w:sz="0" w:space="0" w:color="auto"/>
      </w:divBdr>
    </w:div>
    <w:div w:id="2098792846">
      <w:bodyDiv w:val="1"/>
      <w:marLeft w:val="0"/>
      <w:marRight w:val="0"/>
      <w:marTop w:val="0"/>
      <w:marBottom w:val="0"/>
      <w:divBdr>
        <w:top w:val="none" w:sz="0" w:space="0" w:color="auto"/>
        <w:left w:val="none" w:sz="0" w:space="0" w:color="auto"/>
        <w:bottom w:val="none" w:sz="0" w:space="0" w:color="auto"/>
        <w:right w:val="none" w:sz="0" w:space="0" w:color="auto"/>
      </w:divBdr>
    </w:div>
    <w:div w:id="21052240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B30901-E05B-4A34-BEE4-C2CB80401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16</Pages>
  <Words>6312</Words>
  <Characters>35983</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Anuj Chandak</cp:lastModifiedBy>
  <cp:revision>36</cp:revision>
  <cp:lastPrinted>2026-08-19T06:25:00Z</cp:lastPrinted>
  <dcterms:created xsi:type="dcterms:W3CDTF">2026-08-14T09:12:00Z</dcterms:created>
  <dcterms:modified xsi:type="dcterms:W3CDTF">2026-08-19T06:35:00Z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0386f36f-4d5e-42e3-9685-6c751d614617</vt:lpwstr>
  </property>
</Properties>
</file>