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C7B1B" w14:textId="6D96981B" w:rsidR="00EE7684" w:rsidRPr="00296012" w:rsidRDefault="002D0E1A" w:rsidP="00EE7684">
      <w:pPr>
        <w:spacing w:after="40" w:line="276" w:lineRule="auto"/>
        <w:jc w:val="center"/>
        <w:rPr>
          <w:rFonts w:eastAsia="Calibri" w:cs="Times New Roman"/>
          <w:b/>
          <w:lang w:val="en-GB"/>
        </w:rPr>
      </w:pPr>
      <w:r w:rsidRPr="004D54DE">
        <w:rPr>
          <w:rFonts w:eastAsia="Calibri" w:cs="Times New Roman"/>
          <w:b/>
        </w:rPr>
        <w:t xml:space="preserve">PREDIKSI CUACA BERDASARKAN KORELASI MULTI-VARIABEL FENOMENA FISIS ALAM DENGAN </w:t>
      </w:r>
      <w:r w:rsidRPr="004D54DE">
        <w:rPr>
          <w:rFonts w:eastAsia="Calibri" w:cs="Times New Roman"/>
          <w:b/>
          <w:i/>
          <w:iCs/>
        </w:rPr>
        <w:t>MACHINE LEARNING</w:t>
      </w:r>
    </w:p>
    <w:p w14:paraId="66DBAB59" w14:textId="77777777" w:rsidR="00EE7684" w:rsidRPr="00296012" w:rsidRDefault="00EE7684" w:rsidP="00EE7684">
      <w:pPr>
        <w:spacing w:after="40" w:line="276" w:lineRule="auto"/>
        <w:jc w:val="center"/>
        <w:rPr>
          <w:rFonts w:eastAsia="Calibri" w:cs="Times New Roman"/>
          <w:b/>
          <w:lang w:val="id-ID"/>
        </w:rPr>
      </w:pPr>
    </w:p>
    <w:p w14:paraId="14496ECB" w14:textId="77777777" w:rsidR="00EE7684" w:rsidRPr="00296012" w:rsidRDefault="00EE7684" w:rsidP="00EE7684">
      <w:pPr>
        <w:spacing w:after="40" w:line="276" w:lineRule="auto"/>
        <w:jc w:val="center"/>
        <w:rPr>
          <w:rFonts w:eastAsia="Times New Roman" w:cs="Times New Roman"/>
          <w:b/>
          <w:bCs/>
          <w:vertAlign w:val="subscript"/>
          <w:lang w:val="en-GB"/>
        </w:rPr>
      </w:pPr>
      <w:r w:rsidRPr="00296012">
        <w:rPr>
          <w:rFonts w:eastAsia="Times New Roman" w:cs="Times New Roman"/>
          <w:b/>
          <w:bCs/>
          <w:lang w:val="en-GB"/>
        </w:rPr>
        <w:t>SKRIPSI</w:t>
      </w:r>
    </w:p>
    <w:p w14:paraId="602C2614" w14:textId="77777777" w:rsidR="00EE7684" w:rsidRPr="00296012" w:rsidRDefault="00EE7684" w:rsidP="00EE7684">
      <w:pPr>
        <w:spacing w:after="40" w:line="276" w:lineRule="auto"/>
        <w:jc w:val="center"/>
        <w:rPr>
          <w:rFonts w:eastAsia="Times New Roman" w:cs="Times New Roman"/>
          <w:b/>
          <w:bCs/>
          <w:lang w:val="id-ID"/>
        </w:rPr>
      </w:pPr>
    </w:p>
    <w:p w14:paraId="18BDC049" w14:textId="77777777" w:rsidR="00EE7684" w:rsidRPr="00296012" w:rsidRDefault="00EE7684" w:rsidP="00EE7684">
      <w:pPr>
        <w:spacing w:after="40" w:line="276" w:lineRule="auto"/>
        <w:rPr>
          <w:rFonts w:eastAsia="Calibri" w:cs="Times New Roman"/>
          <w:b/>
          <w:lang w:val="id-ID"/>
        </w:rPr>
      </w:pPr>
    </w:p>
    <w:p w14:paraId="42865D07" w14:textId="5461D73A" w:rsidR="00EE7684" w:rsidRPr="00296012" w:rsidRDefault="00EE7684" w:rsidP="00EE7684">
      <w:pPr>
        <w:spacing w:after="40" w:line="276" w:lineRule="auto"/>
        <w:jc w:val="center"/>
        <w:rPr>
          <w:rFonts w:eastAsia="Calibri" w:cs="Times New Roman"/>
          <w:lang w:val="id-ID"/>
        </w:rPr>
      </w:pPr>
      <w:proofErr w:type="gramStart"/>
      <w:r w:rsidRPr="00296012">
        <w:rPr>
          <w:rFonts w:eastAsia="Calibri" w:cs="Times New Roman"/>
          <w:lang w:val="en-GB"/>
        </w:rPr>
        <w:t xml:space="preserve">Oleh </w:t>
      </w:r>
      <w:r w:rsidRPr="00296012">
        <w:rPr>
          <w:rFonts w:eastAsia="Calibri" w:cs="Times New Roman"/>
          <w:lang w:val="id-ID"/>
        </w:rPr>
        <w:t>:</w:t>
      </w:r>
      <w:proofErr w:type="gramEnd"/>
    </w:p>
    <w:p w14:paraId="37ABAB56" w14:textId="6CEC52B4" w:rsidR="00EE7684" w:rsidRPr="00296012" w:rsidRDefault="002D0E1A" w:rsidP="00EE7684">
      <w:pPr>
        <w:spacing w:after="40" w:line="276" w:lineRule="auto"/>
        <w:jc w:val="center"/>
        <w:rPr>
          <w:rFonts w:eastAsia="Calibri" w:cs="Times New Roman"/>
          <w:b/>
          <w:lang w:val="en-GB"/>
        </w:rPr>
      </w:pPr>
      <w:r>
        <w:rPr>
          <w:rFonts w:eastAsia="Calibri" w:cs="Times New Roman"/>
          <w:b/>
          <w:lang w:val="en-GB"/>
        </w:rPr>
        <w:t>Ragil Bagus Agung Budiyono</w:t>
      </w:r>
    </w:p>
    <w:p w14:paraId="4FD8DB42" w14:textId="0F6E4151" w:rsidR="00EE7684" w:rsidRPr="00296012" w:rsidRDefault="00EE7684" w:rsidP="00EE7684">
      <w:pPr>
        <w:spacing w:after="40" w:line="276" w:lineRule="auto"/>
        <w:jc w:val="center"/>
        <w:rPr>
          <w:rFonts w:eastAsia="Calibri" w:cs="Times New Roman"/>
          <w:b/>
          <w:lang w:val="id-ID"/>
        </w:rPr>
      </w:pPr>
      <w:r w:rsidRPr="00296012">
        <w:rPr>
          <w:rFonts w:eastAsia="Calibri" w:cs="Times New Roman"/>
          <w:b/>
          <w:lang w:val="en-GB"/>
        </w:rPr>
        <w:t>17509030711100</w:t>
      </w:r>
      <w:r w:rsidR="002D0E1A">
        <w:rPr>
          <w:rFonts w:eastAsia="Calibri" w:cs="Times New Roman"/>
          <w:b/>
          <w:lang w:val="en-GB"/>
        </w:rPr>
        <w:t>3</w:t>
      </w:r>
    </w:p>
    <w:p w14:paraId="4D6044B9" w14:textId="77777777" w:rsidR="00EE7684" w:rsidRPr="00296012" w:rsidRDefault="00EE7684" w:rsidP="00EE7684">
      <w:pPr>
        <w:spacing w:after="40" w:line="276" w:lineRule="auto"/>
        <w:jc w:val="center"/>
        <w:rPr>
          <w:rFonts w:eastAsia="Calibri" w:cs="Times New Roman"/>
          <w:b/>
          <w:lang w:val="id-ID"/>
        </w:rPr>
      </w:pPr>
    </w:p>
    <w:p w14:paraId="01394D92" w14:textId="77777777" w:rsidR="00EE7684" w:rsidRPr="00296012" w:rsidRDefault="00EE7684" w:rsidP="00EE7684">
      <w:pPr>
        <w:spacing w:after="40" w:line="276" w:lineRule="auto"/>
        <w:jc w:val="center"/>
        <w:rPr>
          <w:rFonts w:eastAsia="Calibri" w:cs="Times New Roman"/>
          <w:b/>
          <w:lang w:val="id-ID"/>
        </w:rPr>
      </w:pPr>
    </w:p>
    <w:p w14:paraId="0E617DC9" w14:textId="77777777" w:rsidR="00EE7684" w:rsidRPr="00296012" w:rsidRDefault="00EE7684" w:rsidP="00EE7684">
      <w:pPr>
        <w:spacing w:after="40" w:line="276" w:lineRule="auto"/>
        <w:jc w:val="center"/>
        <w:rPr>
          <w:rFonts w:eastAsia="Calibri" w:cs="Times New Roman"/>
          <w:b/>
          <w:lang w:val="id-ID"/>
        </w:rPr>
      </w:pPr>
      <w:r w:rsidRPr="00296012">
        <w:rPr>
          <w:rFonts w:eastAsia="Calibri" w:cs="Times New Roman"/>
          <w:b/>
          <w:noProof/>
        </w:rPr>
        <w:drawing>
          <wp:inline distT="0" distB="0" distL="0" distR="0" wp14:anchorId="5736796F" wp14:editId="5FDD8218">
            <wp:extent cx="1219200" cy="1232071"/>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UB-BT-ala-Jp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6617" cy="1239566"/>
                    </a:xfrm>
                    <a:prstGeom prst="rect">
                      <a:avLst/>
                    </a:prstGeom>
                  </pic:spPr>
                </pic:pic>
              </a:graphicData>
            </a:graphic>
          </wp:inline>
        </w:drawing>
      </w:r>
    </w:p>
    <w:p w14:paraId="4D232DC9" w14:textId="77777777" w:rsidR="00EE7684" w:rsidRPr="00296012" w:rsidRDefault="00EE7684" w:rsidP="00EE7684">
      <w:pPr>
        <w:spacing w:after="40" w:line="276" w:lineRule="auto"/>
        <w:rPr>
          <w:rFonts w:eastAsia="Calibri" w:cs="Times New Roman"/>
          <w:b/>
        </w:rPr>
      </w:pPr>
    </w:p>
    <w:p w14:paraId="59A04BFA" w14:textId="77777777" w:rsidR="00EE7684" w:rsidRPr="00296012" w:rsidRDefault="00EE7684" w:rsidP="00EE7684">
      <w:pPr>
        <w:spacing w:after="40" w:line="276" w:lineRule="auto"/>
        <w:rPr>
          <w:rFonts w:eastAsia="Calibri" w:cs="Times New Roman"/>
          <w:b/>
        </w:rPr>
      </w:pPr>
    </w:p>
    <w:p w14:paraId="758F90C8" w14:textId="77777777" w:rsidR="00EE7684" w:rsidRPr="00296012" w:rsidRDefault="00EE7684" w:rsidP="00EE7684">
      <w:pPr>
        <w:spacing w:after="40" w:line="276" w:lineRule="auto"/>
        <w:rPr>
          <w:rFonts w:eastAsia="Calibri" w:cs="Times New Roman"/>
          <w:b/>
        </w:rPr>
      </w:pPr>
    </w:p>
    <w:p w14:paraId="1FB23621" w14:textId="77777777" w:rsidR="00EE7684" w:rsidRPr="00296012" w:rsidRDefault="00EE7684" w:rsidP="00EE7684">
      <w:pPr>
        <w:spacing w:after="0" w:line="276" w:lineRule="auto"/>
        <w:jc w:val="center"/>
        <w:rPr>
          <w:rFonts w:eastAsia="Calibri" w:cs="Times New Roman"/>
          <w:b/>
          <w:lang w:val="en-GB"/>
        </w:rPr>
      </w:pPr>
      <w:r w:rsidRPr="00296012">
        <w:rPr>
          <w:rFonts w:eastAsia="Calibri" w:cs="Times New Roman"/>
          <w:b/>
          <w:lang w:val="en-GB"/>
        </w:rPr>
        <w:t>JURUSAN FISIKA</w:t>
      </w:r>
    </w:p>
    <w:p w14:paraId="12D35201" w14:textId="77777777" w:rsidR="00EE7684" w:rsidRPr="00296012" w:rsidRDefault="00EE7684" w:rsidP="00EE7684">
      <w:pPr>
        <w:spacing w:after="40" w:line="276" w:lineRule="auto"/>
        <w:jc w:val="center"/>
        <w:rPr>
          <w:rFonts w:eastAsia="Calibri" w:cs="Times New Roman"/>
          <w:b/>
          <w:lang w:val="en-GB"/>
        </w:rPr>
      </w:pPr>
      <w:r w:rsidRPr="00296012">
        <w:rPr>
          <w:rFonts w:eastAsia="Calibri" w:cs="Times New Roman"/>
          <w:b/>
          <w:lang w:val="en-GB"/>
        </w:rPr>
        <w:t>FAKULTAS MATEMATIKA DAN ILMU PENGETAHUAN ALAM</w:t>
      </w:r>
    </w:p>
    <w:p w14:paraId="4FFDA4D0" w14:textId="77777777" w:rsidR="00EE7684" w:rsidRPr="00296012" w:rsidRDefault="00EE7684" w:rsidP="00EE7684">
      <w:pPr>
        <w:spacing w:after="0" w:line="276" w:lineRule="auto"/>
        <w:jc w:val="center"/>
        <w:rPr>
          <w:rFonts w:eastAsia="Calibri" w:cs="Times New Roman"/>
          <w:b/>
          <w:lang w:val="en-GB"/>
        </w:rPr>
      </w:pPr>
      <w:r w:rsidRPr="00296012">
        <w:rPr>
          <w:rFonts w:eastAsia="Calibri" w:cs="Times New Roman"/>
          <w:b/>
          <w:lang w:val="en-GB"/>
        </w:rPr>
        <w:t>UNIVERSITAS BRAWIJAYA</w:t>
      </w:r>
    </w:p>
    <w:p w14:paraId="50A89F18" w14:textId="77777777" w:rsidR="00EE7684" w:rsidRPr="00296012" w:rsidRDefault="00EE7684" w:rsidP="00EE7684">
      <w:pPr>
        <w:spacing w:after="0" w:line="276" w:lineRule="auto"/>
        <w:jc w:val="center"/>
        <w:rPr>
          <w:rFonts w:eastAsia="Calibri" w:cs="Times New Roman"/>
          <w:b/>
          <w:lang w:val="en-GB"/>
        </w:rPr>
      </w:pPr>
      <w:r w:rsidRPr="00296012">
        <w:rPr>
          <w:rFonts w:eastAsia="Calibri" w:cs="Times New Roman"/>
          <w:b/>
          <w:lang w:val="en-GB"/>
        </w:rPr>
        <w:t>MALANG</w:t>
      </w:r>
    </w:p>
    <w:p w14:paraId="6FEC4C42" w14:textId="77777777" w:rsidR="00EE7684" w:rsidRPr="00296012" w:rsidRDefault="00EE7684" w:rsidP="00EE7684">
      <w:pPr>
        <w:spacing w:after="0" w:line="276" w:lineRule="auto"/>
        <w:jc w:val="center"/>
        <w:rPr>
          <w:rFonts w:eastAsia="Calibri" w:cs="Times New Roman"/>
          <w:b/>
          <w:lang w:val="id-ID"/>
        </w:rPr>
      </w:pPr>
      <w:r w:rsidRPr="00296012">
        <w:rPr>
          <w:rFonts w:eastAsia="Calibri" w:cs="Times New Roman"/>
          <w:b/>
          <w:lang w:val="en-GB"/>
        </w:rPr>
        <w:t>2021</w:t>
      </w:r>
    </w:p>
    <w:p w14:paraId="2673C888" w14:textId="77777777" w:rsidR="00A034CF" w:rsidRPr="00296012" w:rsidRDefault="00A034CF" w:rsidP="00EE7684">
      <w:pPr>
        <w:spacing w:line="276" w:lineRule="auto"/>
        <w:rPr>
          <w:rFonts w:cs="Times New Roman"/>
        </w:rPr>
        <w:sectPr w:rsidR="00A034CF" w:rsidRPr="00296012" w:rsidSect="00EE7684">
          <w:headerReference w:type="default" r:id="rId9"/>
          <w:footerReference w:type="first" r:id="rId10"/>
          <w:pgSz w:w="8391" w:h="11906" w:code="11"/>
          <w:pgMar w:top="1440" w:right="1440" w:bottom="1440" w:left="1440" w:header="720" w:footer="720" w:gutter="0"/>
          <w:cols w:space="720"/>
          <w:docGrid w:linePitch="360"/>
        </w:sectPr>
      </w:pPr>
    </w:p>
    <w:p w14:paraId="42E0BDEE" w14:textId="59E86BD1" w:rsidR="00A034CF" w:rsidRPr="00296012" w:rsidRDefault="00A034CF" w:rsidP="00EE7684">
      <w:pPr>
        <w:pStyle w:val="Bab"/>
        <w:spacing w:line="276" w:lineRule="auto"/>
        <w:jc w:val="center"/>
        <w:rPr>
          <w:color w:val="auto"/>
          <w:sz w:val="22"/>
          <w:szCs w:val="22"/>
        </w:rPr>
      </w:pPr>
      <w:bookmarkStart w:id="0" w:name="_Toc58906652"/>
      <w:bookmarkStart w:id="1" w:name="_Toc66213904"/>
      <w:bookmarkStart w:id="2" w:name="_Hlk59622459"/>
      <w:r w:rsidRPr="00296012">
        <w:rPr>
          <w:color w:val="auto"/>
          <w:sz w:val="22"/>
          <w:szCs w:val="22"/>
        </w:rPr>
        <w:lastRenderedPageBreak/>
        <w:t>LEMBAR PENGESAHAN</w:t>
      </w:r>
      <w:bookmarkEnd w:id="0"/>
      <w:r w:rsidR="00EE7684" w:rsidRPr="00296012">
        <w:rPr>
          <w:color w:val="auto"/>
          <w:sz w:val="22"/>
          <w:szCs w:val="22"/>
        </w:rPr>
        <w:t xml:space="preserve"> SKRIPSI</w:t>
      </w:r>
      <w:bookmarkEnd w:id="1"/>
    </w:p>
    <w:p w14:paraId="5D5CB16F" w14:textId="3FE8564D" w:rsidR="00EE7684" w:rsidRPr="00296012" w:rsidRDefault="002D0E1A" w:rsidP="00EE7684">
      <w:pPr>
        <w:spacing w:after="120" w:line="276" w:lineRule="auto"/>
        <w:jc w:val="center"/>
        <w:rPr>
          <w:rFonts w:eastAsia="Calibri" w:cs="Times New Roman"/>
          <w:lang w:val="en-GB"/>
        </w:rPr>
      </w:pPr>
      <w:r w:rsidRPr="002D0E1A">
        <w:rPr>
          <w:rFonts w:eastAsia="Calibri" w:cs="Times New Roman"/>
          <w:lang w:val="en-GB"/>
        </w:rPr>
        <w:t>PREDIKSI CUACA BERDASARKAN KORELASI MULTI-VARIABEL FENOMENA FISIS ALAM DENGAN MACHINE LEARNING</w:t>
      </w:r>
    </w:p>
    <w:p w14:paraId="480FD0F5" w14:textId="77777777" w:rsidR="00EE7684" w:rsidRPr="00296012" w:rsidRDefault="00EE7684" w:rsidP="00EE7684">
      <w:pPr>
        <w:spacing w:after="120" w:line="276" w:lineRule="auto"/>
        <w:jc w:val="center"/>
        <w:rPr>
          <w:rFonts w:eastAsia="Calibri" w:cs="Times New Roman"/>
          <w:b/>
          <w:lang w:val="en-GB"/>
        </w:rPr>
      </w:pPr>
      <w:r w:rsidRPr="00296012">
        <w:rPr>
          <w:rFonts w:eastAsia="Calibri" w:cs="Times New Roman"/>
          <w:b/>
          <w:lang w:val="en-GB"/>
        </w:rPr>
        <w:t>Oleh:</w:t>
      </w:r>
    </w:p>
    <w:p w14:paraId="21D0147B" w14:textId="4D2B0859" w:rsidR="00EE7684" w:rsidRPr="00296012" w:rsidRDefault="002D0E1A" w:rsidP="00EE7684">
      <w:pPr>
        <w:spacing w:after="40" w:line="276" w:lineRule="auto"/>
        <w:jc w:val="center"/>
        <w:rPr>
          <w:rFonts w:eastAsia="Calibri" w:cs="Times New Roman"/>
          <w:lang w:val="en-GB"/>
        </w:rPr>
      </w:pPr>
      <w:r>
        <w:rPr>
          <w:rFonts w:eastAsia="Calibri" w:cs="Times New Roman"/>
          <w:lang w:val="en-GB"/>
        </w:rPr>
        <w:t>Ragil Bagus Agung Budiyono</w:t>
      </w:r>
    </w:p>
    <w:p w14:paraId="46AE857B" w14:textId="2CFD43EA" w:rsidR="00EE7684" w:rsidRPr="00296012" w:rsidRDefault="00EE7684" w:rsidP="00EE7684">
      <w:pPr>
        <w:spacing w:after="40" w:line="276" w:lineRule="auto"/>
        <w:jc w:val="center"/>
        <w:rPr>
          <w:rFonts w:eastAsia="Calibri" w:cs="Times New Roman"/>
          <w:lang w:val="id-ID"/>
        </w:rPr>
      </w:pPr>
      <w:r w:rsidRPr="00296012">
        <w:rPr>
          <w:rFonts w:eastAsia="Calibri" w:cs="Times New Roman"/>
          <w:lang w:val="en-GB"/>
        </w:rPr>
        <w:t>1750903</w:t>
      </w:r>
      <w:r w:rsidR="009A3B83" w:rsidRPr="00296012">
        <w:rPr>
          <w:rFonts w:eastAsia="Calibri" w:cs="Times New Roman"/>
          <w:lang w:val="en-GB"/>
        </w:rPr>
        <w:t>0711100</w:t>
      </w:r>
      <w:r w:rsidR="002D0E1A">
        <w:rPr>
          <w:rFonts w:eastAsia="Calibri" w:cs="Times New Roman"/>
          <w:lang w:val="en-GB"/>
        </w:rPr>
        <w:t>3</w:t>
      </w:r>
    </w:p>
    <w:p w14:paraId="30438E82" w14:textId="77777777" w:rsidR="00EE7684" w:rsidRPr="00296012" w:rsidRDefault="00EE7684" w:rsidP="00EE7684">
      <w:pPr>
        <w:spacing w:after="40" w:line="276" w:lineRule="auto"/>
        <w:jc w:val="center"/>
        <w:rPr>
          <w:rFonts w:eastAsia="Calibri" w:cs="Times New Roman"/>
          <w:lang w:val="id-ID"/>
        </w:rPr>
      </w:pPr>
    </w:p>
    <w:p w14:paraId="2ABEEE5D" w14:textId="77777777" w:rsidR="00EE7684" w:rsidRPr="00296012" w:rsidRDefault="00EE7684" w:rsidP="00EE7684">
      <w:pPr>
        <w:spacing w:after="40" w:line="276" w:lineRule="auto"/>
        <w:jc w:val="center"/>
        <w:rPr>
          <w:rFonts w:eastAsia="Calibri" w:cs="Times New Roman"/>
          <w:b/>
          <w:lang w:val="id-ID"/>
        </w:rPr>
      </w:pPr>
      <w:r w:rsidRPr="00296012">
        <w:rPr>
          <w:rFonts w:eastAsia="Calibri" w:cs="Times New Roman"/>
          <w:b/>
          <w:lang w:val="en-GB"/>
        </w:rPr>
        <w:t xml:space="preserve">PROGRAM STUDI: S1 </w:t>
      </w:r>
      <w:r w:rsidRPr="00296012">
        <w:rPr>
          <w:rFonts w:eastAsia="Calibri" w:cs="Times New Roman"/>
          <w:b/>
          <w:lang w:val="id-ID"/>
        </w:rPr>
        <w:t>FISIKA</w:t>
      </w:r>
    </w:p>
    <w:p w14:paraId="79CB3727" w14:textId="0A0CE5D9" w:rsidR="00EE7684" w:rsidRPr="00296012" w:rsidRDefault="00EE7684" w:rsidP="00EE7684">
      <w:pPr>
        <w:spacing w:after="40" w:line="276" w:lineRule="auto"/>
        <w:jc w:val="center"/>
        <w:rPr>
          <w:rFonts w:eastAsia="Calibri" w:cs="Times New Roman"/>
          <w:b/>
        </w:rPr>
      </w:pPr>
      <w:r w:rsidRPr="00296012">
        <w:rPr>
          <w:rFonts w:eastAsia="Calibri" w:cs="Times New Roman"/>
          <w:b/>
          <w:lang w:val="en-GB"/>
        </w:rPr>
        <w:t xml:space="preserve">Malang, </w:t>
      </w:r>
      <w:proofErr w:type="spellStart"/>
      <w:r w:rsidR="00902799" w:rsidRPr="00296012">
        <w:rPr>
          <w:rFonts w:eastAsia="Calibri" w:cs="Times New Roman"/>
          <w:b/>
          <w:lang w:val="en-GB"/>
        </w:rPr>
        <w:t>Maret</w:t>
      </w:r>
      <w:proofErr w:type="spellEnd"/>
      <w:r w:rsidRPr="00296012">
        <w:rPr>
          <w:rFonts w:eastAsia="Calibri" w:cs="Times New Roman"/>
          <w:b/>
          <w:lang w:val="id-ID"/>
        </w:rPr>
        <w:t xml:space="preserve"> 20</w:t>
      </w:r>
      <w:r w:rsidRPr="00296012">
        <w:rPr>
          <w:rFonts w:eastAsia="Calibri" w:cs="Times New Roman"/>
          <w:b/>
        </w:rPr>
        <w:t>2</w:t>
      </w:r>
      <w:r w:rsidR="009A3B83" w:rsidRPr="00296012">
        <w:rPr>
          <w:rFonts w:eastAsia="Calibri" w:cs="Times New Roman"/>
          <w:b/>
        </w:rPr>
        <w:t>1</w:t>
      </w:r>
    </w:p>
    <w:p w14:paraId="040FDD6A" w14:textId="77777777" w:rsidR="00EE7684" w:rsidRPr="00296012" w:rsidRDefault="00EE7684" w:rsidP="00EE7684">
      <w:pPr>
        <w:spacing w:after="40" w:line="276" w:lineRule="auto"/>
        <w:jc w:val="center"/>
        <w:rPr>
          <w:rFonts w:eastAsia="Calibri" w:cs="Times New Roman"/>
          <w:b/>
        </w:rPr>
      </w:pPr>
    </w:p>
    <w:tbl>
      <w:tblPr>
        <w:tblStyle w:val="TableGrid1"/>
        <w:tblpPr w:leftFromText="180" w:rightFromText="180" w:vertAnchor="text" w:horzAnchor="margin" w:tblpXSpec="center" w:tblpY="154"/>
        <w:tblW w:w="70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3358"/>
      </w:tblGrid>
      <w:tr w:rsidR="00296012" w:rsidRPr="00296012" w14:paraId="0D6451A1" w14:textId="77777777" w:rsidTr="005E5FB8">
        <w:tc>
          <w:tcPr>
            <w:tcW w:w="3690" w:type="dxa"/>
          </w:tcPr>
          <w:p w14:paraId="6FADE3ED" w14:textId="77777777" w:rsidR="00EE7684" w:rsidRPr="00296012" w:rsidRDefault="00EE7684" w:rsidP="00EE7684">
            <w:pPr>
              <w:spacing w:after="40" w:line="276" w:lineRule="auto"/>
              <w:jc w:val="center"/>
              <w:rPr>
                <w:rFonts w:eastAsia="Calibri" w:cs="Times New Roman"/>
                <w:b/>
                <w:lang w:val="en-GB"/>
              </w:rPr>
            </w:pPr>
            <w:proofErr w:type="spellStart"/>
            <w:r w:rsidRPr="00296012">
              <w:rPr>
                <w:rFonts w:eastAsia="Calibri" w:cs="Times New Roman"/>
                <w:b/>
                <w:lang w:val="en-GB"/>
              </w:rPr>
              <w:t>Pembimbing</w:t>
            </w:r>
            <w:proofErr w:type="spellEnd"/>
            <w:r w:rsidRPr="00296012">
              <w:rPr>
                <w:rFonts w:eastAsia="Calibri" w:cs="Times New Roman"/>
                <w:b/>
                <w:lang w:val="en-GB"/>
              </w:rPr>
              <w:t xml:space="preserve"> II</w:t>
            </w:r>
          </w:p>
          <w:p w14:paraId="7D0DF2AE" w14:textId="77777777" w:rsidR="00EE7684" w:rsidRPr="00296012" w:rsidRDefault="00EE7684" w:rsidP="00EE7684">
            <w:pPr>
              <w:spacing w:after="40" w:line="276" w:lineRule="auto"/>
              <w:rPr>
                <w:rFonts w:eastAsia="Calibri" w:cs="Times New Roman"/>
                <w:b/>
                <w:lang w:val="en-GB"/>
              </w:rPr>
            </w:pPr>
          </w:p>
          <w:p w14:paraId="1B23F985" w14:textId="77777777" w:rsidR="00EE7684" w:rsidRPr="00296012" w:rsidRDefault="00EE7684" w:rsidP="00EE7684">
            <w:pPr>
              <w:spacing w:after="40" w:line="276" w:lineRule="auto"/>
              <w:rPr>
                <w:rFonts w:eastAsia="Calibri" w:cs="Times New Roman"/>
                <w:b/>
                <w:lang w:val="en-GB"/>
              </w:rPr>
            </w:pPr>
          </w:p>
          <w:p w14:paraId="4E2823FB" w14:textId="77777777" w:rsidR="00EE7684" w:rsidRPr="00296012" w:rsidRDefault="00EE7684" w:rsidP="00EE7684">
            <w:pPr>
              <w:spacing w:after="40" w:line="276" w:lineRule="auto"/>
              <w:jc w:val="center"/>
              <w:rPr>
                <w:rFonts w:eastAsia="Calibri" w:cs="Times New Roman"/>
                <w:b/>
                <w:lang w:val="en-GB"/>
              </w:rPr>
            </w:pPr>
          </w:p>
          <w:p w14:paraId="74F924A7" w14:textId="6005C811" w:rsidR="00EE7684" w:rsidRPr="00296012" w:rsidRDefault="00EE7684" w:rsidP="00902799">
            <w:pPr>
              <w:spacing w:after="40" w:line="276" w:lineRule="auto"/>
              <w:ind w:left="-108" w:right="72"/>
              <w:jc w:val="center"/>
              <w:rPr>
                <w:rFonts w:eastAsia="Calibri" w:cs="Times New Roman"/>
                <w:lang w:val="en-GB"/>
              </w:rPr>
            </w:pPr>
            <w:proofErr w:type="gramStart"/>
            <w:r w:rsidRPr="00296012">
              <w:rPr>
                <w:rFonts w:eastAsia="Calibri" w:cs="Times New Roman"/>
                <w:lang w:val="en-GB"/>
              </w:rPr>
              <w:t>(</w:t>
            </w:r>
            <w:r w:rsidR="002D0E1A" w:rsidRPr="00296012">
              <w:rPr>
                <w:szCs w:val="20"/>
              </w:rPr>
              <w:t xml:space="preserve"> </w:t>
            </w:r>
            <w:proofErr w:type="spellStart"/>
            <w:r w:rsidR="002D0E1A" w:rsidRPr="00296012">
              <w:rPr>
                <w:szCs w:val="20"/>
              </w:rPr>
              <w:t>Dr.rer.nat</w:t>
            </w:r>
            <w:proofErr w:type="spellEnd"/>
            <w:proofErr w:type="gramEnd"/>
            <w:r w:rsidR="002D0E1A" w:rsidRPr="00296012">
              <w:rPr>
                <w:szCs w:val="20"/>
              </w:rPr>
              <w:t xml:space="preserve">. </w:t>
            </w:r>
            <w:proofErr w:type="spellStart"/>
            <w:r w:rsidR="002D0E1A" w:rsidRPr="00296012">
              <w:rPr>
                <w:szCs w:val="20"/>
              </w:rPr>
              <w:t>Abdurrouf</w:t>
            </w:r>
            <w:proofErr w:type="spellEnd"/>
            <w:r w:rsidR="002D0E1A" w:rsidRPr="00296012">
              <w:rPr>
                <w:szCs w:val="20"/>
              </w:rPr>
              <w:t>, S.Si</w:t>
            </w:r>
            <w:proofErr w:type="gramStart"/>
            <w:r w:rsidR="002D0E1A" w:rsidRPr="00296012">
              <w:rPr>
                <w:szCs w:val="20"/>
              </w:rPr>
              <w:t>.,</w:t>
            </w:r>
            <w:proofErr w:type="spellStart"/>
            <w:r w:rsidR="002D0E1A" w:rsidRPr="00296012">
              <w:rPr>
                <w:szCs w:val="20"/>
              </w:rPr>
              <w:t>M</w:t>
            </w:r>
            <w:proofErr w:type="gramEnd"/>
            <w:r w:rsidR="002D0E1A" w:rsidRPr="00296012">
              <w:rPr>
                <w:szCs w:val="20"/>
              </w:rPr>
              <w:t>.Si</w:t>
            </w:r>
            <w:proofErr w:type="spellEnd"/>
            <w:r w:rsidR="002D0E1A" w:rsidRPr="00296012">
              <w:rPr>
                <w:rFonts w:eastAsia="Calibri" w:cs="Times New Roman"/>
                <w:lang w:val="en-GB"/>
              </w:rPr>
              <w:t xml:space="preserve"> </w:t>
            </w:r>
            <w:r w:rsidRPr="00296012">
              <w:rPr>
                <w:rFonts w:eastAsia="Calibri" w:cs="Times New Roman"/>
                <w:lang w:val="en-GB"/>
              </w:rPr>
              <w:t>)</w:t>
            </w:r>
          </w:p>
          <w:p w14:paraId="15001E05" w14:textId="43A53573" w:rsidR="00EE7684" w:rsidRPr="00296012" w:rsidRDefault="002D0E1A" w:rsidP="009A3B83">
            <w:pPr>
              <w:spacing w:after="40" w:line="276" w:lineRule="auto"/>
              <w:jc w:val="center"/>
              <w:rPr>
                <w:rFonts w:eastAsia="Calibri" w:cs="Times New Roman"/>
                <w:b/>
              </w:rPr>
            </w:pPr>
            <w:r w:rsidRPr="00296012">
              <w:rPr>
                <w:rFonts w:eastAsia="Calibri" w:cs="Times New Roman"/>
                <w:lang w:val="id-ID"/>
              </w:rPr>
              <w:t>NIP.</w:t>
            </w:r>
            <w:r w:rsidRPr="00296012">
              <w:rPr>
                <w:rFonts w:eastAsia="Calibri" w:cs="Times New Roman"/>
              </w:rPr>
              <w:t xml:space="preserve"> 197209031994121001</w:t>
            </w:r>
          </w:p>
        </w:tc>
        <w:tc>
          <w:tcPr>
            <w:tcW w:w="3358" w:type="dxa"/>
          </w:tcPr>
          <w:p w14:paraId="408C6954" w14:textId="77777777" w:rsidR="00EE7684" w:rsidRPr="00296012" w:rsidRDefault="00EE7684" w:rsidP="00EE7684">
            <w:pPr>
              <w:spacing w:after="40" w:line="276" w:lineRule="auto"/>
              <w:jc w:val="center"/>
              <w:rPr>
                <w:rFonts w:eastAsia="Calibri" w:cs="Times New Roman"/>
                <w:b/>
                <w:lang w:val="en-GB"/>
              </w:rPr>
            </w:pPr>
            <w:proofErr w:type="spellStart"/>
            <w:r w:rsidRPr="00296012">
              <w:rPr>
                <w:rFonts w:eastAsia="Calibri" w:cs="Times New Roman"/>
                <w:b/>
                <w:lang w:val="en-GB"/>
              </w:rPr>
              <w:t>Pembimbing</w:t>
            </w:r>
            <w:proofErr w:type="spellEnd"/>
            <w:r w:rsidRPr="00296012">
              <w:rPr>
                <w:rFonts w:eastAsia="Calibri" w:cs="Times New Roman"/>
                <w:b/>
                <w:lang w:val="en-GB"/>
              </w:rPr>
              <w:t xml:space="preserve"> I</w:t>
            </w:r>
          </w:p>
          <w:p w14:paraId="65B1883D" w14:textId="77777777" w:rsidR="00EE7684" w:rsidRPr="00296012" w:rsidRDefault="00EE7684" w:rsidP="00EE7684">
            <w:pPr>
              <w:spacing w:after="40" w:line="276" w:lineRule="auto"/>
              <w:rPr>
                <w:rFonts w:eastAsia="Calibri" w:cs="Times New Roman"/>
                <w:b/>
                <w:lang w:val="en-GB"/>
              </w:rPr>
            </w:pPr>
          </w:p>
          <w:p w14:paraId="66C48C5C" w14:textId="77777777" w:rsidR="00EE7684" w:rsidRPr="00296012" w:rsidRDefault="00EE7684" w:rsidP="00EE7684">
            <w:pPr>
              <w:spacing w:after="40" w:line="276" w:lineRule="auto"/>
              <w:rPr>
                <w:rFonts w:eastAsia="Calibri" w:cs="Times New Roman"/>
                <w:b/>
                <w:lang w:val="en-GB"/>
              </w:rPr>
            </w:pPr>
          </w:p>
          <w:p w14:paraId="1D499D76" w14:textId="77777777" w:rsidR="00EE7684" w:rsidRPr="00296012" w:rsidRDefault="00EE7684" w:rsidP="00EE7684">
            <w:pPr>
              <w:spacing w:after="40" w:line="276" w:lineRule="auto"/>
              <w:jc w:val="center"/>
              <w:rPr>
                <w:rFonts w:eastAsia="Calibri" w:cs="Times New Roman"/>
                <w:b/>
                <w:lang w:val="en-GB"/>
              </w:rPr>
            </w:pPr>
          </w:p>
          <w:p w14:paraId="2C2A6AE5" w14:textId="15465A89" w:rsidR="00EE7684" w:rsidRPr="00296012" w:rsidRDefault="00EE7684" w:rsidP="00EE7684">
            <w:pPr>
              <w:spacing w:after="40" w:line="276" w:lineRule="auto"/>
              <w:jc w:val="center"/>
              <w:rPr>
                <w:rFonts w:eastAsia="Calibri" w:cs="Times New Roman"/>
                <w:lang w:val="en-GB"/>
              </w:rPr>
            </w:pPr>
            <w:proofErr w:type="gramStart"/>
            <w:r w:rsidRPr="00296012">
              <w:rPr>
                <w:rFonts w:eastAsia="Calibri" w:cs="Times New Roman"/>
                <w:lang w:val="en-GB"/>
              </w:rPr>
              <w:t>(</w:t>
            </w:r>
            <w:r w:rsidR="00645E09">
              <w:t xml:space="preserve"> </w:t>
            </w:r>
            <w:proofErr w:type="spellStart"/>
            <w:r w:rsidR="00645E09" w:rsidRPr="00645E09">
              <w:rPr>
                <w:szCs w:val="20"/>
              </w:rPr>
              <w:t>Agus</w:t>
            </w:r>
            <w:proofErr w:type="spellEnd"/>
            <w:proofErr w:type="gramEnd"/>
            <w:r w:rsidR="00645E09" w:rsidRPr="00645E09">
              <w:rPr>
                <w:szCs w:val="20"/>
              </w:rPr>
              <w:t xml:space="preserve"> </w:t>
            </w:r>
            <w:proofErr w:type="spellStart"/>
            <w:r w:rsidR="00645E09" w:rsidRPr="00645E09">
              <w:rPr>
                <w:szCs w:val="20"/>
              </w:rPr>
              <w:t>Naba</w:t>
            </w:r>
            <w:proofErr w:type="spellEnd"/>
            <w:r w:rsidR="00645E09" w:rsidRPr="00645E09">
              <w:rPr>
                <w:szCs w:val="20"/>
              </w:rPr>
              <w:t xml:space="preserve">, </w:t>
            </w:r>
            <w:proofErr w:type="spellStart"/>
            <w:r w:rsidR="00645E09" w:rsidRPr="00645E09">
              <w:rPr>
                <w:szCs w:val="20"/>
              </w:rPr>
              <w:t>S.Si</w:t>
            </w:r>
            <w:proofErr w:type="spellEnd"/>
            <w:r w:rsidR="00645E09" w:rsidRPr="00645E09">
              <w:rPr>
                <w:szCs w:val="20"/>
              </w:rPr>
              <w:t xml:space="preserve">., MT., </w:t>
            </w:r>
            <w:proofErr w:type="spellStart"/>
            <w:r w:rsidR="00645E09" w:rsidRPr="00645E09">
              <w:rPr>
                <w:szCs w:val="20"/>
              </w:rPr>
              <w:t>Ph.D</w:t>
            </w:r>
            <w:proofErr w:type="spellEnd"/>
            <w:r w:rsidRPr="00296012">
              <w:rPr>
                <w:rFonts w:eastAsia="Calibri" w:cs="Times New Roman"/>
                <w:lang w:val="en-GB"/>
              </w:rPr>
              <w:t>)</w:t>
            </w:r>
          </w:p>
          <w:p w14:paraId="7253A16A" w14:textId="2FFC2B2B" w:rsidR="00EE7684" w:rsidRPr="00296012" w:rsidRDefault="00EE7684" w:rsidP="00EE7684">
            <w:pPr>
              <w:spacing w:after="40" w:line="276" w:lineRule="auto"/>
              <w:jc w:val="center"/>
              <w:rPr>
                <w:rFonts w:eastAsia="Calibri" w:cs="Times New Roman"/>
                <w:b/>
              </w:rPr>
            </w:pPr>
            <w:r w:rsidRPr="00296012">
              <w:rPr>
                <w:rFonts w:eastAsia="Calibri" w:cs="Times New Roman"/>
                <w:lang w:val="id-ID"/>
              </w:rPr>
              <w:t>NIP.</w:t>
            </w:r>
            <w:r w:rsidR="00902799" w:rsidRPr="00296012">
              <w:rPr>
                <w:rFonts w:eastAsia="Calibri" w:cs="Times New Roman"/>
              </w:rPr>
              <w:t xml:space="preserve"> </w:t>
            </w:r>
            <w:r w:rsidR="00173D4A">
              <w:t xml:space="preserve"> </w:t>
            </w:r>
            <w:r w:rsidR="00173D4A" w:rsidRPr="00173D4A">
              <w:rPr>
                <w:rFonts w:eastAsia="Calibri" w:cs="Times New Roman"/>
              </w:rPr>
              <w:t>197208061995121001</w:t>
            </w:r>
          </w:p>
        </w:tc>
      </w:tr>
      <w:tr w:rsidR="00296012" w:rsidRPr="00296012" w14:paraId="518D4771" w14:textId="77777777" w:rsidTr="005E5FB8">
        <w:tc>
          <w:tcPr>
            <w:tcW w:w="7048" w:type="dxa"/>
            <w:gridSpan w:val="2"/>
          </w:tcPr>
          <w:p w14:paraId="5C9C332D" w14:textId="77777777" w:rsidR="00EE7684" w:rsidRPr="00296012" w:rsidRDefault="00EE7684" w:rsidP="00EE7684">
            <w:pPr>
              <w:spacing w:after="40" w:line="276" w:lineRule="auto"/>
              <w:rPr>
                <w:rFonts w:eastAsia="Calibri" w:cs="Times New Roman"/>
                <w:lang w:val="id-ID"/>
              </w:rPr>
            </w:pPr>
          </w:p>
          <w:p w14:paraId="6F642D32" w14:textId="77777777" w:rsidR="00EE7684" w:rsidRPr="00296012" w:rsidRDefault="00EE7684" w:rsidP="00EE7684">
            <w:pPr>
              <w:spacing w:after="40" w:line="276" w:lineRule="auto"/>
              <w:jc w:val="center"/>
              <w:rPr>
                <w:rFonts w:eastAsia="Calibri" w:cs="Times New Roman"/>
                <w:b/>
                <w:lang w:val="en-GB"/>
              </w:rPr>
            </w:pPr>
            <w:proofErr w:type="spellStart"/>
            <w:r w:rsidRPr="00296012">
              <w:rPr>
                <w:rFonts w:eastAsia="Calibri" w:cs="Times New Roman"/>
                <w:b/>
                <w:lang w:val="en-GB"/>
              </w:rPr>
              <w:t>Mengetahui</w:t>
            </w:r>
            <w:proofErr w:type="spellEnd"/>
            <w:r w:rsidRPr="00296012">
              <w:rPr>
                <w:rFonts w:eastAsia="Calibri" w:cs="Times New Roman"/>
                <w:b/>
                <w:lang w:val="en-GB"/>
              </w:rPr>
              <w:t>,</w:t>
            </w:r>
          </w:p>
          <w:p w14:paraId="7126CDEC" w14:textId="77777777" w:rsidR="00EE7684" w:rsidRPr="00296012" w:rsidRDefault="00EE7684" w:rsidP="00EE7684">
            <w:pPr>
              <w:spacing w:after="40" w:line="276" w:lineRule="auto"/>
              <w:jc w:val="center"/>
              <w:rPr>
                <w:rFonts w:eastAsia="Calibri" w:cs="Times New Roman"/>
                <w:lang w:val="id-ID"/>
              </w:rPr>
            </w:pPr>
            <w:proofErr w:type="spellStart"/>
            <w:r w:rsidRPr="00296012">
              <w:rPr>
                <w:rFonts w:eastAsia="Calibri" w:cs="Times New Roman"/>
                <w:lang w:val="en-GB"/>
              </w:rPr>
              <w:t>Ketua</w:t>
            </w:r>
            <w:proofErr w:type="spellEnd"/>
            <w:r w:rsidRPr="00296012">
              <w:rPr>
                <w:rFonts w:eastAsia="Calibri" w:cs="Times New Roman"/>
                <w:lang w:val="en-GB"/>
              </w:rPr>
              <w:t xml:space="preserve"> Program </w:t>
            </w:r>
            <w:proofErr w:type="spellStart"/>
            <w:r w:rsidRPr="00296012">
              <w:rPr>
                <w:rFonts w:eastAsia="Calibri" w:cs="Times New Roman"/>
                <w:lang w:val="en-GB"/>
              </w:rPr>
              <w:t>Studi</w:t>
            </w:r>
            <w:proofErr w:type="spellEnd"/>
            <w:r w:rsidRPr="00296012">
              <w:rPr>
                <w:rFonts w:eastAsia="Calibri" w:cs="Times New Roman"/>
                <w:lang w:val="en-GB"/>
              </w:rPr>
              <w:t xml:space="preserve"> S1</w:t>
            </w:r>
            <w:r w:rsidRPr="00296012">
              <w:rPr>
                <w:rFonts w:eastAsia="Calibri" w:cs="Times New Roman"/>
                <w:lang w:val="id-ID"/>
              </w:rPr>
              <w:t xml:space="preserve"> Fisika </w:t>
            </w:r>
          </w:p>
          <w:p w14:paraId="78B6D330" w14:textId="77777777" w:rsidR="00EE7684" w:rsidRPr="00296012" w:rsidRDefault="00EE7684" w:rsidP="00EE7684">
            <w:pPr>
              <w:spacing w:after="40" w:line="276" w:lineRule="auto"/>
              <w:jc w:val="center"/>
              <w:rPr>
                <w:rFonts w:eastAsia="Calibri" w:cs="Times New Roman"/>
                <w:lang w:val="en-GB"/>
              </w:rPr>
            </w:pPr>
            <w:proofErr w:type="spellStart"/>
            <w:r w:rsidRPr="00296012">
              <w:rPr>
                <w:rFonts w:eastAsia="Calibri" w:cs="Times New Roman"/>
                <w:lang w:val="en-GB"/>
              </w:rPr>
              <w:t>Jurusan</w:t>
            </w:r>
            <w:proofErr w:type="spellEnd"/>
            <w:r w:rsidRPr="00296012">
              <w:rPr>
                <w:rFonts w:eastAsia="Calibri" w:cs="Times New Roman"/>
                <w:lang w:val="en-GB"/>
              </w:rPr>
              <w:t xml:space="preserve"> </w:t>
            </w:r>
            <w:proofErr w:type="spellStart"/>
            <w:r w:rsidRPr="00296012">
              <w:rPr>
                <w:rFonts w:eastAsia="Calibri" w:cs="Times New Roman"/>
                <w:lang w:val="en-GB"/>
              </w:rPr>
              <w:t>Fisika</w:t>
            </w:r>
            <w:proofErr w:type="spellEnd"/>
            <w:r w:rsidRPr="00296012">
              <w:rPr>
                <w:rFonts w:eastAsia="Calibri" w:cs="Times New Roman"/>
                <w:lang w:val="en-GB"/>
              </w:rPr>
              <w:t xml:space="preserve"> FMIPA UB</w:t>
            </w:r>
          </w:p>
          <w:p w14:paraId="18D0CD67" w14:textId="71BCAC6E" w:rsidR="00EE7684" w:rsidRDefault="00EE7684" w:rsidP="00EE7684">
            <w:pPr>
              <w:spacing w:after="40" w:line="276" w:lineRule="auto"/>
              <w:rPr>
                <w:rFonts w:eastAsia="Calibri" w:cs="Times New Roman"/>
                <w:lang w:val="en-GB"/>
              </w:rPr>
            </w:pPr>
          </w:p>
          <w:p w14:paraId="6E2FEE58" w14:textId="77777777" w:rsidR="00097BAB" w:rsidRPr="00296012" w:rsidRDefault="00097BAB" w:rsidP="00EE7684">
            <w:pPr>
              <w:spacing w:after="40" w:line="276" w:lineRule="auto"/>
              <w:rPr>
                <w:rFonts w:eastAsia="Calibri" w:cs="Times New Roman"/>
                <w:lang w:val="en-GB"/>
              </w:rPr>
            </w:pPr>
          </w:p>
          <w:p w14:paraId="1D64B0BA" w14:textId="77777777" w:rsidR="00EE7684" w:rsidRPr="00296012" w:rsidRDefault="00EE7684" w:rsidP="00EE7684">
            <w:pPr>
              <w:spacing w:after="40" w:line="276" w:lineRule="auto"/>
              <w:rPr>
                <w:rFonts w:eastAsia="Calibri" w:cs="Times New Roman"/>
                <w:lang w:val="en-GB"/>
              </w:rPr>
            </w:pPr>
          </w:p>
          <w:p w14:paraId="3ADC8DE9" w14:textId="77777777" w:rsidR="00EE7684" w:rsidRPr="00296012" w:rsidRDefault="00EE7684" w:rsidP="00EE7684">
            <w:pPr>
              <w:spacing w:after="40" w:line="276" w:lineRule="auto"/>
              <w:jc w:val="center"/>
              <w:rPr>
                <w:rFonts w:eastAsia="Calibri" w:cs="Times New Roman"/>
                <w:lang w:val="en-GB"/>
              </w:rPr>
            </w:pPr>
            <w:r w:rsidRPr="00296012">
              <w:rPr>
                <w:rFonts w:eastAsia="Calibri" w:cs="Times New Roman"/>
                <w:lang w:val="en-GB"/>
              </w:rPr>
              <w:t>(</w:t>
            </w:r>
            <w:proofErr w:type="spellStart"/>
            <w:proofErr w:type="gramStart"/>
            <w:r w:rsidRPr="00296012">
              <w:rPr>
                <w:rFonts w:eastAsia="Calibri" w:cs="Times New Roman"/>
                <w:lang w:val="en-GB"/>
              </w:rPr>
              <w:t>Dr.Eng</w:t>
            </w:r>
            <w:proofErr w:type="spellEnd"/>
            <w:proofErr w:type="gramEnd"/>
            <w:r w:rsidRPr="00296012">
              <w:rPr>
                <w:rFonts w:eastAsia="Calibri" w:cs="Times New Roman"/>
                <w:lang w:val="en-GB"/>
              </w:rPr>
              <w:t xml:space="preserve"> </w:t>
            </w:r>
            <w:proofErr w:type="spellStart"/>
            <w:r w:rsidRPr="00296012">
              <w:rPr>
                <w:rFonts w:eastAsia="Calibri" w:cs="Times New Roman"/>
                <w:lang w:val="en-GB"/>
              </w:rPr>
              <w:t>Masruroh</w:t>
            </w:r>
            <w:proofErr w:type="spellEnd"/>
            <w:r w:rsidRPr="00296012">
              <w:rPr>
                <w:rFonts w:eastAsia="Calibri" w:cs="Times New Roman"/>
                <w:lang w:val="en-GB"/>
              </w:rPr>
              <w:t>, S.Si.,</w:t>
            </w:r>
            <w:proofErr w:type="spellStart"/>
            <w:r w:rsidRPr="00296012">
              <w:rPr>
                <w:rFonts w:eastAsia="Calibri" w:cs="Times New Roman"/>
                <w:lang w:val="en-GB"/>
              </w:rPr>
              <w:t>M.Si</w:t>
            </w:r>
            <w:proofErr w:type="spellEnd"/>
            <w:r w:rsidRPr="00296012">
              <w:rPr>
                <w:rFonts w:eastAsia="Calibri" w:cs="Times New Roman"/>
                <w:lang w:val="en-GB"/>
              </w:rPr>
              <w:t>.)</w:t>
            </w:r>
          </w:p>
          <w:p w14:paraId="3A3D0248" w14:textId="77777777" w:rsidR="00EE7684" w:rsidRPr="00296012" w:rsidRDefault="00EE7684" w:rsidP="00EE7684">
            <w:pPr>
              <w:spacing w:after="40" w:line="276" w:lineRule="auto"/>
              <w:jc w:val="center"/>
              <w:rPr>
                <w:rFonts w:eastAsia="Calibri" w:cs="Times New Roman"/>
                <w:lang w:val="id-ID"/>
              </w:rPr>
            </w:pPr>
            <w:r w:rsidRPr="00296012">
              <w:rPr>
                <w:rFonts w:eastAsia="Calibri" w:cs="Times New Roman"/>
                <w:lang w:val="en-GB"/>
              </w:rPr>
              <w:t>NIP. 197512312002122002</w:t>
            </w:r>
          </w:p>
        </w:tc>
      </w:tr>
    </w:tbl>
    <w:p w14:paraId="31B271CC" w14:textId="77777777" w:rsidR="00A034CF" w:rsidRPr="00296012" w:rsidRDefault="00A034CF" w:rsidP="00EE7684">
      <w:pPr>
        <w:pStyle w:val="Bab"/>
        <w:spacing w:after="240" w:line="276" w:lineRule="auto"/>
        <w:jc w:val="center"/>
        <w:rPr>
          <w:color w:val="auto"/>
          <w:sz w:val="22"/>
          <w:szCs w:val="22"/>
        </w:rPr>
      </w:pPr>
      <w:bookmarkStart w:id="3" w:name="_Toc58906654"/>
      <w:bookmarkStart w:id="4" w:name="_Toc66213905"/>
      <w:bookmarkStart w:id="5" w:name="_Hlk59622549"/>
      <w:bookmarkEnd w:id="2"/>
      <w:r w:rsidRPr="00296012">
        <w:rPr>
          <w:color w:val="auto"/>
          <w:sz w:val="22"/>
          <w:szCs w:val="22"/>
        </w:rPr>
        <w:lastRenderedPageBreak/>
        <w:t>KATA PENGANTAR</w:t>
      </w:r>
      <w:bookmarkEnd w:id="3"/>
      <w:bookmarkEnd w:id="4"/>
    </w:p>
    <w:p w14:paraId="482D722E" w14:textId="01C29D8D" w:rsidR="002C20F4" w:rsidRPr="00296012" w:rsidRDefault="002C20F4" w:rsidP="00CC7F6D">
      <w:pPr>
        <w:spacing w:after="0" w:line="276" w:lineRule="auto"/>
        <w:ind w:firstLine="360"/>
        <w:jc w:val="both"/>
        <w:rPr>
          <w:szCs w:val="20"/>
        </w:rPr>
      </w:pPr>
      <w:proofErr w:type="spellStart"/>
      <w:r w:rsidRPr="00296012">
        <w:rPr>
          <w:szCs w:val="20"/>
        </w:rPr>
        <w:t>Puji</w:t>
      </w:r>
      <w:proofErr w:type="spellEnd"/>
      <w:r w:rsidRPr="00296012">
        <w:rPr>
          <w:szCs w:val="20"/>
        </w:rPr>
        <w:t xml:space="preserve"> </w:t>
      </w:r>
      <w:proofErr w:type="spellStart"/>
      <w:r w:rsidRPr="00296012">
        <w:rPr>
          <w:szCs w:val="20"/>
        </w:rPr>
        <w:t>syukur</w:t>
      </w:r>
      <w:proofErr w:type="spellEnd"/>
      <w:r w:rsidRPr="00296012">
        <w:rPr>
          <w:szCs w:val="20"/>
        </w:rPr>
        <w:t xml:space="preserve"> </w:t>
      </w:r>
      <w:proofErr w:type="spellStart"/>
      <w:r w:rsidRPr="00296012">
        <w:rPr>
          <w:szCs w:val="20"/>
        </w:rPr>
        <w:t>kepada</w:t>
      </w:r>
      <w:proofErr w:type="spellEnd"/>
      <w:r w:rsidRPr="00296012">
        <w:rPr>
          <w:szCs w:val="20"/>
        </w:rPr>
        <w:t xml:space="preserve"> Allah SWT, </w:t>
      </w:r>
      <w:proofErr w:type="spellStart"/>
      <w:r w:rsidRPr="00296012">
        <w:rPr>
          <w:szCs w:val="20"/>
        </w:rPr>
        <w:t>karena</w:t>
      </w:r>
      <w:proofErr w:type="spellEnd"/>
      <w:r w:rsidRPr="00296012">
        <w:rPr>
          <w:szCs w:val="20"/>
        </w:rPr>
        <w:t xml:space="preserve"> </w:t>
      </w:r>
      <w:proofErr w:type="spellStart"/>
      <w:r w:rsidRPr="00296012">
        <w:rPr>
          <w:szCs w:val="20"/>
        </w:rPr>
        <w:t>atas</w:t>
      </w:r>
      <w:proofErr w:type="spellEnd"/>
      <w:r w:rsidRPr="00296012">
        <w:rPr>
          <w:szCs w:val="20"/>
        </w:rPr>
        <w:t xml:space="preserve"> </w:t>
      </w:r>
      <w:proofErr w:type="spellStart"/>
      <w:r w:rsidRPr="00296012">
        <w:rPr>
          <w:szCs w:val="20"/>
        </w:rPr>
        <w:t>segala</w:t>
      </w:r>
      <w:proofErr w:type="spellEnd"/>
      <w:r w:rsidRPr="00296012">
        <w:rPr>
          <w:szCs w:val="20"/>
        </w:rPr>
        <w:t xml:space="preserve"> </w:t>
      </w:r>
      <w:proofErr w:type="spellStart"/>
      <w:r w:rsidRPr="00296012">
        <w:rPr>
          <w:szCs w:val="20"/>
        </w:rPr>
        <w:t>limpahan</w:t>
      </w:r>
      <w:proofErr w:type="spellEnd"/>
      <w:r w:rsidRPr="00296012">
        <w:rPr>
          <w:szCs w:val="20"/>
        </w:rPr>
        <w:t xml:space="preserve"> </w:t>
      </w:r>
      <w:proofErr w:type="spellStart"/>
      <w:r w:rsidRPr="00296012">
        <w:rPr>
          <w:szCs w:val="20"/>
        </w:rPr>
        <w:t>rahmat</w:t>
      </w:r>
      <w:proofErr w:type="spellEnd"/>
      <w:r w:rsidRPr="00296012">
        <w:rPr>
          <w:szCs w:val="20"/>
        </w:rPr>
        <w:t xml:space="preserve">, </w:t>
      </w:r>
      <w:proofErr w:type="spellStart"/>
      <w:r w:rsidRPr="00296012">
        <w:rPr>
          <w:szCs w:val="20"/>
        </w:rPr>
        <w:t>kuasa</w:t>
      </w:r>
      <w:proofErr w:type="spellEnd"/>
      <w:r w:rsidRPr="00296012">
        <w:rPr>
          <w:szCs w:val="20"/>
        </w:rPr>
        <w:t xml:space="preserve"> </w:t>
      </w:r>
      <w:proofErr w:type="spellStart"/>
      <w:r w:rsidRPr="00296012">
        <w:rPr>
          <w:szCs w:val="20"/>
        </w:rPr>
        <w:t>serta</w:t>
      </w:r>
      <w:proofErr w:type="spellEnd"/>
      <w:r w:rsidRPr="00296012">
        <w:rPr>
          <w:szCs w:val="20"/>
        </w:rPr>
        <w:t xml:space="preserve"> </w:t>
      </w:r>
      <w:proofErr w:type="spellStart"/>
      <w:r w:rsidRPr="00296012">
        <w:rPr>
          <w:szCs w:val="20"/>
        </w:rPr>
        <w:t>inayah</w:t>
      </w:r>
      <w:proofErr w:type="spellEnd"/>
      <w:r w:rsidRPr="00296012">
        <w:rPr>
          <w:szCs w:val="20"/>
        </w:rPr>
        <w:t xml:space="preserve"> dan </w:t>
      </w:r>
      <w:proofErr w:type="spellStart"/>
      <w:r w:rsidRPr="00296012">
        <w:rPr>
          <w:szCs w:val="20"/>
        </w:rPr>
        <w:t>hidayah</w:t>
      </w:r>
      <w:proofErr w:type="spellEnd"/>
      <w:r w:rsidRPr="00296012">
        <w:rPr>
          <w:szCs w:val="20"/>
        </w:rPr>
        <w:t xml:space="preserve">-Nya </w:t>
      </w:r>
      <w:proofErr w:type="spellStart"/>
      <w:r w:rsidRPr="00296012">
        <w:rPr>
          <w:szCs w:val="20"/>
        </w:rPr>
        <w:t>lah</w:t>
      </w:r>
      <w:proofErr w:type="spellEnd"/>
      <w:r w:rsidRPr="00296012">
        <w:rPr>
          <w:szCs w:val="20"/>
        </w:rPr>
        <w:t xml:space="preserve"> </w:t>
      </w:r>
      <w:proofErr w:type="spellStart"/>
      <w:r w:rsidRPr="00296012">
        <w:rPr>
          <w:szCs w:val="20"/>
        </w:rPr>
        <w:t>penulis</w:t>
      </w:r>
      <w:proofErr w:type="spellEnd"/>
      <w:r w:rsidRPr="00296012">
        <w:rPr>
          <w:szCs w:val="20"/>
        </w:rPr>
        <w:t xml:space="preserve"> </w:t>
      </w:r>
      <w:proofErr w:type="spellStart"/>
      <w:r w:rsidRPr="00296012">
        <w:rPr>
          <w:szCs w:val="20"/>
        </w:rPr>
        <w:t>dapat</w:t>
      </w:r>
      <w:proofErr w:type="spellEnd"/>
      <w:r w:rsidRPr="00296012">
        <w:rPr>
          <w:szCs w:val="20"/>
        </w:rPr>
        <w:t xml:space="preserve"> </w:t>
      </w:r>
      <w:proofErr w:type="spellStart"/>
      <w:r w:rsidRPr="00296012">
        <w:rPr>
          <w:szCs w:val="20"/>
        </w:rPr>
        <w:t>menyelesaikan</w:t>
      </w:r>
      <w:proofErr w:type="spellEnd"/>
      <w:r w:rsidRPr="00296012">
        <w:rPr>
          <w:szCs w:val="20"/>
        </w:rPr>
        <w:t xml:space="preserve"> proposal </w:t>
      </w:r>
      <w:proofErr w:type="spellStart"/>
      <w:r w:rsidRPr="00296012">
        <w:rPr>
          <w:szCs w:val="20"/>
        </w:rPr>
        <w:t>Tugas</w:t>
      </w:r>
      <w:proofErr w:type="spellEnd"/>
      <w:r w:rsidRPr="00296012">
        <w:rPr>
          <w:szCs w:val="20"/>
        </w:rPr>
        <w:t xml:space="preserve"> Akhir </w:t>
      </w:r>
      <w:proofErr w:type="spellStart"/>
      <w:r w:rsidRPr="00296012">
        <w:rPr>
          <w:szCs w:val="20"/>
        </w:rPr>
        <w:t>dengan</w:t>
      </w:r>
      <w:proofErr w:type="spellEnd"/>
      <w:r w:rsidRPr="00296012">
        <w:rPr>
          <w:szCs w:val="20"/>
        </w:rPr>
        <w:t xml:space="preserve"> </w:t>
      </w:r>
      <w:proofErr w:type="spellStart"/>
      <w:r w:rsidRPr="00296012">
        <w:rPr>
          <w:szCs w:val="20"/>
        </w:rPr>
        <w:t>judul</w:t>
      </w:r>
      <w:proofErr w:type="spellEnd"/>
      <w:r w:rsidRPr="00296012">
        <w:rPr>
          <w:szCs w:val="20"/>
        </w:rPr>
        <w:t xml:space="preserve"> “</w:t>
      </w:r>
      <w:r w:rsidRPr="00296012">
        <w:rPr>
          <w:b/>
          <w:bCs/>
          <w:szCs w:val="20"/>
        </w:rPr>
        <w:t>MEKANIKA KUANTUM UNTUK SISTEM QUBIT-OSILATOR TERKOPEL SEDERHANA</w:t>
      </w:r>
      <w:r w:rsidRPr="00296012">
        <w:rPr>
          <w:szCs w:val="20"/>
        </w:rPr>
        <w:t>”</w:t>
      </w:r>
    </w:p>
    <w:p w14:paraId="128230F2" w14:textId="77777777" w:rsidR="002C20F4" w:rsidRPr="00296012" w:rsidRDefault="002C20F4" w:rsidP="00CC7F6D">
      <w:pPr>
        <w:spacing w:after="0" w:line="276" w:lineRule="auto"/>
        <w:ind w:firstLine="360"/>
        <w:jc w:val="both"/>
        <w:rPr>
          <w:szCs w:val="20"/>
        </w:rPr>
      </w:pPr>
      <w:r w:rsidRPr="00296012">
        <w:rPr>
          <w:szCs w:val="20"/>
        </w:rPr>
        <w:t xml:space="preserve">Proposal </w:t>
      </w:r>
      <w:proofErr w:type="spellStart"/>
      <w:r w:rsidRPr="00296012">
        <w:rPr>
          <w:szCs w:val="20"/>
        </w:rPr>
        <w:t>Tugas</w:t>
      </w:r>
      <w:proofErr w:type="spellEnd"/>
      <w:r w:rsidRPr="00296012">
        <w:rPr>
          <w:szCs w:val="20"/>
        </w:rPr>
        <w:t xml:space="preserve"> Akhir </w:t>
      </w:r>
      <w:proofErr w:type="spellStart"/>
      <w:r w:rsidRPr="00296012">
        <w:rPr>
          <w:szCs w:val="20"/>
        </w:rPr>
        <w:t>ini</w:t>
      </w:r>
      <w:proofErr w:type="spellEnd"/>
      <w:r w:rsidRPr="00296012">
        <w:rPr>
          <w:szCs w:val="20"/>
        </w:rPr>
        <w:t xml:space="preserve"> </w:t>
      </w:r>
      <w:proofErr w:type="spellStart"/>
      <w:r w:rsidRPr="00296012">
        <w:rPr>
          <w:szCs w:val="20"/>
        </w:rPr>
        <w:t>bertujuan</w:t>
      </w:r>
      <w:proofErr w:type="spellEnd"/>
      <w:r w:rsidRPr="00296012">
        <w:rPr>
          <w:szCs w:val="20"/>
        </w:rPr>
        <w:t xml:space="preserve"> </w:t>
      </w:r>
      <w:proofErr w:type="spellStart"/>
      <w:r w:rsidRPr="00296012">
        <w:rPr>
          <w:szCs w:val="20"/>
        </w:rPr>
        <w:t>sebagai</w:t>
      </w:r>
      <w:proofErr w:type="spellEnd"/>
      <w:r w:rsidRPr="00296012">
        <w:rPr>
          <w:szCs w:val="20"/>
        </w:rPr>
        <w:t xml:space="preserve"> </w:t>
      </w:r>
      <w:proofErr w:type="spellStart"/>
      <w:r w:rsidRPr="00296012">
        <w:rPr>
          <w:szCs w:val="20"/>
        </w:rPr>
        <w:t>gambaran</w:t>
      </w:r>
      <w:proofErr w:type="spellEnd"/>
      <w:r w:rsidRPr="00296012">
        <w:rPr>
          <w:szCs w:val="20"/>
        </w:rPr>
        <w:t xml:space="preserve"> </w:t>
      </w:r>
      <w:proofErr w:type="spellStart"/>
      <w:r w:rsidRPr="00296012">
        <w:rPr>
          <w:szCs w:val="20"/>
        </w:rPr>
        <w:t>awal</w:t>
      </w:r>
      <w:proofErr w:type="spellEnd"/>
      <w:r w:rsidRPr="00296012">
        <w:rPr>
          <w:szCs w:val="20"/>
        </w:rPr>
        <w:t xml:space="preserve"> </w:t>
      </w:r>
      <w:proofErr w:type="spellStart"/>
      <w:r w:rsidRPr="00296012">
        <w:rPr>
          <w:szCs w:val="20"/>
        </w:rPr>
        <w:t>mengenai</w:t>
      </w:r>
      <w:proofErr w:type="spellEnd"/>
      <w:r w:rsidRPr="00296012">
        <w:rPr>
          <w:szCs w:val="20"/>
        </w:rPr>
        <w:t xml:space="preserve"> </w:t>
      </w:r>
      <w:proofErr w:type="spellStart"/>
      <w:r w:rsidRPr="00296012">
        <w:rPr>
          <w:szCs w:val="20"/>
        </w:rPr>
        <w:t>Tugas</w:t>
      </w:r>
      <w:proofErr w:type="spellEnd"/>
      <w:r w:rsidRPr="00296012">
        <w:rPr>
          <w:szCs w:val="20"/>
        </w:rPr>
        <w:t xml:space="preserve"> Akhir yang </w:t>
      </w:r>
      <w:proofErr w:type="spellStart"/>
      <w:r w:rsidRPr="00296012">
        <w:rPr>
          <w:szCs w:val="20"/>
        </w:rPr>
        <w:t>akan</w:t>
      </w:r>
      <w:proofErr w:type="spellEnd"/>
      <w:r w:rsidRPr="00296012">
        <w:rPr>
          <w:szCs w:val="20"/>
        </w:rPr>
        <w:t xml:space="preserve"> </w:t>
      </w:r>
      <w:proofErr w:type="spellStart"/>
      <w:r w:rsidRPr="00296012">
        <w:rPr>
          <w:szCs w:val="20"/>
        </w:rPr>
        <w:t>dilakukan</w:t>
      </w:r>
      <w:proofErr w:type="spellEnd"/>
      <w:r w:rsidRPr="00296012">
        <w:rPr>
          <w:szCs w:val="20"/>
        </w:rPr>
        <w:t xml:space="preserve"> </w:t>
      </w:r>
      <w:proofErr w:type="spellStart"/>
      <w:r w:rsidRPr="00296012">
        <w:rPr>
          <w:szCs w:val="20"/>
        </w:rPr>
        <w:t>kedepannya</w:t>
      </w:r>
      <w:proofErr w:type="spellEnd"/>
      <w:r w:rsidRPr="00296012">
        <w:rPr>
          <w:szCs w:val="20"/>
        </w:rPr>
        <w:t xml:space="preserve"> dan </w:t>
      </w:r>
      <w:proofErr w:type="spellStart"/>
      <w:r w:rsidRPr="00296012">
        <w:rPr>
          <w:szCs w:val="20"/>
        </w:rPr>
        <w:t>untuk</w:t>
      </w:r>
      <w:proofErr w:type="spellEnd"/>
      <w:r w:rsidRPr="00296012">
        <w:rPr>
          <w:szCs w:val="20"/>
        </w:rPr>
        <w:t xml:space="preserve"> </w:t>
      </w:r>
      <w:proofErr w:type="spellStart"/>
      <w:r w:rsidRPr="00296012">
        <w:rPr>
          <w:szCs w:val="20"/>
        </w:rPr>
        <w:t>memenuhi</w:t>
      </w:r>
      <w:proofErr w:type="spellEnd"/>
      <w:r w:rsidRPr="00296012">
        <w:rPr>
          <w:szCs w:val="20"/>
        </w:rPr>
        <w:t xml:space="preserve"> </w:t>
      </w:r>
      <w:proofErr w:type="spellStart"/>
      <w:r w:rsidRPr="00296012">
        <w:rPr>
          <w:szCs w:val="20"/>
        </w:rPr>
        <w:t>syarat</w:t>
      </w:r>
      <w:proofErr w:type="spellEnd"/>
      <w:r w:rsidRPr="00296012">
        <w:rPr>
          <w:szCs w:val="20"/>
        </w:rPr>
        <w:t xml:space="preserve"> </w:t>
      </w:r>
      <w:proofErr w:type="spellStart"/>
      <w:r w:rsidRPr="00296012">
        <w:rPr>
          <w:szCs w:val="20"/>
        </w:rPr>
        <w:t>melakukan</w:t>
      </w:r>
      <w:proofErr w:type="spellEnd"/>
      <w:r w:rsidRPr="00296012">
        <w:rPr>
          <w:szCs w:val="20"/>
        </w:rPr>
        <w:t xml:space="preserve"> </w:t>
      </w:r>
      <w:proofErr w:type="spellStart"/>
      <w:r w:rsidRPr="00296012">
        <w:rPr>
          <w:szCs w:val="20"/>
        </w:rPr>
        <w:t>ujian</w:t>
      </w:r>
      <w:proofErr w:type="spellEnd"/>
      <w:r w:rsidRPr="00296012">
        <w:rPr>
          <w:szCs w:val="20"/>
        </w:rPr>
        <w:t xml:space="preserve"> </w:t>
      </w:r>
      <w:proofErr w:type="spellStart"/>
      <w:r w:rsidRPr="00296012">
        <w:rPr>
          <w:szCs w:val="20"/>
        </w:rPr>
        <w:t>Tugas</w:t>
      </w:r>
      <w:proofErr w:type="spellEnd"/>
      <w:r w:rsidRPr="00296012">
        <w:rPr>
          <w:szCs w:val="20"/>
        </w:rPr>
        <w:t xml:space="preserve"> Akhir </w:t>
      </w:r>
      <w:proofErr w:type="spellStart"/>
      <w:r w:rsidRPr="00296012">
        <w:rPr>
          <w:szCs w:val="20"/>
        </w:rPr>
        <w:t>selanjutnya</w:t>
      </w:r>
      <w:proofErr w:type="spellEnd"/>
      <w:r w:rsidRPr="00296012">
        <w:rPr>
          <w:szCs w:val="20"/>
        </w:rPr>
        <w:t>.</w:t>
      </w:r>
    </w:p>
    <w:p w14:paraId="279C6C69" w14:textId="2222CA5E" w:rsidR="002C20F4" w:rsidRPr="00296012" w:rsidRDefault="002C20F4" w:rsidP="00CC7F6D">
      <w:pPr>
        <w:spacing w:after="0" w:line="276" w:lineRule="auto"/>
        <w:ind w:firstLine="360"/>
        <w:jc w:val="both"/>
        <w:rPr>
          <w:szCs w:val="20"/>
        </w:rPr>
      </w:pPr>
      <w:proofErr w:type="spellStart"/>
      <w:r w:rsidRPr="00296012">
        <w:rPr>
          <w:szCs w:val="20"/>
        </w:rPr>
        <w:t>Dalam</w:t>
      </w:r>
      <w:proofErr w:type="spellEnd"/>
      <w:r w:rsidRPr="00296012">
        <w:rPr>
          <w:szCs w:val="20"/>
        </w:rPr>
        <w:t xml:space="preserve"> </w:t>
      </w:r>
      <w:proofErr w:type="spellStart"/>
      <w:r w:rsidRPr="00296012">
        <w:rPr>
          <w:szCs w:val="20"/>
        </w:rPr>
        <w:t>penyusunan</w:t>
      </w:r>
      <w:proofErr w:type="spellEnd"/>
      <w:r w:rsidRPr="00296012">
        <w:rPr>
          <w:szCs w:val="20"/>
        </w:rPr>
        <w:t xml:space="preserve"> proposal </w:t>
      </w:r>
      <w:proofErr w:type="spellStart"/>
      <w:r w:rsidRPr="00296012">
        <w:rPr>
          <w:szCs w:val="20"/>
        </w:rPr>
        <w:t>Tugas</w:t>
      </w:r>
      <w:proofErr w:type="spellEnd"/>
      <w:r w:rsidRPr="00296012">
        <w:rPr>
          <w:szCs w:val="20"/>
        </w:rPr>
        <w:t xml:space="preserve"> Akhir </w:t>
      </w:r>
      <w:proofErr w:type="spellStart"/>
      <w:r w:rsidRPr="00296012">
        <w:rPr>
          <w:szCs w:val="20"/>
        </w:rPr>
        <w:t>ini</w:t>
      </w:r>
      <w:proofErr w:type="spellEnd"/>
      <w:r w:rsidRPr="00296012">
        <w:rPr>
          <w:szCs w:val="20"/>
        </w:rPr>
        <w:t xml:space="preserve">, </w:t>
      </w:r>
      <w:proofErr w:type="spellStart"/>
      <w:r w:rsidRPr="00296012">
        <w:rPr>
          <w:szCs w:val="20"/>
        </w:rPr>
        <w:t>penulis</w:t>
      </w:r>
      <w:proofErr w:type="spellEnd"/>
      <w:r w:rsidRPr="00296012">
        <w:rPr>
          <w:szCs w:val="20"/>
        </w:rPr>
        <w:t xml:space="preserve"> </w:t>
      </w:r>
      <w:proofErr w:type="spellStart"/>
      <w:r w:rsidRPr="00296012">
        <w:rPr>
          <w:szCs w:val="20"/>
        </w:rPr>
        <w:t>mendapatkan</w:t>
      </w:r>
      <w:proofErr w:type="spellEnd"/>
      <w:r w:rsidRPr="00296012">
        <w:rPr>
          <w:szCs w:val="20"/>
        </w:rPr>
        <w:t xml:space="preserve"> </w:t>
      </w:r>
      <w:proofErr w:type="spellStart"/>
      <w:r w:rsidRPr="00296012">
        <w:rPr>
          <w:szCs w:val="20"/>
        </w:rPr>
        <w:t>banyak</w:t>
      </w:r>
      <w:proofErr w:type="spellEnd"/>
      <w:r w:rsidRPr="00296012">
        <w:rPr>
          <w:szCs w:val="20"/>
        </w:rPr>
        <w:t xml:space="preserve"> </w:t>
      </w:r>
      <w:proofErr w:type="spellStart"/>
      <w:r w:rsidRPr="00296012">
        <w:rPr>
          <w:szCs w:val="20"/>
        </w:rPr>
        <w:t>bantuan</w:t>
      </w:r>
      <w:proofErr w:type="spellEnd"/>
      <w:r w:rsidRPr="00296012">
        <w:rPr>
          <w:szCs w:val="20"/>
        </w:rPr>
        <w:t xml:space="preserve"> </w:t>
      </w:r>
      <w:proofErr w:type="spellStart"/>
      <w:r w:rsidRPr="00296012">
        <w:rPr>
          <w:szCs w:val="20"/>
        </w:rPr>
        <w:t>dari</w:t>
      </w:r>
      <w:proofErr w:type="spellEnd"/>
      <w:r w:rsidRPr="00296012">
        <w:rPr>
          <w:szCs w:val="20"/>
        </w:rPr>
        <w:t xml:space="preserve"> </w:t>
      </w:r>
      <w:proofErr w:type="spellStart"/>
      <w:r w:rsidRPr="00296012">
        <w:rPr>
          <w:szCs w:val="20"/>
        </w:rPr>
        <w:t>berbagai</w:t>
      </w:r>
      <w:proofErr w:type="spellEnd"/>
      <w:r w:rsidRPr="00296012">
        <w:rPr>
          <w:szCs w:val="20"/>
        </w:rPr>
        <w:t xml:space="preserve"> </w:t>
      </w:r>
      <w:proofErr w:type="spellStart"/>
      <w:r w:rsidRPr="00296012">
        <w:rPr>
          <w:szCs w:val="20"/>
        </w:rPr>
        <w:t>pihak</w:t>
      </w:r>
      <w:proofErr w:type="spellEnd"/>
      <w:r w:rsidRPr="00296012">
        <w:rPr>
          <w:szCs w:val="20"/>
        </w:rPr>
        <w:t xml:space="preserve">. </w:t>
      </w:r>
      <w:proofErr w:type="spellStart"/>
      <w:r w:rsidRPr="00296012">
        <w:rPr>
          <w:szCs w:val="20"/>
        </w:rPr>
        <w:t>Untuk</w:t>
      </w:r>
      <w:proofErr w:type="spellEnd"/>
      <w:r w:rsidRPr="00296012">
        <w:rPr>
          <w:szCs w:val="20"/>
        </w:rPr>
        <w:t xml:space="preserve"> </w:t>
      </w:r>
      <w:proofErr w:type="spellStart"/>
      <w:r w:rsidRPr="00296012">
        <w:rPr>
          <w:szCs w:val="20"/>
        </w:rPr>
        <w:t>itu</w:t>
      </w:r>
      <w:proofErr w:type="spellEnd"/>
      <w:r w:rsidRPr="00296012">
        <w:rPr>
          <w:szCs w:val="20"/>
        </w:rPr>
        <w:t xml:space="preserve"> </w:t>
      </w:r>
      <w:proofErr w:type="spellStart"/>
      <w:r w:rsidRPr="00296012">
        <w:rPr>
          <w:szCs w:val="20"/>
        </w:rPr>
        <w:t>penulis</w:t>
      </w:r>
      <w:proofErr w:type="spellEnd"/>
      <w:r w:rsidRPr="00296012">
        <w:rPr>
          <w:szCs w:val="20"/>
        </w:rPr>
        <w:t xml:space="preserve"> </w:t>
      </w:r>
      <w:proofErr w:type="spellStart"/>
      <w:r w:rsidRPr="00296012">
        <w:rPr>
          <w:szCs w:val="20"/>
        </w:rPr>
        <w:t>mengucapkan</w:t>
      </w:r>
      <w:proofErr w:type="spellEnd"/>
      <w:r w:rsidRPr="00296012">
        <w:rPr>
          <w:szCs w:val="20"/>
        </w:rPr>
        <w:t xml:space="preserve"> </w:t>
      </w:r>
      <w:proofErr w:type="spellStart"/>
      <w:r w:rsidRPr="00296012">
        <w:rPr>
          <w:szCs w:val="20"/>
        </w:rPr>
        <w:t>terima</w:t>
      </w:r>
      <w:proofErr w:type="spellEnd"/>
      <w:r w:rsidRPr="00296012">
        <w:rPr>
          <w:szCs w:val="20"/>
        </w:rPr>
        <w:t xml:space="preserve"> </w:t>
      </w:r>
      <w:proofErr w:type="spellStart"/>
      <w:r w:rsidRPr="00296012">
        <w:rPr>
          <w:szCs w:val="20"/>
        </w:rPr>
        <w:t>kasih</w:t>
      </w:r>
      <w:proofErr w:type="spellEnd"/>
      <w:r w:rsidRPr="00296012">
        <w:rPr>
          <w:szCs w:val="20"/>
        </w:rPr>
        <w:t xml:space="preserve"> </w:t>
      </w:r>
      <w:proofErr w:type="spellStart"/>
      <w:r w:rsidRPr="00296012">
        <w:rPr>
          <w:szCs w:val="20"/>
        </w:rPr>
        <w:t>kepada</w:t>
      </w:r>
      <w:proofErr w:type="spellEnd"/>
      <w:r w:rsidRPr="00296012">
        <w:rPr>
          <w:szCs w:val="20"/>
        </w:rPr>
        <w:t xml:space="preserve"> </w:t>
      </w:r>
      <w:proofErr w:type="spellStart"/>
      <w:r w:rsidRPr="00296012">
        <w:rPr>
          <w:szCs w:val="20"/>
        </w:rPr>
        <w:t>pihak-pihak</w:t>
      </w:r>
      <w:proofErr w:type="spellEnd"/>
      <w:r w:rsidRPr="00296012">
        <w:rPr>
          <w:szCs w:val="20"/>
        </w:rPr>
        <w:t xml:space="preserve"> </w:t>
      </w:r>
      <w:proofErr w:type="spellStart"/>
      <w:r w:rsidRPr="00296012">
        <w:rPr>
          <w:szCs w:val="20"/>
        </w:rPr>
        <w:t>terkait</w:t>
      </w:r>
      <w:proofErr w:type="spellEnd"/>
      <w:r w:rsidRPr="00296012">
        <w:rPr>
          <w:szCs w:val="20"/>
        </w:rPr>
        <w:t xml:space="preserve"> yang </w:t>
      </w:r>
      <w:proofErr w:type="spellStart"/>
      <w:r w:rsidRPr="00296012">
        <w:rPr>
          <w:szCs w:val="20"/>
        </w:rPr>
        <w:t>telah</w:t>
      </w:r>
      <w:proofErr w:type="spellEnd"/>
      <w:r w:rsidRPr="00296012">
        <w:rPr>
          <w:szCs w:val="20"/>
        </w:rPr>
        <w:t xml:space="preserve"> </w:t>
      </w:r>
      <w:proofErr w:type="spellStart"/>
      <w:r w:rsidRPr="00296012">
        <w:rPr>
          <w:szCs w:val="20"/>
        </w:rPr>
        <w:t>membantu</w:t>
      </w:r>
      <w:proofErr w:type="spellEnd"/>
      <w:r w:rsidRPr="00296012">
        <w:rPr>
          <w:szCs w:val="20"/>
        </w:rPr>
        <w:t xml:space="preserve"> </w:t>
      </w:r>
      <w:proofErr w:type="spellStart"/>
      <w:r w:rsidRPr="00296012">
        <w:rPr>
          <w:szCs w:val="20"/>
        </w:rPr>
        <w:t>penulis</w:t>
      </w:r>
      <w:proofErr w:type="spellEnd"/>
      <w:r w:rsidRPr="00296012">
        <w:rPr>
          <w:szCs w:val="20"/>
        </w:rPr>
        <w:t xml:space="preserve"> </w:t>
      </w:r>
      <w:proofErr w:type="spellStart"/>
      <w:r w:rsidRPr="00296012">
        <w:rPr>
          <w:szCs w:val="20"/>
        </w:rPr>
        <w:t>baik</w:t>
      </w:r>
      <w:proofErr w:type="spellEnd"/>
      <w:r w:rsidRPr="00296012">
        <w:rPr>
          <w:szCs w:val="20"/>
        </w:rPr>
        <w:t xml:space="preserve"> </w:t>
      </w:r>
      <w:proofErr w:type="spellStart"/>
      <w:r w:rsidRPr="00296012">
        <w:rPr>
          <w:szCs w:val="20"/>
        </w:rPr>
        <w:t>dalam</w:t>
      </w:r>
      <w:proofErr w:type="spellEnd"/>
      <w:r w:rsidRPr="00296012">
        <w:rPr>
          <w:szCs w:val="20"/>
        </w:rPr>
        <w:t xml:space="preserve"> </w:t>
      </w:r>
      <w:proofErr w:type="spellStart"/>
      <w:r w:rsidRPr="00296012">
        <w:rPr>
          <w:szCs w:val="20"/>
        </w:rPr>
        <w:t>berupa</w:t>
      </w:r>
      <w:proofErr w:type="spellEnd"/>
      <w:r w:rsidRPr="00296012">
        <w:rPr>
          <w:szCs w:val="20"/>
        </w:rPr>
        <w:t xml:space="preserve"> </w:t>
      </w:r>
      <w:proofErr w:type="spellStart"/>
      <w:r w:rsidRPr="00296012">
        <w:rPr>
          <w:szCs w:val="20"/>
        </w:rPr>
        <w:t>dukungan</w:t>
      </w:r>
      <w:proofErr w:type="spellEnd"/>
      <w:r w:rsidRPr="00296012">
        <w:rPr>
          <w:szCs w:val="20"/>
        </w:rPr>
        <w:t xml:space="preserve">, </w:t>
      </w:r>
      <w:proofErr w:type="spellStart"/>
      <w:r w:rsidRPr="00296012">
        <w:rPr>
          <w:szCs w:val="20"/>
        </w:rPr>
        <w:t>bantuan</w:t>
      </w:r>
      <w:proofErr w:type="spellEnd"/>
      <w:r w:rsidRPr="00296012">
        <w:rPr>
          <w:szCs w:val="20"/>
        </w:rPr>
        <w:t xml:space="preserve">, dan saran </w:t>
      </w:r>
      <w:proofErr w:type="spellStart"/>
      <w:r w:rsidRPr="00296012">
        <w:rPr>
          <w:szCs w:val="20"/>
        </w:rPr>
        <w:t>sampai</w:t>
      </w:r>
      <w:proofErr w:type="spellEnd"/>
      <w:r w:rsidRPr="00296012">
        <w:rPr>
          <w:szCs w:val="20"/>
        </w:rPr>
        <w:t xml:space="preserve"> </w:t>
      </w:r>
      <w:proofErr w:type="spellStart"/>
      <w:r w:rsidRPr="00296012">
        <w:rPr>
          <w:szCs w:val="20"/>
        </w:rPr>
        <w:t>penulis</w:t>
      </w:r>
      <w:proofErr w:type="spellEnd"/>
      <w:r w:rsidRPr="00296012">
        <w:rPr>
          <w:szCs w:val="20"/>
        </w:rPr>
        <w:t xml:space="preserve"> </w:t>
      </w:r>
      <w:proofErr w:type="spellStart"/>
      <w:r w:rsidRPr="00296012">
        <w:rPr>
          <w:szCs w:val="20"/>
        </w:rPr>
        <w:t>dapat</w:t>
      </w:r>
      <w:proofErr w:type="spellEnd"/>
      <w:r w:rsidRPr="00296012">
        <w:rPr>
          <w:szCs w:val="20"/>
        </w:rPr>
        <w:t xml:space="preserve"> </w:t>
      </w:r>
      <w:proofErr w:type="spellStart"/>
      <w:r w:rsidRPr="00296012">
        <w:rPr>
          <w:szCs w:val="20"/>
        </w:rPr>
        <w:t>menyelesaikan</w:t>
      </w:r>
      <w:proofErr w:type="spellEnd"/>
      <w:r w:rsidRPr="00296012">
        <w:rPr>
          <w:szCs w:val="20"/>
        </w:rPr>
        <w:t xml:space="preserve"> proposal </w:t>
      </w:r>
      <w:proofErr w:type="spellStart"/>
      <w:r w:rsidRPr="00296012">
        <w:rPr>
          <w:szCs w:val="20"/>
        </w:rPr>
        <w:t>ini</w:t>
      </w:r>
      <w:proofErr w:type="spellEnd"/>
      <w:r w:rsidRPr="00296012">
        <w:rPr>
          <w:szCs w:val="20"/>
        </w:rPr>
        <w:t xml:space="preserve">, </w:t>
      </w:r>
      <w:proofErr w:type="spellStart"/>
      <w:r w:rsidRPr="00296012">
        <w:rPr>
          <w:szCs w:val="20"/>
        </w:rPr>
        <w:t>khususnya</w:t>
      </w:r>
      <w:proofErr w:type="spellEnd"/>
      <w:r w:rsidRPr="00296012">
        <w:rPr>
          <w:szCs w:val="20"/>
        </w:rPr>
        <w:t xml:space="preserve"> </w:t>
      </w:r>
      <w:proofErr w:type="spellStart"/>
      <w:r w:rsidRPr="00296012">
        <w:rPr>
          <w:szCs w:val="20"/>
        </w:rPr>
        <w:t>kepada</w:t>
      </w:r>
      <w:proofErr w:type="spellEnd"/>
      <w:r w:rsidRPr="00296012">
        <w:rPr>
          <w:szCs w:val="20"/>
        </w:rPr>
        <w:t>:</w:t>
      </w:r>
    </w:p>
    <w:p w14:paraId="36F7D056" w14:textId="77777777" w:rsidR="002C20F4" w:rsidRPr="00296012" w:rsidRDefault="002C20F4" w:rsidP="00CC7F6D">
      <w:pPr>
        <w:pStyle w:val="ListParagraph"/>
        <w:numPr>
          <w:ilvl w:val="0"/>
          <w:numId w:val="5"/>
        </w:numPr>
        <w:spacing w:after="0" w:line="276" w:lineRule="auto"/>
        <w:jc w:val="both"/>
        <w:rPr>
          <w:szCs w:val="20"/>
        </w:rPr>
      </w:pPr>
      <w:r w:rsidRPr="00296012">
        <w:rPr>
          <w:szCs w:val="20"/>
        </w:rPr>
        <w:t xml:space="preserve">Allah SWT, </w:t>
      </w:r>
      <w:proofErr w:type="spellStart"/>
      <w:r w:rsidRPr="00296012">
        <w:rPr>
          <w:szCs w:val="20"/>
        </w:rPr>
        <w:t>karena</w:t>
      </w:r>
      <w:proofErr w:type="spellEnd"/>
      <w:r w:rsidRPr="00296012">
        <w:rPr>
          <w:szCs w:val="20"/>
        </w:rPr>
        <w:t xml:space="preserve"> </w:t>
      </w:r>
      <w:proofErr w:type="spellStart"/>
      <w:r w:rsidRPr="00296012">
        <w:rPr>
          <w:szCs w:val="20"/>
        </w:rPr>
        <w:t>atas</w:t>
      </w:r>
      <w:proofErr w:type="spellEnd"/>
      <w:r w:rsidRPr="00296012">
        <w:rPr>
          <w:szCs w:val="20"/>
        </w:rPr>
        <w:t xml:space="preserve"> </w:t>
      </w:r>
      <w:proofErr w:type="spellStart"/>
      <w:r w:rsidRPr="00296012">
        <w:rPr>
          <w:szCs w:val="20"/>
        </w:rPr>
        <w:t>Berkat</w:t>
      </w:r>
      <w:proofErr w:type="spellEnd"/>
      <w:r w:rsidRPr="00296012">
        <w:rPr>
          <w:szCs w:val="20"/>
        </w:rPr>
        <w:t xml:space="preserve">, </w:t>
      </w:r>
      <w:proofErr w:type="spellStart"/>
      <w:r w:rsidRPr="00296012">
        <w:rPr>
          <w:szCs w:val="20"/>
        </w:rPr>
        <w:t>Rahmat</w:t>
      </w:r>
      <w:proofErr w:type="spellEnd"/>
      <w:r w:rsidRPr="00296012">
        <w:rPr>
          <w:szCs w:val="20"/>
        </w:rPr>
        <w:t xml:space="preserve"> dan Kuasa-Nya </w:t>
      </w:r>
      <w:proofErr w:type="spellStart"/>
      <w:r w:rsidRPr="00296012">
        <w:rPr>
          <w:szCs w:val="20"/>
        </w:rPr>
        <w:t>saya</w:t>
      </w:r>
      <w:proofErr w:type="spellEnd"/>
      <w:r w:rsidRPr="00296012">
        <w:rPr>
          <w:szCs w:val="20"/>
        </w:rPr>
        <w:t xml:space="preserve"> </w:t>
      </w:r>
      <w:proofErr w:type="spellStart"/>
      <w:r w:rsidRPr="00296012">
        <w:rPr>
          <w:szCs w:val="20"/>
        </w:rPr>
        <w:t>dapat</w:t>
      </w:r>
      <w:proofErr w:type="spellEnd"/>
      <w:r w:rsidRPr="00296012">
        <w:rPr>
          <w:szCs w:val="20"/>
        </w:rPr>
        <w:t xml:space="preserve"> </w:t>
      </w:r>
      <w:proofErr w:type="spellStart"/>
      <w:r w:rsidRPr="00296012">
        <w:rPr>
          <w:szCs w:val="20"/>
        </w:rPr>
        <w:t>menyelesaikan</w:t>
      </w:r>
      <w:proofErr w:type="spellEnd"/>
      <w:r w:rsidRPr="00296012">
        <w:rPr>
          <w:szCs w:val="20"/>
        </w:rPr>
        <w:t xml:space="preserve"> </w:t>
      </w:r>
      <w:proofErr w:type="spellStart"/>
      <w:r w:rsidRPr="00296012">
        <w:rPr>
          <w:szCs w:val="20"/>
        </w:rPr>
        <w:t>penulisan</w:t>
      </w:r>
      <w:proofErr w:type="spellEnd"/>
      <w:r w:rsidRPr="00296012">
        <w:rPr>
          <w:szCs w:val="20"/>
        </w:rPr>
        <w:t xml:space="preserve"> Proposal </w:t>
      </w:r>
      <w:proofErr w:type="spellStart"/>
      <w:r w:rsidRPr="00296012">
        <w:rPr>
          <w:szCs w:val="20"/>
        </w:rPr>
        <w:t>Tugas</w:t>
      </w:r>
      <w:proofErr w:type="spellEnd"/>
      <w:r w:rsidRPr="00296012">
        <w:rPr>
          <w:szCs w:val="20"/>
        </w:rPr>
        <w:t xml:space="preserve"> Akhir </w:t>
      </w:r>
      <w:proofErr w:type="spellStart"/>
      <w:r w:rsidRPr="00296012">
        <w:rPr>
          <w:szCs w:val="20"/>
        </w:rPr>
        <w:t>ini</w:t>
      </w:r>
      <w:proofErr w:type="spellEnd"/>
      <w:r w:rsidRPr="00296012">
        <w:rPr>
          <w:szCs w:val="20"/>
        </w:rPr>
        <w:t xml:space="preserve"> </w:t>
      </w:r>
      <w:proofErr w:type="spellStart"/>
      <w:r w:rsidRPr="00296012">
        <w:rPr>
          <w:szCs w:val="20"/>
        </w:rPr>
        <w:t>dengan</w:t>
      </w:r>
      <w:proofErr w:type="spellEnd"/>
      <w:r w:rsidRPr="00296012">
        <w:rPr>
          <w:szCs w:val="20"/>
        </w:rPr>
        <w:t xml:space="preserve"> </w:t>
      </w:r>
      <w:proofErr w:type="spellStart"/>
      <w:r w:rsidRPr="00296012">
        <w:rPr>
          <w:szCs w:val="20"/>
        </w:rPr>
        <w:t>baik</w:t>
      </w:r>
      <w:proofErr w:type="spellEnd"/>
      <w:r w:rsidRPr="00296012">
        <w:rPr>
          <w:szCs w:val="20"/>
        </w:rPr>
        <w:t>.</w:t>
      </w:r>
    </w:p>
    <w:p w14:paraId="5C004510" w14:textId="77777777" w:rsidR="002C20F4" w:rsidRPr="00296012" w:rsidRDefault="002C20F4" w:rsidP="00CC7F6D">
      <w:pPr>
        <w:pStyle w:val="ListParagraph"/>
        <w:numPr>
          <w:ilvl w:val="0"/>
          <w:numId w:val="5"/>
        </w:numPr>
        <w:spacing w:after="0" w:line="276" w:lineRule="auto"/>
        <w:jc w:val="both"/>
        <w:rPr>
          <w:szCs w:val="20"/>
        </w:rPr>
      </w:pPr>
      <w:proofErr w:type="spellStart"/>
      <w:r w:rsidRPr="00296012">
        <w:rPr>
          <w:szCs w:val="20"/>
        </w:rPr>
        <w:t>Kedua</w:t>
      </w:r>
      <w:proofErr w:type="spellEnd"/>
      <w:r w:rsidRPr="00296012">
        <w:rPr>
          <w:szCs w:val="20"/>
        </w:rPr>
        <w:t xml:space="preserve"> orang </w:t>
      </w:r>
      <w:proofErr w:type="spellStart"/>
      <w:r w:rsidRPr="00296012">
        <w:rPr>
          <w:szCs w:val="20"/>
        </w:rPr>
        <w:t>tua</w:t>
      </w:r>
      <w:proofErr w:type="spellEnd"/>
      <w:r w:rsidRPr="00296012">
        <w:rPr>
          <w:szCs w:val="20"/>
        </w:rPr>
        <w:t xml:space="preserve"> yang </w:t>
      </w:r>
      <w:proofErr w:type="spellStart"/>
      <w:r w:rsidRPr="00296012">
        <w:rPr>
          <w:szCs w:val="20"/>
        </w:rPr>
        <w:t>selalu</w:t>
      </w:r>
      <w:proofErr w:type="spellEnd"/>
      <w:r w:rsidRPr="00296012">
        <w:rPr>
          <w:szCs w:val="20"/>
        </w:rPr>
        <w:t xml:space="preserve"> </w:t>
      </w:r>
      <w:proofErr w:type="spellStart"/>
      <w:r w:rsidRPr="00296012">
        <w:rPr>
          <w:szCs w:val="20"/>
        </w:rPr>
        <w:t>memberikan</w:t>
      </w:r>
      <w:proofErr w:type="spellEnd"/>
      <w:r w:rsidRPr="00296012">
        <w:rPr>
          <w:szCs w:val="20"/>
        </w:rPr>
        <w:t xml:space="preserve"> </w:t>
      </w:r>
      <w:proofErr w:type="spellStart"/>
      <w:r w:rsidRPr="00296012">
        <w:rPr>
          <w:szCs w:val="20"/>
        </w:rPr>
        <w:t>dukungan</w:t>
      </w:r>
      <w:proofErr w:type="spellEnd"/>
      <w:r w:rsidRPr="00296012">
        <w:rPr>
          <w:szCs w:val="20"/>
        </w:rPr>
        <w:t xml:space="preserve"> </w:t>
      </w:r>
      <w:proofErr w:type="spellStart"/>
      <w:r w:rsidRPr="00296012">
        <w:rPr>
          <w:szCs w:val="20"/>
        </w:rPr>
        <w:t>baik</w:t>
      </w:r>
      <w:proofErr w:type="spellEnd"/>
      <w:r w:rsidRPr="00296012">
        <w:rPr>
          <w:szCs w:val="20"/>
        </w:rPr>
        <w:t xml:space="preserve"> moral </w:t>
      </w:r>
      <w:proofErr w:type="spellStart"/>
      <w:r w:rsidRPr="00296012">
        <w:rPr>
          <w:szCs w:val="20"/>
        </w:rPr>
        <w:t>maupun</w:t>
      </w:r>
      <w:proofErr w:type="spellEnd"/>
      <w:r w:rsidRPr="00296012">
        <w:rPr>
          <w:szCs w:val="20"/>
        </w:rPr>
        <w:t xml:space="preserve"> material.</w:t>
      </w:r>
    </w:p>
    <w:p w14:paraId="11665E24" w14:textId="77777777" w:rsidR="002C20F4" w:rsidRPr="00296012" w:rsidRDefault="002C20F4" w:rsidP="00CC7F6D">
      <w:pPr>
        <w:pStyle w:val="ListParagraph"/>
        <w:numPr>
          <w:ilvl w:val="0"/>
          <w:numId w:val="5"/>
        </w:numPr>
        <w:spacing w:after="0" w:line="276" w:lineRule="auto"/>
        <w:jc w:val="both"/>
        <w:rPr>
          <w:szCs w:val="20"/>
        </w:rPr>
      </w:pPr>
      <w:r w:rsidRPr="00296012">
        <w:rPr>
          <w:szCs w:val="20"/>
        </w:rPr>
        <w:t xml:space="preserve">Bapak Prof. Dr. </w:t>
      </w:r>
      <w:proofErr w:type="spellStart"/>
      <w:r w:rsidRPr="00296012">
        <w:rPr>
          <w:szCs w:val="20"/>
        </w:rPr>
        <w:t>rer.nat</w:t>
      </w:r>
      <w:proofErr w:type="spellEnd"/>
      <w:r w:rsidRPr="00296012">
        <w:rPr>
          <w:szCs w:val="20"/>
        </w:rPr>
        <w:t xml:space="preserve"> Muhammad </w:t>
      </w:r>
      <w:proofErr w:type="spellStart"/>
      <w:r w:rsidRPr="00296012">
        <w:rPr>
          <w:szCs w:val="20"/>
        </w:rPr>
        <w:t>Nurhuda</w:t>
      </w:r>
      <w:proofErr w:type="spellEnd"/>
      <w:r w:rsidRPr="00296012">
        <w:rPr>
          <w:szCs w:val="20"/>
        </w:rPr>
        <w:t xml:space="preserve">. </w:t>
      </w:r>
      <w:proofErr w:type="spellStart"/>
      <w:r w:rsidRPr="00296012">
        <w:rPr>
          <w:szCs w:val="20"/>
        </w:rPr>
        <w:t>selaku</w:t>
      </w:r>
      <w:proofErr w:type="spellEnd"/>
      <w:r w:rsidRPr="00296012">
        <w:rPr>
          <w:szCs w:val="20"/>
        </w:rPr>
        <w:t xml:space="preserve"> </w:t>
      </w:r>
      <w:proofErr w:type="spellStart"/>
      <w:r w:rsidRPr="00296012">
        <w:rPr>
          <w:szCs w:val="20"/>
        </w:rPr>
        <w:t>Ketua</w:t>
      </w:r>
      <w:proofErr w:type="spellEnd"/>
      <w:r w:rsidRPr="00296012">
        <w:rPr>
          <w:szCs w:val="20"/>
        </w:rPr>
        <w:t xml:space="preserve"> </w:t>
      </w:r>
      <w:proofErr w:type="spellStart"/>
      <w:r w:rsidRPr="00296012">
        <w:rPr>
          <w:szCs w:val="20"/>
        </w:rPr>
        <w:t>Jurusan</w:t>
      </w:r>
      <w:proofErr w:type="spellEnd"/>
      <w:r w:rsidRPr="00296012">
        <w:rPr>
          <w:szCs w:val="20"/>
        </w:rPr>
        <w:t xml:space="preserve"> </w:t>
      </w:r>
      <w:proofErr w:type="spellStart"/>
      <w:r w:rsidRPr="00296012">
        <w:rPr>
          <w:szCs w:val="20"/>
        </w:rPr>
        <w:t>Fisika</w:t>
      </w:r>
      <w:proofErr w:type="spellEnd"/>
      <w:r w:rsidRPr="00296012">
        <w:rPr>
          <w:szCs w:val="20"/>
        </w:rPr>
        <w:t xml:space="preserve"> FMIPA Universitas </w:t>
      </w:r>
      <w:proofErr w:type="spellStart"/>
      <w:r w:rsidRPr="00296012">
        <w:rPr>
          <w:szCs w:val="20"/>
        </w:rPr>
        <w:t>Brawijaya</w:t>
      </w:r>
      <w:proofErr w:type="spellEnd"/>
      <w:r w:rsidRPr="00296012">
        <w:rPr>
          <w:szCs w:val="20"/>
        </w:rPr>
        <w:t xml:space="preserve"> Malang.</w:t>
      </w:r>
    </w:p>
    <w:p w14:paraId="1F365110" w14:textId="77777777" w:rsidR="002C20F4" w:rsidRPr="00296012" w:rsidRDefault="002C20F4" w:rsidP="00CC7F6D">
      <w:pPr>
        <w:pStyle w:val="ListParagraph"/>
        <w:numPr>
          <w:ilvl w:val="0"/>
          <w:numId w:val="5"/>
        </w:numPr>
        <w:spacing w:after="0" w:line="276" w:lineRule="auto"/>
        <w:jc w:val="both"/>
        <w:rPr>
          <w:szCs w:val="20"/>
        </w:rPr>
      </w:pPr>
      <w:r w:rsidRPr="00296012">
        <w:rPr>
          <w:szCs w:val="20"/>
        </w:rPr>
        <w:t xml:space="preserve">Ibu Dr. Eng. </w:t>
      </w:r>
      <w:proofErr w:type="spellStart"/>
      <w:r w:rsidRPr="00296012">
        <w:rPr>
          <w:szCs w:val="20"/>
        </w:rPr>
        <w:t>Masruroh</w:t>
      </w:r>
      <w:proofErr w:type="spellEnd"/>
      <w:r w:rsidRPr="00296012">
        <w:rPr>
          <w:szCs w:val="20"/>
        </w:rPr>
        <w:t xml:space="preserve">, </w:t>
      </w:r>
      <w:proofErr w:type="spellStart"/>
      <w:r w:rsidRPr="00296012">
        <w:rPr>
          <w:szCs w:val="20"/>
        </w:rPr>
        <w:t>M.Si</w:t>
      </w:r>
      <w:proofErr w:type="spellEnd"/>
      <w:r w:rsidRPr="00296012">
        <w:rPr>
          <w:szCs w:val="20"/>
        </w:rPr>
        <w:t xml:space="preserve">. </w:t>
      </w:r>
      <w:proofErr w:type="spellStart"/>
      <w:r w:rsidRPr="00296012">
        <w:rPr>
          <w:szCs w:val="20"/>
        </w:rPr>
        <w:t>selaku</w:t>
      </w:r>
      <w:proofErr w:type="spellEnd"/>
      <w:r w:rsidRPr="00296012">
        <w:rPr>
          <w:szCs w:val="20"/>
        </w:rPr>
        <w:t xml:space="preserve"> </w:t>
      </w:r>
      <w:proofErr w:type="spellStart"/>
      <w:r w:rsidRPr="00296012">
        <w:rPr>
          <w:szCs w:val="20"/>
        </w:rPr>
        <w:t>ketua</w:t>
      </w:r>
      <w:proofErr w:type="spellEnd"/>
      <w:r w:rsidRPr="00296012">
        <w:rPr>
          <w:szCs w:val="20"/>
        </w:rPr>
        <w:t xml:space="preserve"> </w:t>
      </w:r>
      <w:proofErr w:type="spellStart"/>
      <w:r w:rsidRPr="00296012">
        <w:rPr>
          <w:szCs w:val="20"/>
        </w:rPr>
        <w:t>prodi</w:t>
      </w:r>
      <w:proofErr w:type="spellEnd"/>
      <w:r w:rsidRPr="00296012">
        <w:rPr>
          <w:szCs w:val="20"/>
        </w:rPr>
        <w:t xml:space="preserve"> </w:t>
      </w:r>
      <w:proofErr w:type="spellStart"/>
      <w:r w:rsidRPr="00296012">
        <w:rPr>
          <w:szCs w:val="20"/>
        </w:rPr>
        <w:t>Fisika</w:t>
      </w:r>
      <w:proofErr w:type="spellEnd"/>
      <w:r w:rsidRPr="00296012">
        <w:rPr>
          <w:szCs w:val="20"/>
        </w:rPr>
        <w:t>.</w:t>
      </w:r>
    </w:p>
    <w:p w14:paraId="01D09F52" w14:textId="2C0E4108" w:rsidR="002C20F4" w:rsidRPr="00296012" w:rsidRDefault="002C20F4" w:rsidP="00CC7F6D">
      <w:pPr>
        <w:pStyle w:val="ListParagraph"/>
        <w:numPr>
          <w:ilvl w:val="0"/>
          <w:numId w:val="5"/>
        </w:numPr>
        <w:spacing w:after="0" w:line="276" w:lineRule="auto"/>
        <w:jc w:val="both"/>
        <w:rPr>
          <w:szCs w:val="20"/>
        </w:rPr>
      </w:pPr>
      <w:r w:rsidRPr="00296012">
        <w:rPr>
          <w:szCs w:val="20"/>
        </w:rPr>
        <w:t xml:space="preserve">Bapak Muhammad </w:t>
      </w:r>
      <w:proofErr w:type="spellStart"/>
      <w:r w:rsidRPr="00296012">
        <w:rPr>
          <w:szCs w:val="20"/>
        </w:rPr>
        <w:t>Ghufron</w:t>
      </w:r>
      <w:proofErr w:type="spellEnd"/>
      <w:r w:rsidRPr="00296012">
        <w:rPr>
          <w:szCs w:val="20"/>
        </w:rPr>
        <w:t xml:space="preserve">, </w:t>
      </w:r>
      <w:proofErr w:type="spellStart"/>
      <w:r w:rsidRPr="00296012">
        <w:rPr>
          <w:szCs w:val="20"/>
        </w:rPr>
        <w:t>S.Si</w:t>
      </w:r>
      <w:proofErr w:type="spellEnd"/>
      <w:r w:rsidRPr="00296012">
        <w:rPr>
          <w:szCs w:val="20"/>
        </w:rPr>
        <w:t xml:space="preserve">., </w:t>
      </w:r>
      <w:proofErr w:type="spellStart"/>
      <w:r w:rsidRPr="00296012">
        <w:rPr>
          <w:szCs w:val="20"/>
        </w:rPr>
        <w:t>M.Si</w:t>
      </w:r>
      <w:proofErr w:type="spellEnd"/>
      <w:r w:rsidRPr="00296012">
        <w:rPr>
          <w:szCs w:val="20"/>
        </w:rPr>
        <w:t xml:space="preserve">. </w:t>
      </w:r>
      <w:proofErr w:type="spellStart"/>
      <w:r w:rsidRPr="00296012">
        <w:rPr>
          <w:szCs w:val="20"/>
        </w:rPr>
        <w:t>selaku</w:t>
      </w:r>
      <w:proofErr w:type="spellEnd"/>
      <w:r w:rsidRPr="00296012">
        <w:rPr>
          <w:szCs w:val="20"/>
        </w:rPr>
        <w:t xml:space="preserve"> </w:t>
      </w:r>
      <w:proofErr w:type="spellStart"/>
      <w:r w:rsidRPr="00296012">
        <w:rPr>
          <w:szCs w:val="20"/>
        </w:rPr>
        <w:t>dosen</w:t>
      </w:r>
      <w:proofErr w:type="spellEnd"/>
      <w:r w:rsidRPr="00296012">
        <w:rPr>
          <w:szCs w:val="20"/>
        </w:rPr>
        <w:t xml:space="preserve"> </w:t>
      </w:r>
      <w:proofErr w:type="spellStart"/>
      <w:r w:rsidRPr="00296012">
        <w:rPr>
          <w:szCs w:val="20"/>
        </w:rPr>
        <w:t>pembimbing</w:t>
      </w:r>
      <w:proofErr w:type="spellEnd"/>
      <w:r w:rsidRPr="00296012">
        <w:rPr>
          <w:szCs w:val="20"/>
        </w:rPr>
        <w:t xml:space="preserve"> </w:t>
      </w:r>
      <w:proofErr w:type="spellStart"/>
      <w:r w:rsidRPr="00296012">
        <w:rPr>
          <w:szCs w:val="20"/>
        </w:rPr>
        <w:t>akademik</w:t>
      </w:r>
      <w:proofErr w:type="spellEnd"/>
      <w:r w:rsidRPr="00296012">
        <w:rPr>
          <w:szCs w:val="20"/>
        </w:rPr>
        <w:t>.</w:t>
      </w:r>
    </w:p>
    <w:p w14:paraId="3B7CAB5C" w14:textId="4585F458" w:rsidR="002C20F4" w:rsidRPr="00296012" w:rsidRDefault="002C20F4" w:rsidP="00CC7F6D">
      <w:pPr>
        <w:pStyle w:val="ListParagraph"/>
        <w:numPr>
          <w:ilvl w:val="0"/>
          <w:numId w:val="5"/>
        </w:numPr>
        <w:spacing w:after="0" w:line="276" w:lineRule="auto"/>
        <w:jc w:val="both"/>
        <w:rPr>
          <w:szCs w:val="20"/>
        </w:rPr>
      </w:pPr>
      <w:r w:rsidRPr="00296012">
        <w:rPr>
          <w:szCs w:val="20"/>
        </w:rPr>
        <w:t xml:space="preserve">Bapak </w:t>
      </w:r>
      <w:proofErr w:type="spellStart"/>
      <w:r w:rsidRPr="00296012">
        <w:rPr>
          <w:szCs w:val="20"/>
        </w:rPr>
        <w:t>Dr.rer.nat</w:t>
      </w:r>
      <w:proofErr w:type="spellEnd"/>
      <w:r w:rsidRPr="00296012">
        <w:rPr>
          <w:szCs w:val="20"/>
        </w:rPr>
        <w:t xml:space="preserve">. </w:t>
      </w:r>
      <w:proofErr w:type="spellStart"/>
      <w:r w:rsidRPr="00296012">
        <w:rPr>
          <w:szCs w:val="20"/>
        </w:rPr>
        <w:t>Abdurrouf</w:t>
      </w:r>
      <w:proofErr w:type="spellEnd"/>
      <w:r w:rsidRPr="00296012">
        <w:rPr>
          <w:szCs w:val="20"/>
        </w:rPr>
        <w:t xml:space="preserve">, </w:t>
      </w:r>
      <w:proofErr w:type="spellStart"/>
      <w:r w:rsidRPr="00296012">
        <w:rPr>
          <w:szCs w:val="20"/>
        </w:rPr>
        <w:t>S.Si</w:t>
      </w:r>
      <w:proofErr w:type="spellEnd"/>
      <w:r w:rsidRPr="00296012">
        <w:rPr>
          <w:szCs w:val="20"/>
        </w:rPr>
        <w:t xml:space="preserve">., </w:t>
      </w:r>
      <w:proofErr w:type="spellStart"/>
      <w:proofErr w:type="gramStart"/>
      <w:r w:rsidRPr="00296012">
        <w:rPr>
          <w:szCs w:val="20"/>
        </w:rPr>
        <w:t>M.Si</w:t>
      </w:r>
      <w:proofErr w:type="spellEnd"/>
      <w:proofErr w:type="gramEnd"/>
      <w:r w:rsidRPr="00296012">
        <w:rPr>
          <w:szCs w:val="20"/>
        </w:rPr>
        <w:t xml:space="preserve"> </w:t>
      </w:r>
      <w:proofErr w:type="spellStart"/>
      <w:r w:rsidRPr="00296012">
        <w:rPr>
          <w:szCs w:val="20"/>
        </w:rPr>
        <w:t>selaku</w:t>
      </w:r>
      <w:proofErr w:type="spellEnd"/>
      <w:r w:rsidRPr="00296012">
        <w:rPr>
          <w:szCs w:val="20"/>
        </w:rPr>
        <w:t xml:space="preserve"> </w:t>
      </w:r>
      <w:proofErr w:type="spellStart"/>
      <w:r w:rsidRPr="00296012">
        <w:rPr>
          <w:szCs w:val="20"/>
        </w:rPr>
        <w:t>dosen</w:t>
      </w:r>
      <w:proofErr w:type="spellEnd"/>
      <w:r w:rsidRPr="00296012">
        <w:rPr>
          <w:szCs w:val="20"/>
        </w:rPr>
        <w:t xml:space="preserve"> </w:t>
      </w:r>
      <w:proofErr w:type="spellStart"/>
      <w:r w:rsidRPr="00296012">
        <w:rPr>
          <w:szCs w:val="20"/>
        </w:rPr>
        <w:t>Pembimbing</w:t>
      </w:r>
      <w:proofErr w:type="spellEnd"/>
      <w:r w:rsidRPr="00296012">
        <w:rPr>
          <w:szCs w:val="20"/>
        </w:rPr>
        <w:t xml:space="preserve"> I.</w:t>
      </w:r>
    </w:p>
    <w:p w14:paraId="3EFBA125" w14:textId="7C53DEB5" w:rsidR="002C20F4" w:rsidRPr="00296012" w:rsidRDefault="002C20F4" w:rsidP="00CC7F6D">
      <w:pPr>
        <w:pStyle w:val="ListParagraph"/>
        <w:numPr>
          <w:ilvl w:val="0"/>
          <w:numId w:val="5"/>
        </w:numPr>
        <w:spacing w:after="0" w:line="276" w:lineRule="auto"/>
        <w:jc w:val="both"/>
        <w:rPr>
          <w:szCs w:val="20"/>
        </w:rPr>
      </w:pPr>
      <w:r w:rsidRPr="00296012">
        <w:rPr>
          <w:szCs w:val="20"/>
        </w:rPr>
        <w:lastRenderedPageBreak/>
        <w:t xml:space="preserve">Bapak Dr. Ahmad Ridwan </w:t>
      </w:r>
      <w:proofErr w:type="spellStart"/>
      <w:r w:rsidRPr="00296012">
        <w:rPr>
          <w:szCs w:val="20"/>
        </w:rPr>
        <w:t>Tresna</w:t>
      </w:r>
      <w:proofErr w:type="spellEnd"/>
      <w:r w:rsidRPr="00296012">
        <w:rPr>
          <w:szCs w:val="20"/>
        </w:rPr>
        <w:t xml:space="preserve"> </w:t>
      </w:r>
      <w:proofErr w:type="spellStart"/>
      <w:r w:rsidRPr="00296012">
        <w:rPr>
          <w:szCs w:val="20"/>
        </w:rPr>
        <w:t>Nugraha</w:t>
      </w:r>
      <w:proofErr w:type="spellEnd"/>
      <w:r w:rsidRPr="00296012">
        <w:rPr>
          <w:szCs w:val="20"/>
        </w:rPr>
        <w:t xml:space="preserve"> </w:t>
      </w:r>
      <w:proofErr w:type="spellStart"/>
      <w:r w:rsidRPr="00296012">
        <w:rPr>
          <w:szCs w:val="20"/>
        </w:rPr>
        <w:t>selaku</w:t>
      </w:r>
      <w:proofErr w:type="spellEnd"/>
      <w:r w:rsidRPr="00296012">
        <w:rPr>
          <w:szCs w:val="20"/>
        </w:rPr>
        <w:t xml:space="preserve"> </w:t>
      </w:r>
      <w:proofErr w:type="spellStart"/>
      <w:r w:rsidRPr="00296012">
        <w:rPr>
          <w:szCs w:val="20"/>
        </w:rPr>
        <w:t>Pembimbing</w:t>
      </w:r>
      <w:proofErr w:type="spellEnd"/>
      <w:r w:rsidRPr="00296012">
        <w:rPr>
          <w:szCs w:val="20"/>
        </w:rPr>
        <w:t xml:space="preserve"> II.</w:t>
      </w:r>
    </w:p>
    <w:p w14:paraId="662FB69A" w14:textId="4E72DA91" w:rsidR="002C20F4" w:rsidRPr="00296012" w:rsidRDefault="00902799" w:rsidP="00CC7F6D">
      <w:pPr>
        <w:pStyle w:val="ListParagraph"/>
        <w:numPr>
          <w:ilvl w:val="0"/>
          <w:numId w:val="5"/>
        </w:numPr>
        <w:spacing w:after="0" w:line="276" w:lineRule="auto"/>
        <w:jc w:val="both"/>
        <w:rPr>
          <w:szCs w:val="20"/>
        </w:rPr>
      </w:pPr>
      <w:proofErr w:type="spellStart"/>
      <w:r w:rsidRPr="00296012">
        <w:rPr>
          <w:szCs w:val="20"/>
        </w:rPr>
        <w:t>Teman-teman</w:t>
      </w:r>
      <w:proofErr w:type="spellEnd"/>
      <w:r w:rsidRPr="00296012">
        <w:rPr>
          <w:szCs w:val="20"/>
        </w:rPr>
        <w:t xml:space="preserve"> </w:t>
      </w:r>
      <w:proofErr w:type="spellStart"/>
      <w:r w:rsidRPr="00296012">
        <w:rPr>
          <w:szCs w:val="20"/>
        </w:rPr>
        <w:t>Jurusan</w:t>
      </w:r>
      <w:proofErr w:type="spellEnd"/>
      <w:r w:rsidRPr="00296012">
        <w:rPr>
          <w:szCs w:val="20"/>
        </w:rPr>
        <w:t xml:space="preserve"> </w:t>
      </w:r>
      <w:proofErr w:type="spellStart"/>
      <w:r w:rsidRPr="00296012">
        <w:rPr>
          <w:szCs w:val="20"/>
        </w:rPr>
        <w:t>Fisika</w:t>
      </w:r>
      <w:proofErr w:type="spellEnd"/>
      <w:r w:rsidRPr="00296012">
        <w:rPr>
          <w:szCs w:val="20"/>
        </w:rPr>
        <w:t xml:space="preserve"> FMIPA Universitas </w:t>
      </w:r>
      <w:proofErr w:type="spellStart"/>
      <w:r w:rsidRPr="00296012">
        <w:rPr>
          <w:szCs w:val="20"/>
        </w:rPr>
        <w:t>Brawijaya</w:t>
      </w:r>
      <w:proofErr w:type="spellEnd"/>
      <w:r w:rsidRPr="00296012">
        <w:rPr>
          <w:szCs w:val="20"/>
        </w:rPr>
        <w:t xml:space="preserve"> Malang yang </w:t>
      </w:r>
      <w:proofErr w:type="spellStart"/>
      <w:r w:rsidRPr="00296012">
        <w:rPr>
          <w:szCs w:val="20"/>
        </w:rPr>
        <w:t>membantu</w:t>
      </w:r>
      <w:proofErr w:type="spellEnd"/>
      <w:r w:rsidRPr="00296012">
        <w:rPr>
          <w:szCs w:val="20"/>
        </w:rPr>
        <w:t xml:space="preserve"> </w:t>
      </w:r>
      <w:proofErr w:type="spellStart"/>
      <w:r w:rsidRPr="00296012">
        <w:rPr>
          <w:szCs w:val="20"/>
        </w:rPr>
        <w:t>terbentuknya</w:t>
      </w:r>
      <w:proofErr w:type="spellEnd"/>
      <w:r w:rsidRPr="00296012">
        <w:rPr>
          <w:szCs w:val="20"/>
        </w:rPr>
        <w:t xml:space="preserve"> proposal </w:t>
      </w:r>
      <w:proofErr w:type="spellStart"/>
      <w:r w:rsidRPr="00296012">
        <w:rPr>
          <w:szCs w:val="20"/>
        </w:rPr>
        <w:t>ini</w:t>
      </w:r>
      <w:proofErr w:type="spellEnd"/>
    </w:p>
    <w:p w14:paraId="38C6C676" w14:textId="77777777" w:rsidR="002C20F4" w:rsidRPr="00296012" w:rsidRDefault="002C20F4" w:rsidP="00CC7F6D">
      <w:pPr>
        <w:spacing w:after="0" w:line="276" w:lineRule="auto"/>
        <w:ind w:firstLine="360"/>
        <w:jc w:val="both"/>
        <w:rPr>
          <w:szCs w:val="20"/>
        </w:rPr>
      </w:pPr>
      <w:proofErr w:type="spellStart"/>
      <w:r w:rsidRPr="00296012">
        <w:rPr>
          <w:szCs w:val="20"/>
        </w:rPr>
        <w:t>Penulis</w:t>
      </w:r>
      <w:proofErr w:type="spellEnd"/>
      <w:r w:rsidRPr="00296012">
        <w:rPr>
          <w:szCs w:val="20"/>
        </w:rPr>
        <w:t xml:space="preserve"> </w:t>
      </w:r>
      <w:proofErr w:type="spellStart"/>
      <w:r w:rsidRPr="00296012">
        <w:rPr>
          <w:szCs w:val="20"/>
        </w:rPr>
        <w:t>menyadari</w:t>
      </w:r>
      <w:proofErr w:type="spellEnd"/>
      <w:r w:rsidRPr="00296012">
        <w:rPr>
          <w:szCs w:val="20"/>
        </w:rPr>
        <w:t xml:space="preserve"> </w:t>
      </w:r>
      <w:proofErr w:type="spellStart"/>
      <w:r w:rsidRPr="00296012">
        <w:rPr>
          <w:szCs w:val="20"/>
        </w:rPr>
        <w:t>bahwa</w:t>
      </w:r>
      <w:proofErr w:type="spellEnd"/>
      <w:r w:rsidRPr="00296012">
        <w:rPr>
          <w:szCs w:val="20"/>
        </w:rPr>
        <w:t xml:space="preserve"> </w:t>
      </w:r>
      <w:proofErr w:type="spellStart"/>
      <w:r w:rsidRPr="00296012">
        <w:rPr>
          <w:szCs w:val="20"/>
        </w:rPr>
        <w:t>penyusunan</w:t>
      </w:r>
      <w:proofErr w:type="spellEnd"/>
      <w:r w:rsidRPr="00296012">
        <w:rPr>
          <w:szCs w:val="20"/>
        </w:rPr>
        <w:t xml:space="preserve"> proposal </w:t>
      </w:r>
      <w:proofErr w:type="spellStart"/>
      <w:r w:rsidRPr="00296012">
        <w:rPr>
          <w:szCs w:val="20"/>
        </w:rPr>
        <w:t>Tugas</w:t>
      </w:r>
      <w:proofErr w:type="spellEnd"/>
      <w:r w:rsidRPr="00296012">
        <w:rPr>
          <w:szCs w:val="20"/>
        </w:rPr>
        <w:t xml:space="preserve"> Akhir </w:t>
      </w:r>
      <w:proofErr w:type="spellStart"/>
      <w:r w:rsidRPr="00296012">
        <w:rPr>
          <w:szCs w:val="20"/>
        </w:rPr>
        <w:t>ini</w:t>
      </w:r>
      <w:proofErr w:type="spellEnd"/>
      <w:r w:rsidRPr="00296012">
        <w:rPr>
          <w:szCs w:val="20"/>
        </w:rPr>
        <w:t xml:space="preserve"> </w:t>
      </w:r>
      <w:proofErr w:type="spellStart"/>
      <w:r w:rsidRPr="00296012">
        <w:rPr>
          <w:szCs w:val="20"/>
        </w:rPr>
        <w:t>jauh</w:t>
      </w:r>
      <w:proofErr w:type="spellEnd"/>
      <w:r w:rsidRPr="00296012">
        <w:rPr>
          <w:szCs w:val="20"/>
        </w:rPr>
        <w:t xml:space="preserve"> </w:t>
      </w:r>
      <w:proofErr w:type="spellStart"/>
      <w:r w:rsidRPr="00296012">
        <w:rPr>
          <w:szCs w:val="20"/>
        </w:rPr>
        <w:t>dari</w:t>
      </w:r>
      <w:proofErr w:type="spellEnd"/>
      <w:r w:rsidRPr="00296012">
        <w:rPr>
          <w:szCs w:val="20"/>
        </w:rPr>
        <w:t xml:space="preserve"> kata </w:t>
      </w:r>
      <w:proofErr w:type="spellStart"/>
      <w:r w:rsidRPr="00296012">
        <w:rPr>
          <w:szCs w:val="20"/>
        </w:rPr>
        <w:t>sempurna</w:t>
      </w:r>
      <w:proofErr w:type="spellEnd"/>
      <w:r w:rsidRPr="00296012">
        <w:rPr>
          <w:szCs w:val="20"/>
        </w:rPr>
        <w:t xml:space="preserve">. Oleh </w:t>
      </w:r>
      <w:proofErr w:type="spellStart"/>
      <w:r w:rsidRPr="00296012">
        <w:rPr>
          <w:szCs w:val="20"/>
        </w:rPr>
        <w:t>karena</w:t>
      </w:r>
      <w:proofErr w:type="spellEnd"/>
      <w:r w:rsidRPr="00296012">
        <w:rPr>
          <w:szCs w:val="20"/>
        </w:rPr>
        <w:t xml:space="preserve"> </w:t>
      </w:r>
      <w:proofErr w:type="spellStart"/>
      <w:r w:rsidRPr="00296012">
        <w:rPr>
          <w:szCs w:val="20"/>
        </w:rPr>
        <w:t>itu</w:t>
      </w:r>
      <w:proofErr w:type="spellEnd"/>
      <w:r w:rsidRPr="00296012">
        <w:rPr>
          <w:szCs w:val="20"/>
        </w:rPr>
        <w:t xml:space="preserve">, </w:t>
      </w:r>
      <w:proofErr w:type="spellStart"/>
      <w:r w:rsidRPr="00296012">
        <w:rPr>
          <w:szCs w:val="20"/>
        </w:rPr>
        <w:t>penulis</w:t>
      </w:r>
      <w:proofErr w:type="spellEnd"/>
      <w:r w:rsidRPr="00296012">
        <w:rPr>
          <w:szCs w:val="20"/>
        </w:rPr>
        <w:t xml:space="preserve"> </w:t>
      </w:r>
      <w:proofErr w:type="spellStart"/>
      <w:r w:rsidRPr="00296012">
        <w:rPr>
          <w:szCs w:val="20"/>
        </w:rPr>
        <w:t>mengharapkan</w:t>
      </w:r>
      <w:proofErr w:type="spellEnd"/>
      <w:r w:rsidRPr="00296012">
        <w:rPr>
          <w:szCs w:val="20"/>
        </w:rPr>
        <w:t xml:space="preserve"> </w:t>
      </w:r>
      <w:proofErr w:type="spellStart"/>
      <w:r w:rsidRPr="00296012">
        <w:rPr>
          <w:szCs w:val="20"/>
        </w:rPr>
        <w:t>kritik</w:t>
      </w:r>
      <w:proofErr w:type="spellEnd"/>
      <w:r w:rsidRPr="00296012">
        <w:rPr>
          <w:szCs w:val="20"/>
        </w:rPr>
        <w:t xml:space="preserve"> dan saran yang </w:t>
      </w:r>
      <w:proofErr w:type="spellStart"/>
      <w:r w:rsidRPr="00296012">
        <w:rPr>
          <w:szCs w:val="20"/>
        </w:rPr>
        <w:t>membangun</w:t>
      </w:r>
      <w:proofErr w:type="spellEnd"/>
      <w:r w:rsidRPr="00296012">
        <w:rPr>
          <w:szCs w:val="20"/>
        </w:rPr>
        <w:t xml:space="preserve"> </w:t>
      </w:r>
      <w:proofErr w:type="spellStart"/>
      <w:r w:rsidRPr="00296012">
        <w:rPr>
          <w:szCs w:val="20"/>
        </w:rPr>
        <w:t>untuk</w:t>
      </w:r>
      <w:proofErr w:type="spellEnd"/>
      <w:r w:rsidRPr="00296012">
        <w:rPr>
          <w:szCs w:val="20"/>
        </w:rPr>
        <w:t xml:space="preserve"> </w:t>
      </w:r>
      <w:proofErr w:type="spellStart"/>
      <w:r w:rsidRPr="00296012">
        <w:rPr>
          <w:szCs w:val="20"/>
        </w:rPr>
        <w:t>kedepannya</w:t>
      </w:r>
      <w:proofErr w:type="spellEnd"/>
      <w:r w:rsidRPr="00296012">
        <w:rPr>
          <w:szCs w:val="20"/>
        </w:rPr>
        <w:t xml:space="preserve">. </w:t>
      </w:r>
      <w:proofErr w:type="spellStart"/>
      <w:r w:rsidRPr="00296012">
        <w:rPr>
          <w:szCs w:val="20"/>
        </w:rPr>
        <w:t>Semoga</w:t>
      </w:r>
      <w:proofErr w:type="spellEnd"/>
      <w:r w:rsidRPr="00296012">
        <w:rPr>
          <w:szCs w:val="20"/>
        </w:rPr>
        <w:t xml:space="preserve"> proposal </w:t>
      </w:r>
      <w:proofErr w:type="spellStart"/>
      <w:r w:rsidRPr="00296012">
        <w:rPr>
          <w:szCs w:val="20"/>
        </w:rPr>
        <w:t>ini</w:t>
      </w:r>
      <w:proofErr w:type="spellEnd"/>
      <w:r w:rsidRPr="00296012">
        <w:rPr>
          <w:szCs w:val="20"/>
        </w:rPr>
        <w:t xml:space="preserve"> </w:t>
      </w:r>
      <w:proofErr w:type="spellStart"/>
      <w:r w:rsidRPr="00296012">
        <w:rPr>
          <w:szCs w:val="20"/>
        </w:rPr>
        <w:t>dapat</w:t>
      </w:r>
      <w:proofErr w:type="spellEnd"/>
      <w:r w:rsidRPr="00296012">
        <w:rPr>
          <w:szCs w:val="20"/>
        </w:rPr>
        <w:t xml:space="preserve"> </w:t>
      </w:r>
      <w:proofErr w:type="spellStart"/>
      <w:r w:rsidRPr="00296012">
        <w:rPr>
          <w:szCs w:val="20"/>
        </w:rPr>
        <w:t>memberikan</w:t>
      </w:r>
      <w:proofErr w:type="spellEnd"/>
      <w:r w:rsidRPr="00296012">
        <w:rPr>
          <w:szCs w:val="20"/>
        </w:rPr>
        <w:t xml:space="preserve"> </w:t>
      </w:r>
      <w:proofErr w:type="spellStart"/>
      <w:r w:rsidRPr="00296012">
        <w:rPr>
          <w:szCs w:val="20"/>
        </w:rPr>
        <w:t>manfaat</w:t>
      </w:r>
      <w:proofErr w:type="spellEnd"/>
      <w:r w:rsidRPr="00296012">
        <w:rPr>
          <w:szCs w:val="20"/>
        </w:rPr>
        <w:t xml:space="preserve"> dan </w:t>
      </w:r>
      <w:proofErr w:type="spellStart"/>
      <w:r w:rsidRPr="00296012">
        <w:rPr>
          <w:szCs w:val="20"/>
        </w:rPr>
        <w:t>menambah</w:t>
      </w:r>
      <w:proofErr w:type="spellEnd"/>
      <w:r w:rsidRPr="00296012">
        <w:rPr>
          <w:szCs w:val="20"/>
        </w:rPr>
        <w:t xml:space="preserve"> </w:t>
      </w:r>
      <w:proofErr w:type="spellStart"/>
      <w:r w:rsidRPr="00296012">
        <w:rPr>
          <w:szCs w:val="20"/>
        </w:rPr>
        <w:t>wawasan</w:t>
      </w:r>
      <w:proofErr w:type="spellEnd"/>
      <w:r w:rsidRPr="00296012">
        <w:rPr>
          <w:szCs w:val="20"/>
        </w:rPr>
        <w:t xml:space="preserve"> </w:t>
      </w:r>
      <w:proofErr w:type="spellStart"/>
      <w:r w:rsidRPr="00296012">
        <w:rPr>
          <w:szCs w:val="20"/>
        </w:rPr>
        <w:t>bagi</w:t>
      </w:r>
      <w:proofErr w:type="spellEnd"/>
      <w:r w:rsidRPr="00296012">
        <w:rPr>
          <w:szCs w:val="20"/>
        </w:rPr>
        <w:t xml:space="preserve"> </w:t>
      </w:r>
      <w:proofErr w:type="spellStart"/>
      <w:r w:rsidRPr="00296012">
        <w:rPr>
          <w:szCs w:val="20"/>
        </w:rPr>
        <w:t>pembaca</w:t>
      </w:r>
      <w:proofErr w:type="spellEnd"/>
      <w:r w:rsidRPr="00296012">
        <w:rPr>
          <w:szCs w:val="20"/>
        </w:rPr>
        <w:t>.</w:t>
      </w:r>
      <w:r w:rsidRPr="00296012">
        <w:rPr>
          <w:szCs w:val="20"/>
        </w:rPr>
        <w:tab/>
      </w:r>
      <w:r w:rsidRPr="00296012">
        <w:rPr>
          <w:szCs w:val="20"/>
        </w:rPr>
        <w:tab/>
      </w:r>
      <w:r w:rsidRPr="00296012">
        <w:rPr>
          <w:szCs w:val="20"/>
        </w:rPr>
        <w:tab/>
      </w:r>
      <w:r w:rsidRPr="00296012">
        <w:rPr>
          <w:szCs w:val="20"/>
        </w:rPr>
        <w:tab/>
      </w:r>
      <w:r w:rsidRPr="00296012">
        <w:rPr>
          <w:szCs w:val="20"/>
        </w:rPr>
        <w:tab/>
      </w:r>
    </w:p>
    <w:p w14:paraId="3CB865C6" w14:textId="77777777" w:rsidR="002C20F4" w:rsidRPr="00296012" w:rsidRDefault="002C20F4" w:rsidP="00CC7F6D">
      <w:pPr>
        <w:spacing w:after="0" w:line="276" w:lineRule="auto"/>
        <w:rPr>
          <w:szCs w:val="20"/>
        </w:rPr>
      </w:pPr>
    </w:p>
    <w:p w14:paraId="043B3E9B" w14:textId="09252CA8" w:rsidR="00A034CF" w:rsidRPr="00296012" w:rsidRDefault="002C20F4" w:rsidP="00CC7F6D">
      <w:pPr>
        <w:spacing w:after="0" w:line="276" w:lineRule="auto"/>
        <w:jc w:val="right"/>
        <w:rPr>
          <w:szCs w:val="20"/>
        </w:rPr>
      </w:pPr>
      <w:proofErr w:type="spellStart"/>
      <w:r w:rsidRPr="00296012">
        <w:rPr>
          <w:b/>
          <w:bCs/>
          <w:szCs w:val="20"/>
        </w:rPr>
        <w:t>Penulis</w:t>
      </w:r>
      <w:proofErr w:type="spellEnd"/>
      <w:r w:rsidR="00A034CF" w:rsidRPr="00296012">
        <w:rPr>
          <w:szCs w:val="20"/>
        </w:rPr>
        <w:br w:type="page"/>
      </w:r>
    </w:p>
    <w:p w14:paraId="6FDD8145" w14:textId="77777777" w:rsidR="00A034CF" w:rsidRPr="00296012" w:rsidRDefault="00A034CF" w:rsidP="00EE7684">
      <w:pPr>
        <w:pStyle w:val="Bab"/>
        <w:spacing w:after="240" w:line="276" w:lineRule="auto"/>
        <w:jc w:val="center"/>
        <w:rPr>
          <w:color w:val="auto"/>
          <w:sz w:val="22"/>
          <w:szCs w:val="22"/>
        </w:rPr>
      </w:pPr>
      <w:bookmarkStart w:id="6" w:name="_Toc58906655"/>
      <w:bookmarkStart w:id="7" w:name="_Toc66213906"/>
      <w:r w:rsidRPr="00296012">
        <w:rPr>
          <w:color w:val="auto"/>
          <w:sz w:val="22"/>
          <w:szCs w:val="22"/>
        </w:rPr>
        <w:lastRenderedPageBreak/>
        <w:t>DAFAR ISI</w:t>
      </w:r>
      <w:bookmarkEnd w:id="6"/>
      <w:bookmarkEnd w:id="7"/>
    </w:p>
    <w:p w14:paraId="18906E32" w14:textId="2F2833F5" w:rsidR="005E5FB8" w:rsidRPr="00296012" w:rsidRDefault="005E5FB8" w:rsidP="00A85CAE">
      <w:pPr>
        <w:pStyle w:val="TOC1"/>
        <w:tabs>
          <w:tab w:val="right" w:leader="dot" w:pos="5501"/>
        </w:tabs>
        <w:spacing w:line="276" w:lineRule="auto"/>
        <w:rPr>
          <w:rFonts w:asciiTheme="minorHAnsi" w:eastAsiaTheme="minorEastAsia" w:hAnsiTheme="minorHAnsi"/>
          <w:noProof/>
        </w:rPr>
      </w:pPr>
      <w:r w:rsidRPr="00296012">
        <w:rPr>
          <w:rFonts w:cs="Times New Roman"/>
        </w:rPr>
        <w:fldChar w:fldCharType="begin"/>
      </w:r>
      <w:r w:rsidRPr="00296012">
        <w:rPr>
          <w:rFonts w:cs="Times New Roman"/>
        </w:rPr>
        <w:instrText xml:space="preserve"> TOC \o "1-3" \h \z \u </w:instrText>
      </w:r>
      <w:r w:rsidRPr="00296012">
        <w:rPr>
          <w:rFonts w:cs="Times New Roman"/>
        </w:rPr>
        <w:fldChar w:fldCharType="separate"/>
      </w:r>
      <w:hyperlink w:anchor="_Toc66213904" w:history="1">
        <w:r w:rsidRPr="00296012">
          <w:rPr>
            <w:rStyle w:val="Hyperlink"/>
            <w:noProof/>
            <w:color w:val="auto"/>
          </w:rPr>
          <w:t>LEMBAR PENGESAHAN SKRIPSI</w:t>
        </w:r>
        <w:r w:rsidRPr="00296012">
          <w:rPr>
            <w:noProof/>
            <w:webHidden/>
          </w:rPr>
          <w:tab/>
        </w:r>
        <w:r w:rsidRPr="00296012">
          <w:rPr>
            <w:noProof/>
            <w:webHidden/>
          </w:rPr>
          <w:fldChar w:fldCharType="begin"/>
        </w:r>
        <w:r w:rsidRPr="00296012">
          <w:rPr>
            <w:noProof/>
            <w:webHidden/>
          </w:rPr>
          <w:instrText xml:space="preserve"> PAGEREF _Toc66213904 \h </w:instrText>
        </w:r>
        <w:r w:rsidRPr="00296012">
          <w:rPr>
            <w:noProof/>
            <w:webHidden/>
          </w:rPr>
        </w:r>
        <w:r w:rsidRPr="00296012">
          <w:rPr>
            <w:noProof/>
            <w:webHidden/>
          </w:rPr>
          <w:fldChar w:fldCharType="separate"/>
        </w:r>
        <w:r w:rsidR="00235CEC">
          <w:rPr>
            <w:noProof/>
            <w:webHidden/>
          </w:rPr>
          <w:t>i</w:t>
        </w:r>
        <w:r w:rsidRPr="00296012">
          <w:rPr>
            <w:noProof/>
            <w:webHidden/>
          </w:rPr>
          <w:fldChar w:fldCharType="end"/>
        </w:r>
      </w:hyperlink>
    </w:p>
    <w:p w14:paraId="77E0290F" w14:textId="01CB2BE0" w:rsidR="005E5FB8" w:rsidRPr="00296012" w:rsidRDefault="00AE748B" w:rsidP="00A85CAE">
      <w:pPr>
        <w:pStyle w:val="TOC1"/>
        <w:tabs>
          <w:tab w:val="right" w:leader="dot" w:pos="5501"/>
        </w:tabs>
        <w:spacing w:line="276" w:lineRule="auto"/>
        <w:rPr>
          <w:rFonts w:asciiTheme="minorHAnsi" w:eastAsiaTheme="minorEastAsia" w:hAnsiTheme="minorHAnsi"/>
          <w:noProof/>
        </w:rPr>
      </w:pPr>
      <w:hyperlink w:anchor="_Toc66213905" w:history="1">
        <w:r w:rsidR="005E5FB8" w:rsidRPr="00296012">
          <w:rPr>
            <w:rStyle w:val="Hyperlink"/>
            <w:noProof/>
            <w:color w:val="auto"/>
          </w:rPr>
          <w:t>KATA PENGANTAR</w:t>
        </w:r>
        <w:r w:rsidR="005E5FB8" w:rsidRPr="00296012">
          <w:rPr>
            <w:noProof/>
            <w:webHidden/>
          </w:rPr>
          <w:tab/>
        </w:r>
        <w:r w:rsidR="005E5FB8" w:rsidRPr="00296012">
          <w:rPr>
            <w:noProof/>
            <w:webHidden/>
          </w:rPr>
          <w:fldChar w:fldCharType="begin"/>
        </w:r>
        <w:r w:rsidR="005E5FB8" w:rsidRPr="00296012">
          <w:rPr>
            <w:noProof/>
            <w:webHidden/>
          </w:rPr>
          <w:instrText xml:space="preserve"> PAGEREF _Toc66213905 \h </w:instrText>
        </w:r>
        <w:r w:rsidR="005E5FB8" w:rsidRPr="00296012">
          <w:rPr>
            <w:noProof/>
            <w:webHidden/>
          </w:rPr>
        </w:r>
        <w:r w:rsidR="005E5FB8" w:rsidRPr="00296012">
          <w:rPr>
            <w:noProof/>
            <w:webHidden/>
          </w:rPr>
          <w:fldChar w:fldCharType="separate"/>
        </w:r>
        <w:r w:rsidR="00235CEC">
          <w:rPr>
            <w:noProof/>
            <w:webHidden/>
          </w:rPr>
          <w:t>ii</w:t>
        </w:r>
        <w:r w:rsidR="005E5FB8" w:rsidRPr="00296012">
          <w:rPr>
            <w:noProof/>
            <w:webHidden/>
          </w:rPr>
          <w:fldChar w:fldCharType="end"/>
        </w:r>
      </w:hyperlink>
    </w:p>
    <w:p w14:paraId="6D942DCA" w14:textId="552CD5CF" w:rsidR="005E5FB8" w:rsidRPr="00296012" w:rsidRDefault="00AE748B" w:rsidP="00A85CAE">
      <w:pPr>
        <w:pStyle w:val="TOC1"/>
        <w:tabs>
          <w:tab w:val="right" w:leader="dot" w:pos="5501"/>
        </w:tabs>
        <w:spacing w:line="276" w:lineRule="auto"/>
        <w:rPr>
          <w:rFonts w:asciiTheme="minorHAnsi" w:eastAsiaTheme="minorEastAsia" w:hAnsiTheme="minorHAnsi"/>
          <w:noProof/>
        </w:rPr>
      </w:pPr>
      <w:hyperlink w:anchor="_Toc66213906" w:history="1">
        <w:r w:rsidR="005E5FB8" w:rsidRPr="00296012">
          <w:rPr>
            <w:rStyle w:val="Hyperlink"/>
            <w:noProof/>
            <w:color w:val="auto"/>
          </w:rPr>
          <w:t>DAFAR ISI</w:t>
        </w:r>
        <w:r w:rsidR="005E5FB8" w:rsidRPr="00296012">
          <w:rPr>
            <w:noProof/>
            <w:webHidden/>
          </w:rPr>
          <w:tab/>
        </w:r>
        <w:r w:rsidR="005E5FB8" w:rsidRPr="00296012">
          <w:rPr>
            <w:noProof/>
            <w:webHidden/>
          </w:rPr>
          <w:fldChar w:fldCharType="begin"/>
        </w:r>
        <w:r w:rsidR="005E5FB8" w:rsidRPr="00296012">
          <w:rPr>
            <w:noProof/>
            <w:webHidden/>
          </w:rPr>
          <w:instrText xml:space="preserve"> PAGEREF _Toc66213906 \h </w:instrText>
        </w:r>
        <w:r w:rsidR="005E5FB8" w:rsidRPr="00296012">
          <w:rPr>
            <w:noProof/>
            <w:webHidden/>
          </w:rPr>
        </w:r>
        <w:r w:rsidR="005E5FB8" w:rsidRPr="00296012">
          <w:rPr>
            <w:noProof/>
            <w:webHidden/>
          </w:rPr>
          <w:fldChar w:fldCharType="separate"/>
        </w:r>
        <w:r w:rsidR="00235CEC">
          <w:rPr>
            <w:noProof/>
            <w:webHidden/>
          </w:rPr>
          <w:t>iv</w:t>
        </w:r>
        <w:r w:rsidR="005E5FB8" w:rsidRPr="00296012">
          <w:rPr>
            <w:noProof/>
            <w:webHidden/>
          </w:rPr>
          <w:fldChar w:fldCharType="end"/>
        </w:r>
      </w:hyperlink>
    </w:p>
    <w:p w14:paraId="68AD9CA3" w14:textId="62B1C41D" w:rsidR="005E5FB8" w:rsidRPr="00296012" w:rsidRDefault="00AE748B" w:rsidP="00A85CAE">
      <w:pPr>
        <w:pStyle w:val="TOC1"/>
        <w:tabs>
          <w:tab w:val="right" w:leader="dot" w:pos="5501"/>
        </w:tabs>
        <w:spacing w:line="276" w:lineRule="auto"/>
        <w:rPr>
          <w:rFonts w:asciiTheme="minorHAnsi" w:eastAsiaTheme="minorEastAsia" w:hAnsiTheme="minorHAnsi"/>
          <w:noProof/>
        </w:rPr>
      </w:pPr>
      <w:hyperlink w:anchor="_Toc66213907" w:history="1">
        <w:r w:rsidR="005E5FB8" w:rsidRPr="00296012">
          <w:rPr>
            <w:rStyle w:val="Hyperlink"/>
            <w:noProof/>
            <w:color w:val="auto"/>
          </w:rPr>
          <w:t>DAFTAR GAMBAR</w:t>
        </w:r>
        <w:r w:rsidR="005E5FB8" w:rsidRPr="00296012">
          <w:rPr>
            <w:noProof/>
            <w:webHidden/>
          </w:rPr>
          <w:tab/>
        </w:r>
        <w:r w:rsidR="005E5FB8" w:rsidRPr="00296012">
          <w:rPr>
            <w:noProof/>
            <w:webHidden/>
          </w:rPr>
          <w:fldChar w:fldCharType="begin"/>
        </w:r>
        <w:r w:rsidR="005E5FB8" w:rsidRPr="00296012">
          <w:rPr>
            <w:noProof/>
            <w:webHidden/>
          </w:rPr>
          <w:instrText xml:space="preserve"> PAGEREF _Toc66213907 \h </w:instrText>
        </w:r>
        <w:r w:rsidR="005E5FB8" w:rsidRPr="00296012">
          <w:rPr>
            <w:noProof/>
            <w:webHidden/>
          </w:rPr>
        </w:r>
        <w:r w:rsidR="005E5FB8" w:rsidRPr="00296012">
          <w:rPr>
            <w:noProof/>
            <w:webHidden/>
          </w:rPr>
          <w:fldChar w:fldCharType="separate"/>
        </w:r>
        <w:r w:rsidR="00235CEC">
          <w:rPr>
            <w:noProof/>
            <w:webHidden/>
          </w:rPr>
          <w:t>vi</w:t>
        </w:r>
        <w:r w:rsidR="005E5FB8" w:rsidRPr="00296012">
          <w:rPr>
            <w:noProof/>
            <w:webHidden/>
          </w:rPr>
          <w:fldChar w:fldCharType="end"/>
        </w:r>
      </w:hyperlink>
    </w:p>
    <w:p w14:paraId="675EF599" w14:textId="753B407A" w:rsidR="005E5FB8" w:rsidRPr="00296012" w:rsidRDefault="00AE748B" w:rsidP="00A85CAE">
      <w:pPr>
        <w:pStyle w:val="TOC1"/>
        <w:tabs>
          <w:tab w:val="right" w:leader="dot" w:pos="5501"/>
        </w:tabs>
        <w:spacing w:line="276" w:lineRule="auto"/>
        <w:rPr>
          <w:rFonts w:asciiTheme="minorHAnsi" w:eastAsiaTheme="minorEastAsia" w:hAnsiTheme="minorHAnsi"/>
          <w:noProof/>
        </w:rPr>
      </w:pPr>
      <w:hyperlink w:anchor="_Toc66213908" w:history="1">
        <w:r w:rsidR="005E5FB8" w:rsidRPr="00296012">
          <w:rPr>
            <w:rStyle w:val="Hyperlink"/>
            <w:noProof/>
            <w:color w:val="auto"/>
          </w:rPr>
          <w:t>BAB I PENDAHULUAN</w:t>
        </w:r>
        <w:r w:rsidR="005E5FB8" w:rsidRPr="00296012">
          <w:rPr>
            <w:noProof/>
            <w:webHidden/>
          </w:rPr>
          <w:tab/>
        </w:r>
        <w:r w:rsidR="005E5FB8" w:rsidRPr="00296012">
          <w:rPr>
            <w:noProof/>
            <w:webHidden/>
          </w:rPr>
          <w:fldChar w:fldCharType="begin"/>
        </w:r>
        <w:r w:rsidR="005E5FB8" w:rsidRPr="00296012">
          <w:rPr>
            <w:noProof/>
            <w:webHidden/>
          </w:rPr>
          <w:instrText xml:space="preserve"> PAGEREF _Toc66213908 \h </w:instrText>
        </w:r>
        <w:r w:rsidR="005E5FB8" w:rsidRPr="00296012">
          <w:rPr>
            <w:noProof/>
            <w:webHidden/>
          </w:rPr>
        </w:r>
        <w:r w:rsidR="005E5FB8" w:rsidRPr="00296012">
          <w:rPr>
            <w:noProof/>
            <w:webHidden/>
          </w:rPr>
          <w:fldChar w:fldCharType="separate"/>
        </w:r>
        <w:r w:rsidR="00235CEC">
          <w:rPr>
            <w:noProof/>
            <w:webHidden/>
          </w:rPr>
          <w:t>1</w:t>
        </w:r>
        <w:r w:rsidR="005E5FB8" w:rsidRPr="00296012">
          <w:rPr>
            <w:noProof/>
            <w:webHidden/>
          </w:rPr>
          <w:fldChar w:fldCharType="end"/>
        </w:r>
      </w:hyperlink>
    </w:p>
    <w:p w14:paraId="4100ED5C" w14:textId="1FC03ECC" w:rsidR="005E5FB8" w:rsidRPr="00296012" w:rsidRDefault="00AE748B" w:rsidP="00A85CAE">
      <w:pPr>
        <w:pStyle w:val="TOC2"/>
        <w:spacing w:line="276" w:lineRule="auto"/>
        <w:rPr>
          <w:rFonts w:asciiTheme="minorHAnsi" w:eastAsiaTheme="minorEastAsia" w:hAnsiTheme="minorHAnsi" w:cstheme="minorBidi"/>
          <w:b w:val="0"/>
          <w:bCs w:val="0"/>
        </w:rPr>
      </w:pPr>
      <w:hyperlink w:anchor="_Toc66213909" w:history="1">
        <w:r w:rsidR="005E5FB8" w:rsidRPr="00296012">
          <w:rPr>
            <w:rStyle w:val="Hyperlink"/>
            <w:b w:val="0"/>
            <w:bCs w:val="0"/>
            <w:color w:val="auto"/>
          </w:rPr>
          <w:t>1.1.</w:t>
        </w:r>
        <w:r w:rsidR="005E5FB8" w:rsidRPr="00296012">
          <w:rPr>
            <w:rFonts w:asciiTheme="minorHAnsi" w:eastAsiaTheme="minorEastAsia" w:hAnsiTheme="minorHAnsi" w:cstheme="minorBidi"/>
            <w:b w:val="0"/>
            <w:bCs w:val="0"/>
          </w:rPr>
          <w:tab/>
        </w:r>
        <w:r w:rsidR="005E5FB8" w:rsidRPr="00296012">
          <w:rPr>
            <w:rStyle w:val="Hyperlink"/>
            <w:b w:val="0"/>
            <w:bCs w:val="0"/>
            <w:color w:val="auto"/>
          </w:rPr>
          <w:t>Latar Belakang</w:t>
        </w:r>
        <w:r w:rsidR="005E5FB8" w:rsidRPr="00296012">
          <w:rPr>
            <w:b w:val="0"/>
            <w:bCs w:val="0"/>
            <w:webHidden/>
          </w:rPr>
          <w:tab/>
        </w:r>
        <w:r w:rsidR="005E5FB8" w:rsidRPr="00296012">
          <w:rPr>
            <w:b w:val="0"/>
            <w:bCs w:val="0"/>
            <w:webHidden/>
          </w:rPr>
          <w:fldChar w:fldCharType="begin"/>
        </w:r>
        <w:r w:rsidR="005E5FB8" w:rsidRPr="00296012">
          <w:rPr>
            <w:b w:val="0"/>
            <w:bCs w:val="0"/>
            <w:webHidden/>
          </w:rPr>
          <w:instrText xml:space="preserve"> PAGEREF _Toc66213909 \h </w:instrText>
        </w:r>
        <w:r w:rsidR="005E5FB8" w:rsidRPr="00296012">
          <w:rPr>
            <w:b w:val="0"/>
            <w:bCs w:val="0"/>
            <w:webHidden/>
          </w:rPr>
        </w:r>
        <w:r w:rsidR="005E5FB8" w:rsidRPr="00296012">
          <w:rPr>
            <w:b w:val="0"/>
            <w:bCs w:val="0"/>
            <w:webHidden/>
          </w:rPr>
          <w:fldChar w:fldCharType="separate"/>
        </w:r>
        <w:r w:rsidR="00235CEC">
          <w:rPr>
            <w:b w:val="0"/>
            <w:bCs w:val="0"/>
            <w:webHidden/>
          </w:rPr>
          <w:t>1</w:t>
        </w:r>
        <w:r w:rsidR="005E5FB8" w:rsidRPr="00296012">
          <w:rPr>
            <w:b w:val="0"/>
            <w:bCs w:val="0"/>
            <w:webHidden/>
          </w:rPr>
          <w:fldChar w:fldCharType="end"/>
        </w:r>
      </w:hyperlink>
    </w:p>
    <w:p w14:paraId="5B9EC926" w14:textId="05CFB426" w:rsidR="005E5FB8" w:rsidRPr="00296012" w:rsidRDefault="00AE748B" w:rsidP="00A85CAE">
      <w:pPr>
        <w:pStyle w:val="TOC2"/>
        <w:spacing w:line="276" w:lineRule="auto"/>
        <w:rPr>
          <w:rFonts w:asciiTheme="minorHAnsi" w:eastAsiaTheme="minorEastAsia" w:hAnsiTheme="minorHAnsi" w:cstheme="minorBidi"/>
          <w:b w:val="0"/>
          <w:bCs w:val="0"/>
        </w:rPr>
      </w:pPr>
      <w:hyperlink w:anchor="_Toc66213910" w:history="1">
        <w:r w:rsidR="005E5FB8" w:rsidRPr="00296012">
          <w:rPr>
            <w:rStyle w:val="Hyperlink"/>
            <w:b w:val="0"/>
            <w:bCs w:val="0"/>
            <w:color w:val="auto"/>
          </w:rPr>
          <w:t>1.2.</w:t>
        </w:r>
        <w:r w:rsidR="005E5FB8" w:rsidRPr="00296012">
          <w:rPr>
            <w:rFonts w:asciiTheme="minorHAnsi" w:eastAsiaTheme="minorEastAsia" w:hAnsiTheme="minorHAnsi" w:cstheme="minorBidi"/>
            <w:b w:val="0"/>
            <w:bCs w:val="0"/>
          </w:rPr>
          <w:tab/>
        </w:r>
        <w:r w:rsidR="005E5FB8" w:rsidRPr="00296012">
          <w:rPr>
            <w:rStyle w:val="Hyperlink"/>
            <w:b w:val="0"/>
            <w:bCs w:val="0"/>
            <w:color w:val="auto"/>
          </w:rPr>
          <w:t>Rumusan Masalah</w:t>
        </w:r>
        <w:r w:rsidR="005E5FB8" w:rsidRPr="00296012">
          <w:rPr>
            <w:b w:val="0"/>
            <w:bCs w:val="0"/>
            <w:webHidden/>
          </w:rPr>
          <w:tab/>
        </w:r>
        <w:r w:rsidR="005E5FB8" w:rsidRPr="00296012">
          <w:rPr>
            <w:b w:val="0"/>
            <w:bCs w:val="0"/>
            <w:webHidden/>
          </w:rPr>
          <w:fldChar w:fldCharType="begin"/>
        </w:r>
        <w:r w:rsidR="005E5FB8" w:rsidRPr="00296012">
          <w:rPr>
            <w:b w:val="0"/>
            <w:bCs w:val="0"/>
            <w:webHidden/>
          </w:rPr>
          <w:instrText xml:space="preserve"> PAGEREF _Toc66213910 \h </w:instrText>
        </w:r>
        <w:r w:rsidR="005E5FB8" w:rsidRPr="00296012">
          <w:rPr>
            <w:b w:val="0"/>
            <w:bCs w:val="0"/>
            <w:webHidden/>
          </w:rPr>
        </w:r>
        <w:r w:rsidR="005E5FB8" w:rsidRPr="00296012">
          <w:rPr>
            <w:b w:val="0"/>
            <w:bCs w:val="0"/>
            <w:webHidden/>
          </w:rPr>
          <w:fldChar w:fldCharType="separate"/>
        </w:r>
        <w:r w:rsidR="00235CEC">
          <w:rPr>
            <w:b w:val="0"/>
            <w:bCs w:val="0"/>
            <w:webHidden/>
          </w:rPr>
          <w:t>2</w:t>
        </w:r>
        <w:r w:rsidR="005E5FB8" w:rsidRPr="00296012">
          <w:rPr>
            <w:b w:val="0"/>
            <w:bCs w:val="0"/>
            <w:webHidden/>
          </w:rPr>
          <w:fldChar w:fldCharType="end"/>
        </w:r>
      </w:hyperlink>
    </w:p>
    <w:p w14:paraId="759791C4" w14:textId="5EF9299F" w:rsidR="005E5FB8" w:rsidRPr="00296012" w:rsidRDefault="00AE748B" w:rsidP="00A85CAE">
      <w:pPr>
        <w:pStyle w:val="TOC2"/>
        <w:spacing w:line="276" w:lineRule="auto"/>
        <w:rPr>
          <w:rFonts w:asciiTheme="minorHAnsi" w:eastAsiaTheme="minorEastAsia" w:hAnsiTheme="minorHAnsi" w:cstheme="minorBidi"/>
          <w:b w:val="0"/>
          <w:bCs w:val="0"/>
        </w:rPr>
      </w:pPr>
      <w:hyperlink w:anchor="_Toc66213911" w:history="1">
        <w:r w:rsidR="005E5FB8" w:rsidRPr="00296012">
          <w:rPr>
            <w:rStyle w:val="Hyperlink"/>
            <w:b w:val="0"/>
            <w:bCs w:val="0"/>
            <w:color w:val="auto"/>
          </w:rPr>
          <w:t>1.3.</w:t>
        </w:r>
        <w:r w:rsidR="005E5FB8" w:rsidRPr="00296012">
          <w:rPr>
            <w:rFonts w:asciiTheme="minorHAnsi" w:eastAsiaTheme="minorEastAsia" w:hAnsiTheme="minorHAnsi" w:cstheme="minorBidi"/>
            <w:b w:val="0"/>
            <w:bCs w:val="0"/>
          </w:rPr>
          <w:tab/>
        </w:r>
        <w:r w:rsidR="005E5FB8" w:rsidRPr="00296012">
          <w:rPr>
            <w:rStyle w:val="Hyperlink"/>
            <w:b w:val="0"/>
            <w:bCs w:val="0"/>
            <w:color w:val="auto"/>
          </w:rPr>
          <w:t>Tujuan</w:t>
        </w:r>
        <w:r w:rsidR="005E5FB8" w:rsidRPr="00296012">
          <w:rPr>
            <w:b w:val="0"/>
            <w:bCs w:val="0"/>
            <w:webHidden/>
          </w:rPr>
          <w:tab/>
        </w:r>
        <w:r w:rsidR="005E5FB8" w:rsidRPr="00296012">
          <w:rPr>
            <w:b w:val="0"/>
            <w:bCs w:val="0"/>
            <w:webHidden/>
          </w:rPr>
          <w:fldChar w:fldCharType="begin"/>
        </w:r>
        <w:r w:rsidR="005E5FB8" w:rsidRPr="00296012">
          <w:rPr>
            <w:b w:val="0"/>
            <w:bCs w:val="0"/>
            <w:webHidden/>
          </w:rPr>
          <w:instrText xml:space="preserve"> PAGEREF _Toc66213911 \h </w:instrText>
        </w:r>
        <w:r w:rsidR="005E5FB8" w:rsidRPr="00296012">
          <w:rPr>
            <w:b w:val="0"/>
            <w:bCs w:val="0"/>
            <w:webHidden/>
          </w:rPr>
        </w:r>
        <w:r w:rsidR="005E5FB8" w:rsidRPr="00296012">
          <w:rPr>
            <w:b w:val="0"/>
            <w:bCs w:val="0"/>
            <w:webHidden/>
          </w:rPr>
          <w:fldChar w:fldCharType="separate"/>
        </w:r>
        <w:r w:rsidR="00235CEC">
          <w:rPr>
            <w:b w:val="0"/>
            <w:bCs w:val="0"/>
            <w:webHidden/>
          </w:rPr>
          <w:t>2</w:t>
        </w:r>
        <w:r w:rsidR="005E5FB8" w:rsidRPr="00296012">
          <w:rPr>
            <w:b w:val="0"/>
            <w:bCs w:val="0"/>
            <w:webHidden/>
          </w:rPr>
          <w:fldChar w:fldCharType="end"/>
        </w:r>
      </w:hyperlink>
    </w:p>
    <w:p w14:paraId="52BFF9AC" w14:textId="06BA1C39" w:rsidR="005E5FB8" w:rsidRPr="00296012" w:rsidRDefault="00AE748B" w:rsidP="00A85CAE">
      <w:pPr>
        <w:pStyle w:val="TOC2"/>
        <w:spacing w:line="276" w:lineRule="auto"/>
        <w:rPr>
          <w:rFonts w:asciiTheme="minorHAnsi" w:eastAsiaTheme="minorEastAsia" w:hAnsiTheme="minorHAnsi" w:cstheme="minorBidi"/>
          <w:b w:val="0"/>
          <w:bCs w:val="0"/>
        </w:rPr>
      </w:pPr>
      <w:hyperlink w:anchor="_Toc66213912" w:history="1">
        <w:r w:rsidR="005E5FB8" w:rsidRPr="00296012">
          <w:rPr>
            <w:rStyle w:val="Hyperlink"/>
            <w:b w:val="0"/>
            <w:bCs w:val="0"/>
            <w:color w:val="auto"/>
          </w:rPr>
          <w:t>1.4.</w:t>
        </w:r>
        <w:r w:rsidR="005E5FB8" w:rsidRPr="00296012">
          <w:rPr>
            <w:rFonts w:asciiTheme="minorHAnsi" w:eastAsiaTheme="minorEastAsia" w:hAnsiTheme="minorHAnsi" w:cstheme="minorBidi"/>
            <w:b w:val="0"/>
            <w:bCs w:val="0"/>
          </w:rPr>
          <w:tab/>
        </w:r>
        <w:r w:rsidR="005E5FB8" w:rsidRPr="00296012">
          <w:rPr>
            <w:rStyle w:val="Hyperlink"/>
            <w:b w:val="0"/>
            <w:bCs w:val="0"/>
            <w:color w:val="auto"/>
          </w:rPr>
          <w:t>Batasan Masalah</w:t>
        </w:r>
        <w:r w:rsidR="005E5FB8" w:rsidRPr="00296012">
          <w:rPr>
            <w:b w:val="0"/>
            <w:bCs w:val="0"/>
            <w:webHidden/>
          </w:rPr>
          <w:tab/>
        </w:r>
        <w:r w:rsidR="005E5FB8" w:rsidRPr="00296012">
          <w:rPr>
            <w:b w:val="0"/>
            <w:bCs w:val="0"/>
            <w:webHidden/>
          </w:rPr>
          <w:fldChar w:fldCharType="begin"/>
        </w:r>
        <w:r w:rsidR="005E5FB8" w:rsidRPr="00296012">
          <w:rPr>
            <w:b w:val="0"/>
            <w:bCs w:val="0"/>
            <w:webHidden/>
          </w:rPr>
          <w:instrText xml:space="preserve"> PAGEREF _Toc66213912 \h </w:instrText>
        </w:r>
        <w:r w:rsidR="005E5FB8" w:rsidRPr="00296012">
          <w:rPr>
            <w:b w:val="0"/>
            <w:bCs w:val="0"/>
            <w:webHidden/>
          </w:rPr>
        </w:r>
        <w:r w:rsidR="005E5FB8" w:rsidRPr="00296012">
          <w:rPr>
            <w:b w:val="0"/>
            <w:bCs w:val="0"/>
            <w:webHidden/>
          </w:rPr>
          <w:fldChar w:fldCharType="separate"/>
        </w:r>
        <w:r w:rsidR="00235CEC">
          <w:rPr>
            <w:b w:val="0"/>
            <w:bCs w:val="0"/>
            <w:webHidden/>
          </w:rPr>
          <w:t>3</w:t>
        </w:r>
        <w:r w:rsidR="005E5FB8" w:rsidRPr="00296012">
          <w:rPr>
            <w:b w:val="0"/>
            <w:bCs w:val="0"/>
            <w:webHidden/>
          </w:rPr>
          <w:fldChar w:fldCharType="end"/>
        </w:r>
      </w:hyperlink>
    </w:p>
    <w:p w14:paraId="29DA23DC" w14:textId="2B136706" w:rsidR="005E5FB8" w:rsidRPr="00296012" w:rsidRDefault="00AE748B" w:rsidP="00A85CAE">
      <w:pPr>
        <w:pStyle w:val="TOC2"/>
        <w:spacing w:line="276" w:lineRule="auto"/>
        <w:rPr>
          <w:rFonts w:asciiTheme="minorHAnsi" w:eastAsiaTheme="minorEastAsia" w:hAnsiTheme="minorHAnsi" w:cstheme="minorBidi"/>
          <w:b w:val="0"/>
          <w:bCs w:val="0"/>
        </w:rPr>
      </w:pPr>
      <w:hyperlink w:anchor="_Toc66213913" w:history="1">
        <w:r w:rsidR="005E5FB8" w:rsidRPr="00296012">
          <w:rPr>
            <w:rStyle w:val="Hyperlink"/>
            <w:b w:val="0"/>
            <w:bCs w:val="0"/>
            <w:color w:val="auto"/>
          </w:rPr>
          <w:t>1.5.</w:t>
        </w:r>
        <w:r w:rsidR="005E5FB8" w:rsidRPr="00296012">
          <w:rPr>
            <w:rFonts w:asciiTheme="minorHAnsi" w:eastAsiaTheme="minorEastAsia" w:hAnsiTheme="minorHAnsi" w:cstheme="minorBidi"/>
            <w:b w:val="0"/>
            <w:bCs w:val="0"/>
          </w:rPr>
          <w:tab/>
        </w:r>
        <w:r w:rsidR="005E5FB8" w:rsidRPr="00296012">
          <w:rPr>
            <w:rStyle w:val="Hyperlink"/>
            <w:b w:val="0"/>
            <w:bCs w:val="0"/>
            <w:color w:val="auto"/>
          </w:rPr>
          <w:t>Manfaat</w:t>
        </w:r>
        <w:r w:rsidR="005E5FB8" w:rsidRPr="00296012">
          <w:rPr>
            <w:b w:val="0"/>
            <w:bCs w:val="0"/>
            <w:webHidden/>
          </w:rPr>
          <w:tab/>
        </w:r>
        <w:r w:rsidR="005E5FB8" w:rsidRPr="00296012">
          <w:rPr>
            <w:b w:val="0"/>
            <w:bCs w:val="0"/>
            <w:webHidden/>
          </w:rPr>
          <w:fldChar w:fldCharType="begin"/>
        </w:r>
        <w:r w:rsidR="005E5FB8" w:rsidRPr="00296012">
          <w:rPr>
            <w:b w:val="0"/>
            <w:bCs w:val="0"/>
            <w:webHidden/>
          </w:rPr>
          <w:instrText xml:space="preserve"> PAGEREF _Toc66213913 \h </w:instrText>
        </w:r>
        <w:r w:rsidR="005E5FB8" w:rsidRPr="00296012">
          <w:rPr>
            <w:b w:val="0"/>
            <w:bCs w:val="0"/>
            <w:webHidden/>
          </w:rPr>
        </w:r>
        <w:r w:rsidR="005E5FB8" w:rsidRPr="00296012">
          <w:rPr>
            <w:b w:val="0"/>
            <w:bCs w:val="0"/>
            <w:webHidden/>
          </w:rPr>
          <w:fldChar w:fldCharType="separate"/>
        </w:r>
        <w:r w:rsidR="00235CEC">
          <w:rPr>
            <w:b w:val="0"/>
            <w:bCs w:val="0"/>
            <w:webHidden/>
          </w:rPr>
          <w:t>3</w:t>
        </w:r>
        <w:r w:rsidR="005E5FB8" w:rsidRPr="00296012">
          <w:rPr>
            <w:b w:val="0"/>
            <w:bCs w:val="0"/>
            <w:webHidden/>
          </w:rPr>
          <w:fldChar w:fldCharType="end"/>
        </w:r>
      </w:hyperlink>
    </w:p>
    <w:p w14:paraId="309E89BC" w14:textId="7709F98A" w:rsidR="005E5FB8" w:rsidRPr="00296012" w:rsidRDefault="00AE748B" w:rsidP="00A85CAE">
      <w:pPr>
        <w:pStyle w:val="TOC1"/>
        <w:tabs>
          <w:tab w:val="right" w:leader="dot" w:pos="5501"/>
        </w:tabs>
        <w:spacing w:line="276" w:lineRule="auto"/>
        <w:rPr>
          <w:rFonts w:asciiTheme="minorHAnsi" w:eastAsiaTheme="minorEastAsia" w:hAnsiTheme="minorHAnsi"/>
          <w:noProof/>
        </w:rPr>
      </w:pPr>
      <w:hyperlink w:anchor="_Toc66213914" w:history="1">
        <w:r w:rsidR="005E5FB8" w:rsidRPr="00296012">
          <w:rPr>
            <w:rStyle w:val="Hyperlink"/>
            <w:noProof/>
            <w:color w:val="auto"/>
          </w:rPr>
          <w:t>BAB II TINJAUAN PUSTAKA</w:t>
        </w:r>
        <w:r w:rsidR="005E5FB8" w:rsidRPr="00296012">
          <w:rPr>
            <w:noProof/>
            <w:webHidden/>
          </w:rPr>
          <w:tab/>
        </w:r>
        <w:r w:rsidR="005E5FB8" w:rsidRPr="00296012">
          <w:rPr>
            <w:noProof/>
            <w:webHidden/>
          </w:rPr>
          <w:fldChar w:fldCharType="begin"/>
        </w:r>
        <w:r w:rsidR="005E5FB8" w:rsidRPr="00296012">
          <w:rPr>
            <w:noProof/>
            <w:webHidden/>
          </w:rPr>
          <w:instrText xml:space="preserve"> PAGEREF _Toc66213914 \h </w:instrText>
        </w:r>
        <w:r w:rsidR="005E5FB8" w:rsidRPr="00296012">
          <w:rPr>
            <w:noProof/>
            <w:webHidden/>
          </w:rPr>
        </w:r>
        <w:r w:rsidR="005E5FB8" w:rsidRPr="00296012">
          <w:rPr>
            <w:noProof/>
            <w:webHidden/>
          </w:rPr>
          <w:fldChar w:fldCharType="separate"/>
        </w:r>
        <w:r w:rsidR="00235CEC">
          <w:rPr>
            <w:noProof/>
            <w:webHidden/>
          </w:rPr>
          <w:t>4</w:t>
        </w:r>
        <w:r w:rsidR="005E5FB8" w:rsidRPr="00296012">
          <w:rPr>
            <w:noProof/>
            <w:webHidden/>
          </w:rPr>
          <w:fldChar w:fldCharType="end"/>
        </w:r>
      </w:hyperlink>
    </w:p>
    <w:p w14:paraId="4D16D0D4" w14:textId="0DFF0C95" w:rsidR="005E5FB8" w:rsidRPr="00296012" w:rsidRDefault="00AE748B" w:rsidP="00A85CAE">
      <w:pPr>
        <w:pStyle w:val="TOC3"/>
        <w:tabs>
          <w:tab w:val="left" w:pos="1320"/>
          <w:tab w:val="right" w:leader="dot" w:pos="5501"/>
        </w:tabs>
        <w:spacing w:line="276" w:lineRule="auto"/>
        <w:rPr>
          <w:rFonts w:asciiTheme="minorHAnsi" w:eastAsiaTheme="minorEastAsia" w:hAnsiTheme="minorHAnsi"/>
          <w:noProof/>
        </w:rPr>
      </w:pPr>
      <w:hyperlink w:anchor="_Toc66213915" w:history="1">
        <w:r w:rsidR="005E5FB8" w:rsidRPr="00296012">
          <w:rPr>
            <w:rStyle w:val="Hyperlink"/>
            <w:noProof/>
            <w:color w:val="auto"/>
          </w:rPr>
          <w:t>2.1.1.</w:t>
        </w:r>
        <w:r w:rsidR="005E5FB8" w:rsidRPr="00296012">
          <w:rPr>
            <w:rFonts w:asciiTheme="minorHAnsi" w:eastAsiaTheme="minorEastAsia" w:hAnsiTheme="minorHAnsi"/>
            <w:noProof/>
          </w:rPr>
          <w:tab/>
        </w:r>
        <w:r w:rsidR="005E5FB8" w:rsidRPr="00296012">
          <w:rPr>
            <w:rStyle w:val="Hyperlink"/>
            <w:noProof/>
            <w:color w:val="auto"/>
          </w:rPr>
          <w:t>Atom dan Medan Klasik</w:t>
        </w:r>
        <w:r w:rsidR="005E5FB8" w:rsidRPr="00296012">
          <w:rPr>
            <w:noProof/>
            <w:webHidden/>
          </w:rPr>
          <w:tab/>
        </w:r>
        <w:r w:rsidR="005E5FB8" w:rsidRPr="00296012">
          <w:rPr>
            <w:noProof/>
            <w:webHidden/>
          </w:rPr>
          <w:fldChar w:fldCharType="begin"/>
        </w:r>
        <w:r w:rsidR="005E5FB8" w:rsidRPr="00296012">
          <w:rPr>
            <w:noProof/>
            <w:webHidden/>
          </w:rPr>
          <w:instrText xml:space="preserve"> PAGEREF _Toc66213915 \h </w:instrText>
        </w:r>
        <w:r w:rsidR="005E5FB8" w:rsidRPr="00296012">
          <w:rPr>
            <w:noProof/>
            <w:webHidden/>
          </w:rPr>
        </w:r>
        <w:r w:rsidR="005E5FB8" w:rsidRPr="00296012">
          <w:rPr>
            <w:noProof/>
            <w:webHidden/>
          </w:rPr>
          <w:fldChar w:fldCharType="separate"/>
        </w:r>
        <w:r w:rsidR="00235CEC">
          <w:rPr>
            <w:noProof/>
            <w:webHidden/>
          </w:rPr>
          <w:t>5</w:t>
        </w:r>
        <w:r w:rsidR="005E5FB8" w:rsidRPr="00296012">
          <w:rPr>
            <w:noProof/>
            <w:webHidden/>
          </w:rPr>
          <w:fldChar w:fldCharType="end"/>
        </w:r>
      </w:hyperlink>
    </w:p>
    <w:p w14:paraId="7F56458E" w14:textId="68659312" w:rsidR="005E5FB8" w:rsidRPr="00296012" w:rsidRDefault="00AE748B" w:rsidP="00A85CAE">
      <w:pPr>
        <w:pStyle w:val="TOC3"/>
        <w:tabs>
          <w:tab w:val="left" w:pos="1320"/>
          <w:tab w:val="right" w:leader="dot" w:pos="5501"/>
        </w:tabs>
        <w:spacing w:line="276" w:lineRule="auto"/>
        <w:rPr>
          <w:rFonts w:asciiTheme="minorHAnsi" w:eastAsiaTheme="minorEastAsia" w:hAnsiTheme="minorHAnsi"/>
          <w:noProof/>
        </w:rPr>
      </w:pPr>
      <w:hyperlink w:anchor="_Toc66213916" w:history="1">
        <w:r w:rsidR="005E5FB8" w:rsidRPr="00296012">
          <w:rPr>
            <w:rStyle w:val="Hyperlink"/>
            <w:noProof/>
            <w:color w:val="auto"/>
          </w:rPr>
          <w:t>2.1.2.</w:t>
        </w:r>
        <w:r w:rsidR="005E5FB8" w:rsidRPr="00296012">
          <w:rPr>
            <w:rFonts w:asciiTheme="minorHAnsi" w:eastAsiaTheme="minorEastAsia" w:hAnsiTheme="minorHAnsi"/>
            <w:noProof/>
          </w:rPr>
          <w:tab/>
        </w:r>
        <w:r w:rsidR="005E5FB8" w:rsidRPr="00296012">
          <w:rPr>
            <w:rStyle w:val="Hyperlink"/>
            <w:noProof/>
            <w:color w:val="auto"/>
          </w:rPr>
          <w:t>Atom dan Medan Kuantum</w:t>
        </w:r>
        <w:r w:rsidR="005E5FB8" w:rsidRPr="00296012">
          <w:rPr>
            <w:noProof/>
            <w:webHidden/>
          </w:rPr>
          <w:tab/>
        </w:r>
        <w:r w:rsidR="005E5FB8" w:rsidRPr="00296012">
          <w:rPr>
            <w:noProof/>
            <w:webHidden/>
          </w:rPr>
          <w:fldChar w:fldCharType="begin"/>
        </w:r>
        <w:r w:rsidR="005E5FB8" w:rsidRPr="00296012">
          <w:rPr>
            <w:noProof/>
            <w:webHidden/>
          </w:rPr>
          <w:instrText xml:space="preserve"> PAGEREF _Toc66213916 \h </w:instrText>
        </w:r>
        <w:r w:rsidR="005E5FB8" w:rsidRPr="00296012">
          <w:rPr>
            <w:noProof/>
            <w:webHidden/>
          </w:rPr>
        </w:r>
        <w:r w:rsidR="005E5FB8" w:rsidRPr="00296012">
          <w:rPr>
            <w:noProof/>
            <w:webHidden/>
          </w:rPr>
          <w:fldChar w:fldCharType="separate"/>
        </w:r>
        <w:r w:rsidR="00235CEC">
          <w:rPr>
            <w:noProof/>
            <w:webHidden/>
          </w:rPr>
          <w:t>6</w:t>
        </w:r>
        <w:r w:rsidR="005E5FB8" w:rsidRPr="00296012">
          <w:rPr>
            <w:noProof/>
            <w:webHidden/>
          </w:rPr>
          <w:fldChar w:fldCharType="end"/>
        </w:r>
      </w:hyperlink>
    </w:p>
    <w:p w14:paraId="2BB7520C" w14:textId="6545CE91" w:rsidR="005E5FB8" w:rsidRPr="00296012" w:rsidRDefault="00AE748B" w:rsidP="00A85CAE">
      <w:pPr>
        <w:pStyle w:val="TOC3"/>
        <w:tabs>
          <w:tab w:val="left" w:pos="1320"/>
          <w:tab w:val="right" w:leader="dot" w:pos="5501"/>
        </w:tabs>
        <w:spacing w:line="276" w:lineRule="auto"/>
        <w:rPr>
          <w:rFonts w:asciiTheme="minorHAnsi" w:eastAsiaTheme="minorEastAsia" w:hAnsiTheme="minorHAnsi"/>
          <w:noProof/>
        </w:rPr>
      </w:pPr>
      <w:hyperlink w:anchor="_Toc66213917" w:history="1">
        <w:r w:rsidR="005E5FB8" w:rsidRPr="00296012">
          <w:rPr>
            <w:rStyle w:val="Hyperlink"/>
            <w:noProof/>
            <w:color w:val="auto"/>
          </w:rPr>
          <w:t>2.1.3.</w:t>
        </w:r>
        <w:r w:rsidR="005E5FB8" w:rsidRPr="00296012">
          <w:rPr>
            <w:rFonts w:asciiTheme="minorHAnsi" w:eastAsiaTheme="minorEastAsia" w:hAnsiTheme="minorHAnsi"/>
            <w:noProof/>
          </w:rPr>
          <w:tab/>
        </w:r>
        <w:r w:rsidR="005E5FB8" w:rsidRPr="00296012">
          <w:rPr>
            <w:rStyle w:val="Hyperlink"/>
            <w:noProof/>
            <w:color w:val="auto"/>
          </w:rPr>
          <w:t>Model Rabi</w:t>
        </w:r>
        <w:r w:rsidR="005E5FB8" w:rsidRPr="00296012">
          <w:rPr>
            <w:noProof/>
            <w:webHidden/>
          </w:rPr>
          <w:tab/>
        </w:r>
        <w:r w:rsidR="005E5FB8" w:rsidRPr="00296012">
          <w:rPr>
            <w:noProof/>
            <w:webHidden/>
          </w:rPr>
          <w:fldChar w:fldCharType="begin"/>
        </w:r>
        <w:r w:rsidR="005E5FB8" w:rsidRPr="00296012">
          <w:rPr>
            <w:noProof/>
            <w:webHidden/>
          </w:rPr>
          <w:instrText xml:space="preserve"> PAGEREF _Toc66213917 \h </w:instrText>
        </w:r>
        <w:r w:rsidR="005E5FB8" w:rsidRPr="00296012">
          <w:rPr>
            <w:noProof/>
            <w:webHidden/>
          </w:rPr>
        </w:r>
        <w:r w:rsidR="005E5FB8" w:rsidRPr="00296012">
          <w:rPr>
            <w:noProof/>
            <w:webHidden/>
          </w:rPr>
          <w:fldChar w:fldCharType="separate"/>
        </w:r>
        <w:r w:rsidR="00235CEC">
          <w:rPr>
            <w:noProof/>
            <w:webHidden/>
          </w:rPr>
          <w:t>7</w:t>
        </w:r>
        <w:r w:rsidR="005E5FB8" w:rsidRPr="00296012">
          <w:rPr>
            <w:noProof/>
            <w:webHidden/>
          </w:rPr>
          <w:fldChar w:fldCharType="end"/>
        </w:r>
      </w:hyperlink>
    </w:p>
    <w:p w14:paraId="32D35AC5" w14:textId="598424FE" w:rsidR="005E5FB8" w:rsidRPr="00296012" w:rsidRDefault="00AE748B" w:rsidP="00A85CAE">
      <w:pPr>
        <w:pStyle w:val="TOC3"/>
        <w:tabs>
          <w:tab w:val="left" w:pos="1320"/>
          <w:tab w:val="right" w:leader="dot" w:pos="5501"/>
        </w:tabs>
        <w:spacing w:line="276" w:lineRule="auto"/>
        <w:rPr>
          <w:rFonts w:asciiTheme="minorHAnsi" w:eastAsiaTheme="minorEastAsia" w:hAnsiTheme="minorHAnsi"/>
          <w:noProof/>
        </w:rPr>
      </w:pPr>
      <w:hyperlink w:anchor="_Toc66213918" w:history="1">
        <w:r w:rsidR="005E5FB8" w:rsidRPr="00296012">
          <w:rPr>
            <w:rStyle w:val="Hyperlink"/>
            <w:noProof/>
            <w:color w:val="auto"/>
          </w:rPr>
          <w:t>2.1.4.</w:t>
        </w:r>
        <w:r w:rsidR="005E5FB8" w:rsidRPr="00296012">
          <w:rPr>
            <w:rFonts w:asciiTheme="minorHAnsi" w:eastAsiaTheme="minorEastAsia" w:hAnsiTheme="minorHAnsi"/>
            <w:noProof/>
          </w:rPr>
          <w:tab/>
        </w:r>
        <w:r w:rsidR="005E5FB8" w:rsidRPr="00296012">
          <w:rPr>
            <w:rStyle w:val="Hyperlink"/>
            <w:noProof/>
            <w:color w:val="auto"/>
          </w:rPr>
          <w:t>Model Jaynes-Cumming</w:t>
        </w:r>
        <w:r w:rsidR="005E5FB8" w:rsidRPr="00296012">
          <w:rPr>
            <w:noProof/>
            <w:webHidden/>
          </w:rPr>
          <w:tab/>
        </w:r>
        <w:r w:rsidR="005E5FB8" w:rsidRPr="00296012">
          <w:rPr>
            <w:noProof/>
            <w:webHidden/>
          </w:rPr>
          <w:fldChar w:fldCharType="begin"/>
        </w:r>
        <w:r w:rsidR="005E5FB8" w:rsidRPr="00296012">
          <w:rPr>
            <w:noProof/>
            <w:webHidden/>
          </w:rPr>
          <w:instrText xml:space="preserve"> PAGEREF _Toc66213918 \h </w:instrText>
        </w:r>
        <w:r w:rsidR="005E5FB8" w:rsidRPr="00296012">
          <w:rPr>
            <w:noProof/>
            <w:webHidden/>
          </w:rPr>
        </w:r>
        <w:r w:rsidR="005E5FB8" w:rsidRPr="00296012">
          <w:rPr>
            <w:noProof/>
            <w:webHidden/>
          </w:rPr>
          <w:fldChar w:fldCharType="separate"/>
        </w:r>
        <w:r w:rsidR="00235CEC">
          <w:rPr>
            <w:noProof/>
            <w:webHidden/>
          </w:rPr>
          <w:t>8</w:t>
        </w:r>
        <w:r w:rsidR="005E5FB8" w:rsidRPr="00296012">
          <w:rPr>
            <w:noProof/>
            <w:webHidden/>
          </w:rPr>
          <w:fldChar w:fldCharType="end"/>
        </w:r>
      </w:hyperlink>
    </w:p>
    <w:p w14:paraId="714E0B2F" w14:textId="3FB743AA" w:rsidR="005E5FB8" w:rsidRPr="00296012" w:rsidRDefault="00AE748B" w:rsidP="00A85CAE">
      <w:pPr>
        <w:pStyle w:val="TOC3"/>
        <w:tabs>
          <w:tab w:val="left" w:pos="1320"/>
          <w:tab w:val="right" w:leader="dot" w:pos="5501"/>
        </w:tabs>
        <w:spacing w:line="276" w:lineRule="auto"/>
        <w:rPr>
          <w:rFonts w:asciiTheme="minorHAnsi" w:eastAsiaTheme="minorEastAsia" w:hAnsiTheme="minorHAnsi"/>
          <w:noProof/>
        </w:rPr>
      </w:pPr>
      <w:hyperlink w:anchor="_Toc66213919" w:history="1">
        <w:r w:rsidR="005E5FB8" w:rsidRPr="00296012">
          <w:rPr>
            <w:rStyle w:val="Hyperlink"/>
            <w:noProof/>
            <w:color w:val="auto"/>
          </w:rPr>
          <w:t>2.2.1.</w:t>
        </w:r>
        <w:r w:rsidR="005E5FB8" w:rsidRPr="00296012">
          <w:rPr>
            <w:rFonts w:asciiTheme="minorHAnsi" w:eastAsiaTheme="minorEastAsia" w:hAnsiTheme="minorHAnsi"/>
            <w:noProof/>
          </w:rPr>
          <w:tab/>
        </w:r>
        <w:r w:rsidR="005E5FB8" w:rsidRPr="00296012">
          <w:rPr>
            <w:rStyle w:val="Hyperlink"/>
            <w:noProof/>
            <w:color w:val="auto"/>
          </w:rPr>
          <w:t>Rotating-Wave Approximation</w:t>
        </w:r>
        <w:r w:rsidR="005E5FB8" w:rsidRPr="00296012">
          <w:rPr>
            <w:noProof/>
            <w:webHidden/>
          </w:rPr>
          <w:tab/>
        </w:r>
        <w:r w:rsidR="005E5FB8" w:rsidRPr="00296012">
          <w:rPr>
            <w:noProof/>
            <w:webHidden/>
          </w:rPr>
          <w:fldChar w:fldCharType="begin"/>
        </w:r>
        <w:r w:rsidR="005E5FB8" w:rsidRPr="00296012">
          <w:rPr>
            <w:noProof/>
            <w:webHidden/>
          </w:rPr>
          <w:instrText xml:space="preserve"> PAGEREF _Toc66213919 \h </w:instrText>
        </w:r>
        <w:r w:rsidR="005E5FB8" w:rsidRPr="00296012">
          <w:rPr>
            <w:noProof/>
            <w:webHidden/>
          </w:rPr>
        </w:r>
        <w:r w:rsidR="005E5FB8" w:rsidRPr="00296012">
          <w:rPr>
            <w:noProof/>
            <w:webHidden/>
          </w:rPr>
          <w:fldChar w:fldCharType="separate"/>
        </w:r>
        <w:r w:rsidR="00235CEC">
          <w:rPr>
            <w:noProof/>
            <w:webHidden/>
          </w:rPr>
          <w:t>9</w:t>
        </w:r>
        <w:r w:rsidR="005E5FB8" w:rsidRPr="00296012">
          <w:rPr>
            <w:noProof/>
            <w:webHidden/>
          </w:rPr>
          <w:fldChar w:fldCharType="end"/>
        </w:r>
      </w:hyperlink>
    </w:p>
    <w:p w14:paraId="5A0FFF30" w14:textId="76413DD5" w:rsidR="005E5FB8" w:rsidRPr="00296012" w:rsidRDefault="00AE748B" w:rsidP="00A85CAE">
      <w:pPr>
        <w:pStyle w:val="TOC3"/>
        <w:tabs>
          <w:tab w:val="left" w:pos="1320"/>
          <w:tab w:val="right" w:leader="dot" w:pos="5501"/>
        </w:tabs>
        <w:spacing w:line="276" w:lineRule="auto"/>
        <w:rPr>
          <w:rFonts w:asciiTheme="minorHAnsi" w:eastAsiaTheme="minorEastAsia" w:hAnsiTheme="minorHAnsi"/>
          <w:noProof/>
        </w:rPr>
      </w:pPr>
      <w:hyperlink w:anchor="_Toc66213920" w:history="1">
        <w:r w:rsidR="005E5FB8" w:rsidRPr="00296012">
          <w:rPr>
            <w:rStyle w:val="Hyperlink"/>
            <w:noProof/>
            <w:color w:val="auto"/>
          </w:rPr>
          <w:t>2.2.2.</w:t>
        </w:r>
        <w:r w:rsidR="005E5FB8" w:rsidRPr="00296012">
          <w:rPr>
            <w:rFonts w:asciiTheme="minorHAnsi" w:eastAsiaTheme="minorEastAsia" w:hAnsiTheme="minorHAnsi"/>
            <w:noProof/>
          </w:rPr>
          <w:tab/>
        </w:r>
        <w:r w:rsidR="005E5FB8" w:rsidRPr="00296012">
          <w:rPr>
            <w:rStyle w:val="Hyperlink"/>
            <w:noProof/>
            <w:color w:val="auto"/>
          </w:rPr>
          <w:t>Fungsi Wigner</w:t>
        </w:r>
        <w:r w:rsidR="005E5FB8" w:rsidRPr="00296012">
          <w:rPr>
            <w:noProof/>
            <w:webHidden/>
          </w:rPr>
          <w:tab/>
        </w:r>
        <w:r w:rsidR="005E5FB8" w:rsidRPr="00296012">
          <w:rPr>
            <w:noProof/>
            <w:webHidden/>
          </w:rPr>
          <w:fldChar w:fldCharType="begin"/>
        </w:r>
        <w:r w:rsidR="005E5FB8" w:rsidRPr="00296012">
          <w:rPr>
            <w:noProof/>
            <w:webHidden/>
          </w:rPr>
          <w:instrText xml:space="preserve"> PAGEREF _Toc66213920 \h </w:instrText>
        </w:r>
        <w:r w:rsidR="005E5FB8" w:rsidRPr="00296012">
          <w:rPr>
            <w:noProof/>
            <w:webHidden/>
          </w:rPr>
        </w:r>
        <w:r w:rsidR="005E5FB8" w:rsidRPr="00296012">
          <w:rPr>
            <w:noProof/>
            <w:webHidden/>
          </w:rPr>
          <w:fldChar w:fldCharType="separate"/>
        </w:r>
        <w:r w:rsidR="00235CEC">
          <w:rPr>
            <w:noProof/>
            <w:webHidden/>
          </w:rPr>
          <w:t>9</w:t>
        </w:r>
        <w:r w:rsidR="005E5FB8" w:rsidRPr="00296012">
          <w:rPr>
            <w:noProof/>
            <w:webHidden/>
          </w:rPr>
          <w:fldChar w:fldCharType="end"/>
        </w:r>
      </w:hyperlink>
    </w:p>
    <w:p w14:paraId="32BDAAAE" w14:textId="2A0BBBB9" w:rsidR="005E5FB8" w:rsidRPr="00296012" w:rsidRDefault="00AE748B" w:rsidP="00A85CAE">
      <w:pPr>
        <w:pStyle w:val="TOC3"/>
        <w:tabs>
          <w:tab w:val="left" w:pos="1320"/>
          <w:tab w:val="right" w:leader="dot" w:pos="5501"/>
        </w:tabs>
        <w:spacing w:line="276" w:lineRule="auto"/>
        <w:rPr>
          <w:rFonts w:asciiTheme="minorHAnsi" w:eastAsiaTheme="minorEastAsia" w:hAnsiTheme="minorHAnsi"/>
          <w:noProof/>
        </w:rPr>
      </w:pPr>
      <w:hyperlink w:anchor="_Toc66213921" w:history="1">
        <w:r w:rsidR="005E5FB8" w:rsidRPr="00296012">
          <w:rPr>
            <w:rStyle w:val="Hyperlink"/>
            <w:noProof/>
            <w:color w:val="auto"/>
          </w:rPr>
          <w:t>2.2.3.</w:t>
        </w:r>
        <w:r w:rsidR="005E5FB8" w:rsidRPr="00296012">
          <w:rPr>
            <w:rFonts w:asciiTheme="minorHAnsi" w:eastAsiaTheme="minorEastAsia" w:hAnsiTheme="minorHAnsi"/>
            <w:noProof/>
          </w:rPr>
          <w:tab/>
        </w:r>
        <w:r w:rsidR="005E5FB8" w:rsidRPr="00296012">
          <w:rPr>
            <w:rStyle w:val="Hyperlink"/>
            <w:noProof/>
            <w:color w:val="auto"/>
          </w:rPr>
          <w:t>Entropi</w:t>
        </w:r>
        <w:r w:rsidR="005E5FB8" w:rsidRPr="00296012">
          <w:rPr>
            <w:noProof/>
            <w:webHidden/>
          </w:rPr>
          <w:tab/>
        </w:r>
        <w:r w:rsidR="005E5FB8" w:rsidRPr="00296012">
          <w:rPr>
            <w:noProof/>
            <w:webHidden/>
          </w:rPr>
          <w:fldChar w:fldCharType="begin"/>
        </w:r>
        <w:r w:rsidR="005E5FB8" w:rsidRPr="00296012">
          <w:rPr>
            <w:noProof/>
            <w:webHidden/>
          </w:rPr>
          <w:instrText xml:space="preserve"> PAGEREF _Toc66213921 \h </w:instrText>
        </w:r>
        <w:r w:rsidR="005E5FB8" w:rsidRPr="00296012">
          <w:rPr>
            <w:noProof/>
            <w:webHidden/>
          </w:rPr>
        </w:r>
        <w:r w:rsidR="005E5FB8" w:rsidRPr="00296012">
          <w:rPr>
            <w:noProof/>
            <w:webHidden/>
          </w:rPr>
          <w:fldChar w:fldCharType="separate"/>
        </w:r>
        <w:r w:rsidR="00235CEC">
          <w:rPr>
            <w:noProof/>
            <w:webHidden/>
          </w:rPr>
          <w:t>10</w:t>
        </w:r>
        <w:r w:rsidR="005E5FB8" w:rsidRPr="00296012">
          <w:rPr>
            <w:noProof/>
            <w:webHidden/>
          </w:rPr>
          <w:fldChar w:fldCharType="end"/>
        </w:r>
      </w:hyperlink>
    </w:p>
    <w:p w14:paraId="3149B1AC" w14:textId="2FDA386C" w:rsidR="005E5FB8" w:rsidRPr="00296012" w:rsidRDefault="00AE748B" w:rsidP="00A85CAE">
      <w:pPr>
        <w:pStyle w:val="TOC1"/>
        <w:tabs>
          <w:tab w:val="right" w:leader="dot" w:pos="5501"/>
        </w:tabs>
        <w:spacing w:line="276" w:lineRule="auto"/>
        <w:rPr>
          <w:rFonts w:asciiTheme="minorHAnsi" w:eastAsiaTheme="minorEastAsia" w:hAnsiTheme="minorHAnsi"/>
          <w:noProof/>
        </w:rPr>
      </w:pPr>
      <w:hyperlink w:anchor="_Toc66213922" w:history="1">
        <w:r w:rsidR="005E5FB8" w:rsidRPr="00296012">
          <w:rPr>
            <w:rStyle w:val="Hyperlink"/>
            <w:noProof/>
            <w:color w:val="auto"/>
          </w:rPr>
          <w:t>BAB III METODOLOGI</w:t>
        </w:r>
        <w:r w:rsidR="005E5FB8" w:rsidRPr="00296012">
          <w:rPr>
            <w:noProof/>
            <w:webHidden/>
          </w:rPr>
          <w:tab/>
        </w:r>
        <w:r w:rsidR="005E5FB8" w:rsidRPr="00296012">
          <w:rPr>
            <w:noProof/>
            <w:webHidden/>
          </w:rPr>
          <w:fldChar w:fldCharType="begin"/>
        </w:r>
        <w:r w:rsidR="005E5FB8" w:rsidRPr="00296012">
          <w:rPr>
            <w:noProof/>
            <w:webHidden/>
          </w:rPr>
          <w:instrText xml:space="preserve"> PAGEREF _Toc66213922 \h </w:instrText>
        </w:r>
        <w:r w:rsidR="005E5FB8" w:rsidRPr="00296012">
          <w:rPr>
            <w:noProof/>
            <w:webHidden/>
          </w:rPr>
        </w:r>
        <w:r w:rsidR="005E5FB8" w:rsidRPr="00296012">
          <w:rPr>
            <w:noProof/>
            <w:webHidden/>
          </w:rPr>
          <w:fldChar w:fldCharType="separate"/>
        </w:r>
        <w:r w:rsidR="00235CEC">
          <w:rPr>
            <w:noProof/>
            <w:webHidden/>
          </w:rPr>
          <w:t>11</w:t>
        </w:r>
        <w:r w:rsidR="005E5FB8" w:rsidRPr="00296012">
          <w:rPr>
            <w:noProof/>
            <w:webHidden/>
          </w:rPr>
          <w:fldChar w:fldCharType="end"/>
        </w:r>
      </w:hyperlink>
    </w:p>
    <w:p w14:paraId="7331F2DE" w14:textId="35A9353A" w:rsidR="005E5FB8" w:rsidRPr="00296012" w:rsidRDefault="00AE748B" w:rsidP="00A85CAE">
      <w:pPr>
        <w:pStyle w:val="TOC2"/>
        <w:spacing w:line="276" w:lineRule="auto"/>
        <w:rPr>
          <w:rFonts w:asciiTheme="minorHAnsi" w:eastAsiaTheme="minorEastAsia" w:hAnsiTheme="minorHAnsi" w:cstheme="minorBidi"/>
          <w:b w:val="0"/>
          <w:bCs w:val="0"/>
        </w:rPr>
      </w:pPr>
      <w:hyperlink w:anchor="_Toc66213923" w:history="1">
        <w:r w:rsidR="005E5FB8" w:rsidRPr="00296012">
          <w:rPr>
            <w:rStyle w:val="Hyperlink"/>
            <w:b w:val="0"/>
            <w:bCs w:val="0"/>
            <w:color w:val="auto"/>
          </w:rPr>
          <w:t>3.1.</w:t>
        </w:r>
        <w:r w:rsidR="005E5FB8" w:rsidRPr="00296012">
          <w:rPr>
            <w:rFonts w:asciiTheme="minorHAnsi" w:eastAsiaTheme="minorEastAsia" w:hAnsiTheme="minorHAnsi" w:cstheme="minorBidi"/>
            <w:b w:val="0"/>
            <w:bCs w:val="0"/>
          </w:rPr>
          <w:tab/>
        </w:r>
        <w:r w:rsidR="005E5FB8" w:rsidRPr="00296012">
          <w:rPr>
            <w:rStyle w:val="Hyperlink"/>
            <w:b w:val="0"/>
            <w:bCs w:val="0"/>
            <w:color w:val="auto"/>
          </w:rPr>
          <w:t>Waktu dan Tempat Pelaksanaan</w:t>
        </w:r>
        <w:r w:rsidR="005E5FB8" w:rsidRPr="00296012">
          <w:rPr>
            <w:b w:val="0"/>
            <w:bCs w:val="0"/>
            <w:webHidden/>
          </w:rPr>
          <w:tab/>
        </w:r>
        <w:r w:rsidR="005E5FB8" w:rsidRPr="00296012">
          <w:rPr>
            <w:b w:val="0"/>
            <w:bCs w:val="0"/>
            <w:webHidden/>
          </w:rPr>
          <w:fldChar w:fldCharType="begin"/>
        </w:r>
        <w:r w:rsidR="005E5FB8" w:rsidRPr="00296012">
          <w:rPr>
            <w:b w:val="0"/>
            <w:bCs w:val="0"/>
            <w:webHidden/>
          </w:rPr>
          <w:instrText xml:space="preserve"> PAGEREF _Toc66213923 \h </w:instrText>
        </w:r>
        <w:r w:rsidR="005E5FB8" w:rsidRPr="00296012">
          <w:rPr>
            <w:b w:val="0"/>
            <w:bCs w:val="0"/>
            <w:webHidden/>
          </w:rPr>
        </w:r>
        <w:r w:rsidR="005E5FB8" w:rsidRPr="00296012">
          <w:rPr>
            <w:b w:val="0"/>
            <w:bCs w:val="0"/>
            <w:webHidden/>
          </w:rPr>
          <w:fldChar w:fldCharType="separate"/>
        </w:r>
        <w:r w:rsidR="00235CEC">
          <w:rPr>
            <w:b w:val="0"/>
            <w:bCs w:val="0"/>
            <w:webHidden/>
          </w:rPr>
          <w:t>11</w:t>
        </w:r>
        <w:r w:rsidR="005E5FB8" w:rsidRPr="00296012">
          <w:rPr>
            <w:b w:val="0"/>
            <w:bCs w:val="0"/>
            <w:webHidden/>
          </w:rPr>
          <w:fldChar w:fldCharType="end"/>
        </w:r>
      </w:hyperlink>
    </w:p>
    <w:p w14:paraId="5E3F1141" w14:textId="3CF36165" w:rsidR="005E5FB8" w:rsidRPr="00296012" w:rsidRDefault="00AE748B" w:rsidP="00A85CAE">
      <w:pPr>
        <w:pStyle w:val="TOC2"/>
        <w:spacing w:line="276" w:lineRule="auto"/>
        <w:rPr>
          <w:rFonts w:asciiTheme="minorHAnsi" w:eastAsiaTheme="minorEastAsia" w:hAnsiTheme="minorHAnsi" w:cstheme="minorBidi"/>
          <w:b w:val="0"/>
          <w:bCs w:val="0"/>
        </w:rPr>
      </w:pPr>
      <w:hyperlink w:anchor="_Toc66213924" w:history="1">
        <w:r w:rsidR="005E5FB8" w:rsidRPr="00296012">
          <w:rPr>
            <w:rStyle w:val="Hyperlink"/>
            <w:b w:val="0"/>
            <w:bCs w:val="0"/>
            <w:color w:val="auto"/>
          </w:rPr>
          <w:t>3.2.</w:t>
        </w:r>
        <w:r w:rsidR="005E5FB8" w:rsidRPr="00296012">
          <w:rPr>
            <w:rFonts w:asciiTheme="minorHAnsi" w:eastAsiaTheme="minorEastAsia" w:hAnsiTheme="minorHAnsi" w:cstheme="minorBidi"/>
            <w:b w:val="0"/>
            <w:bCs w:val="0"/>
          </w:rPr>
          <w:tab/>
        </w:r>
        <w:r w:rsidR="005E5FB8" w:rsidRPr="00296012">
          <w:rPr>
            <w:rStyle w:val="Hyperlink"/>
            <w:b w:val="0"/>
            <w:bCs w:val="0"/>
            <w:color w:val="auto"/>
          </w:rPr>
          <w:t>Alat dan Bahan</w:t>
        </w:r>
        <w:r w:rsidR="005E5FB8" w:rsidRPr="00296012">
          <w:rPr>
            <w:b w:val="0"/>
            <w:bCs w:val="0"/>
            <w:webHidden/>
          </w:rPr>
          <w:tab/>
        </w:r>
        <w:r w:rsidR="005E5FB8" w:rsidRPr="00296012">
          <w:rPr>
            <w:b w:val="0"/>
            <w:bCs w:val="0"/>
            <w:webHidden/>
          </w:rPr>
          <w:fldChar w:fldCharType="begin"/>
        </w:r>
        <w:r w:rsidR="005E5FB8" w:rsidRPr="00296012">
          <w:rPr>
            <w:b w:val="0"/>
            <w:bCs w:val="0"/>
            <w:webHidden/>
          </w:rPr>
          <w:instrText xml:space="preserve"> PAGEREF _Toc66213924 \h </w:instrText>
        </w:r>
        <w:r w:rsidR="005E5FB8" w:rsidRPr="00296012">
          <w:rPr>
            <w:b w:val="0"/>
            <w:bCs w:val="0"/>
            <w:webHidden/>
          </w:rPr>
        </w:r>
        <w:r w:rsidR="005E5FB8" w:rsidRPr="00296012">
          <w:rPr>
            <w:b w:val="0"/>
            <w:bCs w:val="0"/>
            <w:webHidden/>
          </w:rPr>
          <w:fldChar w:fldCharType="separate"/>
        </w:r>
        <w:r w:rsidR="00235CEC">
          <w:rPr>
            <w:b w:val="0"/>
            <w:bCs w:val="0"/>
            <w:webHidden/>
          </w:rPr>
          <w:t>11</w:t>
        </w:r>
        <w:r w:rsidR="005E5FB8" w:rsidRPr="00296012">
          <w:rPr>
            <w:b w:val="0"/>
            <w:bCs w:val="0"/>
            <w:webHidden/>
          </w:rPr>
          <w:fldChar w:fldCharType="end"/>
        </w:r>
      </w:hyperlink>
    </w:p>
    <w:p w14:paraId="3485C5F4" w14:textId="049E85A0" w:rsidR="005E5FB8" w:rsidRPr="00296012" w:rsidRDefault="00AE748B" w:rsidP="00A85CAE">
      <w:pPr>
        <w:pStyle w:val="TOC2"/>
        <w:spacing w:line="276" w:lineRule="auto"/>
        <w:rPr>
          <w:rFonts w:asciiTheme="minorHAnsi" w:eastAsiaTheme="minorEastAsia" w:hAnsiTheme="minorHAnsi" w:cstheme="minorBidi"/>
          <w:b w:val="0"/>
          <w:bCs w:val="0"/>
        </w:rPr>
      </w:pPr>
      <w:hyperlink w:anchor="_Toc66213925" w:history="1">
        <w:r w:rsidR="005E5FB8" w:rsidRPr="00296012">
          <w:rPr>
            <w:rStyle w:val="Hyperlink"/>
            <w:b w:val="0"/>
            <w:bCs w:val="0"/>
            <w:color w:val="auto"/>
          </w:rPr>
          <w:t>3.3.</w:t>
        </w:r>
        <w:r w:rsidR="005E5FB8" w:rsidRPr="00296012">
          <w:rPr>
            <w:rFonts w:asciiTheme="minorHAnsi" w:eastAsiaTheme="minorEastAsia" w:hAnsiTheme="minorHAnsi" w:cstheme="minorBidi"/>
            <w:b w:val="0"/>
            <w:bCs w:val="0"/>
          </w:rPr>
          <w:tab/>
        </w:r>
        <w:r w:rsidR="005E5FB8" w:rsidRPr="00296012">
          <w:rPr>
            <w:rStyle w:val="Hyperlink"/>
            <w:b w:val="0"/>
            <w:bCs w:val="0"/>
            <w:color w:val="auto"/>
          </w:rPr>
          <w:t>Tahapan Penelitian</w:t>
        </w:r>
        <w:r w:rsidR="005E5FB8" w:rsidRPr="00296012">
          <w:rPr>
            <w:b w:val="0"/>
            <w:bCs w:val="0"/>
            <w:webHidden/>
          </w:rPr>
          <w:tab/>
        </w:r>
        <w:r w:rsidR="005E5FB8" w:rsidRPr="00296012">
          <w:rPr>
            <w:b w:val="0"/>
            <w:bCs w:val="0"/>
            <w:webHidden/>
          </w:rPr>
          <w:fldChar w:fldCharType="begin"/>
        </w:r>
        <w:r w:rsidR="005E5FB8" w:rsidRPr="00296012">
          <w:rPr>
            <w:b w:val="0"/>
            <w:bCs w:val="0"/>
            <w:webHidden/>
          </w:rPr>
          <w:instrText xml:space="preserve"> PAGEREF _Toc66213925 \h </w:instrText>
        </w:r>
        <w:r w:rsidR="005E5FB8" w:rsidRPr="00296012">
          <w:rPr>
            <w:b w:val="0"/>
            <w:bCs w:val="0"/>
            <w:webHidden/>
          </w:rPr>
        </w:r>
        <w:r w:rsidR="005E5FB8" w:rsidRPr="00296012">
          <w:rPr>
            <w:b w:val="0"/>
            <w:bCs w:val="0"/>
            <w:webHidden/>
          </w:rPr>
          <w:fldChar w:fldCharType="separate"/>
        </w:r>
        <w:r w:rsidR="00235CEC">
          <w:rPr>
            <w:b w:val="0"/>
            <w:bCs w:val="0"/>
            <w:webHidden/>
          </w:rPr>
          <w:t>11</w:t>
        </w:r>
        <w:r w:rsidR="005E5FB8" w:rsidRPr="00296012">
          <w:rPr>
            <w:b w:val="0"/>
            <w:bCs w:val="0"/>
            <w:webHidden/>
          </w:rPr>
          <w:fldChar w:fldCharType="end"/>
        </w:r>
      </w:hyperlink>
    </w:p>
    <w:p w14:paraId="0B07E53B" w14:textId="4C7E8F1C" w:rsidR="005E5FB8" w:rsidRPr="00296012" w:rsidRDefault="00AE748B" w:rsidP="00A85CAE">
      <w:pPr>
        <w:pStyle w:val="TOC3"/>
        <w:tabs>
          <w:tab w:val="left" w:pos="1320"/>
          <w:tab w:val="right" w:leader="dot" w:pos="5501"/>
        </w:tabs>
        <w:spacing w:line="276" w:lineRule="auto"/>
        <w:rPr>
          <w:rFonts w:asciiTheme="minorHAnsi" w:eastAsiaTheme="minorEastAsia" w:hAnsiTheme="minorHAnsi"/>
          <w:noProof/>
        </w:rPr>
      </w:pPr>
      <w:hyperlink w:anchor="_Toc66213926" w:history="1">
        <w:r w:rsidR="005E5FB8" w:rsidRPr="00296012">
          <w:rPr>
            <w:rStyle w:val="Hyperlink"/>
            <w:rFonts w:cs="Times New Roman"/>
            <w:noProof/>
            <w:color w:val="auto"/>
          </w:rPr>
          <w:t>3.2.1.</w:t>
        </w:r>
        <w:r w:rsidR="005E5FB8" w:rsidRPr="00296012">
          <w:rPr>
            <w:rFonts w:asciiTheme="minorHAnsi" w:eastAsiaTheme="minorEastAsia" w:hAnsiTheme="minorHAnsi"/>
            <w:noProof/>
          </w:rPr>
          <w:tab/>
        </w:r>
        <w:r w:rsidR="005E5FB8" w:rsidRPr="00296012">
          <w:rPr>
            <w:rStyle w:val="Hyperlink"/>
            <w:rFonts w:cs="Times New Roman"/>
            <w:noProof/>
            <w:color w:val="auto"/>
          </w:rPr>
          <w:t>Persiapan Komputasi</w:t>
        </w:r>
        <w:r w:rsidR="005E5FB8" w:rsidRPr="00296012">
          <w:rPr>
            <w:noProof/>
            <w:webHidden/>
          </w:rPr>
          <w:tab/>
        </w:r>
        <w:r w:rsidR="005E5FB8" w:rsidRPr="00296012">
          <w:rPr>
            <w:noProof/>
            <w:webHidden/>
          </w:rPr>
          <w:fldChar w:fldCharType="begin"/>
        </w:r>
        <w:r w:rsidR="005E5FB8" w:rsidRPr="00296012">
          <w:rPr>
            <w:noProof/>
            <w:webHidden/>
          </w:rPr>
          <w:instrText xml:space="preserve"> PAGEREF _Toc66213926 \h </w:instrText>
        </w:r>
        <w:r w:rsidR="005E5FB8" w:rsidRPr="00296012">
          <w:rPr>
            <w:noProof/>
            <w:webHidden/>
          </w:rPr>
        </w:r>
        <w:r w:rsidR="005E5FB8" w:rsidRPr="00296012">
          <w:rPr>
            <w:noProof/>
            <w:webHidden/>
          </w:rPr>
          <w:fldChar w:fldCharType="separate"/>
        </w:r>
        <w:r w:rsidR="00235CEC">
          <w:rPr>
            <w:noProof/>
            <w:webHidden/>
          </w:rPr>
          <w:t>12</w:t>
        </w:r>
        <w:r w:rsidR="005E5FB8" w:rsidRPr="00296012">
          <w:rPr>
            <w:noProof/>
            <w:webHidden/>
          </w:rPr>
          <w:fldChar w:fldCharType="end"/>
        </w:r>
      </w:hyperlink>
    </w:p>
    <w:p w14:paraId="48F1B5C4" w14:textId="27540F23" w:rsidR="005E5FB8" w:rsidRPr="00296012" w:rsidRDefault="00AE748B" w:rsidP="00A85CAE">
      <w:pPr>
        <w:pStyle w:val="TOC3"/>
        <w:tabs>
          <w:tab w:val="left" w:pos="1320"/>
          <w:tab w:val="right" w:leader="dot" w:pos="5501"/>
        </w:tabs>
        <w:spacing w:line="276" w:lineRule="auto"/>
        <w:rPr>
          <w:rFonts w:asciiTheme="minorHAnsi" w:eastAsiaTheme="minorEastAsia" w:hAnsiTheme="minorHAnsi"/>
          <w:noProof/>
        </w:rPr>
      </w:pPr>
      <w:hyperlink w:anchor="_Toc66213927" w:history="1">
        <w:r w:rsidR="005E5FB8" w:rsidRPr="00296012">
          <w:rPr>
            <w:rStyle w:val="Hyperlink"/>
            <w:rFonts w:cs="Times New Roman"/>
            <w:noProof/>
            <w:color w:val="auto"/>
          </w:rPr>
          <w:t>3.2.2.</w:t>
        </w:r>
        <w:r w:rsidR="005E5FB8" w:rsidRPr="00296012">
          <w:rPr>
            <w:rFonts w:asciiTheme="minorHAnsi" w:eastAsiaTheme="minorEastAsia" w:hAnsiTheme="minorHAnsi"/>
            <w:noProof/>
          </w:rPr>
          <w:tab/>
        </w:r>
        <w:r w:rsidR="005E5FB8" w:rsidRPr="00296012">
          <w:rPr>
            <w:rStyle w:val="Hyperlink"/>
            <w:rFonts w:cs="Times New Roman"/>
            <w:noProof/>
            <w:color w:val="auto"/>
          </w:rPr>
          <w:t>Penentuan Model</w:t>
        </w:r>
        <w:r w:rsidR="005E5FB8" w:rsidRPr="00296012">
          <w:rPr>
            <w:noProof/>
            <w:webHidden/>
          </w:rPr>
          <w:tab/>
        </w:r>
        <w:r w:rsidR="005E5FB8" w:rsidRPr="00296012">
          <w:rPr>
            <w:noProof/>
            <w:webHidden/>
          </w:rPr>
          <w:fldChar w:fldCharType="begin"/>
        </w:r>
        <w:r w:rsidR="005E5FB8" w:rsidRPr="00296012">
          <w:rPr>
            <w:noProof/>
            <w:webHidden/>
          </w:rPr>
          <w:instrText xml:space="preserve"> PAGEREF _Toc66213927 \h </w:instrText>
        </w:r>
        <w:r w:rsidR="005E5FB8" w:rsidRPr="00296012">
          <w:rPr>
            <w:noProof/>
            <w:webHidden/>
          </w:rPr>
        </w:r>
        <w:r w:rsidR="005E5FB8" w:rsidRPr="00296012">
          <w:rPr>
            <w:noProof/>
            <w:webHidden/>
          </w:rPr>
          <w:fldChar w:fldCharType="separate"/>
        </w:r>
        <w:r w:rsidR="00235CEC">
          <w:rPr>
            <w:noProof/>
            <w:webHidden/>
          </w:rPr>
          <w:t>13</w:t>
        </w:r>
        <w:r w:rsidR="005E5FB8" w:rsidRPr="00296012">
          <w:rPr>
            <w:noProof/>
            <w:webHidden/>
          </w:rPr>
          <w:fldChar w:fldCharType="end"/>
        </w:r>
      </w:hyperlink>
    </w:p>
    <w:p w14:paraId="7BD6F5EB" w14:textId="3C3BB31A" w:rsidR="005E5FB8" w:rsidRPr="00296012" w:rsidRDefault="00AE748B" w:rsidP="00A85CAE">
      <w:pPr>
        <w:pStyle w:val="TOC3"/>
        <w:tabs>
          <w:tab w:val="left" w:pos="1320"/>
          <w:tab w:val="right" w:leader="dot" w:pos="5501"/>
        </w:tabs>
        <w:spacing w:line="276" w:lineRule="auto"/>
        <w:rPr>
          <w:rFonts w:asciiTheme="minorHAnsi" w:eastAsiaTheme="minorEastAsia" w:hAnsiTheme="minorHAnsi"/>
          <w:noProof/>
        </w:rPr>
      </w:pPr>
      <w:hyperlink w:anchor="_Toc66213928" w:history="1">
        <w:r w:rsidR="005E5FB8" w:rsidRPr="00296012">
          <w:rPr>
            <w:rStyle w:val="Hyperlink"/>
            <w:rFonts w:cs="Times New Roman"/>
            <w:noProof/>
            <w:color w:val="auto"/>
          </w:rPr>
          <w:t>3.2.3.</w:t>
        </w:r>
        <w:r w:rsidR="005E5FB8" w:rsidRPr="00296012">
          <w:rPr>
            <w:rFonts w:asciiTheme="minorHAnsi" w:eastAsiaTheme="minorEastAsia" w:hAnsiTheme="minorHAnsi"/>
            <w:noProof/>
          </w:rPr>
          <w:tab/>
        </w:r>
        <w:r w:rsidR="005E5FB8" w:rsidRPr="00296012">
          <w:rPr>
            <w:rStyle w:val="Hyperlink"/>
            <w:rFonts w:cs="Times New Roman"/>
            <w:noProof/>
            <w:color w:val="auto"/>
          </w:rPr>
          <w:t>Penentuan Aproksimasi dan Parameter</w:t>
        </w:r>
        <w:r w:rsidR="005E5FB8" w:rsidRPr="00296012">
          <w:rPr>
            <w:noProof/>
            <w:webHidden/>
          </w:rPr>
          <w:tab/>
        </w:r>
        <w:r w:rsidR="005E5FB8" w:rsidRPr="00296012">
          <w:rPr>
            <w:noProof/>
            <w:webHidden/>
          </w:rPr>
          <w:fldChar w:fldCharType="begin"/>
        </w:r>
        <w:r w:rsidR="005E5FB8" w:rsidRPr="00296012">
          <w:rPr>
            <w:noProof/>
            <w:webHidden/>
          </w:rPr>
          <w:instrText xml:space="preserve"> PAGEREF _Toc66213928 \h </w:instrText>
        </w:r>
        <w:r w:rsidR="005E5FB8" w:rsidRPr="00296012">
          <w:rPr>
            <w:noProof/>
            <w:webHidden/>
          </w:rPr>
        </w:r>
        <w:r w:rsidR="005E5FB8" w:rsidRPr="00296012">
          <w:rPr>
            <w:noProof/>
            <w:webHidden/>
          </w:rPr>
          <w:fldChar w:fldCharType="separate"/>
        </w:r>
        <w:r w:rsidR="00235CEC">
          <w:rPr>
            <w:noProof/>
            <w:webHidden/>
          </w:rPr>
          <w:t>13</w:t>
        </w:r>
        <w:r w:rsidR="005E5FB8" w:rsidRPr="00296012">
          <w:rPr>
            <w:noProof/>
            <w:webHidden/>
          </w:rPr>
          <w:fldChar w:fldCharType="end"/>
        </w:r>
      </w:hyperlink>
    </w:p>
    <w:p w14:paraId="00A530C9" w14:textId="56C7591D" w:rsidR="005E5FB8" w:rsidRPr="00296012" w:rsidRDefault="00AE748B" w:rsidP="00A85CAE">
      <w:pPr>
        <w:pStyle w:val="TOC3"/>
        <w:tabs>
          <w:tab w:val="left" w:pos="1320"/>
          <w:tab w:val="right" w:leader="dot" w:pos="5501"/>
        </w:tabs>
        <w:spacing w:line="276" w:lineRule="auto"/>
        <w:rPr>
          <w:rFonts w:asciiTheme="minorHAnsi" w:eastAsiaTheme="minorEastAsia" w:hAnsiTheme="minorHAnsi"/>
          <w:noProof/>
        </w:rPr>
      </w:pPr>
      <w:hyperlink w:anchor="_Toc66213929" w:history="1">
        <w:r w:rsidR="005E5FB8" w:rsidRPr="00296012">
          <w:rPr>
            <w:rStyle w:val="Hyperlink"/>
            <w:rFonts w:cs="Times New Roman"/>
            <w:noProof/>
            <w:color w:val="auto"/>
          </w:rPr>
          <w:t>3.2.4.</w:t>
        </w:r>
        <w:r w:rsidR="005E5FB8" w:rsidRPr="00296012">
          <w:rPr>
            <w:rFonts w:asciiTheme="minorHAnsi" w:eastAsiaTheme="minorEastAsia" w:hAnsiTheme="minorHAnsi"/>
            <w:noProof/>
          </w:rPr>
          <w:tab/>
        </w:r>
        <w:r w:rsidR="005E5FB8" w:rsidRPr="00296012">
          <w:rPr>
            <w:rStyle w:val="Hyperlink"/>
            <w:rFonts w:cs="Times New Roman"/>
            <w:noProof/>
            <w:color w:val="auto"/>
          </w:rPr>
          <w:t>Simulasi</w:t>
        </w:r>
        <w:r w:rsidR="005E5FB8" w:rsidRPr="00296012">
          <w:rPr>
            <w:noProof/>
            <w:webHidden/>
          </w:rPr>
          <w:tab/>
        </w:r>
        <w:r w:rsidR="005E5FB8" w:rsidRPr="00296012">
          <w:rPr>
            <w:noProof/>
            <w:webHidden/>
          </w:rPr>
          <w:fldChar w:fldCharType="begin"/>
        </w:r>
        <w:r w:rsidR="005E5FB8" w:rsidRPr="00296012">
          <w:rPr>
            <w:noProof/>
            <w:webHidden/>
          </w:rPr>
          <w:instrText xml:space="preserve"> PAGEREF _Toc66213929 \h </w:instrText>
        </w:r>
        <w:r w:rsidR="005E5FB8" w:rsidRPr="00296012">
          <w:rPr>
            <w:noProof/>
            <w:webHidden/>
          </w:rPr>
        </w:r>
        <w:r w:rsidR="005E5FB8" w:rsidRPr="00296012">
          <w:rPr>
            <w:noProof/>
            <w:webHidden/>
          </w:rPr>
          <w:fldChar w:fldCharType="separate"/>
        </w:r>
        <w:r w:rsidR="00235CEC">
          <w:rPr>
            <w:noProof/>
            <w:webHidden/>
          </w:rPr>
          <w:t>14</w:t>
        </w:r>
        <w:r w:rsidR="005E5FB8" w:rsidRPr="00296012">
          <w:rPr>
            <w:noProof/>
            <w:webHidden/>
          </w:rPr>
          <w:fldChar w:fldCharType="end"/>
        </w:r>
      </w:hyperlink>
    </w:p>
    <w:p w14:paraId="5C4D3E99" w14:textId="364D8509" w:rsidR="005E5FB8" w:rsidRPr="00296012" w:rsidRDefault="00AE748B" w:rsidP="00A85CAE">
      <w:pPr>
        <w:pStyle w:val="TOC3"/>
        <w:tabs>
          <w:tab w:val="left" w:pos="1320"/>
          <w:tab w:val="right" w:leader="dot" w:pos="5501"/>
        </w:tabs>
        <w:spacing w:line="276" w:lineRule="auto"/>
        <w:rPr>
          <w:rFonts w:asciiTheme="minorHAnsi" w:eastAsiaTheme="minorEastAsia" w:hAnsiTheme="minorHAnsi"/>
          <w:noProof/>
        </w:rPr>
      </w:pPr>
      <w:hyperlink w:anchor="_Toc66213930" w:history="1">
        <w:r w:rsidR="005E5FB8" w:rsidRPr="00296012">
          <w:rPr>
            <w:rStyle w:val="Hyperlink"/>
            <w:rFonts w:cs="Times New Roman"/>
            <w:noProof/>
            <w:color w:val="auto"/>
          </w:rPr>
          <w:t>3.2.5.</w:t>
        </w:r>
        <w:r w:rsidR="005E5FB8" w:rsidRPr="00296012">
          <w:rPr>
            <w:rFonts w:asciiTheme="minorHAnsi" w:eastAsiaTheme="minorEastAsia" w:hAnsiTheme="minorHAnsi"/>
            <w:noProof/>
          </w:rPr>
          <w:tab/>
        </w:r>
        <w:r w:rsidR="005E5FB8" w:rsidRPr="00296012">
          <w:rPr>
            <w:rStyle w:val="Hyperlink"/>
            <w:rFonts w:cs="Times New Roman"/>
            <w:noProof/>
            <w:color w:val="auto"/>
          </w:rPr>
          <w:t>Pembuatan Visualisasi dari Hasil Simulasi</w:t>
        </w:r>
        <w:r w:rsidR="005E5FB8" w:rsidRPr="00296012">
          <w:rPr>
            <w:noProof/>
            <w:webHidden/>
          </w:rPr>
          <w:tab/>
        </w:r>
        <w:r w:rsidR="005E5FB8" w:rsidRPr="00296012">
          <w:rPr>
            <w:noProof/>
            <w:webHidden/>
          </w:rPr>
          <w:fldChar w:fldCharType="begin"/>
        </w:r>
        <w:r w:rsidR="005E5FB8" w:rsidRPr="00296012">
          <w:rPr>
            <w:noProof/>
            <w:webHidden/>
          </w:rPr>
          <w:instrText xml:space="preserve"> PAGEREF _Toc66213930 \h </w:instrText>
        </w:r>
        <w:r w:rsidR="005E5FB8" w:rsidRPr="00296012">
          <w:rPr>
            <w:noProof/>
            <w:webHidden/>
          </w:rPr>
        </w:r>
        <w:r w:rsidR="005E5FB8" w:rsidRPr="00296012">
          <w:rPr>
            <w:noProof/>
            <w:webHidden/>
          </w:rPr>
          <w:fldChar w:fldCharType="separate"/>
        </w:r>
        <w:r w:rsidR="00235CEC">
          <w:rPr>
            <w:noProof/>
            <w:webHidden/>
          </w:rPr>
          <w:t>15</w:t>
        </w:r>
        <w:r w:rsidR="005E5FB8" w:rsidRPr="00296012">
          <w:rPr>
            <w:noProof/>
            <w:webHidden/>
          </w:rPr>
          <w:fldChar w:fldCharType="end"/>
        </w:r>
      </w:hyperlink>
    </w:p>
    <w:p w14:paraId="1A675A8A" w14:textId="23A91A0B" w:rsidR="005E5FB8" w:rsidRPr="00296012" w:rsidRDefault="00AE748B" w:rsidP="00A85CAE">
      <w:pPr>
        <w:pStyle w:val="TOC1"/>
        <w:tabs>
          <w:tab w:val="right" w:leader="dot" w:pos="5501"/>
        </w:tabs>
        <w:spacing w:line="276" w:lineRule="auto"/>
        <w:rPr>
          <w:rFonts w:asciiTheme="minorHAnsi" w:eastAsiaTheme="minorEastAsia" w:hAnsiTheme="minorHAnsi"/>
          <w:noProof/>
        </w:rPr>
      </w:pPr>
      <w:hyperlink w:anchor="_Toc66213931" w:history="1">
        <w:r w:rsidR="005E5FB8" w:rsidRPr="00296012">
          <w:rPr>
            <w:rStyle w:val="Hyperlink"/>
            <w:noProof/>
            <w:color w:val="auto"/>
          </w:rPr>
          <w:t>BAB IV JADWAL KEGIATAN PENELITIAN</w:t>
        </w:r>
        <w:r w:rsidR="005E5FB8" w:rsidRPr="00296012">
          <w:rPr>
            <w:noProof/>
            <w:webHidden/>
          </w:rPr>
          <w:tab/>
        </w:r>
        <w:r w:rsidR="005E5FB8" w:rsidRPr="00296012">
          <w:rPr>
            <w:noProof/>
            <w:webHidden/>
          </w:rPr>
          <w:fldChar w:fldCharType="begin"/>
        </w:r>
        <w:r w:rsidR="005E5FB8" w:rsidRPr="00296012">
          <w:rPr>
            <w:noProof/>
            <w:webHidden/>
          </w:rPr>
          <w:instrText xml:space="preserve"> PAGEREF _Toc66213931 \h </w:instrText>
        </w:r>
        <w:r w:rsidR="005E5FB8" w:rsidRPr="00296012">
          <w:rPr>
            <w:noProof/>
            <w:webHidden/>
          </w:rPr>
        </w:r>
        <w:r w:rsidR="005E5FB8" w:rsidRPr="00296012">
          <w:rPr>
            <w:noProof/>
            <w:webHidden/>
          </w:rPr>
          <w:fldChar w:fldCharType="separate"/>
        </w:r>
        <w:r w:rsidR="00235CEC">
          <w:rPr>
            <w:noProof/>
            <w:webHidden/>
          </w:rPr>
          <w:t>16</w:t>
        </w:r>
        <w:r w:rsidR="005E5FB8" w:rsidRPr="00296012">
          <w:rPr>
            <w:noProof/>
            <w:webHidden/>
          </w:rPr>
          <w:fldChar w:fldCharType="end"/>
        </w:r>
      </w:hyperlink>
    </w:p>
    <w:p w14:paraId="0A090EBE" w14:textId="53315CB3" w:rsidR="005E5FB8" w:rsidRPr="00296012" w:rsidRDefault="00AE748B" w:rsidP="00A85CAE">
      <w:pPr>
        <w:pStyle w:val="TOC2"/>
        <w:spacing w:line="276" w:lineRule="auto"/>
        <w:rPr>
          <w:rFonts w:asciiTheme="minorHAnsi" w:eastAsiaTheme="minorEastAsia" w:hAnsiTheme="minorHAnsi" w:cstheme="minorBidi"/>
          <w:b w:val="0"/>
          <w:bCs w:val="0"/>
        </w:rPr>
      </w:pPr>
      <w:hyperlink w:anchor="_Toc66213932" w:history="1">
        <w:r w:rsidR="005E5FB8" w:rsidRPr="00296012">
          <w:rPr>
            <w:rStyle w:val="Hyperlink"/>
            <w:b w:val="0"/>
            <w:bCs w:val="0"/>
            <w:color w:val="auto"/>
          </w:rPr>
          <w:t>4.1</w:t>
        </w:r>
        <w:r w:rsidR="005E5FB8" w:rsidRPr="00296012">
          <w:rPr>
            <w:rFonts w:asciiTheme="minorHAnsi" w:eastAsiaTheme="minorEastAsia" w:hAnsiTheme="minorHAnsi" w:cstheme="minorBidi"/>
            <w:b w:val="0"/>
            <w:bCs w:val="0"/>
          </w:rPr>
          <w:tab/>
        </w:r>
        <w:r w:rsidR="005E5FB8" w:rsidRPr="00296012">
          <w:rPr>
            <w:rStyle w:val="Hyperlink"/>
            <w:b w:val="0"/>
            <w:bCs w:val="0"/>
            <w:color w:val="auto"/>
          </w:rPr>
          <w:t>Jadwal Kegiatan Penelitian</w:t>
        </w:r>
        <w:r w:rsidR="005E5FB8" w:rsidRPr="00296012">
          <w:rPr>
            <w:b w:val="0"/>
            <w:bCs w:val="0"/>
            <w:webHidden/>
          </w:rPr>
          <w:tab/>
        </w:r>
        <w:r w:rsidR="005E5FB8" w:rsidRPr="00296012">
          <w:rPr>
            <w:b w:val="0"/>
            <w:bCs w:val="0"/>
            <w:webHidden/>
          </w:rPr>
          <w:fldChar w:fldCharType="begin"/>
        </w:r>
        <w:r w:rsidR="005E5FB8" w:rsidRPr="00296012">
          <w:rPr>
            <w:b w:val="0"/>
            <w:bCs w:val="0"/>
            <w:webHidden/>
          </w:rPr>
          <w:instrText xml:space="preserve"> PAGEREF _Toc66213932 \h </w:instrText>
        </w:r>
        <w:r w:rsidR="005E5FB8" w:rsidRPr="00296012">
          <w:rPr>
            <w:b w:val="0"/>
            <w:bCs w:val="0"/>
            <w:webHidden/>
          </w:rPr>
        </w:r>
        <w:r w:rsidR="005E5FB8" w:rsidRPr="00296012">
          <w:rPr>
            <w:b w:val="0"/>
            <w:bCs w:val="0"/>
            <w:webHidden/>
          </w:rPr>
          <w:fldChar w:fldCharType="separate"/>
        </w:r>
        <w:r w:rsidR="00235CEC">
          <w:rPr>
            <w:b w:val="0"/>
            <w:bCs w:val="0"/>
            <w:webHidden/>
          </w:rPr>
          <w:t>16</w:t>
        </w:r>
        <w:r w:rsidR="005E5FB8" w:rsidRPr="00296012">
          <w:rPr>
            <w:b w:val="0"/>
            <w:bCs w:val="0"/>
            <w:webHidden/>
          </w:rPr>
          <w:fldChar w:fldCharType="end"/>
        </w:r>
      </w:hyperlink>
    </w:p>
    <w:p w14:paraId="188741C1" w14:textId="43E96184" w:rsidR="005E5FB8" w:rsidRPr="00296012" w:rsidRDefault="00AE748B" w:rsidP="00A85CAE">
      <w:pPr>
        <w:pStyle w:val="TOC1"/>
        <w:tabs>
          <w:tab w:val="right" w:leader="dot" w:pos="5501"/>
        </w:tabs>
        <w:spacing w:line="276" w:lineRule="auto"/>
        <w:rPr>
          <w:rFonts w:asciiTheme="minorHAnsi" w:eastAsiaTheme="minorEastAsia" w:hAnsiTheme="minorHAnsi"/>
          <w:noProof/>
        </w:rPr>
      </w:pPr>
      <w:hyperlink w:anchor="_Toc66213933" w:history="1">
        <w:r w:rsidR="005E5FB8" w:rsidRPr="00296012">
          <w:rPr>
            <w:rStyle w:val="Hyperlink"/>
            <w:noProof/>
            <w:color w:val="auto"/>
          </w:rPr>
          <w:t>DAFTAR PUSTAKA</w:t>
        </w:r>
        <w:r w:rsidR="005E5FB8" w:rsidRPr="00296012">
          <w:rPr>
            <w:noProof/>
            <w:webHidden/>
          </w:rPr>
          <w:tab/>
        </w:r>
        <w:r w:rsidR="005E5FB8" w:rsidRPr="00296012">
          <w:rPr>
            <w:noProof/>
            <w:webHidden/>
          </w:rPr>
          <w:fldChar w:fldCharType="begin"/>
        </w:r>
        <w:r w:rsidR="005E5FB8" w:rsidRPr="00296012">
          <w:rPr>
            <w:noProof/>
            <w:webHidden/>
          </w:rPr>
          <w:instrText xml:space="preserve"> PAGEREF _Toc66213933 \h </w:instrText>
        </w:r>
        <w:r w:rsidR="005E5FB8" w:rsidRPr="00296012">
          <w:rPr>
            <w:noProof/>
            <w:webHidden/>
          </w:rPr>
        </w:r>
        <w:r w:rsidR="005E5FB8" w:rsidRPr="00296012">
          <w:rPr>
            <w:noProof/>
            <w:webHidden/>
          </w:rPr>
          <w:fldChar w:fldCharType="separate"/>
        </w:r>
        <w:r w:rsidR="00235CEC">
          <w:rPr>
            <w:noProof/>
            <w:webHidden/>
          </w:rPr>
          <w:t>17</w:t>
        </w:r>
        <w:r w:rsidR="005E5FB8" w:rsidRPr="00296012">
          <w:rPr>
            <w:noProof/>
            <w:webHidden/>
          </w:rPr>
          <w:fldChar w:fldCharType="end"/>
        </w:r>
      </w:hyperlink>
    </w:p>
    <w:p w14:paraId="42B80F09" w14:textId="17F23B78" w:rsidR="00A034CF" w:rsidRPr="00296012" w:rsidRDefault="005E5FB8" w:rsidP="00A85CAE">
      <w:pPr>
        <w:spacing w:line="276" w:lineRule="auto"/>
        <w:rPr>
          <w:rFonts w:cs="Times New Roman"/>
        </w:rPr>
      </w:pPr>
      <w:r w:rsidRPr="00296012">
        <w:rPr>
          <w:rFonts w:cs="Times New Roman"/>
        </w:rPr>
        <w:fldChar w:fldCharType="end"/>
      </w:r>
      <w:r w:rsidR="00A034CF" w:rsidRPr="00296012">
        <w:rPr>
          <w:rFonts w:cs="Times New Roman"/>
        </w:rPr>
        <w:br w:type="page"/>
      </w:r>
    </w:p>
    <w:p w14:paraId="2A259A0C" w14:textId="77777777" w:rsidR="00A034CF" w:rsidRPr="00296012" w:rsidRDefault="00A034CF" w:rsidP="00EE7684">
      <w:pPr>
        <w:pStyle w:val="Bab"/>
        <w:spacing w:after="240" w:line="276" w:lineRule="auto"/>
        <w:jc w:val="center"/>
        <w:rPr>
          <w:color w:val="auto"/>
          <w:sz w:val="22"/>
          <w:szCs w:val="22"/>
        </w:rPr>
      </w:pPr>
      <w:bookmarkStart w:id="8" w:name="_Toc58906656"/>
      <w:bookmarkStart w:id="9" w:name="_Toc66213907"/>
      <w:r w:rsidRPr="00296012">
        <w:rPr>
          <w:color w:val="auto"/>
          <w:sz w:val="22"/>
          <w:szCs w:val="22"/>
        </w:rPr>
        <w:lastRenderedPageBreak/>
        <w:t>DAFTAR GAMBAR</w:t>
      </w:r>
      <w:bookmarkEnd w:id="8"/>
      <w:bookmarkEnd w:id="9"/>
    </w:p>
    <w:p w14:paraId="7D8A7460" w14:textId="4D96A8F3" w:rsidR="00BD038C" w:rsidRPr="00A85CAE" w:rsidRDefault="00BD038C" w:rsidP="00A85CAE">
      <w:pPr>
        <w:pStyle w:val="TableofFigures"/>
        <w:tabs>
          <w:tab w:val="right" w:leader="dot" w:pos="5501"/>
        </w:tabs>
        <w:spacing w:line="276" w:lineRule="auto"/>
        <w:rPr>
          <w:rFonts w:asciiTheme="minorHAnsi" w:eastAsiaTheme="minorEastAsia" w:hAnsiTheme="minorHAnsi"/>
          <w:noProof/>
        </w:rPr>
      </w:pPr>
      <w:r w:rsidRPr="00A85CAE">
        <w:rPr>
          <w:rFonts w:eastAsiaTheme="majorEastAsia" w:cs="Times New Roman"/>
          <w:b/>
        </w:rPr>
        <w:fldChar w:fldCharType="begin"/>
      </w:r>
      <w:r w:rsidRPr="00A85CAE">
        <w:rPr>
          <w:rFonts w:eastAsiaTheme="majorEastAsia" w:cs="Times New Roman"/>
          <w:b/>
        </w:rPr>
        <w:instrText xml:space="preserve"> TOC \h \z \c "Gambar 2." </w:instrText>
      </w:r>
      <w:r w:rsidRPr="00A85CAE">
        <w:rPr>
          <w:rFonts w:eastAsiaTheme="majorEastAsia" w:cs="Times New Roman"/>
          <w:b/>
        </w:rPr>
        <w:fldChar w:fldCharType="separate"/>
      </w:r>
      <w:hyperlink w:anchor="_Toc66214195" w:history="1">
        <w:r w:rsidRPr="00A85CAE">
          <w:rPr>
            <w:rStyle w:val="Hyperlink"/>
            <w:noProof/>
            <w:color w:val="auto"/>
          </w:rPr>
          <w:t>Gambar 2. 1 Model atom dua level</w:t>
        </w:r>
        <w:r w:rsidRPr="00A85CAE">
          <w:rPr>
            <w:noProof/>
            <w:webHidden/>
          </w:rPr>
          <w:tab/>
        </w:r>
        <w:r w:rsidRPr="00A85CAE">
          <w:rPr>
            <w:noProof/>
            <w:webHidden/>
          </w:rPr>
          <w:fldChar w:fldCharType="begin"/>
        </w:r>
        <w:r w:rsidRPr="00A85CAE">
          <w:rPr>
            <w:noProof/>
            <w:webHidden/>
          </w:rPr>
          <w:instrText xml:space="preserve"> PAGEREF _Toc66214195 \h </w:instrText>
        </w:r>
        <w:r w:rsidRPr="00A85CAE">
          <w:rPr>
            <w:noProof/>
            <w:webHidden/>
          </w:rPr>
        </w:r>
        <w:r w:rsidRPr="00A85CAE">
          <w:rPr>
            <w:noProof/>
            <w:webHidden/>
          </w:rPr>
          <w:fldChar w:fldCharType="separate"/>
        </w:r>
        <w:r w:rsidR="00235CEC">
          <w:rPr>
            <w:noProof/>
            <w:webHidden/>
          </w:rPr>
          <w:t>7</w:t>
        </w:r>
        <w:r w:rsidRPr="00A85CAE">
          <w:rPr>
            <w:noProof/>
            <w:webHidden/>
          </w:rPr>
          <w:fldChar w:fldCharType="end"/>
        </w:r>
      </w:hyperlink>
    </w:p>
    <w:p w14:paraId="2DF1087F" w14:textId="47BD3F74" w:rsidR="00BD038C" w:rsidRPr="00A85CAE" w:rsidRDefault="00BD038C" w:rsidP="00A85CAE">
      <w:pPr>
        <w:pStyle w:val="TableofFigures"/>
        <w:tabs>
          <w:tab w:val="right" w:leader="dot" w:pos="5501"/>
        </w:tabs>
        <w:spacing w:line="276" w:lineRule="auto"/>
        <w:rPr>
          <w:rFonts w:eastAsiaTheme="majorEastAsia" w:cs="Times New Roman"/>
          <w:b/>
        </w:rPr>
      </w:pPr>
      <w:r w:rsidRPr="00A85CAE">
        <w:rPr>
          <w:rFonts w:eastAsiaTheme="majorEastAsia" w:cs="Times New Roman"/>
          <w:b/>
        </w:rPr>
        <w:fldChar w:fldCharType="end"/>
      </w:r>
      <w:r w:rsidRPr="00A85CAE">
        <w:rPr>
          <w:rFonts w:eastAsiaTheme="majorEastAsia" w:cs="Times New Roman"/>
          <w:b/>
        </w:rPr>
        <w:fldChar w:fldCharType="begin"/>
      </w:r>
      <w:r w:rsidRPr="00A85CAE">
        <w:rPr>
          <w:rFonts w:eastAsiaTheme="majorEastAsia" w:cs="Times New Roman"/>
          <w:b/>
        </w:rPr>
        <w:instrText xml:space="preserve"> TOC \h \z \c "Gambar 3." </w:instrText>
      </w:r>
      <w:r w:rsidRPr="00A85CAE">
        <w:rPr>
          <w:rFonts w:eastAsiaTheme="majorEastAsia" w:cs="Times New Roman"/>
          <w:b/>
        </w:rPr>
        <w:fldChar w:fldCharType="separate"/>
      </w:r>
      <w:hyperlink w:anchor="_Toc66214184" w:history="1">
        <w:r w:rsidRPr="00A85CAE">
          <w:rPr>
            <w:rStyle w:val="Hyperlink"/>
            <w:noProof/>
            <w:color w:val="auto"/>
          </w:rPr>
          <w:t>Gambar 3. 1 Diagram Alir Penelitian</w:t>
        </w:r>
        <w:r w:rsidRPr="00A85CAE">
          <w:rPr>
            <w:noProof/>
            <w:webHidden/>
          </w:rPr>
          <w:tab/>
        </w:r>
        <w:r w:rsidRPr="00A85CAE">
          <w:rPr>
            <w:noProof/>
            <w:webHidden/>
          </w:rPr>
          <w:fldChar w:fldCharType="begin"/>
        </w:r>
        <w:r w:rsidRPr="00A85CAE">
          <w:rPr>
            <w:noProof/>
            <w:webHidden/>
          </w:rPr>
          <w:instrText xml:space="preserve"> PAGEREF _Toc66214184 \h </w:instrText>
        </w:r>
        <w:r w:rsidRPr="00A85CAE">
          <w:rPr>
            <w:noProof/>
            <w:webHidden/>
          </w:rPr>
        </w:r>
        <w:r w:rsidRPr="00A85CAE">
          <w:rPr>
            <w:noProof/>
            <w:webHidden/>
          </w:rPr>
          <w:fldChar w:fldCharType="separate"/>
        </w:r>
        <w:r w:rsidR="00235CEC">
          <w:rPr>
            <w:noProof/>
            <w:webHidden/>
          </w:rPr>
          <w:t>12</w:t>
        </w:r>
        <w:r w:rsidRPr="00A85CAE">
          <w:rPr>
            <w:noProof/>
            <w:webHidden/>
          </w:rPr>
          <w:fldChar w:fldCharType="end"/>
        </w:r>
      </w:hyperlink>
    </w:p>
    <w:p w14:paraId="12DFA94F" w14:textId="7C266A94" w:rsidR="00BD038C" w:rsidRPr="00A85CAE" w:rsidRDefault="00AE748B" w:rsidP="00A85CAE">
      <w:pPr>
        <w:pStyle w:val="TableofFigures"/>
        <w:tabs>
          <w:tab w:val="right" w:leader="dot" w:pos="5501"/>
        </w:tabs>
        <w:spacing w:line="276" w:lineRule="auto"/>
        <w:rPr>
          <w:rFonts w:asciiTheme="minorHAnsi" w:eastAsiaTheme="minorEastAsia" w:hAnsiTheme="minorHAnsi"/>
          <w:noProof/>
        </w:rPr>
      </w:pPr>
      <w:hyperlink w:anchor="_Toc66214185" w:history="1">
        <w:r w:rsidR="00BD038C" w:rsidRPr="00A85CAE">
          <w:rPr>
            <w:rStyle w:val="Hyperlink"/>
            <w:rFonts w:cs="Times New Roman"/>
            <w:noProof/>
            <w:color w:val="auto"/>
          </w:rPr>
          <w:t>Gambar 3. 2 Model sistem qubit-osilator</w:t>
        </w:r>
        <w:r w:rsidR="00BD038C" w:rsidRPr="00A85CAE">
          <w:rPr>
            <w:noProof/>
            <w:webHidden/>
          </w:rPr>
          <w:tab/>
        </w:r>
        <w:r w:rsidR="00BD038C" w:rsidRPr="00A85CAE">
          <w:rPr>
            <w:noProof/>
            <w:webHidden/>
          </w:rPr>
          <w:fldChar w:fldCharType="begin"/>
        </w:r>
        <w:r w:rsidR="00BD038C" w:rsidRPr="00A85CAE">
          <w:rPr>
            <w:noProof/>
            <w:webHidden/>
          </w:rPr>
          <w:instrText xml:space="preserve"> PAGEREF _Toc66214185 \h </w:instrText>
        </w:r>
        <w:r w:rsidR="00BD038C" w:rsidRPr="00A85CAE">
          <w:rPr>
            <w:noProof/>
            <w:webHidden/>
          </w:rPr>
        </w:r>
        <w:r w:rsidR="00BD038C" w:rsidRPr="00A85CAE">
          <w:rPr>
            <w:noProof/>
            <w:webHidden/>
          </w:rPr>
          <w:fldChar w:fldCharType="separate"/>
        </w:r>
        <w:r w:rsidR="00235CEC">
          <w:rPr>
            <w:noProof/>
            <w:webHidden/>
          </w:rPr>
          <w:t>13</w:t>
        </w:r>
        <w:r w:rsidR="00BD038C" w:rsidRPr="00A85CAE">
          <w:rPr>
            <w:noProof/>
            <w:webHidden/>
          </w:rPr>
          <w:fldChar w:fldCharType="end"/>
        </w:r>
      </w:hyperlink>
    </w:p>
    <w:p w14:paraId="296F05E1" w14:textId="1C464C84" w:rsidR="00BD038C" w:rsidRPr="00A85CAE" w:rsidRDefault="00AE748B" w:rsidP="00A85CAE">
      <w:pPr>
        <w:pStyle w:val="TableofFigures"/>
        <w:tabs>
          <w:tab w:val="right" w:leader="dot" w:pos="5501"/>
        </w:tabs>
        <w:spacing w:line="276" w:lineRule="auto"/>
        <w:rPr>
          <w:rFonts w:asciiTheme="minorHAnsi" w:eastAsiaTheme="minorEastAsia" w:hAnsiTheme="minorHAnsi"/>
          <w:noProof/>
        </w:rPr>
      </w:pPr>
      <w:hyperlink w:anchor="_Toc66214186" w:history="1">
        <w:r w:rsidR="00BD038C" w:rsidRPr="00A85CAE">
          <w:rPr>
            <w:rStyle w:val="Hyperlink"/>
            <w:noProof/>
            <w:color w:val="auto"/>
          </w:rPr>
          <w:t>Gambar 3. 3 Diagram Alir Simulasi</w:t>
        </w:r>
        <w:r w:rsidR="00BD038C" w:rsidRPr="00A85CAE">
          <w:rPr>
            <w:noProof/>
            <w:webHidden/>
          </w:rPr>
          <w:tab/>
        </w:r>
        <w:r w:rsidR="00BD038C" w:rsidRPr="00A85CAE">
          <w:rPr>
            <w:noProof/>
            <w:webHidden/>
          </w:rPr>
          <w:fldChar w:fldCharType="begin"/>
        </w:r>
        <w:r w:rsidR="00BD038C" w:rsidRPr="00A85CAE">
          <w:rPr>
            <w:noProof/>
            <w:webHidden/>
          </w:rPr>
          <w:instrText xml:space="preserve"> PAGEREF _Toc66214186 \h </w:instrText>
        </w:r>
        <w:r w:rsidR="00BD038C" w:rsidRPr="00A85CAE">
          <w:rPr>
            <w:noProof/>
            <w:webHidden/>
          </w:rPr>
        </w:r>
        <w:r w:rsidR="00BD038C" w:rsidRPr="00A85CAE">
          <w:rPr>
            <w:noProof/>
            <w:webHidden/>
          </w:rPr>
          <w:fldChar w:fldCharType="separate"/>
        </w:r>
        <w:r w:rsidR="00235CEC">
          <w:rPr>
            <w:noProof/>
            <w:webHidden/>
          </w:rPr>
          <w:t>15</w:t>
        </w:r>
        <w:r w:rsidR="00BD038C" w:rsidRPr="00A85CAE">
          <w:rPr>
            <w:noProof/>
            <w:webHidden/>
          </w:rPr>
          <w:fldChar w:fldCharType="end"/>
        </w:r>
      </w:hyperlink>
    </w:p>
    <w:p w14:paraId="0AD8404F" w14:textId="23415BD6" w:rsidR="00A034CF" w:rsidRPr="00A85CAE" w:rsidRDefault="00BD038C" w:rsidP="00A85CAE">
      <w:pPr>
        <w:spacing w:line="276" w:lineRule="auto"/>
        <w:rPr>
          <w:rFonts w:eastAsiaTheme="majorEastAsia" w:cs="Times New Roman"/>
          <w:b/>
        </w:rPr>
      </w:pPr>
      <w:r w:rsidRPr="00A85CAE">
        <w:rPr>
          <w:rFonts w:eastAsiaTheme="majorEastAsia" w:cs="Times New Roman"/>
          <w:b/>
        </w:rPr>
        <w:fldChar w:fldCharType="end"/>
      </w:r>
    </w:p>
    <w:p w14:paraId="2527DA36" w14:textId="77777777" w:rsidR="00A034CF" w:rsidRPr="00296012" w:rsidRDefault="00A034CF" w:rsidP="00EE7684">
      <w:pPr>
        <w:pStyle w:val="Bab"/>
        <w:spacing w:line="276" w:lineRule="auto"/>
        <w:jc w:val="center"/>
        <w:rPr>
          <w:color w:val="auto"/>
          <w:sz w:val="22"/>
          <w:szCs w:val="22"/>
        </w:rPr>
        <w:sectPr w:rsidR="00A034CF" w:rsidRPr="00296012" w:rsidSect="00EE7684">
          <w:headerReference w:type="default" r:id="rId11"/>
          <w:footerReference w:type="default" r:id="rId12"/>
          <w:pgSz w:w="8391" w:h="11906" w:code="11"/>
          <w:pgMar w:top="1440" w:right="1440" w:bottom="1440" w:left="1440" w:header="720" w:footer="720" w:gutter="0"/>
          <w:pgNumType w:fmt="lowerRoman" w:start="1"/>
          <w:cols w:space="720"/>
          <w:docGrid w:linePitch="360"/>
        </w:sectPr>
      </w:pPr>
    </w:p>
    <w:p w14:paraId="04EB1659" w14:textId="77777777" w:rsidR="00A034CF" w:rsidRPr="00296012" w:rsidRDefault="00A034CF" w:rsidP="00257B70">
      <w:pPr>
        <w:pStyle w:val="Bab"/>
        <w:spacing w:before="0" w:line="276" w:lineRule="auto"/>
        <w:jc w:val="center"/>
        <w:rPr>
          <w:color w:val="auto"/>
          <w:sz w:val="22"/>
          <w:szCs w:val="22"/>
        </w:rPr>
      </w:pPr>
      <w:bookmarkStart w:id="10" w:name="_Toc58906657"/>
      <w:bookmarkStart w:id="11" w:name="_Toc66213908"/>
      <w:r w:rsidRPr="00296012">
        <w:rPr>
          <w:color w:val="auto"/>
          <w:sz w:val="22"/>
          <w:szCs w:val="22"/>
        </w:rPr>
        <w:lastRenderedPageBreak/>
        <w:t>BAB I</w:t>
      </w:r>
      <w:bookmarkEnd w:id="10"/>
      <w:bookmarkEnd w:id="11"/>
    </w:p>
    <w:p w14:paraId="49C507CF" w14:textId="77777777" w:rsidR="00A034CF" w:rsidRPr="00296012" w:rsidRDefault="00A034CF" w:rsidP="00257B70">
      <w:pPr>
        <w:spacing w:line="276" w:lineRule="auto"/>
        <w:jc w:val="center"/>
        <w:rPr>
          <w:rFonts w:cs="Times New Roman"/>
          <w:b/>
          <w:bCs/>
        </w:rPr>
      </w:pPr>
      <w:r w:rsidRPr="00296012">
        <w:rPr>
          <w:rFonts w:cs="Times New Roman"/>
          <w:b/>
          <w:bCs/>
        </w:rPr>
        <w:t>PENDAHULUAN</w:t>
      </w:r>
    </w:p>
    <w:p w14:paraId="26C961DF" w14:textId="356B5D19" w:rsidR="00A034CF" w:rsidRPr="00296012" w:rsidRDefault="00A034CF" w:rsidP="00157B10">
      <w:pPr>
        <w:pStyle w:val="Subbab1"/>
        <w:numPr>
          <w:ilvl w:val="0"/>
          <w:numId w:val="1"/>
        </w:numPr>
        <w:spacing w:line="276" w:lineRule="auto"/>
        <w:ind w:left="360"/>
        <w:rPr>
          <w:rFonts w:cs="Times New Roman"/>
          <w:color w:val="auto"/>
          <w:sz w:val="22"/>
          <w:szCs w:val="22"/>
        </w:rPr>
      </w:pPr>
      <w:bookmarkStart w:id="12" w:name="_Toc58906658"/>
      <w:bookmarkStart w:id="13" w:name="_Toc66213909"/>
      <w:proofErr w:type="spellStart"/>
      <w:r w:rsidRPr="00296012">
        <w:rPr>
          <w:rFonts w:cs="Times New Roman"/>
          <w:color w:val="auto"/>
          <w:sz w:val="22"/>
          <w:szCs w:val="22"/>
        </w:rPr>
        <w:t>Latar</w:t>
      </w:r>
      <w:proofErr w:type="spellEnd"/>
      <w:r w:rsidRPr="00296012">
        <w:rPr>
          <w:rFonts w:cs="Times New Roman"/>
          <w:color w:val="auto"/>
          <w:sz w:val="22"/>
          <w:szCs w:val="22"/>
        </w:rPr>
        <w:t xml:space="preserve"> </w:t>
      </w:r>
      <w:proofErr w:type="spellStart"/>
      <w:r w:rsidRPr="00296012">
        <w:rPr>
          <w:rFonts w:cs="Times New Roman"/>
          <w:color w:val="auto"/>
          <w:sz w:val="22"/>
          <w:szCs w:val="22"/>
        </w:rPr>
        <w:t>Belakang</w:t>
      </w:r>
      <w:bookmarkEnd w:id="12"/>
      <w:bookmarkEnd w:id="13"/>
      <w:proofErr w:type="spellEnd"/>
    </w:p>
    <w:p w14:paraId="72DF5BED" w14:textId="73B8A90A" w:rsidR="00646EBC" w:rsidRPr="00296012" w:rsidRDefault="00F9717B" w:rsidP="003B4602">
      <w:pPr>
        <w:spacing w:after="0"/>
        <w:ind w:left="360" w:firstLine="360"/>
        <w:jc w:val="both"/>
        <w:rPr>
          <w:rFonts w:cs="Times New Roman"/>
        </w:rPr>
      </w:pPr>
      <w:proofErr w:type="spellStart"/>
      <w:r w:rsidRPr="00296012">
        <w:rPr>
          <w:rFonts w:cs="Times New Roman"/>
        </w:rPr>
        <w:t>Gagasan</w:t>
      </w:r>
      <w:proofErr w:type="spellEnd"/>
      <w:r w:rsidRPr="00296012">
        <w:rPr>
          <w:rFonts w:cs="Times New Roman"/>
        </w:rPr>
        <w:t xml:space="preserve"> Planck </w:t>
      </w:r>
      <w:proofErr w:type="spellStart"/>
      <w:r w:rsidRPr="00296012">
        <w:rPr>
          <w:rFonts w:cs="Times New Roman"/>
        </w:rPr>
        <w:t>tentang</w:t>
      </w:r>
      <w:proofErr w:type="spellEnd"/>
      <w:r w:rsidRPr="00296012">
        <w:rPr>
          <w:rFonts w:cs="Times New Roman"/>
        </w:rPr>
        <w:t xml:space="preserve"> </w:t>
      </w:r>
      <w:proofErr w:type="spellStart"/>
      <w:r w:rsidRPr="00296012">
        <w:rPr>
          <w:rFonts w:cs="Times New Roman"/>
        </w:rPr>
        <w:t>konsep</w:t>
      </w:r>
      <w:proofErr w:type="spellEnd"/>
      <w:r w:rsidRPr="00296012">
        <w:rPr>
          <w:rFonts w:cs="Times New Roman"/>
        </w:rPr>
        <w:t xml:space="preserve"> </w:t>
      </w:r>
      <w:proofErr w:type="spellStart"/>
      <w:r w:rsidRPr="00296012">
        <w:rPr>
          <w:rFonts w:cs="Times New Roman"/>
        </w:rPr>
        <w:t>energi</w:t>
      </w:r>
      <w:proofErr w:type="spellEnd"/>
      <w:r w:rsidRPr="00296012">
        <w:rPr>
          <w:rFonts w:cs="Times New Roman"/>
        </w:rPr>
        <w:t xml:space="preserve"> </w:t>
      </w:r>
      <w:proofErr w:type="spellStart"/>
      <w:r w:rsidR="00A14CE1" w:rsidRPr="00296012">
        <w:rPr>
          <w:rFonts w:cs="Times New Roman"/>
        </w:rPr>
        <w:t>radiasi</w:t>
      </w:r>
      <w:proofErr w:type="spellEnd"/>
      <w:r w:rsidR="00A14CE1" w:rsidRPr="00296012">
        <w:rPr>
          <w:rFonts w:cs="Times New Roman"/>
        </w:rPr>
        <w:t xml:space="preserve"> </w:t>
      </w:r>
      <w:proofErr w:type="spellStart"/>
      <w:r w:rsidR="00A14CE1" w:rsidRPr="00296012">
        <w:rPr>
          <w:rFonts w:cs="Times New Roman"/>
        </w:rPr>
        <w:t>elektromagnetik</w:t>
      </w:r>
      <w:proofErr w:type="spellEnd"/>
      <w:r w:rsidR="00A14CE1" w:rsidRPr="00296012">
        <w:rPr>
          <w:rFonts w:cs="Times New Roman"/>
        </w:rPr>
        <w:t xml:space="preserve"> yang </w:t>
      </w:r>
      <w:proofErr w:type="spellStart"/>
      <w:r w:rsidR="00A14CE1" w:rsidRPr="00296012">
        <w:rPr>
          <w:rFonts w:cs="Times New Roman"/>
        </w:rPr>
        <w:t>terkuantisasi</w:t>
      </w:r>
      <w:proofErr w:type="spellEnd"/>
      <w:r w:rsidR="00A14CE1" w:rsidRPr="00296012">
        <w:rPr>
          <w:rFonts w:cs="Times New Roman"/>
        </w:rPr>
        <w:t xml:space="preserve"> dan </w:t>
      </w:r>
      <w:proofErr w:type="spellStart"/>
      <w:r w:rsidRPr="00296012">
        <w:rPr>
          <w:rFonts w:cs="Times New Roman"/>
        </w:rPr>
        <w:t>p</w:t>
      </w:r>
      <w:r w:rsidR="00DC407B" w:rsidRPr="00296012">
        <w:rPr>
          <w:rFonts w:cs="Times New Roman"/>
        </w:rPr>
        <w:t>enemuan</w:t>
      </w:r>
      <w:proofErr w:type="spellEnd"/>
      <w:r w:rsidR="00DC407B" w:rsidRPr="00296012">
        <w:rPr>
          <w:rFonts w:cs="Times New Roman"/>
        </w:rPr>
        <w:t xml:space="preserve"> laser pada </w:t>
      </w:r>
      <w:proofErr w:type="spellStart"/>
      <w:r w:rsidR="00DC407B" w:rsidRPr="00296012">
        <w:rPr>
          <w:rFonts w:cs="Times New Roman"/>
        </w:rPr>
        <w:t>tahun</w:t>
      </w:r>
      <w:proofErr w:type="spellEnd"/>
      <w:r w:rsidR="00DC407B" w:rsidRPr="00296012">
        <w:rPr>
          <w:rFonts w:cs="Times New Roman"/>
        </w:rPr>
        <w:t xml:space="preserve"> </w:t>
      </w:r>
      <w:r w:rsidR="00990EF9" w:rsidRPr="00296012">
        <w:rPr>
          <w:rFonts w:cs="Times New Roman"/>
        </w:rPr>
        <w:t xml:space="preserve">1960 </w:t>
      </w:r>
      <w:proofErr w:type="spellStart"/>
      <w:r w:rsidR="00A14CE1" w:rsidRPr="00296012">
        <w:rPr>
          <w:rFonts w:cs="Times New Roman"/>
        </w:rPr>
        <w:t>telah</w:t>
      </w:r>
      <w:proofErr w:type="spellEnd"/>
      <w:r w:rsidR="00A14CE1" w:rsidRPr="00296012">
        <w:rPr>
          <w:rFonts w:cs="Times New Roman"/>
        </w:rPr>
        <w:t xml:space="preserve"> </w:t>
      </w:r>
      <w:proofErr w:type="spellStart"/>
      <w:r w:rsidR="00990EF9" w:rsidRPr="00296012">
        <w:rPr>
          <w:rFonts w:cs="Times New Roman"/>
        </w:rPr>
        <w:t>mendorong</w:t>
      </w:r>
      <w:proofErr w:type="spellEnd"/>
      <w:r w:rsidR="00990EF9" w:rsidRPr="00296012">
        <w:rPr>
          <w:rFonts w:cs="Times New Roman"/>
        </w:rPr>
        <w:t xml:space="preserve"> </w:t>
      </w:r>
      <w:proofErr w:type="spellStart"/>
      <w:r w:rsidR="00990EF9" w:rsidRPr="00296012">
        <w:rPr>
          <w:rFonts w:cs="Times New Roman"/>
        </w:rPr>
        <w:t>perkembangan</w:t>
      </w:r>
      <w:proofErr w:type="spellEnd"/>
      <w:r w:rsidR="00990EF9" w:rsidRPr="00296012">
        <w:rPr>
          <w:rFonts w:cs="Times New Roman"/>
        </w:rPr>
        <w:t xml:space="preserve"> </w:t>
      </w:r>
      <w:proofErr w:type="spellStart"/>
      <w:r w:rsidR="00E66515" w:rsidRPr="00296012">
        <w:rPr>
          <w:rFonts w:cs="Times New Roman"/>
        </w:rPr>
        <w:t>banyak</w:t>
      </w:r>
      <w:proofErr w:type="spellEnd"/>
      <w:r w:rsidR="00E66515" w:rsidRPr="00296012">
        <w:rPr>
          <w:rFonts w:cs="Times New Roman"/>
        </w:rPr>
        <w:t xml:space="preserve"> </w:t>
      </w:r>
      <w:proofErr w:type="spellStart"/>
      <w:r w:rsidR="00E66515" w:rsidRPr="00296012">
        <w:rPr>
          <w:rFonts w:cs="Times New Roman"/>
        </w:rPr>
        <w:t>bidang</w:t>
      </w:r>
      <w:proofErr w:type="spellEnd"/>
      <w:r w:rsidR="00E66515" w:rsidRPr="00296012">
        <w:rPr>
          <w:rFonts w:cs="Times New Roman"/>
        </w:rPr>
        <w:t xml:space="preserve"> </w:t>
      </w:r>
      <w:proofErr w:type="spellStart"/>
      <w:r w:rsidR="00E66515" w:rsidRPr="00296012">
        <w:rPr>
          <w:rFonts w:cs="Times New Roman"/>
        </w:rPr>
        <w:t>penelitian</w:t>
      </w:r>
      <w:proofErr w:type="spellEnd"/>
      <w:r w:rsidR="007363C0" w:rsidRPr="00296012">
        <w:rPr>
          <w:rFonts w:cs="Times New Roman"/>
        </w:rPr>
        <w:t>,</w:t>
      </w:r>
      <w:r w:rsidR="00E66515" w:rsidRPr="00296012">
        <w:rPr>
          <w:rFonts w:cs="Times New Roman"/>
        </w:rPr>
        <w:t xml:space="preserve"> salah </w:t>
      </w:r>
      <w:proofErr w:type="spellStart"/>
      <w:r w:rsidR="00E66515" w:rsidRPr="00296012">
        <w:rPr>
          <w:rFonts w:cs="Times New Roman"/>
        </w:rPr>
        <w:t>satunya</w:t>
      </w:r>
      <w:proofErr w:type="spellEnd"/>
      <w:r w:rsidR="00E66515" w:rsidRPr="00296012">
        <w:rPr>
          <w:rFonts w:cs="Times New Roman"/>
        </w:rPr>
        <w:t xml:space="preserve"> </w:t>
      </w:r>
      <w:proofErr w:type="spellStart"/>
      <w:r w:rsidR="00E66515" w:rsidRPr="00296012">
        <w:rPr>
          <w:rFonts w:cs="Times New Roman"/>
        </w:rPr>
        <w:t>adalah</w:t>
      </w:r>
      <w:proofErr w:type="spellEnd"/>
      <w:r w:rsidR="00E66515" w:rsidRPr="00296012">
        <w:rPr>
          <w:rFonts w:cs="Times New Roman"/>
        </w:rPr>
        <w:t xml:space="preserve"> </w:t>
      </w:r>
      <w:proofErr w:type="spellStart"/>
      <w:r w:rsidR="00E66515" w:rsidRPr="00296012">
        <w:rPr>
          <w:rFonts w:cs="Times New Roman"/>
        </w:rPr>
        <w:t>optika</w:t>
      </w:r>
      <w:proofErr w:type="spellEnd"/>
      <w:r w:rsidR="00E66515" w:rsidRPr="00296012">
        <w:rPr>
          <w:rFonts w:cs="Times New Roman"/>
        </w:rPr>
        <w:t xml:space="preserve"> </w:t>
      </w:r>
      <w:proofErr w:type="spellStart"/>
      <w:r w:rsidR="00E66515" w:rsidRPr="00296012">
        <w:rPr>
          <w:rFonts w:cs="Times New Roman"/>
        </w:rPr>
        <w:t>kuantum</w:t>
      </w:r>
      <w:proofErr w:type="spellEnd"/>
      <w:r w:rsidR="00EA56BC" w:rsidRPr="00296012">
        <w:rPr>
          <w:rFonts w:cs="Times New Roman"/>
        </w:rPr>
        <w:t xml:space="preserve"> </w:t>
      </w:r>
      <w:r w:rsidR="00EA56BC" w:rsidRPr="00296012">
        <w:rPr>
          <w:rFonts w:cs="Times New Roman"/>
        </w:rPr>
        <w:fldChar w:fldCharType="begin" w:fldLock="1"/>
      </w:r>
      <w:r w:rsidR="00EA56BC" w:rsidRPr="00296012">
        <w:rPr>
          <w:rFonts w:cs="Times New Roman"/>
        </w:rPr>
        <w:instrText>ADDIN CSL_CITATION {"citationItems":[{"id":"ITEM-1","itemData":{"author":[{"dropping-particle":"","family":"Fox","given":"Mark","non-dropping-particle":"","parse-names":false,"suffix":""}],"id":"ITEM-1","issued":{"date-parts":[["2006"]]},"number-of-pages":"1-397","publisher":"Oxford University Press","publisher-place":"Oxford","title":"Quantum Optics An Introduction","type":"book"},"uris":["http://www.mendeley.com/documents/?uuid=602e73be-93a1-4d2d-8937-d5d1e3eb0a79"]}],"mendeley":{"formattedCitation":"(Fox, 2006)","plainTextFormattedCitation":"(Fox, 2006)","previouslyFormattedCitation":"(Fox, 2006)"},"properties":{"noteIndex":0},"schema":"https://github.com/citation-style-language/schema/raw/master/csl-citation.json"}</w:instrText>
      </w:r>
      <w:r w:rsidR="00EA56BC" w:rsidRPr="00296012">
        <w:rPr>
          <w:rFonts w:cs="Times New Roman"/>
        </w:rPr>
        <w:fldChar w:fldCharType="separate"/>
      </w:r>
      <w:r w:rsidR="00EA56BC" w:rsidRPr="00296012">
        <w:rPr>
          <w:rFonts w:cs="Times New Roman"/>
          <w:noProof/>
        </w:rPr>
        <w:t>(Fox, 2006)</w:t>
      </w:r>
      <w:r w:rsidR="00EA56BC" w:rsidRPr="00296012">
        <w:rPr>
          <w:rFonts w:cs="Times New Roman"/>
        </w:rPr>
        <w:fldChar w:fldCharType="end"/>
      </w:r>
      <w:r w:rsidR="00E66515" w:rsidRPr="00296012">
        <w:rPr>
          <w:rFonts w:cs="Times New Roman"/>
        </w:rPr>
        <w:t xml:space="preserve">. </w:t>
      </w:r>
      <w:proofErr w:type="spellStart"/>
      <w:r w:rsidR="00D649D9" w:rsidRPr="00296012">
        <w:rPr>
          <w:rFonts w:cs="Times New Roman"/>
        </w:rPr>
        <w:t>Optika</w:t>
      </w:r>
      <w:proofErr w:type="spellEnd"/>
      <w:r w:rsidR="00D649D9" w:rsidRPr="00296012">
        <w:rPr>
          <w:rFonts w:cs="Times New Roman"/>
        </w:rPr>
        <w:t xml:space="preserve"> </w:t>
      </w:r>
      <w:proofErr w:type="spellStart"/>
      <w:r w:rsidR="00D649D9" w:rsidRPr="00296012">
        <w:rPr>
          <w:rFonts w:cs="Times New Roman"/>
        </w:rPr>
        <w:t>kuantum</w:t>
      </w:r>
      <w:proofErr w:type="spellEnd"/>
      <w:r w:rsidR="00D649D9" w:rsidRPr="00296012">
        <w:rPr>
          <w:rFonts w:cs="Times New Roman"/>
        </w:rPr>
        <w:t xml:space="preserve"> </w:t>
      </w:r>
      <w:proofErr w:type="spellStart"/>
      <w:r w:rsidR="00D649D9" w:rsidRPr="00296012">
        <w:rPr>
          <w:rFonts w:cs="Times New Roman"/>
        </w:rPr>
        <w:t>merupakan</w:t>
      </w:r>
      <w:proofErr w:type="spellEnd"/>
      <w:r w:rsidR="00D649D9" w:rsidRPr="00296012">
        <w:rPr>
          <w:rFonts w:cs="Times New Roman"/>
        </w:rPr>
        <w:t xml:space="preserve"> salah </w:t>
      </w:r>
      <w:proofErr w:type="spellStart"/>
      <w:r w:rsidR="00D649D9" w:rsidRPr="00296012">
        <w:rPr>
          <w:rFonts w:cs="Times New Roman"/>
        </w:rPr>
        <w:t>satu</w:t>
      </w:r>
      <w:proofErr w:type="spellEnd"/>
      <w:r w:rsidR="00D649D9" w:rsidRPr="00296012">
        <w:rPr>
          <w:rFonts w:cs="Times New Roman"/>
        </w:rPr>
        <w:t xml:space="preserve"> </w:t>
      </w:r>
      <w:proofErr w:type="spellStart"/>
      <w:r w:rsidR="00D649D9" w:rsidRPr="00296012">
        <w:rPr>
          <w:rFonts w:cs="Times New Roman"/>
        </w:rPr>
        <w:t>bidang</w:t>
      </w:r>
      <w:proofErr w:type="spellEnd"/>
      <w:r w:rsidR="00D649D9" w:rsidRPr="00296012">
        <w:rPr>
          <w:rFonts w:cs="Times New Roman"/>
        </w:rPr>
        <w:t xml:space="preserve"> </w:t>
      </w:r>
      <w:proofErr w:type="spellStart"/>
      <w:r w:rsidR="00D649D9" w:rsidRPr="00296012">
        <w:rPr>
          <w:rFonts w:cs="Times New Roman"/>
        </w:rPr>
        <w:t>bidang</w:t>
      </w:r>
      <w:proofErr w:type="spellEnd"/>
      <w:r w:rsidR="00D649D9" w:rsidRPr="00296012">
        <w:rPr>
          <w:rFonts w:cs="Times New Roman"/>
        </w:rPr>
        <w:t xml:space="preserve"> </w:t>
      </w:r>
      <w:proofErr w:type="spellStart"/>
      <w:r w:rsidR="00D649D9" w:rsidRPr="00296012">
        <w:rPr>
          <w:rFonts w:cs="Times New Roman"/>
        </w:rPr>
        <w:t>penelitian</w:t>
      </w:r>
      <w:proofErr w:type="spellEnd"/>
      <w:r w:rsidR="00D569C2" w:rsidRPr="00296012">
        <w:rPr>
          <w:rFonts w:cs="Times New Roman"/>
        </w:rPr>
        <w:t xml:space="preserve"> </w:t>
      </w:r>
      <w:r w:rsidR="00C07FC6" w:rsidRPr="00296012">
        <w:rPr>
          <w:rFonts w:cs="Times New Roman"/>
        </w:rPr>
        <w:t xml:space="preserve">yang </w:t>
      </w:r>
      <w:proofErr w:type="spellStart"/>
      <w:r w:rsidR="00C07FC6" w:rsidRPr="00296012">
        <w:rPr>
          <w:rFonts w:cs="Times New Roman"/>
        </w:rPr>
        <w:t>mempelajari</w:t>
      </w:r>
      <w:proofErr w:type="spellEnd"/>
      <w:r w:rsidR="00C07FC6" w:rsidRPr="00296012">
        <w:rPr>
          <w:rFonts w:cs="Times New Roman"/>
        </w:rPr>
        <w:t xml:space="preserve"> </w:t>
      </w:r>
      <w:proofErr w:type="spellStart"/>
      <w:r w:rsidR="00C07FC6" w:rsidRPr="00296012">
        <w:rPr>
          <w:rFonts w:cs="Times New Roman"/>
        </w:rPr>
        <w:t>interaksi</w:t>
      </w:r>
      <w:proofErr w:type="spellEnd"/>
      <w:r w:rsidR="00E66515" w:rsidRPr="00296012">
        <w:rPr>
          <w:rFonts w:cs="Times New Roman"/>
        </w:rPr>
        <w:t xml:space="preserve"> </w:t>
      </w:r>
      <w:r w:rsidR="009916C6" w:rsidRPr="00296012">
        <w:rPr>
          <w:rFonts w:cs="Times New Roman"/>
        </w:rPr>
        <w:t>atom</w:t>
      </w:r>
      <w:r w:rsidR="00C07FC6" w:rsidRPr="00296012">
        <w:rPr>
          <w:rFonts w:cs="Times New Roman"/>
        </w:rPr>
        <w:t xml:space="preserve"> </w:t>
      </w:r>
      <w:proofErr w:type="spellStart"/>
      <w:r w:rsidR="00C07FC6" w:rsidRPr="00296012">
        <w:rPr>
          <w:rFonts w:cs="Times New Roman"/>
        </w:rPr>
        <w:t>dengan</w:t>
      </w:r>
      <w:proofErr w:type="spellEnd"/>
      <w:r w:rsidR="00C07FC6" w:rsidRPr="00296012">
        <w:rPr>
          <w:rFonts w:cs="Times New Roman"/>
        </w:rPr>
        <w:t xml:space="preserve"> </w:t>
      </w:r>
      <w:proofErr w:type="spellStart"/>
      <w:r w:rsidR="009916C6" w:rsidRPr="00296012">
        <w:rPr>
          <w:rFonts w:cs="Times New Roman"/>
        </w:rPr>
        <w:t>radiasi</w:t>
      </w:r>
      <w:proofErr w:type="spellEnd"/>
      <w:r w:rsidR="009916C6" w:rsidRPr="00296012">
        <w:rPr>
          <w:rFonts w:cs="Times New Roman"/>
        </w:rPr>
        <w:t xml:space="preserve"> </w:t>
      </w:r>
      <w:proofErr w:type="spellStart"/>
      <w:r w:rsidR="00FC39DF" w:rsidRPr="00296012">
        <w:rPr>
          <w:rFonts w:cs="Times New Roman"/>
        </w:rPr>
        <w:t>medan</w:t>
      </w:r>
      <w:proofErr w:type="spellEnd"/>
      <w:r w:rsidR="00FC39DF" w:rsidRPr="00296012">
        <w:rPr>
          <w:rFonts w:cs="Times New Roman"/>
        </w:rPr>
        <w:t xml:space="preserve"> </w:t>
      </w:r>
      <w:proofErr w:type="spellStart"/>
      <w:r w:rsidR="00FC39DF" w:rsidRPr="00296012">
        <w:rPr>
          <w:rFonts w:cs="Times New Roman"/>
        </w:rPr>
        <w:t>elektromagnetik</w:t>
      </w:r>
      <w:proofErr w:type="spellEnd"/>
      <w:r w:rsidR="0086032D" w:rsidRPr="00296012">
        <w:rPr>
          <w:rFonts w:cs="Times New Roman"/>
        </w:rPr>
        <w:t xml:space="preserve"> </w:t>
      </w:r>
      <w:r w:rsidR="0086032D" w:rsidRPr="00296012">
        <w:rPr>
          <w:rFonts w:cs="Times New Roman"/>
        </w:rPr>
        <w:fldChar w:fldCharType="begin" w:fldLock="1"/>
      </w:r>
      <w:r w:rsidR="009526A2" w:rsidRPr="00296012">
        <w:rPr>
          <w:rFonts w:cs="Times New Roman"/>
        </w:rPr>
        <w:instrText>ADDIN CSL_CITATION {"citationItems":[{"id":"ITEM-1","itemData":{"ISBN":"9788578110796","ISSN":"1098-6596","PMID":"25246403","author":[{"dropping-particle":"","family":"Rand","given":"Stephen C","non-dropping-particle":"","parse-names":false,"suffix":""}],"id":"ITEM-1","issued":{"date-parts":[["2010"]]},"publisher":"Oxford University Press","publisher-place":"New York","title":"Lectures on Light, Nonliniear and Quantum Optics Using The Density Matrix","type":"book"},"uris":["http://www.mendeley.com/documents/?uuid=07507029-4e44-4122-8b36-ef85515064a8"]}],"mendeley":{"formattedCitation":"(Rand, 2010)","plainTextFormattedCitation":"(Rand, 2010)","previouslyFormattedCitation":"(Rand, 2010)"},"properties":{"noteIndex":0},"schema":"https://github.com/citation-style-language/schema/raw/master/csl-citation.json"}</w:instrText>
      </w:r>
      <w:r w:rsidR="0086032D" w:rsidRPr="00296012">
        <w:rPr>
          <w:rFonts w:cs="Times New Roman"/>
        </w:rPr>
        <w:fldChar w:fldCharType="separate"/>
      </w:r>
      <w:r w:rsidR="0086032D" w:rsidRPr="00296012">
        <w:rPr>
          <w:rFonts w:cs="Times New Roman"/>
          <w:noProof/>
        </w:rPr>
        <w:t>(Rand, 2010)</w:t>
      </w:r>
      <w:r w:rsidR="0086032D" w:rsidRPr="00296012">
        <w:rPr>
          <w:rFonts w:cs="Times New Roman"/>
        </w:rPr>
        <w:fldChar w:fldCharType="end"/>
      </w:r>
      <w:r w:rsidR="00C07FC6" w:rsidRPr="00296012">
        <w:rPr>
          <w:rFonts w:cs="Times New Roman"/>
        </w:rPr>
        <w:t>.</w:t>
      </w:r>
      <w:r w:rsidRPr="00296012">
        <w:rPr>
          <w:rFonts w:cs="Times New Roman"/>
        </w:rPr>
        <w:t xml:space="preserve"> </w:t>
      </w:r>
      <w:proofErr w:type="spellStart"/>
      <w:r w:rsidRPr="00296012">
        <w:rPr>
          <w:rFonts w:cs="Times New Roman"/>
        </w:rPr>
        <w:t>Interaksi</w:t>
      </w:r>
      <w:proofErr w:type="spellEnd"/>
      <w:r w:rsidRPr="00296012">
        <w:rPr>
          <w:rFonts w:cs="Times New Roman"/>
        </w:rPr>
        <w:t xml:space="preserve"> </w:t>
      </w:r>
      <w:proofErr w:type="spellStart"/>
      <w:r w:rsidRPr="00296012">
        <w:rPr>
          <w:rFonts w:cs="Times New Roman"/>
        </w:rPr>
        <w:t>tersbut</w:t>
      </w:r>
      <w:proofErr w:type="spellEnd"/>
      <w:r w:rsidRPr="00296012">
        <w:rPr>
          <w:rFonts w:cs="Times New Roman"/>
        </w:rPr>
        <w:t xml:space="preserve"> </w:t>
      </w:r>
      <w:proofErr w:type="spellStart"/>
      <w:r w:rsidRPr="00296012">
        <w:rPr>
          <w:rFonts w:cs="Times New Roman"/>
        </w:rPr>
        <w:t>dapat</w:t>
      </w:r>
      <w:proofErr w:type="spellEnd"/>
      <w:r w:rsidRPr="00296012">
        <w:rPr>
          <w:rFonts w:cs="Times New Roman"/>
        </w:rPr>
        <w:t xml:space="preserve"> </w:t>
      </w:r>
      <w:proofErr w:type="spellStart"/>
      <w:r w:rsidRPr="00296012">
        <w:rPr>
          <w:rFonts w:cs="Times New Roman"/>
        </w:rPr>
        <w:t>menyebabkan</w:t>
      </w:r>
      <w:proofErr w:type="spellEnd"/>
      <w:r w:rsidRPr="00296012">
        <w:rPr>
          <w:rFonts w:cs="Times New Roman"/>
        </w:rPr>
        <w:t xml:space="preserve"> </w:t>
      </w:r>
      <w:proofErr w:type="spellStart"/>
      <w:r w:rsidRPr="00296012">
        <w:rPr>
          <w:rFonts w:cs="Times New Roman"/>
        </w:rPr>
        <w:t>elektron</w:t>
      </w:r>
      <w:proofErr w:type="spellEnd"/>
      <w:r w:rsidRPr="00296012">
        <w:rPr>
          <w:rFonts w:cs="Times New Roman"/>
        </w:rPr>
        <w:t xml:space="preserve"> pada atom </w:t>
      </w:r>
      <w:proofErr w:type="spellStart"/>
      <w:r w:rsidRPr="00296012">
        <w:rPr>
          <w:rFonts w:cs="Times New Roman"/>
        </w:rPr>
        <w:t>bertransisi</w:t>
      </w:r>
      <w:proofErr w:type="spellEnd"/>
      <w:r w:rsidRPr="00296012">
        <w:rPr>
          <w:rFonts w:cs="Times New Roman"/>
        </w:rPr>
        <w:t xml:space="preserve"> </w:t>
      </w:r>
      <w:proofErr w:type="spellStart"/>
      <w:r w:rsidRPr="00296012">
        <w:rPr>
          <w:rFonts w:cs="Times New Roman"/>
        </w:rPr>
        <w:t>menuju</w:t>
      </w:r>
      <w:proofErr w:type="spellEnd"/>
      <w:r w:rsidRPr="00296012">
        <w:rPr>
          <w:rFonts w:cs="Times New Roman"/>
        </w:rPr>
        <w:t xml:space="preserve"> level </w:t>
      </w:r>
      <w:proofErr w:type="spellStart"/>
      <w:r w:rsidRPr="00296012">
        <w:rPr>
          <w:rFonts w:cs="Times New Roman"/>
        </w:rPr>
        <w:t>energi</w:t>
      </w:r>
      <w:proofErr w:type="spellEnd"/>
      <w:r w:rsidRPr="00296012">
        <w:rPr>
          <w:rFonts w:cs="Times New Roman"/>
        </w:rPr>
        <w:t xml:space="preserve"> yang </w:t>
      </w:r>
      <w:proofErr w:type="spellStart"/>
      <w:r w:rsidRPr="00296012">
        <w:rPr>
          <w:rFonts w:cs="Times New Roman"/>
        </w:rPr>
        <w:t>lebih</w:t>
      </w:r>
      <w:proofErr w:type="spellEnd"/>
      <w:r w:rsidRPr="00296012">
        <w:rPr>
          <w:rFonts w:cs="Times New Roman"/>
        </w:rPr>
        <w:t xml:space="preserve"> </w:t>
      </w:r>
      <w:proofErr w:type="spellStart"/>
      <w:r w:rsidRPr="00296012">
        <w:rPr>
          <w:rFonts w:cs="Times New Roman"/>
        </w:rPr>
        <w:t>tinggi</w:t>
      </w:r>
      <w:proofErr w:type="spellEnd"/>
      <w:r w:rsidRPr="00296012">
        <w:rPr>
          <w:rFonts w:cs="Times New Roman"/>
        </w:rPr>
        <w:t xml:space="preserve"> </w:t>
      </w:r>
      <w:proofErr w:type="spellStart"/>
      <w:r w:rsidRPr="00296012">
        <w:rPr>
          <w:rFonts w:cs="Times New Roman"/>
        </w:rPr>
        <w:t>dengan</w:t>
      </w:r>
      <w:proofErr w:type="spellEnd"/>
      <w:r w:rsidRPr="00296012">
        <w:rPr>
          <w:rFonts w:cs="Times New Roman"/>
        </w:rPr>
        <w:t xml:space="preserve"> </w:t>
      </w:r>
      <w:proofErr w:type="spellStart"/>
      <w:r w:rsidRPr="00296012">
        <w:rPr>
          <w:rFonts w:cs="Times New Roman"/>
        </w:rPr>
        <w:t>cara</w:t>
      </w:r>
      <w:proofErr w:type="spellEnd"/>
      <w:r w:rsidRPr="00296012">
        <w:rPr>
          <w:rFonts w:cs="Times New Roman"/>
        </w:rPr>
        <w:t xml:space="preserve"> </w:t>
      </w:r>
      <w:proofErr w:type="spellStart"/>
      <w:r w:rsidRPr="00296012">
        <w:rPr>
          <w:rFonts w:cs="Times New Roman"/>
        </w:rPr>
        <w:t>menyerap</w:t>
      </w:r>
      <w:proofErr w:type="spellEnd"/>
      <w:r w:rsidRPr="00296012">
        <w:rPr>
          <w:rFonts w:cs="Times New Roman"/>
        </w:rPr>
        <w:t xml:space="preserve"> </w:t>
      </w:r>
      <w:proofErr w:type="spellStart"/>
      <w:r w:rsidRPr="00296012">
        <w:rPr>
          <w:rFonts w:cs="Times New Roman"/>
        </w:rPr>
        <w:t>radiasi</w:t>
      </w:r>
      <w:proofErr w:type="spellEnd"/>
      <w:r w:rsidRPr="00296012">
        <w:rPr>
          <w:rFonts w:cs="Times New Roman"/>
        </w:rPr>
        <w:t xml:space="preserve"> </w:t>
      </w:r>
      <w:proofErr w:type="spellStart"/>
      <w:r w:rsidRPr="00296012">
        <w:rPr>
          <w:rFonts w:cs="Times New Roman"/>
        </w:rPr>
        <w:t>elektromagnetik</w:t>
      </w:r>
      <w:proofErr w:type="spellEnd"/>
      <w:r w:rsidRPr="00296012">
        <w:rPr>
          <w:rFonts w:cs="Times New Roman"/>
        </w:rPr>
        <w:t xml:space="preserve">, </w:t>
      </w:r>
      <w:proofErr w:type="spellStart"/>
      <w:r w:rsidRPr="00296012">
        <w:rPr>
          <w:rFonts w:cs="Times New Roman"/>
        </w:rPr>
        <w:t>selain</w:t>
      </w:r>
      <w:proofErr w:type="spellEnd"/>
      <w:r w:rsidRPr="00296012">
        <w:rPr>
          <w:rFonts w:cs="Times New Roman"/>
        </w:rPr>
        <w:t xml:space="preserve"> </w:t>
      </w:r>
      <w:proofErr w:type="spellStart"/>
      <w:r w:rsidRPr="00296012">
        <w:rPr>
          <w:rFonts w:cs="Times New Roman"/>
        </w:rPr>
        <w:t>itu</w:t>
      </w:r>
      <w:proofErr w:type="spellEnd"/>
      <w:r w:rsidRPr="00296012">
        <w:rPr>
          <w:rFonts w:cs="Times New Roman"/>
        </w:rPr>
        <w:t xml:space="preserve"> </w:t>
      </w:r>
      <w:proofErr w:type="spellStart"/>
      <w:r w:rsidRPr="00296012">
        <w:rPr>
          <w:rFonts w:cs="Times New Roman"/>
        </w:rPr>
        <w:t>elektron</w:t>
      </w:r>
      <w:proofErr w:type="spellEnd"/>
      <w:r w:rsidRPr="00296012">
        <w:rPr>
          <w:rFonts w:cs="Times New Roman"/>
        </w:rPr>
        <w:t xml:space="preserve"> juga </w:t>
      </w:r>
      <w:proofErr w:type="spellStart"/>
      <w:r w:rsidRPr="00296012">
        <w:rPr>
          <w:rFonts w:cs="Times New Roman"/>
        </w:rPr>
        <w:t>bisa</w:t>
      </w:r>
      <w:proofErr w:type="spellEnd"/>
      <w:r w:rsidRPr="00296012">
        <w:rPr>
          <w:rFonts w:cs="Times New Roman"/>
        </w:rPr>
        <w:t xml:space="preserve"> </w:t>
      </w:r>
      <w:proofErr w:type="spellStart"/>
      <w:r w:rsidRPr="00296012">
        <w:rPr>
          <w:rFonts w:cs="Times New Roman"/>
        </w:rPr>
        <w:t>bertransisi</w:t>
      </w:r>
      <w:proofErr w:type="spellEnd"/>
      <w:r w:rsidRPr="00296012">
        <w:rPr>
          <w:rFonts w:cs="Times New Roman"/>
        </w:rPr>
        <w:t xml:space="preserve"> </w:t>
      </w:r>
      <w:proofErr w:type="spellStart"/>
      <w:r w:rsidRPr="00296012">
        <w:rPr>
          <w:rFonts w:cs="Times New Roman"/>
        </w:rPr>
        <w:t>menuju</w:t>
      </w:r>
      <w:proofErr w:type="spellEnd"/>
      <w:r w:rsidRPr="00296012">
        <w:rPr>
          <w:rFonts w:cs="Times New Roman"/>
        </w:rPr>
        <w:t xml:space="preserve"> level </w:t>
      </w:r>
      <w:proofErr w:type="spellStart"/>
      <w:r w:rsidRPr="00296012">
        <w:rPr>
          <w:rFonts w:cs="Times New Roman"/>
        </w:rPr>
        <w:t>energi</w:t>
      </w:r>
      <w:proofErr w:type="spellEnd"/>
      <w:r w:rsidRPr="00296012">
        <w:rPr>
          <w:rFonts w:cs="Times New Roman"/>
        </w:rPr>
        <w:t xml:space="preserve"> yang </w:t>
      </w:r>
      <w:proofErr w:type="spellStart"/>
      <w:r w:rsidRPr="00296012">
        <w:rPr>
          <w:rFonts w:cs="Times New Roman"/>
        </w:rPr>
        <w:t>lebih</w:t>
      </w:r>
      <w:proofErr w:type="spellEnd"/>
      <w:r w:rsidRPr="00296012">
        <w:rPr>
          <w:rFonts w:cs="Times New Roman"/>
        </w:rPr>
        <w:t xml:space="preserve"> </w:t>
      </w:r>
      <w:proofErr w:type="spellStart"/>
      <w:r w:rsidRPr="00296012">
        <w:rPr>
          <w:rFonts w:cs="Times New Roman"/>
        </w:rPr>
        <w:t>rendah</w:t>
      </w:r>
      <w:proofErr w:type="spellEnd"/>
      <w:r w:rsidRPr="00296012">
        <w:rPr>
          <w:rFonts w:cs="Times New Roman"/>
        </w:rPr>
        <w:t xml:space="preserve"> </w:t>
      </w:r>
      <w:proofErr w:type="spellStart"/>
      <w:r w:rsidRPr="00296012">
        <w:rPr>
          <w:rFonts w:cs="Times New Roman"/>
        </w:rPr>
        <w:t>dengan</w:t>
      </w:r>
      <w:proofErr w:type="spellEnd"/>
      <w:r w:rsidRPr="00296012">
        <w:rPr>
          <w:rFonts w:cs="Times New Roman"/>
        </w:rPr>
        <w:t xml:space="preserve"> </w:t>
      </w:r>
      <w:proofErr w:type="spellStart"/>
      <w:r w:rsidRPr="00296012">
        <w:rPr>
          <w:rFonts w:cs="Times New Roman"/>
        </w:rPr>
        <w:t>cara</w:t>
      </w:r>
      <w:proofErr w:type="spellEnd"/>
      <w:r w:rsidRPr="00296012">
        <w:rPr>
          <w:rFonts w:cs="Times New Roman"/>
        </w:rPr>
        <w:t xml:space="preserve"> </w:t>
      </w:r>
      <w:proofErr w:type="spellStart"/>
      <w:r w:rsidRPr="00296012">
        <w:rPr>
          <w:rFonts w:cs="Times New Roman"/>
        </w:rPr>
        <w:t>melepaskan</w:t>
      </w:r>
      <w:proofErr w:type="spellEnd"/>
      <w:r w:rsidRPr="00296012">
        <w:rPr>
          <w:rFonts w:cs="Times New Roman"/>
        </w:rPr>
        <w:t xml:space="preserve"> </w:t>
      </w:r>
      <w:proofErr w:type="spellStart"/>
      <w:r w:rsidRPr="00296012">
        <w:rPr>
          <w:rFonts w:cs="Times New Roman"/>
        </w:rPr>
        <w:t>radiasi</w:t>
      </w:r>
      <w:proofErr w:type="spellEnd"/>
      <w:r w:rsidRPr="00296012">
        <w:rPr>
          <w:rFonts w:cs="Times New Roman"/>
        </w:rPr>
        <w:t xml:space="preserve"> </w:t>
      </w:r>
      <w:proofErr w:type="spellStart"/>
      <w:r w:rsidRPr="00296012">
        <w:rPr>
          <w:rFonts w:cs="Times New Roman"/>
        </w:rPr>
        <w:t>elektromagnetik</w:t>
      </w:r>
      <w:proofErr w:type="spellEnd"/>
      <w:r w:rsidR="00EA56BC" w:rsidRPr="00296012">
        <w:rPr>
          <w:rFonts w:cs="Times New Roman"/>
        </w:rPr>
        <w:t xml:space="preserve"> </w:t>
      </w:r>
      <w:r w:rsidR="00EA56BC" w:rsidRPr="00296012">
        <w:rPr>
          <w:rFonts w:cs="Times New Roman"/>
        </w:rPr>
        <w:fldChar w:fldCharType="begin" w:fldLock="1"/>
      </w:r>
      <w:r w:rsidR="00FF03DA" w:rsidRPr="00296012">
        <w:rPr>
          <w:rFonts w:cs="Times New Roman"/>
        </w:rPr>
        <w:instrText>ADDIN CSL_CITATION {"citationItems":[{"id":"ITEM-1","itemData":{"DOI":"10.4032/9789814411769","ISBN":"9789814411769","abstract":"This graduate text covers the background theory of various effects discussed from first principles, introduces students to the main ideas of quantum optics as clearly as possible, and teaches the mathematical methods and techniques used by researchers working in the fields of quantum and atom optics. The textbook contains numerous valuable derivations and calculations, hard to find in scientific articles and textbooks on quantum optics. No attempt has been made to explore all possible problems of quantum and atom optics, but it is hoped that the problems explored here will provide a useful starting point for those interested in learning more.","author":[{"dropping-particle":"","family":"Ficek","given":"Zbigniew","non-dropping-particle":"","parse-names":false,"suffix":""},{"dropping-particle":"","family":"Wahiddin","given":"Mohamed Ridza","non-dropping-particle":"","parse-names":false,"suffix":""}],"container-title":"Quantum Optics for Beginners","id":"ITEM-1","issued":{"date-parts":[["2014"]]},"number-of-pages":"1-335","publisher":"CRS Press","publisher-place":"Boca Raton","title":"Quantum optics for beginners","type":"book"},"uris":["http://www.mendeley.com/documents/?uuid=4ccc832a-958c-4690-bfc1-aa72f1940862"]}],"mendeley":{"formattedCitation":"(Ficek and Wahiddin, 2014)","plainTextFormattedCitation":"(Ficek and Wahiddin, 2014)","previouslyFormattedCitation":"(Ficek and Wahiddin, 2014)"},"properties":{"noteIndex":0},"schema":"https://github.com/citation-style-language/schema/raw/master/csl-citation.json"}</w:instrText>
      </w:r>
      <w:r w:rsidR="00EA56BC" w:rsidRPr="00296012">
        <w:rPr>
          <w:rFonts w:cs="Times New Roman"/>
        </w:rPr>
        <w:fldChar w:fldCharType="separate"/>
      </w:r>
      <w:r w:rsidR="00EA56BC" w:rsidRPr="00296012">
        <w:rPr>
          <w:rFonts w:cs="Times New Roman"/>
          <w:noProof/>
        </w:rPr>
        <w:t>(Ficek and Wahiddin, 2014)</w:t>
      </w:r>
      <w:r w:rsidR="00EA56BC" w:rsidRPr="00296012">
        <w:rPr>
          <w:rFonts w:cs="Times New Roman"/>
        </w:rPr>
        <w:fldChar w:fldCharType="end"/>
      </w:r>
      <w:r w:rsidRPr="00296012">
        <w:rPr>
          <w:rFonts w:cs="Times New Roman"/>
        </w:rPr>
        <w:t>.</w:t>
      </w:r>
    </w:p>
    <w:p w14:paraId="5FE056A1" w14:textId="4B05A1E9" w:rsidR="004D669A" w:rsidRPr="00296012" w:rsidRDefault="00305371" w:rsidP="003B4602">
      <w:pPr>
        <w:spacing w:after="0"/>
        <w:ind w:left="360" w:firstLine="360"/>
        <w:jc w:val="both"/>
        <w:rPr>
          <w:rFonts w:cs="Times New Roman"/>
        </w:rPr>
      </w:pPr>
      <w:r w:rsidRPr="00296012">
        <w:rPr>
          <w:rFonts w:cs="Times New Roman"/>
        </w:rPr>
        <w:t xml:space="preserve">Pada </w:t>
      </w:r>
      <w:proofErr w:type="spellStart"/>
      <w:r w:rsidRPr="00296012">
        <w:rPr>
          <w:rFonts w:cs="Times New Roman"/>
        </w:rPr>
        <w:t>bidang</w:t>
      </w:r>
      <w:proofErr w:type="spellEnd"/>
      <w:r w:rsidRPr="00296012">
        <w:rPr>
          <w:rFonts w:cs="Times New Roman"/>
        </w:rPr>
        <w:t xml:space="preserve"> </w:t>
      </w:r>
      <w:proofErr w:type="spellStart"/>
      <w:r w:rsidRPr="00296012">
        <w:rPr>
          <w:rFonts w:cs="Times New Roman"/>
        </w:rPr>
        <w:t>optik</w:t>
      </w:r>
      <w:r w:rsidR="009B25A4">
        <w:rPr>
          <w:rFonts w:cs="Times New Roman"/>
        </w:rPr>
        <w:t>a</w:t>
      </w:r>
      <w:proofErr w:type="spellEnd"/>
      <w:r w:rsidR="009B25A4">
        <w:rPr>
          <w:rFonts w:cs="Times New Roman"/>
        </w:rPr>
        <w:t xml:space="preserve"> </w:t>
      </w:r>
      <w:proofErr w:type="spellStart"/>
      <w:r w:rsidR="009B25A4">
        <w:rPr>
          <w:rFonts w:cs="Times New Roman"/>
        </w:rPr>
        <w:t>kuantum</w:t>
      </w:r>
      <w:proofErr w:type="spellEnd"/>
      <w:r w:rsidR="00A77E2F">
        <w:rPr>
          <w:rFonts w:cs="Times New Roman"/>
        </w:rPr>
        <w:t>,</w:t>
      </w:r>
      <w:r w:rsidRPr="00296012">
        <w:rPr>
          <w:rFonts w:cs="Times New Roman"/>
        </w:rPr>
        <w:t xml:space="preserve"> </w:t>
      </w:r>
      <w:proofErr w:type="spellStart"/>
      <w:r w:rsidRPr="00296012">
        <w:rPr>
          <w:rFonts w:cs="Times New Roman"/>
        </w:rPr>
        <w:t>medan</w:t>
      </w:r>
      <w:proofErr w:type="spellEnd"/>
      <w:r w:rsidRPr="00296012">
        <w:rPr>
          <w:rFonts w:cs="Times New Roman"/>
        </w:rPr>
        <w:t xml:space="preserve"> </w:t>
      </w:r>
      <w:proofErr w:type="spellStart"/>
      <w:r w:rsidRPr="00296012">
        <w:rPr>
          <w:rFonts w:cs="Times New Roman"/>
        </w:rPr>
        <w:t>elektromagnetik</w:t>
      </w:r>
      <w:proofErr w:type="spellEnd"/>
      <w:r w:rsidRPr="00296012">
        <w:rPr>
          <w:rFonts w:cs="Times New Roman"/>
        </w:rPr>
        <w:t xml:space="preserve"> </w:t>
      </w:r>
      <w:proofErr w:type="spellStart"/>
      <w:r w:rsidRPr="00296012">
        <w:rPr>
          <w:rFonts w:cs="Times New Roman"/>
        </w:rPr>
        <w:t>dapat</w:t>
      </w:r>
      <w:proofErr w:type="spellEnd"/>
      <w:r w:rsidRPr="00296012">
        <w:rPr>
          <w:rFonts w:cs="Times New Roman"/>
        </w:rPr>
        <w:t xml:space="preserve"> </w:t>
      </w:r>
      <w:proofErr w:type="spellStart"/>
      <w:r w:rsidRPr="00296012">
        <w:rPr>
          <w:rFonts w:cs="Times New Roman"/>
        </w:rPr>
        <w:t>ditinjau</w:t>
      </w:r>
      <w:proofErr w:type="spellEnd"/>
      <w:r w:rsidRPr="00296012">
        <w:rPr>
          <w:rFonts w:cs="Times New Roman"/>
        </w:rPr>
        <w:t xml:space="preserve"> </w:t>
      </w:r>
      <w:proofErr w:type="spellStart"/>
      <w:r w:rsidRPr="00296012">
        <w:rPr>
          <w:rFonts w:cs="Times New Roman"/>
        </w:rPr>
        <w:t>dalam</w:t>
      </w:r>
      <w:proofErr w:type="spellEnd"/>
      <w:r w:rsidRPr="00296012">
        <w:rPr>
          <w:rFonts w:cs="Times New Roman"/>
        </w:rPr>
        <w:t xml:space="preserve"> </w:t>
      </w:r>
      <w:proofErr w:type="spellStart"/>
      <w:r w:rsidRPr="00296012">
        <w:rPr>
          <w:rFonts w:cs="Times New Roman"/>
        </w:rPr>
        <w:t>konsep</w:t>
      </w:r>
      <w:proofErr w:type="spellEnd"/>
      <w:r w:rsidRPr="00296012">
        <w:rPr>
          <w:rFonts w:cs="Times New Roman"/>
        </w:rPr>
        <w:t xml:space="preserve"> </w:t>
      </w:r>
      <w:proofErr w:type="spellStart"/>
      <w:r w:rsidRPr="00296012">
        <w:rPr>
          <w:rFonts w:cs="Times New Roman"/>
        </w:rPr>
        <w:t>kalsik</w:t>
      </w:r>
      <w:proofErr w:type="spellEnd"/>
      <w:r w:rsidRPr="00296012">
        <w:rPr>
          <w:rFonts w:cs="Times New Roman"/>
        </w:rPr>
        <w:t xml:space="preserve"> </w:t>
      </w:r>
      <w:proofErr w:type="spellStart"/>
      <w:r w:rsidRPr="00296012">
        <w:rPr>
          <w:rFonts w:cs="Times New Roman"/>
        </w:rPr>
        <w:t>ataupun</w:t>
      </w:r>
      <w:proofErr w:type="spellEnd"/>
      <w:r w:rsidRPr="00296012">
        <w:rPr>
          <w:rFonts w:cs="Times New Roman"/>
        </w:rPr>
        <w:t xml:space="preserve"> </w:t>
      </w:r>
      <w:proofErr w:type="spellStart"/>
      <w:r w:rsidRPr="00296012">
        <w:rPr>
          <w:rFonts w:cs="Times New Roman"/>
        </w:rPr>
        <w:t>dalam</w:t>
      </w:r>
      <w:proofErr w:type="spellEnd"/>
      <w:r w:rsidRPr="00296012">
        <w:rPr>
          <w:rFonts w:cs="Times New Roman"/>
        </w:rPr>
        <w:t xml:space="preserve"> </w:t>
      </w:r>
      <w:proofErr w:type="spellStart"/>
      <w:r w:rsidRPr="00296012">
        <w:rPr>
          <w:rFonts w:cs="Times New Roman"/>
        </w:rPr>
        <w:t>konsep</w:t>
      </w:r>
      <w:proofErr w:type="spellEnd"/>
      <w:r w:rsidRPr="00296012">
        <w:rPr>
          <w:rFonts w:cs="Times New Roman"/>
        </w:rPr>
        <w:t xml:space="preserve"> </w:t>
      </w:r>
      <w:proofErr w:type="spellStart"/>
      <w:r w:rsidRPr="00296012">
        <w:rPr>
          <w:rFonts w:cs="Times New Roman"/>
        </w:rPr>
        <w:t>kuantum</w:t>
      </w:r>
      <w:proofErr w:type="spellEnd"/>
      <w:r w:rsidR="0000300D" w:rsidRPr="00296012">
        <w:rPr>
          <w:rFonts w:cs="Times New Roman"/>
        </w:rPr>
        <w:t xml:space="preserve">. </w:t>
      </w:r>
      <w:proofErr w:type="spellStart"/>
      <w:r w:rsidR="0000300D" w:rsidRPr="00296012">
        <w:rPr>
          <w:rFonts w:cs="Times New Roman"/>
        </w:rPr>
        <w:t>Selain</w:t>
      </w:r>
      <w:proofErr w:type="spellEnd"/>
      <w:r w:rsidR="0000300D" w:rsidRPr="00296012">
        <w:rPr>
          <w:rFonts w:cs="Times New Roman"/>
        </w:rPr>
        <w:t xml:space="preserve"> </w:t>
      </w:r>
      <w:proofErr w:type="spellStart"/>
      <w:r w:rsidR="0000300D" w:rsidRPr="00296012">
        <w:rPr>
          <w:rFonts w:cs="Times New Roman"/>
        </w:rPr>
        <w:t>itu</w:t>
      </w:r>
      <w:proofErr w:type="spellEnd"/>
      <w:r w:rsidR="0000300D" w:rsidRPr="00296012">
        <w:rPr>
          <w:rFonts w:cs="Times New Roman"/>
        </w:rPr>
        <w:t xml:space="preserve"> pada </w:t>
      </w:r>
      <w:proofErr w:type="spellStart"/>
      <w:r w:rsidR="0000300D" w:rsidRPr="00296012">
        <w:rPr>
          <w:rFonts w:cs="Times New Roman"/>
        </w:rPr>
        <w:t>bidang</w:t>
      </w:r>
      <w:proofErr w:type="spellEnd"/>
      <w:r w:rsidR="0000300D" w:rsidRPr="00296012">
        <w:rPr>
          <w:rFonts w:cs="Times New Roman"/>
        </w:rPr>
        <w:t xml:space="preserve"> </w:t>
      </w:r>
      <w:proofErr w:type="spellStart"/>
      <w:r w:rsidR="0000300D" w:rsidRPr="00296012">
        <w:rPr>
          <w:rFonts w:cs="Times New Roman"/>
        </w:rPr>
        <w:t>ini</w:t>
      </w:r>
      <w:proofErr w:type="spellEnd"/>
      <w:r w:rsidR="0000300D" w:rsidRPr="00296012">
        <w:rPr>
          <w:rFonts w:cs="Times New Roman"/>
        </w:rPr>
        <w:t xml:space="preserve"> </w:t>
      </w:r>
      <w:proofErr w:type="spellStart"/>
      <w:r w:rsidR="0000300D" w:rsidRPr="00296012">
        <w:rPr>
          <w:rFonts w:cs="Times New Roman"/>
        </w:rPr>
        <w:t>terdapat</w:t>
      </w:r>
      <w:proofErr w:type="spellEnd"/>
      <w:r w:rsidR="0000300D" w:rsidRPr="00296012">
        <w:rPr>
          <w:rFonts w:cs="Times New Roman"/>
        </w:rPr>
        <w:t xml:space="preserve"> </w:t>
      </w:r>
      <w:proofErr w:type="spellStart"/>
      <w:r w:rsidR="0000300D" w:rsidRPr="00296012">
        <w:rPr>
          <w:rFonts w:cs="Times New Roman"/>
        </w:rPr>
        <w:t>beberapa</w:t>
      </w:r>
      <w:proofErr w:type="spellEnd"/>
      <w:r w:rsidR="0000300D" w:rsidRPr="00296012">
        <w:rPr>
          <w:rFonts w:cs="Times New Roman"/>
        </w:rPr>
        <w:t xml:space="preserve"> </w:t>
      </w:r>
      <w:proofErr w:type="spellStart"/>
      <w:r w:rsidR="0000300D" w:rsidRPr="00296012">
        <w:rPr>
          <w:rFonts w:cs="Times New Roman"/>
        </w:rPr>
        <w:t>sistem</w:t>
      </w:r>
      <w:proofErr w:type="spellEnd"/>
      <w:r w:rsidR="0000300D" w:rsidRPr="00296012">
        <w:rPr>
          <w:rFonts w:cs="Times New Roman"/>
        </w:rPr>
        <w:t xml:space="preserve"> atom yang </w:t>
      </w:r>
      <w:proofErr w:type="spellStart"/>
      <w:r w:rsidR="00C8337A">
        <w:rPr>
          <w:rFonts w:cs="Times New Roman"/>
        </w:rPr>
        <w:t>dapat</w:t>
      </w:r>
      <w:proofErr w:type="spellEnd"/>
      <w:r w:rsidR="0000300D" w:rsidRPr="00296012">
        <w:rPr>
          <w:rFonts w:cs="Times New Roman"/>
        </w:rPr>
        <w:t xml:space="preserve"> </w:t>
      </w:r>
      <w:proofErr w:type="spellStart"/>
      <w:r w:rsidR="0000300D" w:rsidRPr="00296012">
        <w:rPr>
          <w:rFonts w:cs="Times New Roman"/>
        </w:rPr>
        <w:t>ditinjau</w:t>
      </w:r>
      <w:proofErr w:type="spellEnd"/>
      <w:r w:rsidR="0000300D" w:rsidRPr="00296012">
        <w:rPr>
          <w:rFonts w:cs="Times New Roman"/>
        </w:rPr>
        <w:t xml:space="preserve">, </w:t>
      </w:r>
      <w:proofErr w:type="spellStart"/>
      <w:r w:rsidR="00C8337A">
        <w:rPr>
          <w:rFonts w:cs="Times New Roman"/>
        </w:rPr>
        <w:t>tinjauan</w:t>
      </w:r>
      <w:proofErr w:type="spellEnd"/>
      <w:r w:rsidR="00C8337A">
        <w:rPr>
          <w:rFonts w:cs="Times New Roman"/>
        </w:rPr>
        <w:t xml:space="preserve"> </w:t>
      </w:r>
      <w:r w:rsidR="0000300D" w:rsidRPr="00296012">
        <w:rPr>
          <w:rFonts w:cs="Times New Roman"/>
        </w:rPr>
        <w:t xml:space="preserve">yang paling </w:t>
      </w:r>
      <w:proofErr w:type="spellStart"/>
      <w:r w:rsidR="0000300D" w:rsidRPr="00296012">
        <w:rPr>
          <w:rFonts w:cs="Times New Roman"/>
        </w:rPr>
        <w:t>sederhana</w:t>
      </w:r>
      <w:proofErr w:type="spellEnd"/>
      <w:r w:rsidR="0000300D" w:rsidRPr="00296012">
        <w:rPr>
          <w:rFonts w:cs="Times New Roman"/>
        </w:rPr>
        <w:t xml:space="preserve"> </w:t>
      </w:r>
      <w:proofErr w:type="spellStart"/>
      <w:r w:rsidR="0000300D" w:rsidRPr="00296012">
        <w:rPr>
          <w:rFonts w:cs="Times New Roman"/>
        </w:rPr>
        <w:t>merupakan</w:t>
      </w:r>
      <w:proofErr w:type="spellEnd"/>
      <w:r w:rsidR="0000300D" w:rsidRPr="00296012">
        <w:rPr>
          <w:rFonts w:cs="Times New Roman"/>
        </w:rPr>
        <w:t xml:space="preserve"> </w:t>
      </w:r>
      <w:proofErr w:type="spellStart"/>
      <w:r w:rsidR="0000300D" w:rsidRPr="00296012">
        <w:rPr>
          <w:rFonts w:cs="Times New Roman"/>
        </w:rPr>
        <w:t>sistem</w:t>
      </w:r>
      <w:proofErr w:type="spellEnd"/>
      <w:r w:rsidR="0000300D" w:rsidRPr="00296012">
        <w:rPr>
          <w:rFonts w:cs="Times New Roman"/>
        </w:rPr>
        <w:t xml:space="preserve"> atom </w:t>
      </w:r>
      <w:proofErr w:type="spellStart"/>
      <w:r w:rsidR="0000300D" w:rsidRPr="00296012">
        <w:rPr>
          <w:rFonts w:cs="Times New Roman"/>
        </w:rPr>
        <w:t>dua</w:t>
      </w:r>
      <w:proofErr w:type="spellEnd"/>
      <w:r w:rsidR="0000300D" w:rsidRPr="00296012">
        <w:rPr>
          <w:rFonts w:cs="Times New Roman"/>
        </w:rPr>
        <w:t xml:space="preserve"> level. </w:t>
      </w:r>
      <w:proofErr w:type="spellStart"/>
      <w:r w:rsidR="004D669A" w:rsidRPr="00296012">
        <w:rPr>
          <w:rFonts w:cs="Times New Roman"/>
        </w:rPr>
        <w:t>Interaksi</w:t>
      </w:r>
      <w:proofErr w:type="spellEnd"/>
      <w:r w:rsidR="004D669A" w:rsidRPr="00296012">
        <w:rPr>
          <w:rFonts w:cs="Times New Roman"/>
        </w:rPr>
        <w:t xml:space="preserve"> </w:t>
      </w:r>
      <w:proofErr w:type="spellStart"/>
      <w:r w:rsidR="004D669A" w:rsidRPr="00296012">
        <w:rPr>
          <w:rFonts w:cs="Times New Roman"/>
        </w:rPr>
        <w:t>antara</w:t>
      </w:r>
      <w:proofErr w:type="spellEnd"/>
      <w:r w:rsidR="004D669A" w:rsidRPr="00296012">
        <w:rPr>
          <w:rFonts w:cs="Times New Roman"/>
        </w:rPr>
        <w:t xml:space="preserve"> atom </w:t>
      </w:r>
      <w:proofErr w:type="spellStart"/>
      <w:r w:rsidR="004D669A" w:rsidRPr="00296012">
        <w:rPr>
          <w:rFonts w:cs="Times New Roman"/>
        </w:rPr>
        <w:t>dua</w:t>
      </w:r>
      <w:proofErr w:type="spellEnd"/>
      <w:r w:rsidR="004D669A" w:rsidRPr="00296012">
        <w:rPr>
          <w:rFonts w:cs="Times New Roman"/>
        </w:rPr>
        <w:t xml:space="preserve"> level </w:t>
      </w:r>
      <w:proofErr w:type="spellStart"/>
      <w:r w:rsidR="004D669A" w:rsidRPr="00296012">
        <w:rPr>
          <w:rFonts w:cs="Times New Roman"/>
        </w:rPr>
        <w:t>dengan</w:t>
      </w:r>
      <w:proofErr w:type="spellEnd"/>
      <w:r w:rsidR="004D669A" w:rsidRPr="00296012">
        <w:rPr>
          <w:rFonts w:cs="Times New Roman"/>
        </w:rPr>
        <w:t xml:space="preserve"> </w:t>
      </w:r>
      <w:proofErr w:type="spellStart"/>
      <w:r w:rsidR="004D669A" w:rsidRPr="00296012">
        <w:rPr>
          <w:rFonts w:cs="Times New Roman"/>
        </w:rPr>
        <w:t>medan</w:t>
      </w:r>
      <w:proofErr w:type="spellEnd"/>
      <w:r w:rsidR="004D669A" w:rsidRPr="00296012">
        <w:rPr>
          <w:rFonts w:cs="Times New Roman"/>
        </w:rPr>
        <w:t xml:space="preserve"> </w:t>
      </w:r>
      <w:proofErr w:type="spellStart"/>
      <w:r w:rsidR="004D669A" w:rsidRPr="00296012">
        <w:rPr>
          <w:rFonts w:cs="Times New Roman"/>
        </w:rPr>
        <w:t>elektromagnetik</w:t>
      </w:r>
      <w:proofErr w:type="spellEnd"/>
      <w:r w:rsidR="004D669A" w:rsidRPr="00296012">
        <w:rPr>
          <w:rFonts w:cs="Times New Roman"/>
        </w:rPr>
        <w:t xml:space="preserve"> yang </w:t>
      </w:r>
      <w:proofErr w:type="spellStart"/>
      <w:r w:rsidR="004D669A" w:rsidRPr="00296012">
        <w:rPr>
          <w:rFonts w:cs="Times New Roman"/>
        </w:rPr>
        <w:t>ditinjau</w:t>
      </w:r>
      <w:proofErr w:type="spellEnd"/>
      <w:r w:rsidR="004D669A" w:rsidRPr="00296012">
        <w:rPr>
          <w:rFonts w:cs="Times New Roman"/>
        </w:rPr>
        <w:t xml:space="preserve"> </w:t>
      </w:r>
      <w:proofErr w:type="spellStart"/>
      <w:r w:rsidR="004D669A" w:rsidRPr="00296012">
        <w:rPr>
          <w:rFonts w:cs="Times New Roman"/>
        </w:rPr>
        <w:t>secara</w:t>
      </w:r>
      <w:proofErr w:type="spellEnd"/>
      <w:r w:rsidR="004D669A" w:rsidRPr="00296012">
        <w:rPr>
          <w:rFonts w:cs="Times New Roman"/>
        </w:rPr>
        <w:t xml:space="preserve"> </w:t>
      </w:r>
      <w:proofErr w:type="spellStart"/>
      <w:r w:rsidR="004D669A" w:rsidRPr="00296012">
        <w:rPr>
          <w:rFonts w:cs="Times New Roman"/>
        </w:rPr>
        <w:t>kuantum</w:t>
      </w:r>
      <w:proofErr w:type="spellEnd"/>
      <w:r w:rsidR="004D669A" w:rsidRPr="00296012">
        <w:rPr>
          <w:rFonts w:cs="Times New Roman"/>
        </w:rPr>
        <w:t xml:space="preserve"> </w:t>
      </w:r>
      <w:proofErr w:type="spellStart"/>
      <w:r w:rsidR="004D669A" w:rsidRPr="00296012">
        <w:rPr>
          <w:rFonts w:cs="Times New Roman"/>
        </w:rPr>
        <w:t>dapat</w:t>
      </w:r>
      <w:proofErr w:type="spellEnd"/>
      <w:r w:rsidR="004D669A" w:rsidRPr="00296012">
        <w:rPr>
          <w:rFonts w:cs="Times New Roman"/>
        </w:rPr>
        <w:t xml:space="preserve"> </w:t>
      </w:r>
      <w:proofErr w:type="spellStart"/>
      <w:r w:rsidR="004D669A" w:rsidRPr="00296012">
        <w:rPr>
          <w:rFonts w:cs="Times New Roman"/>
        </w:rPr>
        <w:t>dijelaskan</w:t>
      </w:r>
      <w:proofErr w:type="spellEnd"/>
      <w:r w:rsidR="004D669A" w:rsidRPr="00296012">
        <w:rPr>
          <w:rFonts w:cs="Times New Roman"/>
        </w:rPr>
        <w:t xml:space="preserve"> </w:t>
      </w:r>
      <w:proofErr w:type="spellStart"/>
      <w:r w:rsidR="004D669A" w:rsidRPr="00296012">
        <w:rPr>
          <w:rFonts w:cs="Times New Roman"/>
        </w:rPr>
        <w:t>dengan</w:t>
      </w:r>
      <w:proofErr w:type="spellEnd"/>
      <w:r w:rsidR="004D669A" w:rsidRPr="00296012">
        <w:rPr>
          <w:rFonts w:cs="Times New Roman"/>
        </w:rPr>
        <w:t xml:space="preserve"> </w:t>
      </w:r>
      <w:proofErr w:type="spellStart"/>
      <w:r w:rsidR="004D669A" w:rsidRPr="00296012">
        <w:rPr>
          <w:rFonts w:cs="Times New Roman"/>
        </w:rPr>
        <w:t>menggunkan</w:t>
      </w:r>
      <w:proofErr w:type="spellEnd"/>
      <w:r w:rsidR="004D669A" w:rsidRPr="00296012">
        <w:rPr>
          <w:rFonts w:cs="Times New Roman"/>
        </w:rPr>
        <w:t xml:space="preserve"> model Jaynes-Cumming.  Model </w:t>
      </w:r>
      <w:proofErr w:type="spellStart"/>
      <w:r w:rsidR="004D669A" w:rsidRPr="00296012">
        <w:rPr>
          <w:rFonts w:cs="Times New Roman"/>
        </w:rPr>
        <w:t>ini</w:t>
      </w:r>
      <w:proofErr w:type="spellEnd"/>
      <w:r w:rsidR="004D669A" w:rsidRPr="00296012">
        <w:rPr>
          <w:rFonts w:cs="Times New Roman"/>
        </w:rPr>
        <w:t xml:space="preserve"> </w:t>
      </w:r>
      <w:proofErr w:type="spellStart"/>
      <w:r w:rsidR="004D669A" w:rsidRPr="00296012">
        <w:rPr>
          <w:rFonts w:cs="Times New Roman"/>
        </w:rPr>
        <w:t>memungkinkan</w:t>
      </w:r>
      <w:proofErr w:type="spellEnd"/>
      <w:r w:rsidR="004D669A" w:rsidRPr="00296012">
        <w:rPr>
          <w:rFonts w:cs="Times New Roman"/>
        </w:rPr>
        <w:t xml:space="preserve"> </w:t>
      </w:r>
      <w:proofErr w:type="spellStart"/>
      <w:r w:rsidR="004D669A" w:rsidRPr="00296012">
        <w:rPr>
          <w:rFonts w:cs="Times New Roman"/>
        </w:rPr>
        <w:t>kita</w:t>
      </w:r>
      <w:proofErr w:type="spellEnd"/>
      <w:r w:rsidR="004D669A" w:rsidRPr="00296012">
        <w:rPr>
          <w:rFonts w:cs="Times New Roman"/>
        </w:rPr>
        <w:t xml:space="preserve"> </w:t>
      </w:r>
      <w:proofErr w:type="spellStart"/>
      <w:r w:rsidR="004D669A" w:rsidRPr="00296012">
        <w:rPr>
          <w:rFonts w:cs="Times New Roman"/>
        </w:rPr>
        <w:t>melihat</w:t>
      </w:r>
      <w:proofErr w:type="spellEnd"/>
      <w:r w:rsidR="004D669A" w:rsidRPr="00296012">
        <w:rPr>
          <w:rFonts w:cs="Times New Roman"/>
        </w:rPr>
        <w:t xml:space="preserve"> </w:t>
      </w:r>
      <w:proofErr w:type="spellStart"/>
      <w:r w:rsidR="004D669A" w:rsidRPr="00296012">
        <w:rPr>
          <w:rFonts w:cs="Times New Roman"/>
        </w:rPr>
        <w:t>karakteristik</w:t>
      </w:r>
      <w:proofErr w:type="spellEnd"/>
      <w:r w:rsidR="004D669A" w:rsidRPr="00296012">
        <w:rPr>
          <w:rFonts w:cs="Times New Roman"/>
        </w:rPr>
        <w:t xml:space="preserve"> </w:t>
      </w:r>
      <w:proofErr w:type="spellStart"/>
      <w:r w:rsidR="004D669A" w:rsidRPr="00296012">
        <w:rPr>
          <w:rFonts w:cs="Times New Roman"/>
        </w:rPr>
        <w:t>dari</w:t>
      </w:r>
      <w:proofErr w:type="spellEnd"/>
      <w:r w:rsidR="004D669A" w:rsidRPr="00296012">
        <w:rPr>
          <w:rFonts w:cs="Times New Roman"/>
        </w:rPr>
        <w:t xml:space="preserve"> </w:t>
      </w:r>
      <w:proofErr w:type="spellStart"/>
      <w:r w:rsidR="004D669A" w:rsidRPr="00296012">
        <w:rPr>
          <w:rFonts w:cs="Times New Roman"/>
        </w:rPr>
        <w:t>sistem</w:t>
      </w:r>
      <w:proofErr w:type="spellEnd"/>
      <w:r w:rsidR="004D669A" w:rsidRPr="00296012">
        <w:rPr>
          <w:rFonts w:cs="Times New Roman"/>
        </w:rPr>
        <w:t xml:space="preserve"> </w:t>
      </w:r>
      <w:proofErr w:type="spellStart"/>
      <w:r w:rsidR="004D669A" w:rsidRPr="00296012">
        <w:rPr>
          <w:rFonts w:cs="Times New Roman"/>
        </w:rPr>
        <w:t>interaksi</w:t>
      </w:r>
      <w:proofErr w:type="spellEnd"/>
      <w:r w:rsidR="004D669A" w:rsidRPr="00296012">
        <w:rPr>
          <w:rFonts w:cs="Times New Roman"/>
        </w:rPr>
        <w:t xml:space="preserve"> atom-</w:t>
      </w:r>
      <w:proofErr w:type="spellStart"/>
      <w:r w:rsidR="004D669A" w:rsidRPr="00296012">
        <w:rPr>
          <w:rFonts w:cs="Times New Roman"/>
        </w:rPr>
        <w:t>medan</w:t>
      </w:r>
      <w:proofErr w:type="spellEnd"/>
      <w:r w:rsidR="004D669A" w:rsidRPr="00296012">
        <w:rPr>
          <w:rFonts w:cs="Times New Roman"/>
        </w:rPr>
        <w:t xml:space="preserve"> </w:t>
      </w:r>
      <w:proofErr w:type="spellStart"/>
      <w:r w:rsidR="00B13BB9" w:rsidRPr="00296012">
        <w:rPr>
          <w:rFonts w:cs="Times New Roman"/>
        </w:rPr>
        <w:t>dalam</w:t>
      </w:r>
      <w:proofErr w:type="spellEnd"/>
      <w:r w:rsidR="00B13BB9" w:rsidRPr="00296012">
        <w:rPr>
          <w:rFonts w:cs="Times New Roman"/>
        </w:rPr>
        <w:t xml:space="preserve"> </w:t>
      </w:r>
      <w:proofErr w:type="spellStart"/>
      <w:r w:rsidR="00B13BB9" w:rsidRPr="00296012">
        <w:rPr>
          <w:rFonts w:cs="Times New Roman"/>
        </w:rPr>
        <w:t>tinjaun</w:t>
      </w:r>
      <w:proofErr w:type="spellEnd"/>
      <w:r w:rsidR="00B13BB9" w:rsidRPr="00296012">
        <w:rPr>
          <w:rFonts w:cs="Times New Roman"/>
        </w:rPr>
        <w:t xml:space="preserve"> </w:t>
      </w:r>
      <w:proofErr w:type="spellStart"/>
      <w:r w:rsidR="00B13BB9" w:rsidRPr="00296012">
        <w:rPr>
          <w:rFonts w:cs="Times New Roman"/>
        </w:rPr>
        <w:t>kuantum</w:t>
      </w:r>
      <w:proofErr w:type="spellEnd"/>
      <w:r w:rsidR="00EA56BC" w:rsidRPr="00296012">
        <w:rPr>
          <w:rFonts w:cs="Times New Roman"/>
        </w:rPr>
        <w:t xml:space="preserve"> </w:t>
      </w:r>
      <w:r w:rsidR="00EA56BC" w:rsidRPr="00296012">
        <w:rPr>
          <w:rFonts w:cs="Times New Roman"/>
        </w:rPr>
        <w:fldChar w:fldCharType="begin" w:fldLock="1"/>
      </w:r>
      <w:r w:rsidR="0086032D" w:rsidRPr="00296012">
        <w:rPr>
          <w:rFonts w:cs="Times New Roman"/>
        </w:rPr>
        <w:instrText>ADDIN CSL_CITATION {"citationItems":[{"id":"ITEM-1","itemData":{"ISBN":"9781626239777","author":[{"dropping-particle":"","family":"Gerry","given":"Christopher","non-dropping-particle":"","parse-names":false,"suffix":""},{"dropping-particle":"","family":"Knight","given":"Peter","non-dropping-particle":"","parse-names":false,"suffix":""}],"id":"ITEM-1","issued":{"date-parts":[["2005"]]},"publisher":"Cambridge University Press","publisher-place":"Cambridge","title":"Introductory Quantum Optics","type":"book"},"uris":["http://www.mendeley.com/documents/?uuid=9b32ee33-311b-4b66-a114-f98fd9b445a8"]},{"id":"ITEM-2","itemData":{"DOI":"10.1119/1.3703016","ISSN":"0002-9505","abstract":"We studied the interaction of a two-level atom with a frequency modulated cavity mode in an ideal optical cavity. The system, described by a Jaynes-Cumming Hamiltonian, gave rise to a set of stiff nonlinear first order equations solved numerically using implicit and semi-implicit numerical algorithms. We explored the evolution of the atomic system using nonlinear dynamics tools, like time series, phase plane, power spectral density, and Poincar\\'{e} sections plots, for monochromatic and bichromatic modulations of the cavity field. The system showed quasiperiodic and possibly chaotic behavior when the selected monochromatic frequencies, or ratio of the bichromatic frequencies were irrational (incommensurate) numbers. In addition, when the modulated frequencies were overtones of the Rabi frequency of the system, a single dominant frequency emerged for the system.","author":[{"dropping-particle":"","family":"Pisipati","given":"Uday","non-dropping-particle":"","parse-names":false,"suffix":""},{"dropping-particle":"","family":"Almakrami","given":"Ismail M.","non-dropping-particle":"","parse-names":false,"suffix":""},{"dropping-particle":"","family":"Joshi","given":"Amitabh","non-dropping-particle":"","parse-names":false,"suffix":""},{"dropping-particle":"","family":"Serna","given":"Juan D.","non-dropping-particle":"","parse-names":false,"suffix":""}],"container-title":"American Journal of Physics","id":"ITEM-2","issue":"7","issued":{"date-parts":[["2012"]]},"page":"612-620","title":"Cavity quantum electrodynamics of a two-level atom with modulated fields","type":"article-journal","volume":"80"},"uris":["http://www.mendeley.com/documents/?uuid=ebce1399-d30d-4ed8-adda-f7af8ef972c4"]}],"mendeley":{"formattedCitation":"(Gerry and Knight, 2005; Pisipati &lt;i&gt;et al.&lt;/i&gt;, 2012)","plainTextFormattedCitation":"(Gerry and Knight, 2005; Pisipati et al., 2012)","previouslyFormattedCitation":"(Gerry and Knight, 2005; Pisipati &lt;i&gt;et al.&lt;/i&gt;, 2012)"},"properties":{"noteIndex":0},"schema":"https://github.com/citation-style-language/schema/raw/master/csl-citation.json"}</w:instrText>
      </w:r>
      <w:r w:rsidR="00EA56BC" w:rsidRPr="00296012">
        <w:rPr>
          <w:rFonts w:cs="Times New Roman"/>
        </w:rPr>
        <w:fldChar w:fldCharType="separate"/>
      </w:r>
      <w:r w:rsidR="0086032D" w:rsidRPr="00296012">
        <w:rPr>
          <w:rFonts w:cs="Times New Roman"/>
          <w:noProof/>
        </w:rPr>
        <w:t xml:space="preserve">(Gerry and Knight, 2005; Pisipati </w:t>
      </w:r>
      <w:r w:rsidR="0086032D" w:rsidRPr="00296012">
        <w:rPr>
          <w:rFonts w:cs="Times New Roman"/>
          <w:i/>
          <w:noProof/>
        </w:rPr>
        <w:t>et al.</w:t>
      </w:r>
      <w:r w:rsidR="0086032D" w:rsidRPr="00296012">
        <w:rPr>
          <w:rFonts w:cs="Times New Roman"/>
          <w:noProof/>
        </w:rPr>
        <w:t>, 2012)</w:t>
      </w:r>
      <w:r w:rsidR="00EA56BC" w:rsidRPr="00296012">
        <w:rPr>
          <w:rFonts w:cs="Times New Roman"/>
        </w:rPr>
        <w:fldChar w:fldCharType="end"/>
      </w:r>
      <w:r w:rsidR="00B13BB9" w:rsidRPr="00296012">
        <w:rPr>
          <w:rFonts w:cs="Times New Roman"/>
        </w:rPr>
        <w:t>.</w:t>
      </w:r>
    </w:p>
    <w:p w14:paraId="6944550F" w14:textId="33AB7BB1" w:rsidR="00A97AAC" w:rsidRPr="00296012" w:rsidRDefault="0000300D" w:rsidP="003B4602">
      <w:pPr>
        <w:spacing w:after="0"/>
        <w:ind w:left="360" w:firstLine="360"/>
        <w:jc w:val="both"/>
        <w:rPr>
          <w:rFonts w:cs="Times New Roman"/>
        </w:rPr>
      </w:pPr>
      <w:proofErr w:type="spellStart"/>
      <w:r w:rsidRPr="00296012">
        <w:rPr>
          <w:rFonts w:cs="Times New Roman"/>
        </w:rPr>
        <w:t>Sistem</w:t>
      </w:r>
      <w:proofErr w:type="spellEnd"/>
      <w:r w:rsidRPr="00296012">
        <w:rPr>
          <w:rFonts w:cs="Times New Roman"/>
        </w:rPr>
        <w:t xml:space="preserve"> atom </w:t>
      </w:r>
      <w:proofErr w:type="spellStart"/>
      <w:r w:rsidRPr="00296012">
        <w:rPr>
          <w:rFonts w:cs="Times New Roman"/>
        </w:rPr>
        <w:t>dua</w:t>
      </w:r>
      <w:proofErr w:type="spellEnd"/>
      <w:r w:rsidRPr="00296012">
        <w:rPr>
          <w:rFonts w:cs="Times New Roman"/>
        </w:rPr>
        <w:t xml:space="preserve"> level </w:t>
      </w:r>
      <w:proofErr w:type="spellStart"/>
      <w:r w:rsidRPr="00296012">
        <w:rPr>
          <w:rFonts w:cs="Times New Roman"/>
        </w:rPr>
        <w:t>dapat</w:t>
      </w:r>
      <w:proofErr w:type="spellEnd"/>
      <w:r w:rsidRPr="00296012">
        <w:rPr>
          <w:rFonts w:cs="Times New Roman"/>
        </w:rPr>
        <w:t xml:space="preserve"> </w:t>
      </w:r>
      <w:proofErr w:type="spellStart"/>
      <w:r w:rsidRPr="00296012">
        <w:rPr>
          <w:rFonts w:cs="Times New Roman"/>
        </w:rPr>
        <w:t>dijadikan</w:t>
      </w:r>
      <w:proofErr w:type="spellEnd"/>
      <w:r w:rsidRPr="00296012">
        <w:rPr>
          <w:rFonts w:cs="Times New Roman"/>
        </w:rPr>
        <w:t xml:space="preserve"> </w:t>
      </w:r>
      <w:proofErr w:type="spellStart"/>
      <w:r w:rsidRPr="00296012">
        <w:rPr>
          <w:rFonts w:cs="Times New Roman"/>
        </w:rPr>
        <w:t>sebagai</w:t>
      </w:r>
      <w:proofErr w:type="spellEnd"/>
      <w:r w:rsidRPr="00296012">
        <w:rPr>
          <w:rFonts w:cs="Times New Roman"/>
        </w:rPr>
        <w:t xml:space="preserve"> model </w:t>
      </w:r>
      <w:proofErr w:type="spellStart"/>
      <w:r w:rsidRPr="00296012">
        <w:rPr>
          <w:rFonts w:cs="Times New Roman"/>
        </w:rPr>
        <w:t>dari</w:t>
      </w:r>
      <w:proofErr w:type="spellEnd"/>
      <w:r w:rsidRPr="00296012">
        <w:rPr>
          <w:rFonts w:cs="Times New Roman"/>
        </w:rPr>
        <w:t xml:space="preserve"> “</w:t>
      </w:r>
      <w:r w:rsidRPr="00296012">
        <w:rPr>
          <w:rFonts w:cs="Times New Roman"/>
          <w:i/>
          <w:iCs/>
        </w:rPr>
        <w:t>quantum bit</w:t>
      </w:r>
      <w:r w:rsidRPr="00296012">
        <w:rPr>
          <w:rFonts w:cs="Times New Roman"/>
        </w:rPr>
        <w:t>” (</w:t>
      </w:r>
      <w:proofErr w:type="spellStart"/>
      <w:r w:rsidRPr="00296012">
        <w:rPr>
          <w:rFonts w:cs="Times New Roman"/>
        </w:rPr>
        <w:t>disingkat</w:t>
      </w:r>
      <w:proofErr w:type="spellEnd"/>
      <w:r w:rsidRPr="00296012">
        <w:rPr>
          <w:rFonts w:cs="Times New Roman"/>
        </w:rPr>
        <w:t xml:space="preserve"> “qubit”) yang paling </w:t>
      </w:r>
      <w:proofErr w:type="spellStart"/>
      <w:r w:rsidRPr="00296012">
        <w:rPr>
          <w:rFonts w:cs="Times New Roman"/>
        </w:rPr>
        <w:t>sederhana</w:t>
      </w:r>
      <w:proofErr w:type="spellEnd"/>
      <w:r w:rsidR="00B13BB9" w:rsidRPr="00296012">
        <w:rPr>
          <w:rFonts w:cs="Times New Roman"/>
        </w:rPr>
        <w:t xml:space="preserve"> dan </w:t>
      </w:r>
      <w:proofErr w:type="spellStart"/>
      <w:r w:rsidR="00B13BB9" w:rsidRPr="00296012">
        <w:rPr>
          <w:rFonts w:cs="Times New Roman"/>
        </w:rPr>
        <w:t>merupakan</w:t>
      </w:r>
      <w:proofErr w:type="spellEnd"/>
      <w:r w:rsidR="00B13BB9" w:rsidRPr="00296012">
        <w:rPr>
          <w:rFonts w:cs="Times New Roman"/>
        </w:rPr>
        <w:t xml:space="preserve"> model </w:t>
      </w:r>
      <w:proofErr w:type="spellStart"/>
      <w:r w:rsidR="00B13BB9" w:rsidRPr="00296012">
        <w:rPr>
          <w:rFonts w:cs="Times New Roman"/>
        </w:rPr>
        <w:t>kuantum</w:t>
      </w:r>
      <w:proofErr w:type="spellEnd"/>
      <w:r w:rsidR="00B13BB9" w:rsidRPr="00296012">
        <w:rPr>
          <w:rFonts w:cs="Times New Roman"/>
        </w:rPr>
        <w:t xml:space="preserve"> </w:t>
      </w:r>
      <w:proofErr w:type="spellStart"/>
      <w:r w:rsidR="00B13BB9" w:rsidRPr="00296012">
        <w:rPr>
          <w:rFonts w:cs="Times New Roman"/>
        </w:rPr>
        <w:t>dari</w:t>
      </w:r>
      <w:proofErr w:type="spellEnd"/>
      <w:r w:rsidR="00B13BB9" w:rsidRPr="00296012">
        <w:rPr>
          <w:rFonts w:cs="Times New Roman"/>
        </w:rPr>
        <w:t xml:space="preserve"> bit </w:t>
      </w:r>
      <w:proofErr w:type="spellStart"/>
      <w:r w:rsidR="00B13BB9" w:rsidRPr="00296012">
        <w:rPr>
          <w:rFonts w:cs="Times New Roman"/>
        </w:rPr>
        <w:t>konvensional</w:t>
      </w:r>
      <w:proofErr w:type="spellEnd"/>
      <w:r w:rsidR="00B13BB9" w:rsidRPr="00296012">
        <w:rPr>
          <w:rFonts w:cs="Times New Roman"/>
        </w:rPr>
        <w:t xml:space="preserve">, </w:t>
      </w:r>
      <w:proofErr w:type="spellStart"/>
      <w:r w:rsidR="00B13BB9" w:rsidRPr="00296012">
        <w:rPr>
          <w:rFonts w:cs="Times New Roman"/>
        </w:rPr>
        <w:t>dalam</w:t>
      </w:r>
      <w:proofErr w:type="spellEnd"/>
      <w:r w:rsidR="00B13BB9" w:rsidRPr="00296012">
        <w:rPr>
          <w:rFonts w:cs="Times New Roman"/>
        </w:rPr>
        <w:t xml:space="preserve"> </w:t>
      </w:r>
      <w:proofErr w:type="spellStart"/>
      <w:r w:rsidR="00B13BB9" w:rsidRPr="00296012">
        <w:rPr>
          <w:rFonts w:cs="Times New Roman"/>
        </w:rPr>
        <w:t>hal</w:t>
      </w:r>
      <w:proofErr w:type="spellEnd"/>
      <w:r w:rsidR="00B13BB9" w:rsidRPr="00296012">
        <w:rPr>
          <w:rFonts w:cs="Times New Roman"/>
        </w:rPr>
        <w:t xml:space="preserve"> </w:t>
      </w:r>
      <w:proofErr w:type="spellStart"/>
      <w:r w:rsidR="00B13BB9" w:rsidRPr="00296012">
        <w:rPr>
          <w:rFonts w:cs="Times New Roman"/>
        </w:rPr>
        <w:t>ini</w:t>
      </w:r>
      <w:proofErr w:type="spellEnd"/>
      <w:r w:rsidR="00B13BB9" w:rsidRPr="00296012">
        <w:rPr>
          <w:rFonts w:cs="Times New Roman"/>
        </w:rPr>
        <w:t xml:space="preserve"> qubit </w:t>
      </w:r>
      <w:proofErr w:type="spellStart"/>
      <w:r w:rsidR="00B13BB9" w:rsidRPr="00296012">
        <w:rPr>
          <w:rFonts w:cs="Times New Roman"/>
        </w:rPr>
        <w:t>didefinisikan</w:t>
      </w:r>
      <w:proofErr w:type="spellEnd"/>
      <w:r w:rsidR="00B13BB9" w:rsidRPr="00296012">
        <w:rPr>
          <w:rFonts w:cs="Times New Roman"/>
        </w:rPr>
        <w:t xml:space="preserve"> </w:t>
      </w:r>
      <w:proofErr w:type="spellStart"/>
      <w:r w:rsidR="00B13BB9" w:rsidRPr="00296012">
        <w:rPr>
          <w:rFonts w:cs="Times New Roman"/>
        </w:rPr>
        <w:t>dalam</w:t>
      </w:r>
      <w:proofErr w:type="spellEnd"/>
      <w:r w:rsidR="00EA56BC" w:rsidRPr="00296012">
        <w:rPr>
          <w:rFonts w:cs="Times New Roman"/>
        </w:rPr>
        <w:t xml:space="preserve"> </w:t>
      </w:r>
      <w:proofErr w:type="spellStart"/>
      <w:r w:rsidR="00EA56BC" w:rsidRPr="00296012">
        <w:rPr>
          <w:rFonts w:cs="Times New Roman"/>
        </w:rPr>
        <w:t>keadaan</w:t>
      </w:r>
      <w:proofErr w:type="spellEnd"/>
      <w:r w:rsidR="00B13BB9" w:rsidRPr="00296012">
        <w:rPr>
          <w:rFonts w:cs="Times New Roman"/>
        </w:rPr>
        <w:t xml:space="preserve"> </w:t>
      </w:r>
      <w:proofErr w:type="spellStart"/>
      <w:r w:rsidR="00B13BB9" w:rsidRPr="00296012">
        <w:rPr>
          <w:rFonts w:cs="Times New Roman"/>
        </w:rPr>
        <w:t>superposisi</w:t>
      </w:r>
      <w:proofErr w:type="spellEnd"/>
      <w:r w:rsidR="00B13BB9" w:rsidRPr="00296012">
        <w:rPr>
          <w:rFonts w:cs="Times New Roman"/>
        </w:rPr>
        <w:t xml:space="preserve"> </w:t>
      </w:r>
      <w:proofErr w:type="spellStart"/>
      <w:r w:rsidR="00B13BB9" w:rsidRPr="00296012">
        <w:rPr>
          <w:rFonts w:cs="Times New Roman"/>
        </w:rPr>
        <w:t>dari</w:t>
      </w:r>
      <w:proofErr w:type="spellEnd"/>
      <w:r w:rsidR="00B13BB9" w:rsidRPr="00296012">
        <w:rPr>
          <w:rFonts w:cs="Times New Roman"/>
        </w:rPr>
        <w:t xml:space="preserve"> </w:t>
      </w:r>
      <m:oMath>
        <m:d>
          <m:dPr>
            <m:begChr m:val="|"/>
            <m:endChr m:val="⟩"/>
            <m:ctrlPr>
              <w:rPr>
                <w:rFonts w:ascii="Cambria Math" w:hAnsi="Cambria Math" w:cs="Times New Roman"/>
                <w:i/>
              </w:rPr>
            </m:ctrlPr>
          </m:dPr>
          <m:e>
            <m:r>
              <w:rPr>
                <w:rFonts w:ascii="Cambria Math" w:hAnsi="Cambria Math" w:cs="Times New Roman"/>
              </w:rPr>
              <m:t>0</m:t>
            </m:r>
          </m:e>
        </m:d>
      </m:oMath>
      <w:r w:rsidR="00B13BB9" w:rsidRPr="00296012">
        <w:rPr>
          <w:rFonts w:eastAsiaTheme="minorEastAsia" w:cs="Times New Roman"/>
        </w:rPr>
        <w:t xml:space="preserve"> dan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1</m:t>
            </m:r>
          </m:e>
        </m:d>
      </m:oMath>
      <w:r w:rsidR="00B13BB9" w:rsidRPr="00296012">
        <w:rPr>
          <w:rFonts w:cs="Times New Roman"/>
        </w:rPr>
        <w:t xml:space="preserve">. Qubit </w:t>
      </w:r>
      <w:proofErr w:type="spellStart"/>
      <w:r w:rsidR="00EA56BC" w:rsidRPr="00296012">
        <w:rPr>
          <w:rFonts w:cs="Times New Roman"/>
        </w:rPr>
        <w:t>merupakan</w:t>
      </w:r>
      <w:proofErr w:type="spellEnd"/>
      <w:r w:rsidR="00EA56BC" w:rsidRPr="00296012">
        <w:rPr>
          <w:rFonts w:cs="Times New Roman"/>
        </w:rPr>
        <w:t xml:space="preserve"> </w:t>
      </w:r>
      <w:proofErr w:type="spellStart"/>
      <w:r w:rsidR="00EA56BC" w:rsidRPr="00296012">
        <w:rPr>
          <w:rFonts w:cs="Times New Roman"/>
        </w:rPr>
        <w:lastRenderedPageBreak/>
        <w:t>fokus</w:t>
      </w:r>
      <w:proofErr w:type="spellEnd"/>
      <w:r w:rsidR="00EA56BC" w:rsidRPr="00296012">
        <w:rPr>
          <w:rFonts w:cs="Times New Roman"/>
        </w:rPr>
        <w:t xml:space="preserve"> </w:t>
      </w:r>
      <w:proofErr w:type="spellStart"/>
      <w:r w:rsidR="00EA56BC" w:rsidRPr="00296012">
        <w:rPr>
          <w:rFonts w:cs="Times New Roman"/>
        </w:rPr>
        <w:t>utama</w:t>
      </w:r>
      <w:proofErr w:type="spellEnd"/>
      <w:r w:rsidR="00EA56BC" w:rsidRPr="00296012">
        <w:rPr>
          <w:rFonts w:cs="Times New Roman"/>
        </w:rPr>
        <w:t xml:space="preserve"> </w:t>
      </w:r>
      <w:proofErr w:type="spellStart"/>
      <w:r w:rsidR="00EA56BC" w:rsidRPr="00296012">
        <w:rPr>
          <w:rFonts w:cs="Times New Roman"/>
        </w:rPr>
        <w:t>dalam</w:t>
      </w:r>
      <w:proofErr w:type="spellEnd"/>
      <w:r w:rsidR="00EA56BC" w:rsidRPr="00296012">
        <w:rPr>
          <w:rFonts w:cs="Times New Roman"/>
        </w:rPr>
        <w:t xml:space="preserve"> </w:t>
      </w:r>
      <w:proofErr w:type="spellStart"/>
      <w:r w:rsidR="00EA56BC" w:rsidRPr="00296012">
        <w:rPr>
          <w:rFonts w:cs="Times New Roman"/>
        </w:rPr>
        <w:t>pembahasan</w:t>
      </w:r>
      <w:proofErr w:type="spellEnd"/>
      <w:r w:rsidR="00EA56BC" w:rsidRPr="00296012">
        <w:rPr>
          <w:rFonts w:cs="Times New Roman"/>
        </w:rPr>
        <w:t xml:space="preserve"> </w:t>
      </w:r>
      <w:proofErr w:type="spellStart"/>
      <w:r w:rsidR="00EA56BC" w:rsidRPr="00296012">
        <w:rPr>
          <w:rFonts w:cs="Times New Roman"/>
        </w:rPr>
        <w:t>kuantum</w:t>
      </w:r>
      <w:proofErr w:type="spellEnd"/>
      <w:r w:rsidR="00EA56BC" w:rsidRPr="00296012">
        <w:rPr>
          <w:rFonts w:cs="Times New Roman"/>
        </w:rPr>
        <w:t xml:space="preserve"> </w:t>
      </w:r>
      <w:proofErr w:type="spellStart"/>
      <w:r w:rsidR="00EA56BC" w:rsidRPr="00296012">
        <w:rPr>
          <w:rFonts w:cs="Times New Roman"/>
        </w:rPr>
        <w:t>informasi</w:t>
      </w:r>
      <w:proofErr w:type="spellEnd"/>
      <w:r w:rsidR="00EA56BC" w:rsidRPr="00296012">
        <w:rPr>
          <w:rFonts w:cs="Times New Roman"/>
        </w:rPr>
        <w:t xml:space="preserve"> dan </w:t>
      </w:r>
      <w:proofErr w:type="spellStart"/>
      <w:r w:rsidR="00EA56BC" w:rsidRPr="00296012">
        <w:rPr>
          <w:rFonts w:cs="Times New Roman"/>
        </w:rPr>
        <w:t>kuantum</w:t>
      </w:r>
      <w:proofErr w:type="spellEnd"/>
      <w:r w:rsidR="00EA56BC" w:rsidRPr="00296012">
        <w:rPr>
          <w:rFonts w:cs="Times New Roman"/>
        </w:rPr>
        <w:t xml:space="preserve"> </w:t>
      </w:r>
      <w:proofErr w:type="spellStart"/>
      <w:r w:rsidR="00EA56BC" w:rsidRPr="00296012">
        <w:rPr>
          <w:rFonts w:cs="Times New Roman"/>
        </w:rPr>
        <w:t>teknologi</w:t>
      </w:r>
      <w:proofErr w:type="spellEnd"/>
      <w:r w:rsidR="00EA56BC" w:rsidRPr="00296012">
        <w:rPr>
          <w:rFonts w:cs="Times New Roman"/>
        </w:rPr>
        <w:t xml:space="preserve">. </w:t>
      </w:r>
      <w:proofErr w:type="spellStart"/>
      <w:r w:rsidR="00EA56BC" w:rsidRPr="00296012">
        <w:rPr>
          <w:rFonts w:cs="Times New Roman"/>
        </w:rPr>
        <w:t>Selain</w:t>
      </w:r>
      <w:proofErr w:type="spellEnd"/>
      <w:r w:rsidR="00EA56BC" w:rsidRPr="00296012">
        <w:rPr>
          <w:rFonts w:cs="Times New Roman"/>
        </w:rPr>
        <w:t xml:space="preserve"> </w:t>
      </w:r>
      <w:proofErr w:type="spellStart"/>
      <w:r w:rsidR="00EA56BC" w:rsidRPr="00296012">
        <w:rPr>
          <w:rFonts w:cs="Times New Roman"/>
        </w:rPr>
        <w:t>itu</w:t>
      </w:r>
      <w:proofErr w:type="spellEnd"/>
      <w:r w:rsidR="00EA56BC" w:rsidRPr="00296012">
        <w:rPr>
          <w:rFonts w:cs="Times New Roman"/>
        </w:rPr>
        <w:t xml:space="preserve"> qubit juga </w:t>
      </w:r>
      <w:proofErr w:type="spellStart"/>
      <w:r w:rsidR="00EA56BC" w:rsidRPr="00296012">
        <w:rPr>
          <w:rFonts w:cs="Times New Roman"/>
        </w:rPr>
        <w:t>merupakan</w:t>
      </w:r>
      <w:proofErr w:type="spellEnd"/>
      <w:r w:rsidR="00EA56BC" w:rsidRPr="00296012">
        <w:rPr>
          <w:rFonts w:cs="Times New Roman"/>
        </w:rPr>
        <w:t xml:space="preserve"> model </w:t>
      </w:r>
      <w:proofErr w:type="spellStart"/>
      <w:r w:rsidR="00EA56BC" w:rsidRPr="00296012">
        <w:rPr>
          <w:rFonts w:cs="Times New Roman"/>
        </w:rPr>
        <w:t>sistem</w:t>
      </w:r>
      <w:proofErr w:type="spellEnd"/>
      <w:r w:rsidR="00EA56BC" w:rsidRPr="00296012">
        <w:rPr>
          <w:rFonts w:cs="Times New Roman"/>
        </w:rPr>
        <w:t xml:space="preserve"> fundamental </w:t>
      </w:r>
      <w:proofErr w:type="spellStart"/>
      <w:r w:rsidR="00FB3AC7">
        <w:rPr>
          <w:rFonts w:cs="Times New Roman"/>
        </w:rPr>
        <w:t>dalam</w:t>
      </w:r>
      <w:proofErr w:type="spellEnd"/>
      <w:r w:rsidR="00FB3AC7">
        <w:rPr>
          <w:rFonts w:cs="Times New Roman"/>
        </w:rPr>
        <w:t xml:space="preserve"> </w:t>
      </w:r>
      <w:proofErr w:type="spellStart"/>
      <w:r w:rsidR="00FB3AC7">
        <w:rPr>
          <w:rFonts w:cs="Times New Roman"/>
        </w:rPr>
        <w:t>me</w:t>
      </w:r>
      <w:r w:rsidR="00EA56BC" w:rsidRPr="00296012">
        <w:rPr>
          <w:rFonts w:cs="Times New Roman"/>
        </w:rPr>
        <w:t>mbangun</w:t>
      </w:r>
      <w:proofErr w:type="spellEnd"/>
      <w:r w:rsidR="00EA56BC" w:rsidRPr="00296012">
        <w:rPr>
          <w:rFonts w:cs="Times New Roman"/>
        </w:rPr>
        <w:t xml:space="preserve"> </w:t>
      </w:r>
      <w:proofErr w:type="spellStart"/>
      <w:r w:rsidR="00EA56BC" w:rsidRPr="00296012">
        <w:rPr>
          <w:rFonts w:cs="Times New Roman"/>
        </w:rPr>
        <w:t>komputer</w:t>
      </w:r>
      <w:proofErr w:type="spellEnd"/>
      <w:r w:rsidR="00EA56BC" w:rsidRPr="00296012">
        <w:rPr>
          <w:rFonts w:cs="Times New Roman"/>
        </w:rPr>
        <w:t xml:space="preserve"> </w:t>
      </w:r>
      <w:proofErr w:type="spellStart"/>
      <w:r w:rsidR="00EA56BC" w:rsidRPr="00296012">
        <w:rPr>
          <w:rFonts w:cs="Times New Roman"/>
        </w:rPr>
        <w:t>kuantum</w:t>
      </w:r>
      <w:proofErr w:type="spellEnd"/>
      <w:r w:rsidR="00EA56BC" w:rsidRPr="00296012">
        <w:rPr>
          <w:rFonts w:cs="Times New Roman"/>
        </w:rPr>
        <w:t xml:space="preserve"> </w:t>
      </w:r>
      <w:r w:rsidR="00FF03DA" w:rsidRPr="00296012">
        <w:rPr>
          <w:rFonts w:cs="Times New Roman"/>
        </w:rPr>
        <w:fldChar w:fldCharType="begin" w:fldLock="1"/>
      </w:r>
      <w:r w:rsidR="00FF03DA" w:rsidRPr="00296012">
        <w:rPr>
          <w:rFonts w:cs="Times New Roman"/>
        </w:rPr>
        <w:instrText>ADDIN CSL_CITATION {"citationItems":[{"id":"ITEM-1","itemData":{"DOI":"10.1016/j.pquantelec.2017.06.002","ISSN":"00796727","abstract":"Quantum optics is the study of the intrinsically quantum properties of light. During the second part of the 20th century experimental and theoretical progress developed together; nowadays quantum optics provides a testbed of many fundamental aspects of quantum mechanics such as coherence and quantum entanglement. Quantum optics helped trigger, both directly and indirectly, the birth of quantum technologies, whose aim is to harness non-classical quantum effects in applications from quantum key distribution to quantum computing. Quantum light remains at the heart of many of the most promising and potentially transformative quantum technologies. In this review, we celebrate the work of Sir Peter Knight and present an overview of the development of quantum optics and its impact on quantum technologies research. We describe the core theoretical tools developed to express and study the quantum properties of light, the key experimental approaches used to control, manipulate and measure such properties and their application in quantum simulation, and quantum computing.","author":[{"dropping-particle":"","family":"Browne","given":"Dan","non-dropping-particle":"","parse-names":false,"suffix":""},{"dropping-particle":"","family":"Bose","given":"Sougato","non-dropping-particle":"","parse-names":false,"suffix":""},{"dropping-particle":"","family":"Mintert","given":"Florian","non-dropping-particle":"","parse-names":false,"suffix":""},{"dropping-particle":"","family":"Kim","given":"M. S.","non-dropping-particle":"","parse-names":false,"suffix":""}],"container-title":"Progress in Quantum Electronics","id":"ITEM-1","issued":{"date-parts":[["2017"]]},"page":"2-18","title":"From quantum optics to quantum technologies","type":"article-journal","volume":"54"},"uris":["http://www.mendeley.com/documents/?uuid=d925ca3b-433b-4e51-8605-a47aa7a95b5e"]}],"mendeley":{"formattedCitation":"(Browne &lt;i&gt;et al.&lt;/i&gt;, 2017)","plainTextFormattedCitation":"(Browne et al., 2017)","previouslyFormattedCitation":"(Browne &lt;i&gt;et al.&lt;/i&gt;, 2017)"},"properties":{"noteIndex":0},"schema":"https://github.com/citation-style-language/schema/raw/master/csl-citation.json"}</w:instrText>
      </w:r>
      <w:r w:rsidR="00FF03DA" w:rsidRPr="00296012">
        <w:rPr>
          <w:rFonts w:cs="Times New Roman"/>
        </w:rPr>
        <w:fldChar w:fldCharType="separate"/>
      </w:r>
      <w:r w:rsidR="00FF03DA" w:rsidRPr="00296012">
        <w:rPr>
          <w:rFonts w:cs="Times New Roman"/>
          <w:noProof/>
        </w:rPr>
        <w:t xml:space="preserve">(Browne </w:t>
      </w:r>
      <w:r w:rsidR="00FF03DA" w:rsidRPr="00296012">
        <w:rPr>
          <w:rFonts w:cs="Times New Roman"/>
          <w:i/>
          <w:noProof/>
        </w:rPr>
        <w:t>et al.</w:t>
      </w:r>
      <w:r w:rsidR="00FF03DA" w:rsidRPr="00296012">
        <w:rPr>
          <w:rFonts w:cs="Times New Roman"/>
          <w:noProof/>
        </w:rPr>
        <w:t>, 2017)</w:t>
      </w:r>
      <w:r w:rsidR="00FF03DA" w:rsidRPr="00296012">
        <w:rPr>
          <w:rFonts w:cs="Times New Roman"/>
        </w:rPr>
        <w:fldChar w:fldCharType="end"/>
      </w:r>
      <w:r w:rsidR="00FF03DA" w:rsidRPr="00296012">
        <w:rPr>
          <w:rFonts w:cs="Times New Roman"/>
        </w:rPr>
        <w:t>.</w:t>
      </w:r>
    </w:p>
    <w:p w14:paraId="085A2A56" w14:textId="0EF3EB9E" w:rsidR="009526A2" w:rsidRPr="00296012" w:rsidRDefault="0086032D" w:rsidP="003B4602">
      <w:pPr>
        <w:ind w:left="360" w:firstLine="360"/>
        <w:jc w:val="both"/>
        <w:rPr>
          <w:rFonts w:cs="Times New Roman"/>
        </w:rPr>
      </w:pPr>
      <w:r w:rsidRPr="00296012">
        <w:rPr>
          <w:rFonts w:cs="Times New Roman"/>
        </w:rPr>
        <w:t xml:space="preserve">Pada </w:t>
      </w:r>
      <w:proofErr w:type="spellStart"/>
      <w:r w:rsidRPr="00296012">
        <w:rPr>
          <w:rFonts w:cs="Times New Roman"/>
        </w:rPr>
        <w:t>tahun</w:t>
      </w:r>
      <w:proofErr w:type="spellEnd"/>
      <w:r w:rsidRPr="00296012">
        <w:rPr>
          <w:rFonts w:cs="Times New Roman"/>
        </w:rPr>
        <w:t xml:space="preserve"> 2010, </w:t>
      </w:r>
      <w:proofErr w:type="spellStart"/>
      <w:r w:rsidRPr="00296012">
        <w:rPr>
          <w:rFonts w:cs="Times New Roman"/>
        </w:rPr>
        <w:t>Ashhab</w:t>
      </w:r>
      <w:proofErr w:type="spellEnd"/>
      <w:r w:rsidRPr="00296012">
        <w:rPr>
          <w:rFonts w:cs="Times New Roman"/>
        </w:rPr>
        <w:t xml:space="preserve"> dan Nori </w:t>
      </w:r>
      <w:proofErr w:type="spellStart"/>
      <w:r w:rsidRPr="00296012">
        <w:rPr>
          <w:rFonts w:cs="Times New Roman"/>
        </w:rPr>
        <w:t>telah</w:t>
      </w:r>
      <w:proofErr w:type="spellEnd"/>
      <w:r w:rsidRPr="00296012">
        <w:rPr>
          <w:rFonts w:cs="Times New Roman"/>
        </w:rPr>
        <w:t xml:space="preserve"> </w:t>
      </w:r>
      <w:proofErr w:type="spellStart"/>
      <w:r w:rsidRPr="00296012">
        <w:rPr>
          <w:rFonts w:cs="Times New Roman"/>
        </w:rPr>
        <w:t>melakukan</w:t>
      </w:r>
      <w:proofErr w:type="spellEnd"/>
      <w:r w:rsidRPr="00296012">
        <w:rPr>
          <w:rFonts w:cs="Times New Roman"/>
        </w:rPr>
        <w:t xml:space="preserve"> </w:t>
      </w:r>
      <w:proofErr w:type="spellStart"/>
      <w:r w:rsidRPr="00296012">
        <w:rPr>
          <w:rFonts w:cs="Times New Roman"/>
        </w:rPr>
        <w:t>penelitian</w:t>
      </w:r>
      <w:proofErr w:type="spellEnd"/>
      <w:r w:rsidRPr="00296012">
        <w:rPr>
          <w:rFonts w:cs="Times New Roman"/>
        </w:rPr>
        <w:t xml:space="preserve"> </w:t>
      </w:r>
      <w:proofErr w:type="spellStart"/>
      <w:r w:rsidRPr="00296012">
        <w:rPr>
          <w:rFonts w:cs="Times New Roman"/>
        </w:rPr>
        <w:t>terkait</w:t>
      </w:r>
      <w:proofErr w:type="spellEnd"/>
      <w:r w:rsidRPr="00296012">
        <w:rPr>
          <w:rFonts w:cs="Times New Roman"/>
        </w:rPr>
        <w:t xml:space="preserve"> </w:t>
      </w:r>
      <w:proofErr w:type="spellStart"/>
      <w:r w:rsidRPr="00296012">
        <w:rPr>
          <w:rFonts w:cs="Times New Roman"/>
        </w:rPr>
        <w:t>interaksi</w:t>
      </w:r>
      <w:proofErr w:type="spellEnd"/>
      <w:r w:rsidR="007466B5" w:rsidRPr="00296012">
        <w:rPr>
          <w:rFonts w:cs="Times New Roman"/>
        </w:rPr>
        <w:t xml:space="preserve"> </w:t>
      </w:r>
      <w:proofErr w:type="spellStart"/>
      <w:r w:rsidR="007466B5" w:rsidRPr="00296012">
        <w:rPr>
          <w:rFonts w:cs="Times New Roman"/>
        </w:rPr>
        <w:t>sistem</w:t>
      </w:r>
      <w:proofErr w:type="spellEnd"/>
      <w:r w:rsidRPr="00296012">
        <w:rPr>
          <w:rFonts w:cs="Times New Roman"/>
        </w:rPr>
        <w:t xml:space="preserve"> </w:t>
      </w:r>
      <w:r w:rsidR="009E2810" w:rsidRPr="00296012">
        <w:rPr>
          <w:rFonts w:cs="Times New Roman"/>
        </w:rPr>
        <w:t>q</w:t>
      </w:r>
      <w:r w:rsidR="007466B5" w:rsidRPr="00296012">
        <w:rPr>
          <w:rFonts w:cs="Times New Roman"/>
        </w:rPr>
        <w:t xml:space="preserve">ubit </w:t>
      </w:r>
      <w:proofErr w:type="spellStart"/>
      <w:r w:rsidR="007466B5" w:rsidRPr="00296012">
        <w:rPr>
          <w:rFonts w:cs="Times New Roman"/>
        </w:rPr>
        <w:t>dengan</w:t>
      </w:r>
      <w:proofErr w:type="spellEnd"/>
      <w:r w:rsidR="007466B5" w:rsidRPr="00296012">
        <w:rPr>
          <w:rFonts w:cs="Times New Roman"/>
        </w:rPr>
        <w:t xml:space="preserve"> </w:t>
      </w:r>
      <w:proofErr w:type="spellStart"/>
      <w:r w:rsidR="007466B5" w:rsidRPr="00296012">
        <w:rPr>
          <w:rFonts w:cs="Times New Roman"/>
        </w:rPr>
        <w:t>medan</w:t>
      </w:r>
      <w:proofErr w:type="spellEnd"/>
      <w:r w:rsidR="007466B5" w:rsidRPr="00296012">
        <w:rPr>
          <w:rFonts w:cs="Times New Roman"/>
        </w:rPr>
        <w:t xml:space="preserve"> </w:t>
      </w:r>
      <w:proofErr w:type="spellStart"/>
      <w:r w:rsidR="007466B5" w:rsidRPr="00296012">
        <w:rPr>
          <w:rFonts w:cs="Times New Roman"/>
        </w:rPr>
        <w:t>elektromagnetik</w:t>
      </w:r>
      <w:proofErr w:type="spellEnd"/>
      <w:r w:rsidR="007466B5" w:rsidRPr="00296012">
        <w:rPr>
          <w:rFonts w:cs="Times New Roman"/>
        </w:rPr>
        <w:t xml:space="preserve">. Pada </w:t>
      </w:r>
      <w:proofErr w:type="spellStart"/>
      <w:r w:rsidR="007466B5" w:rsidRPr="00296012">
        <w:rPr>
          <w:rFonts w:cs="Times New Roman"/>
        </w:rPr>
        <w:t>penelitian</w:t>
      </w:r>
      <w:proofErr w:type="spellEnd"/>
      <w:r w:rsidR="007466B5" w:rsidRPr="00296012">
        <w:rPr>
          <w:rFonts w:cs="Times New Roman"/>
        </w:rPr>
        <w:t xml:space="preserve"> </w:t>
      </w:r>
      <w:proofErr w:type="spellStart"/>
      <w:r w:rsidR="007466B5" w:rsidRPr="00296012">
        <w:rPr>
          <w:rFonts w:cs="Times New Roman"/>
        </w:rPr>
        <w:t>ini</w:t>
      </w:r>
      <w:proofErr w:type="spellEnd"/>
      <w:r w:rsidR="007466B5" w:rsidRPr="00296012">
        <w:rPr>
          <w:rFonts w:cs="Times New Roman"/>
        </w:rPr>
        <w:t xml:space="preserve"> </w:t>
      </w:r>
      <w:proofErr w:type="spellStart"/>
      <w:r w:rsidR="007466B5" w:rsidRPr="00296012">
        <w:rPr>
          <w:rFonts w:cs="Times New Roman"/>
        </w:rPr>
        <w:t>medan</w:t>
      </w:r>
      <w:proofErr w:type="spellEnd"/>
      <w:r w:rsidR="007466B5" w:rsidRPr="00296012">
        <w:rPr>
          <w:rFonts w:cs="Times New Roman"/>
        </w:rPr>
        <w:t xml:space="preserve"> </w:t>
      </w:r>
      <w:proofErr w:type="spellStart"/>
      <w:r w:rsidR="007466B5" w:rsidRPr="00296012">
        <w:rPr>
          <w:rFonts w:cs="Times New Roman"/>
        </w:rPr>
        <w:t>elektromagnetik</w:t>
      </w:r>
      <w:proofErr w:type="spellEnd"/>
      <w:r w:rsidR="007466B5" w:rsidRPr="00296012">
        <w:rPr>
          <w:rFonts w:cs="Times New Roman"/>
        </w:rPr>
        <w:t xml:space="preserve"> </w:t>
      </w:r>
      <w:proofErr w:type="spellStart"/>
      <w:r w:rsidR="007466B5" w:rsidRPr="00296012">
        <w:rPr>
          <w:rFonts w:cs="Times New Roman"/>
        </w:rPr>
        <w:t>dimodelkan</w:t>
      </w:r>
      <w:proofErr w:type="spellEnd"/>
      <w:r w:rsidR="007466B5" w:rsidRPr="00296012">
        <w:rPr>
          <w:rFonts w:cs="Times New Roman"/>
        </w:rPr>
        <w:t xml:space="preserve"> </w:t>
      </w:r>
      <w:proofErr w:type="spellStart"/>
      <w:r w:rsidR="007466B5" w:rsidRPr="00296012">
        <w:rPr>
          <w:rFonts w:cs="Times New Roman"/>
        </w:rPr>
        <w:t>sebagai</w:t>
      </w:r>
      <w:proofErr w:type="spellEnd"/>
      <w:r w:rsidR="007466B5" w:rsidRPr="00296012">
        <w:rPr>
          <w:rFonts w:cs="Times New Roman"/>
        </w:rPr>
        <w:t xml:space="preserve"> </w:t>
      </w:r>
      <w:proofErr w:type="spellStart"/>
      <w:r w:rsidR="007466B5" w:rsidRPr="00296012">
        <w:rPr>
          <w:rFonts w:cs="Times New Roman"/>
        </w:rPr>
        <w:t>osilator</w:t>
      </w:r>
      <w:proofErr w:type="spellEnd"/>
      <w:r w:rsidR="007466B5" w:rsidRPr="00296012">
        <w:rPr>
          <w:rFonts w:cs="Times New Roman"/>
        </w:rPr>
        <w:t xml:space="preserve"> </w:t>
      </w:r>
      <w:proofErr w:type="spellStart"/>
      <w:r w:rsidR="007466B5" w:rsidRPr="00296012">
        <w:rPr>
          <w:rFonts w:cs="Times New Roman"/>
        </w:rPr>
        <w:t>harmonik</w:t>
      </w:r>
      <w:proofErr w:type="spellEnd"/>
      <w:r w:rsidR="007466B5" w:rsidRPr="00296012">
        <w:rPr>
          <w:rFonts w:cs="Times New Roman"/>
        </w:rPr>
        <w:t xml:space="preserve">. </w:t>
      </w:r>
      <w:proofErr w:type="spellStart"/>
      <w:r w:rsidR="007466B5" w:rsidRPr="00296012">
        <w:rPr>
          <w:rFonts w:cs="Times New Roman"/>
        </w:rPr>
        <w:t>Penelitian</w:t>
      </w:r>
      <w:proofErr w:type="spellEnd"/>
      <w:r w:rsidR="007466B5" w:rsidRPr="00296012">
        <w:rPr>
          <w:rFonts w:cs="Times New Roman"/>
        </w:rPr>
        <w:t xml:space="preserve"> </w:t>
      </w:r>
      <w:proofErr w:type="spellStart"/>
      <w:r w:rsidR="007466B5" w:rsidRPr="00296012">
        <w:rPr>
          <w:rFonts w:cs="Times New Roman"/>
        </w:rPr>
        <w:t>tersebut</w:t>
      </w:r>
      <w:proofErr w:type="spellEnd"/>
      <w:r w:rsidR="007466B5" w:rsidRPr="00296012">
        <w:rPr>
          <w:rFonts w:cs="Times New Roman"/>
        </w:rPr>
        <w:t xml:space="preserve"> </w:t>
      </w:r>
      <w:proofErr w:type="spellStart"/>
      <w:r w:rsidR="007466B5" w:rsidRPr="00296012">
        <w:rPr>
          <w:rFonts w:cs="Times New Roman"/>
        </w:rPr>
        <w:t>meninjau</w:t>
      </w:r>
      <w:proofErr w:type="spellEnd"/>
      <w:r w:rsidR="007466B5" w:rsidRPr="00296012">
        <w:rPr>
          <w:rFonts w:cs="Times New Roman"/>
        </w:rPr>
        <w:t xml:space="preserve"> </w:t>
      </w:r>
      <w:proofErr w:type="spellStart"/>
      <w:r w:rsidR="007466B5" w:rsidRPr="00296012">
        <w:rPr>
          <w:rFonts w:cs="Times New Roman"/>
        </w:rPr>
        <w:t>pengaruh</w:t>
      </w:r>
      <w:proofErr w:type="spellEnd"/>
      <w:r w:rsidR="007466B5" w:rsidRPr="00296012">
        <w:rPr>
          <w:rFonts w:cs="Times New Roman"/>
        </w:rPr>
        <w:t xml:space="preserve"> parameter </w:t>
      </w:r>
      <w:proofErr w:type="spellStart"/>
      <w:r w:rsidR="007466B5" w:rsidRPr="00296012">
        <w:rPr>
          <w:rFonts w:cs="Times New Roman"/>
        </w:rPr>
        <w:t>kuat</w:t>
      </w:r>
      <w:proofErr w:type="spellEnd"/>
      <w:r w:rsidR="007466B5" w:rsidRPr="00296012">
        <w:rPr>
          <w:rFonts w:cs="Times New Roman"/>
        </w:rPr>
        <w:t xml:space="preserve"> </w:t>
      </w:r>
      <w:proofErr w:type="spellStart"/>
      <w:r w:rsidR="007466B5" w:rsidRPr="00296012">
        <w:rPr>
          <w:rFonts w:cs="Times New Roman"/>
        </w:rPr>
        <w:t>interaksi</w:t>
      </w:r>
      <w:proofErr w:type="spellEnd"/>
      <w:r w:rsidR="007466B5" w:rsidRPr="00296012">
        <w:rPr>
          <w:rFonts w:cs="Times New Roman"/>
        </w:rPr>
        <w:t xml:space="preserve"> (</w:t>
      </w:r>
      <m:oMath>
        <m:r>
          <w:rPr>
            <w:rFonts w:ascii="Cambria Math" w:hAnsi="Cambria Math" w:cs="Times New Roman"/>
          </w:rPr>
          <m:t>λ</m:t>
        </m:r>
      </m:oMath>
      <w:r w:rsidR="007466B5" w:rsidRPr="00296012">
        <w:rPr>
          <w:rFonts w:cs="Times New Roman"/>
        </w:rPr>
        <w:t>) terhadap karakteristik sistem qubit-osilator</w:t>
      </w:r>
      <w:r w:rsidR="003B5BA1" w:rsidRPr="00296012">
        <w:rPr>
          <w:rFonts w:cs="Times New Roman"/>
        </w:rPr>
        <w:t xml:space="preserve"> yang </w:t>
      </w:r>
      <w:proofErr w:type="spellStart"/>
      <w:r w:rsidR="003B5BA1" w:rsidRPr="00296012">
        <w:rPr>
          <w:rFonts w:cs="Times New Roman"/>
        </w:rPr>
        <w:t>terkopel</w:t>
      </w:r>
      <w:proofErr w:type="spellEnd"/>
      <w:r w:rsidR="009526A2" w:rsidRPr="00296012">
        <w:rPr>
          <w:rFonts w:cs="Times New Roman"/>
        </w:rPr>
        <w:t xml:space="preserve"> </w:t>
      </w:r>
      <w:r w:rsidR="009526A2" w:rsidRPr="00296012">
        <w:rPr>
          <w:rFonts w:cs="Times New Roman"/>
        </w:rPr>
        <w:fldChar w:fldCharType="begin" w:fldLock="1"/>
      </w:r>
      <w:r w:rsidR="009526A2" w:rsidRPr="00296012">
        <w:rPr>
          <w:rFonts w:cs="Times New Roman"/>
        </w:rPr>
        <w:instrText>ADDIN CSL_CITATION {"citationItems":[{"id":"ITEM-1","itemData":{"DOI":"10.1103/PhysRevA.81.042311","ISSN":"10502947","abstract":"We consider a system composed of a two-level system (i.e., a qubit) and a harmonic oscillator in the ultrastrong-coupling regime, where the coupling strength is comparable to the qubit and oscillator energy scales. Special emphasis is placed on the possibility of preparing nonclassical states in this system. These nonclassical states include squeezed states, Schrödinger-cat states, and entangled states. We start by comparing the predictions of a number of analytical methods that can be used to describe the system under different assumptions, thus analyzing the properties of the system in various parameter regimes. We then examine the ground state of the system and analyze its nonclassical properties. We finally discuss some questions related to the possible experimental observation of the nonclassical states and the effect of decoherence. © 2010 The American Physical Society.","author":[{"dropping-particle":"","family":"Ashhab","given":"S.","non-dropping-particle":"","parse-names":false,"suffix":""},{"dropping-particle":"","family":"Nori","given":"Franco","non-dropping-particle":"","parse-names":false,"suffix":""}],"container-title":"Physical Review A - Atomic, Molecular, and Optical Physics","id":"ITEM-1","issue":"4","issued":{"date-parts":[["2010"]]},"page":"1-17","title":"Qubit-oscillator systems in the ultrastrong-coupling regime and their potential for preparing nonclassical states","type":"article-journal","volume":"81"},"uris":["http://www.mendeley.com/documents/?uuid=8324904d-d10c-4958-968c-9534d0043060"]}],"mendeley":{"formattedCitation":"(Ashhab and Nori, 2010)","plainTextFormattedCitation":"(Ashhab and Nori, 2010)","previouslyFormattedCitation":"(Ashhab and Nori, 2010)"},"properties":{"noteIndex":0},"schema":"https://github.com/citation-style-language/schema/raw/master/csl-citation.json"}</w:instrText>
      </w:r>
      <w:r w:rsidR="009526A2" w:rsidRPr="00296012">
        <w:rPr>
          <w:rFonts w:cs="Times New Roman"/>
        </w:rPr>
        <w:fldChar w:fldCharType="separate"/>
      </w:r>
      <w:r w:rsidR="009526A2" w:rsidRPr="00296012">
        <w:rPr>
          <w:rFonts w:cs="Times New Roman"/>
          <w:noProof/>
        </w:rPr>
        <w:t>(Ashhab and Nori, 2010)</w:t>
      </w:r>
      <w:r w:rsidR="009526A2" w:rsidRPr="00296012">
        <w:rPr>
          <w:rFonts w:cs="Times New Roman"/>
        </w:rPr>
        <w:fldChar w:fldCharType="end"/>
      </w:r>
      <w:r w:rsidR="007466B5" w:rsidRPr="00296012">
        <w:rPr>
          <w:rFonts w:cs="Times New Roman"/>
        </w:rPr>
        <w:t>.</w:t>
      </w:r>
      <w:r w:rsidR="00EF5E5E" w:rsidRPr="00296012">
        <w:rPr>
          <w:rFonts w:cs="Times New Roman"/>
        </w:rPr>
        <w:t xml:space="preserve"> </w:t>
      </w:r>
      <w:r w:rsidR="009526A2" w:rsidRPr="00296012">
        <w:rPr>
          <w:rFonts w:cs="Times New Roman"/>
        </w:rPr>
        <w:t xml:space="preserve"> Serta pada </w:t>
      </w:r>
      <w:proofErr w:type="spellStart"/>
      <w:r w:rsidR="009526A2" w:rsidRPr="00296012">
        <w:rPr>
          <w:rFonts w:cs="Times New Roman"/>
        </w:rPr>
        <w:t>tahun</w:t>
      </w:r>
      <w:proofErr w:type="spellEnd"/>
      <w:r w:rsidR="009526A2" w:rsidRPr="00296012">
        <w:rPr>
          <w:rFonts w:cs="Times New Roman"/>
        </w:rPr>
        <w:t xml:space="preserve"> 201</w:t>
      </w:r>
      <w:r w:rsidR="003B5BA1" w:rsidRPr="00296012">
        <w:rPr>
          <w:rFonts w:cs="Times New Roman"/>
        </w:rPr>
        <w:t>2</w:t>
      </w:r>
      <w:r w:rsidR="009526A2" w:rsidRPr="00296012">
        <w:rPr>
          <w:rFonts w:cs="Times New Roman"/>
        </w:rPr>
        <w:t xml:space="preserve">, </w:t>
      </w:r>
      <w:proofErr w:type="spellStart"/>
      <w:r w:rsidR="009526A2" w:rsidRPr="00296012">
        <w:rPr>
          <w:rFonts w:cs="Times New Roman"/>
        </w:rPr>
        <w:t>telah</w:t>
      </w:r>
      <w:proofErr w:type="spellEnd"/>
      <w:r w:rsidR="009526A2" w:rsidRPr="00296012">
        <w:rPr>
          <w:rFonts w:cs="Times New Roman"/>
        </w:rPr>
        <w:t xml:space="preserve"> </w:t>
      </w:r>
      <w:proofErr w:type="spellStart"/>
      <w:r w:rsidR="009526A2" w:rsidRPr="00296012">
        <w:rPr>
          <w:rFonts w:cs="Times New Roman"/>
        </w:rPr>
        <w:t>dikembangkan</w:t>
      </w:r>
      <w:proofErr w:type="spellEnd"/>
      <w:r w:rsidR="009526A2" w:rsidRPr="00296012">
        <w:rPr>
          <w:rFonts w:cs="Times New Roman"/>
        </w:rPr>
        <w:t xml:space="preserve"> </w:t>
      </w:r>
      <w:proofErr w:type="spellStart"/>
      <w:r w:rsidR="009526A2" w:rsidRPr="00296012">
        <w:rPr>
          <w:rFonts w:cs="Times New Roman"/>
        </w:rPr>
        <w:t>sebuah</w:t>
      </w:r>
      <w:proofErr w:type="spellEnd"/>
      <w:r w:rsidR="009526A2" w:rsidRPr="00296012">
        <w:rPr>
          <w:rFonts w:cs="Times New Roman"/>
          <w:i/>
          <w:iCs/>
        </w:rPr>
        <w:t xml:space="preserve"> open-source</w:t>
      </w:r>
      <w:r w:rsidR="009526A2" w:rsidRPr="00296012">
        <w:rPr>
          <w:rFonts w:cs="Times New Roman"/>
        </w:rPr>
        <w:t xml:space="preserve"> </w:t>
      </w:r>
      <w:r w:rsidR="009526A2" w:rsidRPr="00296012">
        <w:rPr>
          <w:rFonts w:cs="Times New Roman"/>
          <w:i/>
          <w:iCs/>
        </w:rPr>
        <w:t xml:space="preserve">quantum toolbox </w:t>
      </w:r>
      <w:proofErr w:type="spellStart"/>
      <w:r w:rsidR="009526A2" w:rsidRPr="00296012">
        <w:rPr>
          <w:rFonts w:cs="Times New Roman"/>
        </w:rPr>
        <w:t>dalam</w:t>
      </w:r>
      <w:proofErr w:type="spellEnd"/>
      <w:r w:rsidR="009526A2" w:rsidRPr="00296012">
        <w:rPr>
          <w:rFonts w:cs="Times New Roman"/>
        </w:rPr>
        <w:t xml:space="preserve"> </w:t>
      </w:r>
      <w:proofErr w:type="spellStart"/>
      <w:r w:rsidR="009526A2" w:rsidRPr="00296012">
        <w:rPr>
          <w:rFonts w:cs="Times New Roman"/>
        </w:rPr>
        <w:t>bahasa</w:t>
      </w:r>
      <w:proofErr w:type="spellEnd"/>
      <w:r w:rsidR="009526A2" w:rsidRPr="00296012">
        <w:rPr>
          <w:rFonts w:cs="Times New Roman"/>
        </w:rPr>
        <w:t xml:space="preserve"> </w:t>
      </w:r>
      <w:proofErr w:type="spellStart"/>
      <w:r w:rsidR="009526A2" w:rsidRPr="00296012">
        <w:rPr>
          <w:rFonts w:cs="Times New Roman"/>
        </w:rPr>
        <w:t>pemrograman</w:t>
      </w:r>
      <w:proofErr w:type="spellEnd"/>
      <w:r w:rsidR="009526A2" w:rsidRPr="00296012">
        <w:rPr>
          <w:rFonts w:cs="Times New Roman"/>
        </w:rPr>
        <w:t xml:space="preserve"> </w:t>
      </w:r>
      <w:r w:rsidR="00C94B8B" w:rsidRPr="00296012">
        <w:rPr>
          <w:rFonts w:cs="Times New Roman"/>
          <w:i/>
          <w:iCs/>
        </w:rPr>
        <w:t>Python</w:t>
      </w:r>
      <w:r w:rsidR="009526A2" w:rsidRPr="00296012">
        <w:rPr>
          <w:rFonts w:cs="Times New Roman"/>
        </w:rPr>
        <w:t xml:space="preserve"> </w:t>
      </w:r>
      <w:r w:rsidR="003B5BA1" w:rsidRPr="00296012">
        <w:rPr>
          <w:rFonts w:cs="Times New Roman"/>
        </w:rPr>
        <w:t xml:space="preserve">yang </w:t>
      </w:r>
      <w:proofErr w:type="spellStart"/>
      <w:r w:rsidR="003B5BA1" w:rsidRPr="00296012">
        <w:rPr>
          <w:rFonts w:cs="Times New Roman"/>
        </w:rPr>
        <w:t>disebut</w:t>
      </w:r>
      <w:proofErr w:type="spellEnd"/>
      <w:r w:rsidR="003B5BA1" w:rsidRPr="00296012">
        <w:rPr>
          <w:rFonts w:cs="Times New Roman"/>
        </w:rPr>
        <w:t xml:space="preserve"> </w:t>
      </w:r>
      <w:proofErr w:type="spellStart"/>
      <w:r w:rsidR="003B5BA1" w:rsidRPr="00296012">
        <w:rPr>
          <w:rFonts w:cs="Times New Roman"/>
        </w:rPr>
        <w:t>QuTiP</w:t>
      </w:r>
      <w:proofErr w:type="spellEnd"/>
      <w:r w:rsidR="003B5BA1" w:rsidRPr="00296012">
        <w:rPr>
          <w:rFonts w:cs="Times New Roman"/>
        </w:rPr>
        <w:t xml:space="preserve"> (</w:t>
      </w:r>
      <w:proofErr w:type="spellStart"/>
      <w:r w:rsidR="003B5BA1" w:rsidRPr="00296012">
        <w:rPr>
          <w:rFonts w:cs="Times New Roman"/>
        </w:rPr>
        <w:t>singkatan</w:t>
      </w:r>
      <w:proofErr w:type="spellEnd"/>
      <w:r w:rsidR="003B5BA1" w:rsidRPr="00296012">
        <w:rPr>
          <w:rFonts w:cs="Times New Roman"/>
        </w:rPr>
        <w:t xml:space="preserve"> </w:t>
      </w:r>
      <w:proofErr w:type="spellStart"/>
      <w:r w:rsidR="003B5BA1" w:rsidRPr="00296012">
        <w:rPr>
          <w:rFonts w:cs="Times New Roman"/>
        </w:rPr>
        <w:t>dari</w:t>
      </w:r>
      <w:proofErr w:type="spellEnd"/>
      <w:r w:rsidR="003B5BA1" w:rsidRPr="00296012">
        <w:rPr>
          <w:rFonts w:cs="Times New Roman"/>
        </w:rPr>
        <w:t xml:space="preserve"> “</w:t>
      </w:r>
      <w:r w:rsidR="003B5BA1" w:rsidRPr="00296012">
        <w:rPr>
          <w:rFonts w:cs="Times New Roman"/>
          <w:i/>
          <w:iCs/>
        </w:rPr>
        <w:t xml:space="preserve">Quantum Toolbox in </w:t>
      </w:r>
      <w:r w:rsidR="00C94B8B" w:rsidRPr="00296012">
        <w:rPr>
          <w:rFonts w:cs="Times New Roman"/>
          <w:i/>
          <w:iCs/>
        </w:rPr>
        <w:t>Python</w:t>
      </w:r>
      <w:r w:rsidR="003B5BA1" w:rsidRPr="00296012">
        <w:rPr>
          <w:rFonts w:cs="Times New Roman"/>
        </w:rPr>
        <w:t xml:space="preserve">”). </w:t>
      </w:r>
      <w:r w:rsidR="003B5BA1" w:rsidRPr="00296012">
        <w:rPr>
          <w:rFonts w:cs="Times New Roman"/>
          <w:i/>
          <w:iCs/>
        </w:rPr>
        <w:t>Toolbox</w:t>
      </w:r>
      <w:r w:rsidR="003B5BA1" w:rsidRPr="00296012">
        <w:rPr>
          <w:rFonts w:cs="Times New Roman"/>
        </w:rPr>
        <w:t xml:space="preserve"> </w:t>
      </w:r>
      <w:proofErr w:type="spellStart"/>
      <w:r w:rsidR="003B5BA1" w:rsidRPr="00296012">
        <w:rPr>
          <w:rFonts w:cs="Times New Roman"/>
        </w:rPr>
        <w:t>ini</w:t>
      </w:r>
      <w:proofErr w:type="spellEnd"/>
      <w:r w:rsidR="003B5BA1" w:rsidRPr="00296012">
        <w:rPr>
          <w:rFonts w:cs="Times New Roman"/>
        </w:rPr>
        <w:t xml:space="preserve"> </w:t>
      </w:r>
      <w:proofErr w:type="spellStart"/>
      <w:r w:rsidR="003B5BA1" w:rsidRPr="00296012">
        <w:rPr>
          <w:rFonts w:cs="Times New Roman"/>
        </w:rPr>
        <w:t>dikembangkan</w:t>
      </w:r>
      <w:proofErr w:type="spellEnd"/>
      <w:r w:rsidR="003B5BA1" w:rsidRPr="00296012">
        <w:rPr>
          <w:rFonts w:cs="Times New Roman"/>
        </w:rPr>
        <w:t xml:space="preserve"> </w:t>
      </w:r>
      <w:proofErr w:type="spellStart"/>
      <w:r w:rsidR="009526A2" w:rsidRPr="00296012">
        <w:rPr>
          <w:rFonts w:cs="Times New Roman"/>
        </w:rPr>
        <w:t>untuk</w:t>
      </w:r>
      <w:proofErr w:type="spellEnd"/>
      <w:r w:rsidR="009526A2" w:rsidRPr="00296012">
        <w:rPr>
          <w:rFonts w:cs="Times New Roman"/>
        </w:rPr>
        <w:t xml:space="preserve"> </w:t>
      </w:r>
      <w:proofErr w:type="spellStart"/>
      <w:r w:rsidR="009526A2" w:rsidRPr="00296012">
        <w:rPr>
          <w:rFonts w:cs="Times New Roman"/>
        </w:rPr>
        <w:t>menyelesaikan</w:t>
      </w:r>
      <w:proofErr w:type="spellEnd"/>
      <w:r w:rsidR="009526A2" w:rsidRPr="00296012">
        <w:rPr>
          <w:rFonts w:cs="Times New Roman"/>
        </w:rPr>
        <w:t xml:space="preserve"> </w:t>
      </w:r>
      <w:proofErr w:type="spellStart"/>
      <w:r w:rsidR="009526A2" w:rsidRPr="00296012">
        <w:rPr>
          <w:rFonts w:cs="Times New Roman"/>
        </w:rPr>
        <w:t>dinamika</w:t>
      </w:r>
      <w:proofErr w:type="spellEnd"/>
      <w:r w:rsidR="009526A2" w:rsidRPr="00296012">
        <w:rPr>
          <w:rFonts w:cs="Times New Roman"/>
        </w:rPr>
        <w:t xml:space="preserve"> </w:t>
      </w:r>
      <w:proofErr w:type="spellStart"/>
      <w:r w:rsidR="009526A2" w:rsidRPr="00296012">
        <w:rPr>
          <w:rFonts w:cs="Times New Roman"/>
        </w:rPr>
        <w:t>sistem</w:t>
      </w:r>
      <w:proofErr w:type="spellEnd"/>
      <w:r w:rsidR="009526A2" w:rsidRPr="00296012">
        <w:rPr>
          <w:rFonts w:cs="Times New Roman"/>
        </w:rPr>
        <w:t xml:space="preserve"> </w:t>
      </w:r>
      <w:proofErr w:type="spellStart"/>
      <w:r w:rsidR="009526A2" w:rsidRPr="00296012">
        <w:rPr>
          <w:rFonts w:cs="Times New Roman"/>
        </w:rPr>
        <w:t>kuantum</w:t>
      </w:r>
      <w:proofErr w:type="spellEnd"/>
      <w:r w:rsidR="003B5BA1" w:rsidRPr="00296012">
        <w:rPr>
          <w:rFonts w:cs="Times New Roman"/>
        </w:rPr>
        <w:t xml:space="preserve"> </w:t>
      </w:r>
      <w:proofErr w:type="spellStart"/>
      <w:r w:rsidR="003B5BA1" w:rsidRPr="00296012">
        <w:rPr>
          <w:rFonts w:cs="Times New Roman"/>
        </w:rPr>
        <w:t>secara</w:t>
      </w:r>
      <w:proofErr w:type="spellEnd"/>
      <w:r w:rsidR="003B5BA1" w:rsidRPr="00296012">
        <w:rPr>
          <w:rFonts w:cs="Times New Roman"/>
        </w:rPr>
        <w:t xml:space="preserve"> </w:t>
      </w:r>
      <w:proofErr w:type="spellStart"/>
      <w:r w:rsidR="003B5BA1" w:rsidRPr="00296012">
        <w:rPr>
          <w:rFonts w:cs="Times New Roman"/>
        </w:rPr>
        <w:t>numerik</w:t>
      </w:r>
      <w:proofErr w:type="spellEnd"/>
      <w:r w:rsidR="009526A2" w:rsidRPr="00296012">
        <w:rPr>
          <w:rFonts w:cs="Times New Roman"/>
        </w:rPr>
        <w:t xml:space="preserve"> </w:t>
      </w:r>
      <w:r w:rsidR="009526A2" w:rsidRPr="00296012">
        <w:rPr>
          <w:rFonts w:cs="Times New Roman"/>
        </w:rPr>
        <w:fldChar w:fldCharType="begin" w:fldLock="1"/>
      </w:r>
      <w:r w:rsidR="009526A2" w:rsidRPr="00296012">
        <w:rPr>
          <w:rFonts w:cs="Times New Roman"/>
        </w:rPr>
        <w:instrText>ADDIN CSL_CITATION {"citationItems":[{"id":"ITEM-1","itemData":{"DOI":"10.1016/j.cpc.2012.02.021","ISSN":"00104655","abstract":"We present an object-oriented open-source framework for solving the dynamics of open quantum systems written in Python. Arbitrary Hamiltonians, including time-dependent systems, may be built up from operators and states defined by a quantum object class, and then passed on to a choice of master equation or Monte Carlo solvers. We give an overview of the basic structure for the framework before detailing the numerical simulation of open system dynamics. Several examples are given to illustrate the build up to a complete calculation. Finally, we measure the performance of our library against that of current implementations. The framework described here is particularly well suited to the fields of quantum optics, superconducting circuit devices, nanomechanics, and trapped ions, while also being ideal for use in classroom instruction. Program summary: Program title: QuTiP: The Quantum Toolbox in Python Catalogue identifier: AEMB-v1-0 Program summary URL: http://cpc.cs.qub. ac.uk/summaries/AEMB-v1-0.html Program obtainable from: CPC Program Library, Queens University, Belfast, N. Ireland Licensing provisions: GNU General Public License, version 3 No. of lines in distributed program, including test data, etc.: 16 482 No. of bytes in distributed program, including test data, etc.: 213 438 Distribution format: tar.gz Programming language: Python Computer: i386, x86-64 Operating system: Linux, Mac OSX, Windows RAM: 2+ Gigabytes Classification: 7 External routines: NumPy (http://numpy.scipy.org/), SciPy (http://www.scipy.org/), Matplotlib (http://matplotlib.sourceforge.net/) Nature of problem: Dynamics of open quantum systems. Solution method: Numerical solutions to Lindblad master equation or Monte Carlo wave function method. Restrictions: Problems must meet the criteria for using the master equation in Lindblad form. Running time: A few seconds up to several tens of minutes, depending on size of underlying Hilbert space. © 2012 Elsevier B.V. All rights reserved.","author":[{"dropping-particle":"","family":"Johansson","given":"J. R.","non-dropping-particle":"","parse-names":false,"suffix":""},{"dropping-particle":"","family":"Nation","given":"P. D.","non-dropping-particle":"","parse-names":false,"suffix":""},{"dropping-particle":"","family":"Nori","given":"Franco","non-dropping-particle":"","parse-names":false,"suffix":""}],"container-title":"Computer Physics Communications","id":"ITEM-1","issue":"8","issued":{"date-parts":[["2012"]]},"page":"1760-1772","publisher":"Elsevier B.V.","title":"QuTiP: An open-source Python framework for the dynamics of open quantum systems","type":"article-journal","volume":"183"},"uris":["http://www.mendeley.com/documents/?uuid=72fae19d-fab1-43ae-b67c-0f7ebf4625f8"]},{"id":"ITEM-2","itemData":{"DOI":"10.1016/j.cpc.2012.11.019","ISSN":"00104655","abstract":"We present version 2 of QuTiP, the Quantum Toolbox in Python. Compared to the preceding version [J.R. Johansson, P.D. Nation, F. Nori, Comput. Phys. Commun. 183 (2012) 1760.], we have introduced numerous new features, enhanced performance, and made changes in the Application Programming Interface (API) for improved functionality and consistency within the package, as well as increased compatibility with existing conventions used in other scientific software packages for Python. The most significant new features include efficient solvers for arbitrary time-dependent Hamiltonians and collapse operators, support for the Floquet formalism, and new solvers for Bloch-Redfield and Floquet-Markov master equations. Here we introduce these new features, demonstrate their use, and give a summary of the important backward-incompatible API changes introduced in this version. © 2012 Elsevier B.V. All rights reserved.","author":[{"dropping-particle":"","family":"Johansson","given":"J. R.","non-dropping-particle":"","parse-names":false,"suffix":""},{"dropping-particle":"","family":"Nation","given":"P. D.","non-dropping-particle":"","parse-names":false,"suffix":""},{"dropping-particle":"","family":"Nori","given":"Franco","non-dropping-particle":"","parse-names":false,"suffix":""}],"container-title":"Computer Physics Communications","id":"ITEM-2","issue":"4","issued":{"date-parts":[["2013"]]},"page":"1234-1240","publisher":"Elsevier B.V.","title":"QuTiP 2: A Python framework for the dynamics of open quantum systems","type":"article-journal","volume":"184"},"uris":["http://www.mendeley.com/documents/?uuid=f0c9e11a-f8f2-4ec7-96dc-ec9c608f9c66"]}],"mendeley":{"formattedCitation":"(Johansson, Nation and Nori, 2012, 2013)","plainTextFormattedCitation":"(Johansson, Nation and Nori, 2012, 2013)"},"properties":{"noteIndex":0},"schema":"https://github.com/citation-style-language/schema/raw/master/csl-citation.json"}</w:instrText>
      </w:r>
      <w:r w:rsidR="009526A2" w:rsidRPr="00296012">
        <w:rPr>
          <w:rFonts w:cs="Times New Roman"/>
        </w:rPr>
        <w:fldChar w:fldCharType="separate"/>
      </w:r>
      <w:r w:rsidR="009526A2" w:rsidRPr="00296012">
        <w:rPr>
          <w:rFonts w:cs="Times New Roman"/>
          <w:noProof/>
        </w:rPr>
        <w:t>(Johansson, Nation and Nori, 2012, 2013)</w:t>
      </w:r>
      <w:r w:rsidR="009526A2" w:rsidRPr="00296012">
        <w:rPr>
          <w:rFonts w:cs="Times New Roman"/>
        </w:rPr>
        <w:fldChar w:fldCharType="end"/>
      </w:r>
      <w:r w:rsidR="009526A2" w:rsidRPr="00296012">
        <w:rPr>
          <w:rFonts w:cs="Times New Roman"/>
        </w:rPr>
        <w:t>.</w:t>
      </w:r>
      <w:r w:rsidR="003B5BA1" w:rsidRPr="00296012">
        <w:rPr>
          <w:rFonts w:cs="Times New Roman"/>
        </w:rPr>
        <w:t xml:space="preserve"> </w:t>
      </w:r>
      <w:proofErr w:type="spellStart"/>
      <w:r w:rsidR="003B5BA1" w:rsidRPr="00296012">
        <w:rPr>
          <w:rFonts w:cs="Times New Roman"/>
        </w:rPr>
        <w:t>Berdsarkan</w:t>
      </w:r>
      <w:proofErr w:type="spellEnd"/>
      <w:r w:rsidR="003B5BA1" w:rsidRPr="00296012">
        <w:rPr>
          <w:rFonts w:cs="Times New Roman"/>
        </w:rPr>
        <w:t xml:space="preserve"> </w:t>
      </w:r>
      <w:proofErr w:type="spellStart"/>
      <w:r w:rsidR="003B5BA1" w:rsidRPr="00296012">
        <w:rPr>
          <w:rFonts w:cs="Times New Roman"/>
        </w:rPr>
        <w:t>latar</w:t>
      </w:r>
      <w:proofErr w:type="spellEnd"/>
      <w:r w:rsidR="003B5BA1" w:rsidRPr="00296012">
        <w:rPr>
          <w:rFonts w:cs="Times New Roman"/>
        </w:rPr>
        <w:t xml:space="preserve"> </w:t>
      </w:r>
      <w:proofErr w:type="spellStart"/>
      <w:r w:rsidR="003B5BA1" w:rsidRPr="00296012">
        <w:rPr>
          <w:rFonts w:cs="Times New Roman"/>
        </w:rPr>
        <w:t>belakang</w:t>
      </w:r>
      <w:proofErr w:type="spellEnd"/>
      <w:r w:rsidR="003B5BA1" w:rsidRPr="00296012">
        <w:rPr>
          <w:rFonts w:cs="Times New Roman"/>
        </w:rPr>
        <w:t xml:space="preserve"> </w:t>
      </w:r>
      <w:proofErr w:type="spellStart"/>
      <w:r w:rsidR="003B5BA1" w:rsidRPr="00296012">
        <w:rPr>
          <w:rFonts w:cs="Times New Roman"/>
        </w:rPr>
        <w:t>tersebut</w:t>
      </w:r>
      <w:proofErr w:type="spellEnd"/>
      <w:r w:rsidR="003B5BA1" w:rsidRPr="00296012">
        <w:rPr>
          <w:rFonts w:cs="Times New Roman"/>
        </w:rPr>
        <w:t xml:space="preserve"> </w:t>
      </w:r>
      <w:proofErr w:type="spellStart"/>
      <w:r w:rsidR="003B5BA1" w:rsidRPr="00296012">
        <w:rPr>
          <w:rFonts w:cs="Times New Roman"/>
        </w:rPr>
        <w:t>penulis</w:t>
      </w:r>
      <w:proofErr w:type="spellEnd"/>
      <w:r w:rsidR="003B5BA1" w:rsidRPr="00296012">
        <w:rPr>
          <w:rFonts w:cs="Times New Roman"/>
        </w:rPr>
        <w:t xml:space="preserve"> </w:t>
      </w:r>
      <w:proofErr w:type="spellStart"/>
      <w:r w:rsidR="003B5BA1" w:rsidRPr="00296012">
        <w:rPr>
          <w:rFonts w:cs="Times New Roman"/>
        </w:rPr>
        <w:t>akan</w:t>
      </w:r>
      <w:proofErr w:type="spellEnd"/>
      <w:r w:rsidR="003B5BA1" w:rsidRPr="00296012">
        <w:rPr>
          <w:rFonts w:cs="Times New Roman"/>
        </w:rPr>
        <w:t xml:space="preserve"> </w:t>
      </w:r>
      <w:proofErr w:type="spellStart"/>
      <w:r w:rsidR="003B5BA1" w:rsidRPr="00296012">
        <w:rPr>
          <w:rFonts w:cs="Times New Roman"/>
        </w:rPr>
        <w:t>melakukan</w:t>
      </w:r>
      <w:proofErr w:type="spellEnd"/>
      <w:r w:rsidR="003B5BA1" w:rsidRPr="00296012">
        <w:rPr>
          <w:rFonts w:cs="Times New Roman"/>
        </w:rPr>
        <w:t xml:space="preserve"> </w:t>
      </w:r>
      <w:proofErr w:type="spellStart"/>
      <w:r w:rsidR="003B5BA1" w:rsidRPr="00296012">
        <w:rPr>
          <w:rFonts w:cs="Times New Roman"/>
        </w:rPr>
        <w:t>simulasi</w:t>
      </w:r>
      <w:proofErr w:type="spellEnd"/>
      <w:r w:rsidR="003B5BA1" w:rsidRPr="00296012">
        <w:rPr>
          <w:rFonts w:cs="Times New Roman"/>
        </w:rPr>
        <w:t xml:space="preserve"> </w:t>
      </w:r>
      <w:proofErr w:type="spellStart"/>
      <w:r w:rsidR="003B5BA1" w:rsidRPr="00296012">
        <w:rPr>
          <w:rFonts w:cs="Times New Roman"/>
        </w:rPr>
        <w:t>dengan</w:t>
      </w:r>
      <w:proofErr w:type="spellEnd"/>
      <w:r w:rsidR="003B5BA1" w:rsidRPr="00296012">
        <w:rPr>
          <w:rFonts w:cs="Times New Roman"/>
        </w:rPr>
        <w:t xml:space="preserve"> </w:t>
      </w:r>
      <w:proofErr w:type="spellStart"/>
      <w:r w:rsidR="003B5BA1" w:rsidRPr="00296012">
        <w:rPr>
          <w:rFonts w:cs="Times New Roman"/>
        </w:rPr>
        <w:t>menggunkan</w:t>
      </w:r>
      <w:proofErr w:type="spellEnd"/>
      <w:r w:rsidR="003B5BA1" w:rsidRPr="00296012">
        <w:rPr>
          <w:rFonts w:cs="Times New Roman"/>
        </w:rPr>
        <w:t xml:space="preserve"> </w:t>
      </w:r>
      <w:proofErr w:type="spellStart"/>
      <w:r w:rsidR="003B5BA1" w:rsidRPr="00296012">
        <w:rPr>
          <w:rFonts w:cs="Times New Roman"/>
        </w:rPr>
        <w:t>QuTiP</w:t>
      </w:r>
      <w:proofErr w:type="spellEnd"/>
      <w:r w:rsidR="003B5BA1" w:rsidRPr="00296012">
        <w:rPr>
          <w:rFonts w:cs="Times New Roman"/>
        </w:rPr>
        <w:t xml:space="preserve"> </w:t>
      </w:r>
      <w:proofErr w:type="spellStart"/>
      <w:r w:rsidR="003B5BA1" w:rsidRPr="00296012">
        <w:rPr>
          <w:rFonts w:cs="Times New Roman"/>
        </w:rPr>
        <w:t>untuk</w:t>
      </w:r>
      <w:proofErr w:type="spellEnd"/>
      <w:r w:rsidR="003B5BA1" w:rsidRPr="00296012">
        <w:rPr>
          <w:rFonts w:cs="Times New Roman"/>
        </w:rPr>
        <w:t xml:space="preserve"> </w:t>
      </w:r>
      <w:proofErr w:type="spellStart"/>
      <w:r w:rsidR="003B5BA1" w:rsidRPr="00296012">
        <w:rPr>
          <w:rFonts w:cs="Times New Roman"/>
        </w:rPr>
        <w:t>menganalisis</w:t>
      </w:r>
      <w:proofErr w:type="spellEnd"/>
      <w:r w:rsidR="003B5BA1" w:rsidRPr="00296012">
        <w:rPr>
          <w:rFonts w:cs="Times New Roman"/>
        </w:rPr>
        <w:t xml:space="preserve"> </w:t>
      </w:r>
      <w:proofErr w:type="spellStart"/>
      <w:r w:rsidR="003B5BA1" w:rsidRPr="00296012">
        <w:rPr>
          <w:rFonts w:cs="Times New Roman"/>
        </w:rPr>
        <w:t>karakteristik</w:t>
      </w:r>
      <w:proofErr w:type="spellEnd"/>
      <w:r w:rsidR="003B5BA1" w:rsidRPr="00296012">
        <w:rPr>
          <w:rFonts w:cs="Times New Roman"/>
        </w:rPr>
        <w:t xml:space="preserve"> </w:t>
      </w:r>
      <w:proofErr w:type="spellStart"/>
      <w:r w:rsidR="003B5BA1" w:rsidRPr="00296012">
        <w:rPr>
          <w:rFonts w:cs="Times New Roman"/>
        </w:rPr>
        <w:t>dari</w:t>
      </w:r>
      <w:proofErr w:type="spellEnd"/>
      <w:r w:rsidR="003B5BA1" w:rsidRPr="00296012">
        <w:rPr>
          <w:rFonts w:cs="Times New Roman"/>
        </w:rPr>
        <w:t xml:space="preserve"> </w:t>
      </w:r>
      <w:proofErr w:type="spellStart"/>
      <w:r w:rsidR="003B5BA1" w:rsidRPr="00296012">
        <w:rPr>
          <w:rFonts w:cs="Times New Roman"/>
        </w:rPr>
        <w:t>sistem</w:t>
      </w:r>
      <w:proofErr w:type="spellEnd"/>
      <w:r w:rsidR="003B5BA1" w:rsidRPr="00296012">
        <w:rPr>
          <w:rFonts w:cs="Times New Roman"/>
        </w:rPr>
        <w:t xml:space="preserve"> qubit-</w:t>
      </w:r>
      <w:proofErr w:type="spellStart"/>
      <w:r w:rsidR="003B5BA1" w:rsidRPr="00296012">
        <w:rPr>
          <w:rFonts w:cs="Times New Roman"/>
        </w:rPr>
        <w:t>osilator</w:t>
      </w:r>
      <w:proofErr w:type="spellEnd"/>
      <w:r w:rsidR="003B5BA1" w:rsidRPr="00296012">
        <w:rPr>
          <w:rFonts w:cs="Times New Roman"/>
        </w:rPr>
        <w:t xml:space="preserve"> yang </w:t>
      </w:r>
      <w:proofErr w:type="spellStart"/>
      <w:r w:rsidR="003B5BA1" w:rsidRPr="00296012">
        <w:rPr>
          <w:rFonts w:cs="Times New Roman"/>
        </w:rPr>
        <w:t>terkopel</w:t>
      </w:r>
      <w:proofErr w:type="spellEnd"/>
      <w:r w:rsidR="003B5BA1" w:rsidRPr="00296012">
        <w:rPr>
          <w:rFonts w:cs="Times New Roman"/>
        </w:rPr>
        <w:t>.</w:t>
      </w:r>
    </w:p>
    <w:p w14:paraId="73156DCF" w14:textId="1AD692D9" w:rsidR="00F42B81" w:rsidRPr="00296012" w:rsidRDefault="00A034CF" w:rsidP="00157B10">
      <w:pPr>
        <w:pStyle w:val="Subbab1"/>
        <w:numPr>
          <w:ilvl w:val="0"/>
          <w:numId w:val="1"/>
        </w:numPr>
        <w:spacing w:line="276" w:lineRule="auto"/>
        <w:ind w:left="360"/>
        <w:rPr>
          <w:rFonts w:cs="Times New Roman"/>
          <w:color w:val="auto"/>
          <w:sz w:val="22"/>
          <w:szCs w:val="22"/>
        </w:rPr>
      </w:pPr>
      <w:bookmarkStart w:id="14" w:name="_Toc58906659"/>
      <w:bookmarkStart w:id="15" w:name="_Toc66213910"/>
      <w:proofErr w:type="spellStart"/>
      <w:r w:rsidRPr="00296012">
        <w:rPr>
          <w:rFonts w:cs="Times New Roman"/>
          <w:color w:val="auto"/>
          <w:sz w:val="22"/>
          <w:szCs w:val="22"/>
        </w:rPr>
        <w:t>Rumusan</w:t>
      </w:r>
      <w:proofErr w:type="spellEnd"/>
      <w:r w:rsidRPr="00296012">
        <w:rPr>
          <w:rFonts w:cs="Times New Roman"/>
          <w:color w:val="auto"/>
          <w:sz w:val="22"/>
          <w:szCs w:val="22"/>
        </w:rPr>
        <w:t xml:space="preserve"> </w:t>
      </w:r>
      <w:proofErr w:type="spellStart"/>
      <w:r w:rsidRPr="00296012">
        <w:rPr>
          <w:rFonts w:cs="Times New Roman"/>
          <w:color w:val="auto"/>
          <w:sz w:val="22"/>
          <w:szCs w:val="22"/>
        </w:rPr>
        <w:t>Masalah</w:t>
      </w:r>
      <w:bookmarkEnd w:id="14"/>
      <w:bookmarkEnd w:id="15"/>
      <w:proofErr w:type="spellEnd"/>
    </w:p>
    <w:p w14:paraId="34CC5DA8" w14:textId="312DDF1D" w:rsidR="00902799" w:rsidRPr="00296012" w:rsidRDefault="00902799" w:rsidP="00D3654F">
      <w:pPr>
        <w:pStyle w:val="BodyText"/>
        <w:spacing w:line="276" w:lineRule="auto"/>
        <w:ind w:left="360" w:firstLine="360"/>
        <w:jc w:val="both"/>
        <w:rPr>
          <w:szCs w:val="22"/>
        </w:rPr>
      </w:pPr>
      <w:r w:rsidRPr="00296012">
        <w:rPr>
          <w:szCs w:val="22"/>
        </w:rPr>
        <w:t xml:space="preserve">Dari </w:t>
      </w:r>
      <w:proofErr w:type="spellStart"/>
      <w:r w:rsidRPr="00296012">
        <w:rPr>
          <w:szCs w:val="22"/>
        </w:rPr>
        <w:t>latar</w:t>
      </w:r>
      <w:proofErr w:type="spellEnd"/>
      <w:r w:rsidRPr="00296012">
        <w:rPr>
          <w:szCs w:val="22"/>
        </w:rPr>
        <w:t xml:space="preserve"> </w:t>
      </w:r>
      <w:proofErr w:type="spellStart"/>
      <w:r w:rsidRPr="00296012">
        <w:rPr>
          <w:szCs w:val="22"/>
        </w:rPr>
        <w:t>belakang</w:t>
      </w:r>
      <w:proofErr w:type="spellEnd"/>
      <w:r w:rsidRPr="00296012">
        <w:rPr>
          <w:szCs w:val="22"/>
        </w:rPr>
        <w:t xml:space="preserve"> </w:t>
      </w:r>
      <w:proofErr w:type="spellStart"/>
      <w:r w:rsidRPr="00296012">
        <w:rPr>
          <w:szCs w:val="22"/>
        </w:rPr>
        <w:t>tersebut</w:t>
      </w:r>
      <w:proofErr w:type="spellEnd"/>
      <w:r w:rsidRPr="00296012">
        <w:rPr>
          <w:szCs w:val="22"/>
        </w:rPr>
        <w:t xml:space="preserve">, </w:t>
      </w:r>
      <w:proofErr w:type="spellStart"/>
      <w:r w:rsidRPr="00296012">
        <w:rPr>
          <w:szCs w:val="22"/>
        </w:rPr>
        <w:t>maka</w:t>
      </w:r>
      <w:proofErr w:type="spellEnd"/>
      <w:r w:rsidRPr="00296012">
        <w:rPr>
          <w:szCs w:val="22"/>
        </w:rPr>
        <w:t xml:space="preserve"> </w:t>
      </w:r>
      <w:proofErr w:type="spellStart"/>
      <w:r w:rsidRPr="00296012">
        <w:rPr>
          <w:szCs w:val="22"/>
        </w:rPr>
        <w:t>diperoleh</w:t>
      </w:r>
      <w:proofErr w:type="spellEnd"/>
      <w:r w:rsidRPr="00296012">
        <w:rPr>
          <w:szCs w:val="22"/>
        </w:rPr>
        <w:t xml:space="preserve"> </w:t>
      </w:r>
      <w:proofErr w:type="spellStart"/>
      <w:r w:rsidRPr="00296012">
        <w:rPr>
          <w:szCs w:val="22"/>
        </w:rPr>
        <w:t>beberapa</w:t>
      </w:r>
      <w:proofErr w:type="spellEnd"/>
      <w:r w:rsidRPr="00296012">
        <w:rPr>
          <w:szCs w:val="22"/>
        </w:rPr>
        <w:t xml:space="preserve"> </w:t>
      </w:r>
      <w:proofErr w:type="spellStart"/>
      <w:r w:rsidRPr="00296012">
        <w:rPr>
          <w:szCs w:val="22"/>
        </w:rPr>
        <w:t>rumusan</w:t>
      </w:r>
      <w:proofErr w:type="spellEnd"/>
      <w:r w:rsidRPr="00296012">
        <w:rPr>
          <w:szCs w:val="22"/>
        </w:rPr>
        <w:t xml:space="preserve"> </w:t>
      </w:r>
      <w:proofErr w:type="spellStart"/>
      <w:r w:rsidRPr="00296012">
        <w:rPr>
          <w:szCs w:val="22"/>
        </w:rPr>
        <w:t>masalah</w:t>
      </w:r>
      <w:proofErr w:type="spellEnd"/>
      <w:r w:rsidRPr="00296012">
        <w:rPr>
          <w:szCs w:val="22"/>
        </w:rPr>
        <w:t xml:space="preserve"> </w:t>
      </w:r>
      <w:proofErr w:type="spellStart"/>
      <w:r w:rsidRPr="00296012">
        <w:rPr>
          <w:szCs w:val="22"/>
        </w:rPr>
        <w:t>sebagai</w:t>
      </w:r>
      <w:proofErr w:type="spellEnd"/>
      <w:r w:rsidRPr="00296012">
        <w:rPr>
          <w:szCs w:val="22"/>
        </w:rPr>
        <w:t xml:space="preserve"> </w:t>
      </w:r>
      <w:proofErr w:type="spellStart"/>
      <w:r w:rsidRPr="00296012">
        <w:rPr>
          <w:szCs w:val="22"/>
        </w:rPr>
        <w:t>berikut</w:t>
      </w:r>
      <w:proofErr w:type="spellEnd"/>
      <w:r w:rsidRPr="00296012">
        <w:rPr>
          <w:szCs w:val="22"/>
        </w:rPr>
        <w:t>:</w:t>
      </w:r>
    </w:p>
    <w:p w14:paraId="2E1EB2B0" w14:textId="02AFABDA" w:rsidR="00C31447" w:rsidRPr="00296012" w:rsidRDefault="00E15562" w:rsidP="00157B10">
      <w:pPr>
        <w:pStyle w:val="BodyText"/>
        <w:numPr>
          <w:ilvl w:val="0"/>
          <w:numId w:val="10"/>
        </w:numPr>
        <w:spacing w:line="276" w:lineRule="auto"/>
        <w:ind w:left="1170"/>
        <w:jc w:val="both"/>
        <w:rPr>
          <w:szCs w:val="22"/>
        </w:rPr>
      </w:pPr>
      <w:proofErr w:type="spellStart"/>
      <w:r w:rsidRPr="00296012">
        <w:rPr>
          <w:szCs w:val="22"/>
        </w:rPr>
        <w:t>Bagaimana</w:t>
      </w:r>
      <w:proofErr w:type="spellEnd"/>
      <w:r w:rsidRPr="00296012">
        <w:rPr>
          <w:szCs w:val="22"/>
        </w:rPr>
        <w:t xml:space="preserve"> </w:t>
      </w:r>
      <w:proofErr w:type="spellStart"/>
      <w:r w:rsidR="00C31447" w:rsidRPr="00296012">
        <w:rPr>
          <w:szCs w:val="22"/>
        </w:rPr>
        <w:t>interaksi</w:t>
      </w:r>
      <w:proofErr w:type="spellEnd"/>
      <w:r w:rsidR="00C31447" w:rsidRPr="00296012">
        <w:rPr>
          <w:szCs w:val="22"/>
        </w:rPr>
        <w:t xml:space="preserve"> </w:t>
      </w:r>
      <w:proofErr w:type="spellStart"/>
      <w:r w:rsidR="00C31447" w:rsidRPr="00296012">
        <w:rPr>
          <w:szCs w:val="22"/>
        </w:rPr>
        <w:t>antara</w:t>
      </w:r>
      <w:proofErr w:type="spellEnd"/>
      <w:r w:rsidR="00C31447" w:rsidRPr="00296012">
        <w:rPr>
          <w:szCs w:val="22"/>
        </w:rPr>
        <w:t xml:space="preserve"> qubit </w:t>
      </w:r>
      <w:proofErr w:type="spellStart"/>
      <w:r w:rsidR="00C31447" w:rsidRPr="00296012">
        <w:rPr>
          <w:szCs w:val="22"/>
        </w:rPr>
        <w:t>dengan</w:t>
      </w:r>
      <w:proofErr w:type="spellEnd"/>
      <w:r w:rsidR="00C31447" w:rsidRPr="00296012">
        <w:rPr>
          <w:szCs w:val="22"/>
        </w:rPr>
        <w:t xml:space="preserve"> </w:t>
      </w:r>
      <w:proofErr w:type="spellStart"/>
      <w:r w:rsidR="00C31447" w:rsidRPr="00296012">
        <w:rPr>
          <w:szCs w:val="22"/>
        </w:rPr>
        <w:t>medan</w:t>
      </w:r>
      <w:proofErr w:type="spellEnd"/>
      <w:r w:rsidR="00C31447" w:rsidRPr="00296012">
        <w:rPr>
          <w:szCs w:val="22"/>
        </w:rPr>
        <w:t xml:space="preserve"> </w:t>
      </w:r>
      <w:proofErr w:type="spellStart"/>
      <w:r w:rsidR="00C31447" w:rsidRPr="00296012">
        <w:rPr>
          <w:szCs w:val="22"/>
        </w:rPr>
        <w:t>elektromagnetik</w:t>
      </w:r>
      <w:proofErr w:type="spellEnd"/>
      <w:r w:rsidR="00C31447" w:rsidRPr="00296012">
        <w:rPr>
          <w:szCs w:val="22"/>
        </w:rPr>
        <w:t xml:space="preserve"> yang </w:t>
      </w:r>
      <w:proofErr w:type="spellStart"/>
      <w:r w:rsidR="00C31447" w:rsidRPr="00296012">
        <w:rPr>
          <w:szCs w:val="22"/>
        </w:rPr>
        <w:t>terkuantisasi</w:t>
      </w:r>
      <w:proofErr w:type="spellEnd"/>
      <w:r w:rsidR="00C31447" w:rsidRPr="00296012">
        <w:rPr>
          <w:szCs w:val="22"/>
        </w:rPr>
        <w:t>?</w:t>
      </w:r>
    </w:p>
    <w:p w14:paraId="28606D43" w14:textId="12D58845" w:rsidR="00855BDA" w:rsidRPr="00296012" w:rsidRDefault="00855BDA" w:rsidP="00157B10">
      <w:pPr>
        <w:pStyle w:val="BodyText"/>
        <w:numPr>
          <w:ilvl w:val="0"/>
          <w:numId w:val="10"/>
        </w:numPr>
        <w:spacing w:line="276" w:lineRule="auto"/>
        <w:ind w:left="1170"/>
        <w:jc w:val="both"/>
        <w:rPr>
          <w:szCs w:val="22"/>
        </w:rPr>
      </w:pPr>
      <w:proofErr w:type="spellStart"/>
      <w:r w:rsidRPr="00296012">
        <w:rPr>
          <w:szCs w:val="22"/>
        </w:rPr>
        <w:t>Bagaimana</w:t>
      </w:r>
      <w:proofErr w:type="spellEnd"/>
      <w:r w:rsidRPr="00296012">
        <w:rPr>
          <w:szCs w:val="22"/>
        </w:rPr>
        <w:t xml:space="preserve"> </w:t>
      </w:r>
      <w:proofErr w:type="spellStart"/>
      <w:r w:rsidRPr="00296012">
        <w:rPr>
          <w:szCs w:val="22"/>
        </w:rPr>
        <w:t>karakteristik</w:t>
      </w:r>
      <w:proofErr w:type="spellEnd"/>
      <w:r w:rsidRPr="00296012">
        <w:rPr>
          <w:szCs w:val="22"/>
        </w:rPr>
        <w:t xml:space="preserve"> qubit </w:t>
      </w:r>
      <w:proofErr w:type="spellStart"/>
      <w:r w:rsidRPr="00296012">
        <w:rPr>
          <w:szCs w:val="22"/>
        </w:rPr>
        <w:t>sebagai</w:t>
      </w:r>
      <w:proofErr w:type="spellEnd"/>
      <w:r w:rsidRPr="00296012">
        <w:rPr>
          <w:szCs w:val="22"/>
        </w:rPr>
        <w:t xml:space="preserve"> model </w:t>
      </w:r>
      <w:proofErr w:type="spellStart"/>
      <w:r w:rsidRPr="00296012">
        <w:rPr>
          <w:szCs w:val="22"/>
        </w:rPr>
        <w:t>sistem</w:t>
      </w:r>
      <w:proofErr w:type="spellEnd"/>
      <w:r w:rsidRPr="00296012">
        <w:rPr>
          <w:szCs w:val="22"/>
        </w:rPr>
        <w:t xml:space="preserve"> fundamental </w:t>
      </w:r>
      <w:proofErr w:type="spellStart"/>
      <w:r w:rsidRPr="00296012">
        <w:rPr>
          <w:szCs w:val="22"/>
        </w:rPr>
        <w:t>dari</w:t>
      </w:r>
      <w:proofErr w:type="spellEnd"/>
      <w:r w:rsidRPr="00296012">
        <w:rPr>
          <w:szCs w:val="22"/>
        </w:rPr>
        <w:t xml:space="preserve"> </w:t>
      </w:r>
      <w:proofErr w:type="spellStart"/>
      <w:r w:rsidRPr="00296012">
        <w:rPr>
          <w:szCs w:val="22"/>
        </w:rPr>
        <w:t>komputer</w:t>
      </w:r>
      <w:proofErr w:type="spellEnd"/>
      <w:r w:rsidRPr="00296012">
        <w:rPr>
          <w:szCs w:val="22"/>
        </w:rPr>
        <w:t xml:space="preserve"> </w:t>
      </w:r>
      <w:proofErr w:type="spellStart"/>
      <w:r w:rsidRPr="00296012">
        <w:rPr>
          <w:szCs w:val="22"/>
        </w:rPr>
        <w:t>kuantum</w:t>
      </w:r>
      <w:proofErr w:type="spellEnd"/>
      <w:r w:rsidRPr="00296012">
        <w:rPr>
          <w:szCs w:val="22"/>
        </w:rPr>
        <w:t>?</w:t>
      </w:r>
    </w:p>
    <w:p w14:paraId="40C4FBBD" w14:textId="66286947" w:rsidR="00A034CF" w:rsidRPr="00296012" w:rsidRDefault="00A034CF" w:rsidP="00157B10">
      <w:pPr>
        <w:pStyle w:val="Subbab1"/>
        <w:numPr>
          <w:ilvl w:val="0"/>
          <w:numId w:val="1"/>
        </w:numPr>
        <w:spacing w:line="276" w:lineRule="auto"/>
        <w:ind w:left="360"/>
        <w:rPr>
          <w:rFonts w:cs="Times New Roman"/>
          <w:color w:val="auto"/>
          <w:sz w:val="22"/>
          <w:szCs w:val="22"/>
        </w:rPr>
      </w:pPr>
      <w:bookmarkStart w:id="16" w:name="_Toc58906660"/>
      <w:bookmarkStart w:id="17" w:name="_Toc66213911"/>
      <w:proofErr w:type="spellStart"/>
      <w:r w:rsidRPr="00296012">
        <w:rPr>
          <w:rFonts w:cs="Times New Roman"/>
          <w:color w:val="auto"/>
          <w:sz w:val="22"/>
          <w:szCs w:val="22"/>
        </w:rPr>
        <w:t>Tujuan</w:t>
      </w:r>
      <w:bookmarkEnd w:id="16"/>
      <w:bookmarkEnd w:id="17"/>
      <w:proofErr w:type="spellEnd"/>
    </w:p>
    <w:p w14:paraId="28E6657D" w14:textId="6294C724" w:rsidR="00E15562" w:rsidRPr="00296012" w:rsidRDefault="00E15562" w:rsidP="00D3654F">
      <w:pPr>
        <w:pStyle w:val="BodyText"/>
        <w:spacing w:line="276" w:lineRule="auto"/>
        <w:ind w:left="360" w:firstLine="360"/>
        <w:jc w:val="both"/>
        <w:rPr>
          <w:szCs w:val="22"/>
        </w:rPr>
      </w:pPr>
      <w:r w:rsidRPr="00296012">
        <w:rPr>
          <w:szCs w:val="22"/>
        </w:rPr>
        <w:t xml:space="preserve">Dari </w:t>
      </w:r>
      <w:proofErr w:type="spellStart"/>
      <w:r w:rsidRPr="00296012">
        <w:rPr>
          <w:szCs w:val="22"/>
        </w:rPr>
        <w:t>latar</w:t>
      </w:r>
      <w:proofErr w:type="spellEnd"/>
      <w:r w:rsidRPr="00296012">
        <w:rPr>
          <w:szCs w:val="22"/>
        </w:rPr>
        <w:t xml:space="preserve"> </w:t>
      </w:r>
      <w:proofErr w:type="spellStart"/>
      <w:r w:rsidRPr="00296012">
        <w:rPr>
          <w:szCs w:val="22"/>
        </w:rPr>
        <w:t>belakang</w:t>
      </w:r>
      <w:proofErr w:type="spellEnd"/>
      <w:r w:rsidRPr="00296012">
        <w:rPr>
          <w:szCs w:val="22"/>
        </w:rPr>
        <w:t xml:space="preserve"> dan </w:t>
      </w:r>
      <w:proofErr w:type="spellStart"/>
      <w:r w:rsidRPr="00296012">
        <w:rPr>
          <w:szCs w:val="22"/>
        </w:rPr>
        <w:t>rumusan</w:t>
      </w:r>
      <w:proofErr w:type="spellEnd"/>
      <w:r w:rsidRPr="00296012">
        <w:rPr>
          <w:szCs w:val="22"/>
        </w:rPr>
        <w:t xml:space="preserve"> </w:t>
      </w:r>
      <w:proofErr w:type="spellStart"/>
      <w:r w:rsidRPr="00296012">
        <w:rPr>
          <w:szCs w:val="22"/>
        </w:rPr>
        <w:t>masalah</w:t>
      </w:r>
      <w:proofErr w:type="spellEnd"/>
      <w:r w:rsidRPr="00296012">
        <w:rPr>
          <w:szCs w:val="22"/>
        </w:rPr>
        <w:t xml:space="preserve"> </w:t>
      </w:r>
      <w:proofErr w:type="spellStart"/>
      <w:r w:rsidRPr="00296012">
        <w:rPr>
          <w:szCs w:val="22"/>
        </w:rPr>
        <w:t>tersebut</w:t>
      </w:r>
      <w:proofErr w:type="spellEnd"/>
      <w:r w:rsidRPr="00296012">
        <w:rPr>
          <w:szCs w:val="22"/>
        </w:rPr>
        <w:t xml:space="preserve">, </w:t>
      </w:r>
      <w:proofErr w:type="spellStart"/>
      <w:r w:rsidRPr="00296012">
        <w:rPr>
          <w:szCs w:val="22"/>
        </w:rPr>
        <w:t>maka</w:t>
      </w:r>
      <w:proofErr w:type="spellEnd"/>
      <w:r w:rsidRPr="00296012">
        <w:rPr>
          <w:szCs w:val="22"/>
        </w:rPr>
        <w:t xml:space="preserve"> </w:t>
      </w:r>
      <w:proofErr w:type="spellStart"/>
      <w:r w:rsidRPr="00296012">
        <w:rPr>
          <w:szCs w:val="22"/>
        </w:rPr>
        <w:t>diperoleh</w:t>
      </w:r>
      <w:proofErr w:type="spellEnd"/>
      <w:r w:rsidRPr="00296012">
        <w:rPr>
          <w:szCs w:val="22"/>
        </w:rPr>
        <w:t xml:space="preserve"> </w:t>
      </w:r>
      <w:proofErr w:type="spellStart"/>
      <w:r w:rsidRPr="00296012">
        <w:rPr>
          <w:szCs w:val="22"/>
        </w:rPr>
        <w:t>tujuan</w:t>
      </w:r>
      <w:proofErr w:type="spellEnd"/>
      <w:r w:rsidRPr="00296012">
        <w:rPr>
          <w:szCs w:val="22"/>
        </w:rPr>
        <w:t xml:space="preserve"> </w:t>
      </w:r>
      <w:proofErr w:type="spellStart"/>
      <w:r w:rsidRPr="00296012">
        <w:rPr>
          <w:szCs w:val="22"/>
        </w:rPr>
        <w:t>penelitian</w:t>
      </w:r>
      <w:proofErr w:type="spellEnd"/>
      <w:r w:rsidRPr="00296012">
        <w:rPr>
          <w:szCs w:val="22"/>
        </w:rPr>
        <w:t xml:space="preserve"> </w:t>
      </w:r>
      <w:proofErr w:type="spellStart"/>
      <w:r w:rsidRPr="00296012">
        <w:rPr>
          <w:szCs w:val="22"/>
        </w:rPr>
        <w:t>sebagai</w:t>
      </w:r>
      <w:proofErr w:type="spellEnd"/>
      <w:r w:rsidRPr="00296012">
        <w:rPr>
          <w:szCs w:val="22"/>
        </w:rPr>
        <w:t xml:space="preserve"> </w:t>
      </w:r>
      <w:proofErr w:type="spellStart"/>
      <w:r w:rsidRPr="00296012">
        <w:rPr>
          <w:szCs w:val="22"/>
        </w:rPr>
        <w:t>berikut</w:t>
      </w:r>
      <w:proofErr w:type="spellEnd"/>
      <w:r w:rsidRPr="00296012">
        <w:rPr>
          <w:szCs w:val="22"/>
        </w:rPr>
        <w:t>:</w:t>
      </w:r>
    </w:p>
    <w:p w14:paraId="375BB4B1" w14:textId="140665CA" w:rsidR="00E15562" w:rsidRPr="00296012" w:rsidRDefault="00C31447" w:rsidP="00157B10">
      <w:pPr>
        <w:pStyle w:val="BodyText"/>
        <w:numPr>
          <w:ilvl w:val="0"/>
          <w:numId w:val="11"/>
        </w:numPr>
        <w:spacing w:line="276" w:lineRule="auto"/>
        <w:ind w:left="1170"/>
        <w:jc w:val="both"/>
        <w:rPr>
          <w:szCs w:val="22"/>
        </w:rPr>
      </w:pPr>
      <w:proofErr w:type="spellStart"/>
      <w:r w:rsidRPr="00296012">
        <w:rPr>
          <w:szCs w:val="22"/>
        </w:rPr>
        <w:t>Me</w:t>
      </w:r>
      <w:r w:rsidR="00C26ADA">
        <w:rPr>
          <w:szCs w:val="22"/>
        </w:rPr>
        <w:t>lakukan</w:t>
      </w:r>
      <w:proofErr w:type="spellEnd"/>
      <w:r w:rsidR="00C26ADA">
        <w:rPr>
          <w:szCs w:val="22"/>
        </w:rPr>
        <w:t xml:space="preserve"> </w:t>
      </w:r>
      <w:proofErr w:type="spellStart"/>
      <w:r w:rsidRPr="00296012">
        <w:rPr>
          <w:szCs w:val="22"/>
        </w:rPr>
        <w:t>simulasi</w:t>
      </w:r>
      <w:proofErr w:type="spellEnd"/>
      <w:r w:rsidRPr="00296012">
        <w:rPr>
          <w:szCs w:val="22"/>
        </w:rPr>
        <w:t xml:space="preserve"> </w:t>
      </w:r>
      <w:proofErr w:type="spellStart"/>
      <w:r w:rsidRPr="00296012">
        <w:rPr>
          <w:szCs w:val="22"/>
        </w:rPr>
        <w:t>interaksi</w:t>
      </w:r>
      <w:proofErr w:type="spellEnd"/>
      <w:r w:rsidRPr="00296012">
        <w:rPr>
          <w:szCs w:val="22"/>
        </w:rPr>
        <w:t xml:space="preserve"> </w:t>
      </w:r>
      <w:proofErr w:type="spellStart"/>
      <w:r w:rsidRPr="00296012">
        <w:rPr>
          <w:szCs w:val="22"/>
        </w:rPr>
        <w:t>antara</w:t>
      </w:r>
      <w:proofErr w:type="spellEnd"/>
      <w:r w:rsidRPr="00296012">
        <w:rPr>
          <w:szCs w:val="22"/>
        </w:rPr>
        <w:t xml:space="preserve"> qubit </w:t>
      </w:r>
      <w:proofErr w:type="spellStart"/>
      <w:r w:rsidRPr="00296012">
        <w:rPr>
          <w:szCs w:val="22"/>
        </w:rPr>
        <w:t>dengan</w:t>
      </w:r>
      <w:proofErr w:type="spellEnd"/>
      <w:r w:rsidRPr="00296012">
        <w:rPr>
          <w:szCs w:val="22"/>
        </w:rPr>
        <w:t xml:space="preserve"> </w:t>
      </w:r>
      <w:proofErr w:type="spellStart"/>
      <w:r w:rsidRPr="00296012">
        <w:rPr>
          <w:szCs w:val="22"/>
        </w:rPr>
        <w:lastRenderedPageBreak/>
        <w:t>medan</w:t>
      </w:r>
      <w:proofErr w:type="spellEnd"/>
      <w:r w:rsidRPr="00296012">
        <w:rPr>
          <w:szCs w:val="22"/>
        </w:rPr>
        <w:t xml:space="preserve"> </w:t>
      </w:r>
      <w:proofErr w:type="spellStart"/>
      <w:r w:rsidRPr="00296012">
        <w:rPr>
          <w:szCs w:val="22"/>
        </w:rPr>
        <w:t>elektromagnetik</w:t>
      </w:r>
      <w:proofErr w:type="spellEnd"/>
      <w:r w:rsidRPr="00296012">
        <w:rPr>
          <w:szCs w:val="22"/>
        </w:rPr>
        <w:t xml:space="preserve"> yang </w:t>
      </w:r>
      <w:proofErr w:type="spellStart"/>
      <w:r w:rsidRPr="00296012">
        <w:rPr>
          <w:szCs w:val="22"/>
        </w:rPr>
        <w:t>terkuantisasi</w:t>
      </w:r>
      <w:proofErr w:type="spellEnd"/>
      <w:r w:rsidRPr="00296012">
        <w:rPr>
          <w:szCs w:val="22"/>
        </w:rPr>
        <w:t>.</w:t>
      </w:r>
    </w:p>
    <w:p w14:paraId="46E09B16" w14:textId="7360B9F4" w:rsidR="00855BDA" w:rsidRPr="00296012" w:rsidRDefault="00855BDA" w:rsidP="003B4602">
      <w:pPr>
        <w:pStyle w:val="BodyText"/>
        <w:numPr>
          <w:ilvl w:val="0"/>
          <w:numId w:val="11"/>
        </w:numPr>
        <w:spacing w:after="240" w:line="276" w:lineRule="auto"/>
        <w:ind w:left="1170"/>
        <w:jc w:val="both"/>
        <w:rPr>
          <w:szCs w:val="22"/>
        </w:rPr>
      </w:pPr>
      <w:proofErr w:type="spellStart"/>
      <w:r w:rsidRPr="00296012">
        <w:rPr>
          <w:szCs w:val="22"/>
        </w:rPr>
        <w:t>Men</w:t>
      </w:r>
      <w:r w:rsidR="00D3654F" w:rsidRPr="00296012">
        <w:rPr>
          <w:szCs w:val="22"/>
        </w:rPr>
        <w:t>ganalisis</w:t>
      </w:r>
      <w:proofErr w:type="spellEnd"/>
      <w:r w:rsidRPr="00296012">
        <w:rPr>
          <w:szCs w:val="22"/>
        </w:rPr>
        <w:t xml:space="preserve"> </w:t>
      </w:r>
      <w:proofErr w:type="spellStart"/>
      <w:r w:rsidRPr="00296012">
        <w:rPr>
          <w:szCs w:val="22"/>
        </w:rPr>
        <w:t>karakteristik</w:t>
      </w:r>
      <w:proofErr w:type="spellEnd"/>
      <w:r w:rsidRPr="00296012">
        <w:rPr>
          <w:szCs w:val="22"/>
        </w:rPr>
        <w:t xml:space="preserve"> qubit </w:t>
      </w:r>
      <w:proofErr w:type="spellStart"/>
      <w:r w:rsidRPr="00296012">
        <w:rPr>
          <w:szCs w:val="22"/>
        </w:rPr>
        <w:t>sebagai</w:t>
      </w:r>
      <w:proofErr w:type="spellEnd"/>
      <w:r w:rsidRPr="00296012">
        <w:rPr>
          <w:szCs w:val="22"/>
        </w:rPr>
        <w:t xml:space="preserve"> model </w:t>
      </w:r>
      <w:proofErr w:type="spellStart"/>
      <w:r w:rsidRPr="00296012">
        <w:rPr>
          <w:szCs w:val="22"/>
        </w:rPr>
        <w:t>sistem</w:t>
      </w:r>
      <w:proofErr w:type="spellEnd"/>
      <w:r w:rsidRPr="00296012">
        <w:rPr>
          <w:szCs w:val="22"/>
        </w:rPr>
        <w:t xml:space="preserve"> fundamental </w:t>
      </w:r>
      <w:proofErr w:type="spellStart"/>
      <w:r w:rsidRPr="00296012">
        <w:rPr>
          <w:szCs w:val="22"/>
        </w:rPr>
        <w:t>dari</w:t>
      </w:r>
      <w:proofErr w:type="spellEnd"/>
      <w:r w:rsidRPr="00296012">
        <w:rPr>
          <w:szCs w:val="22"/>
        </w:rPr>
        <w:t xml:space="preserve"> </w:t>
      </w:r>
      <w:proofErr w:type="spellStart"/>
      <w:r w:rsidRPr="00296012">
        <w:rPr>
          <w:szCs w:val="22"/>
        </w:rPr>
        <w:t>komputer</w:t>
      </w:r>
      <w:proofErr w:type="spellEnd"/>
      <w:r w:rsidRPr="00296012">
        <w:rPr>
          <w:szCs w:val="22"/>
        </w:rPr>
        <w:t xml:space="preserve"> </w:t>
      </w:r>
      <w:proofErr w:type="spellStart"/>
      <w:r w:rsidRPr="00296012">
        <w:rPr>
          <w:szCs w:val="22"/>
        </w:rPr>
        <w:t>kuantum</w:t>
      </w:r>
      <w:proofErr w:type="spellEnd"/>
      <w:r w:rsidRPr="00296012">
        <w:rPr>
          <w:szCs w:val="22"/>
        </w:rPr>
        <w:t>.</w:t>
      </w:r>
    </w:p>
    <w:p w14:paraId="56E4BDDF" w14:textId="643B032A" w:rsidR="00A034CF" w:rsidRPr="00296012" w:rsidRDefault="00A034CF" w:rsidP="00157B10">
      <w:pPr>
        <w:pStyle w:val="Subbab1"/>
        <w:numPr>
          <w:ilvl w:val="0"/>
          <w:numId w:val="1"/>
        </w:numPr>
        <w:spacing w:line="276" w:lineRule="auto"/>
        <w:ind w:left="360"/>
        <w:rPr>
          <w:rFonts w:cs="Times New Roman"/>
          <w:color w:val="auto"/>
          <w:sz w:val="22"/>
          <w:szCs w:val="22"/>
        </w:rPr>
      </w:pPr>
      <w:bookmarkStart w:id="18" w:name="_Toc66213912"/>
      <w:r w:rsidRPr="00296012">
        <w:rPr>
          <w:rFonts w:cs="Times New Roman"/>
          <w:color w:val="auto"/>
          <w:sz w:val="22"/>
          <w:szCs w:val="22"/>
        </w:rPr>
        <w:t xml:space="preserve">Batasan </w:t>
      </w:r>
      <w:proofErr w:type="spellStart"/>
      <w:r w:rsidRPr="00296012">
        <w:rPr>
          <w:rFonts w:cs="Times New Roman"/>
          <w:color w:val="auto"/>
          <w:sz w:val="22"/>
          <w:szCs w:val="22"/>
        </w:rPr>
        <w:t>Masalah</w:t>
      </w:r>
      <w:bookmarkEnd w:id="18"/>
      <w:proofErr w:type="spellEnd"/>
    </w:p>
    <w:p w14:paraId="46F55C2B" w14:textId="3E2F6E53" w:rsidR="00E15562" w:rsidRPr="00296012" w:rsidRDefault="00936B60" w:rsidP="003B4602">
      <w:pPr>
        <w:pStyle w:val="BodyText"/>
        <w:spacing w:after="240" w:line="276" w:lineRule="auto"/>
        <w:ind w:left="360" w:firstLine="450"/>
        <w:jc w:val="both"/>
        <w:rPr>
          <w:szCs w:val="22"/>
        </w:rPr>
      </w:pPr>
      <w:r w:rsidRPr="00296012">
        <w:rPr>
          <w:szCs w:val="22"/>
        </w:rPr>
        <w:t xml:space="preserve">Ruang </w:t>
      </w:r>
      <w:proofErr w:type="spellStart"/>
      <w:r w:rsidRPr="00296012">
        <w:rPr>
          <w:szCs w:val="22"/>
        </w:rPr>
        <w:t>lingkup</w:t>
      </w:r>
      <w:proofErr w:type="spellEnd"/>
      <w:r w:rsidRPr="00296012">
        <w:rPr>
          <w:szCs w:val="22"/>
        </w:rPr>
        <w:t xml:space="preserve"> pada </w:t>
      </w:r>
      <w:proofErr w:type="spellStart"/>
      <w:r w:rsidRPr="00296012">
        <w:rPr>
          <w:szCs w:val="22"/>
        </w:rPr>
        <w:t>p</w:t>
      </w:r>
      <w:r w:rsidR="00E15562" w:rsidRPr="00296012">
        <w:rPr>
          <w:szCs w:val="22"/>
        </w:rPr>
        <w:t>enelitian</w:t>
      </w:r>
      <w:proofErr w:type="spellEnd"/>
      <w:r w:rsidR="00E15562" w:rsidRPr="00296012">
        <w:rPr>
          <w:szCs w:val="22"/>
        </w:rPr>
        <w:t xml:space="preserve"> </w:t>
      </w:r>
      <w:proofErr w:type="spellStart"/>
      <w:r w:rsidR="00E15562" w:rsidRPr="00296012">
        <w:rPr>
          <w:szCs w:val="22"/>
        </w:rPr>
        <w:t>ini</w:t>
      </w:r>
      <w:proofErr w:type="spellEnd"/>
      <w:r w:rsidRPr="00296012">
        <w:rPr>
          <w:szCs w:val="22"/>
        </w:rPr>
        <w:t xml:space="preserve"> </w:t>
      </w:r>
      <w:proofErr w:type="spellStart"/>
      <w:r w:rsidRPr="00296012">
        <w:rPr>
          <w:szCs w:val="22"/>
        </w:rPr>
        <w:t>dibatasi</w:t>
      </w:r>
      <w:proofErr w:type="spellEnd"/>
      <w:r w:rsidRPr="00296012">
        <w:rPr>
          <w:szCs w:val="22"/>
        </w:rPr>
        <w:t xml:space="preserve"> oleh model Jaynes-Cumming </w:t>
      </w:r>
      <w:proofErr w:type="spellStart"/>
      <w:r w:rsidRPr="00296012">
        <w:rPr>
          <w:szCs w:val="22"/>
        </w:rPr>
        <w:t>untuk</w:t>
      </w:r>
      <w:proofErr w:type="spellEnd"/>
      <w:r w:rsidRPr="00296012">
        <w:rPr>
          <w:szCs w:val="22"/>
        </w:rPr>
        <w:t xml:space="preserve"> </w:t>
      </w:r>
      <w:proofErr w:type="spellStart"/>
      <w:r w:rsidR="00E15562" w:rsidRPr="00296012">
        <w:rPr>
          <w:szCs w:val="22"/>
        </w:rPr>
        <w:t>mensimulasikan</w:t>
      </w:r>
      <w:proofErr w:type="spellEnd"/>
      <w:r w:rsidR="00E15562" w:rsidRPr="00296012">
        <w:rPr>
          <w:szCs w:val="22"/>
        </w:rPr>
        <w:t xml:space="preserve"> </w:t>
      </w:r>
      <w:proofErr w:type="spellStart"/>
      <w:r w:rsidR="00E15562" w:rsidRPr="00296012">
        <w:rPr>
          <w:szCs w:val="22"/>
        </w:rPr>
        <w:t>interaksi</w:t>
      </w:r>
      <w:proofErr w:type="spellEnd"/>
      <w:r w:rsidR="00310412" w:rsidRPr="00296012">
        <w:rPr>
          <w:szCs w:val="22"/>
        </w:rPr>
        <w:t xml:space="preserve"> </w:t>
      </w:r>
      <w:proofErr w:type="spellStart"/>
      <w:r w:rsidR="00310412" w:rsidRPr="00296012">
        <w:rPr>
          <w:szCs w:val="22"/>
        </w:rPr>
        <w:t>kuantum</w:t>
      </w:r>
      <w:proofErr w:type="spellEnd"/>
      <w:r w:rsidR="00310412" w:rsidRPr="00296012">
        <w:rPr>
          <w:szCs w:val="22"/>
        </w:rPr>
        <w:t xml:space="preserve"> </w:t>
      </w:r>
      <w:proofErr w:type="spellStart"/>
      <w:r w:rsidR="00310412" w:rsidRPr="00296012">
        <w:rPr>
          <w:szCs w:val="22"/>
        </w:rPr>
        <w:t>antara</w:t>
      </w:r>
      <w:proofErr w:type="spellEnd"/>
      <w:r w:rsidR="00E15562" w:rsidRPr="00296012">
        <w:rPr>
          <w:szCs w:val="22"/>
        </w:rPr>
        <w:t xml:space="preserve"> qubit </w:t>
      </w:r>
      <w:proofErr w:type="spellStart"/>
      <w:r w:rsidR="00E15562" w:rsidRPr="00296012">
        <w:rPr>
          <w:szCs w:val="22"/>
        </w:rPr>
        <w:t>dalam</w:t>
      </w:r>
      <w:proofErr w:type="spellEnd"/>
      <w:r w:rsidR="00E15562" w:rsidRPr="00296012">
        <w:rPr>
          <w:szCs w:val="22"/>
        </w:rPr>
        <w:t xml:space="preserve"> basis </w:t>
      </w:r>
      <w:proofErr w:type="spellStart"/>
      <w:r w:rsidR="00E15562" w:rsidRPr="00296012">
        <w:rPr>
          <w:szCs w:val="22"/>
        </w:rPr>
        <w:t>dua</w:t>
      </w:r>
      <w:proofErr w:type="spellEnd"/>
      <w:r w:rsidR="00E15562" w:rsidRPr="00296012">
        <w:rPr>
          <w:szCs w:val="22"/>
        </w:rPr>
        <w:t xml:space="preserve"> level (</w:t>
      </w:r>
      <w:proofErr w:type="spellStart"/>
      <w:r w:rsidR="00E15562" w:rsidRPr="00296012">
        <w:rPr>
          <w:szCs w:val="22"/>
        </w:rPr>
        <w:t>dimana</w:t>
      </w:r>
      <w:proofErr w:type="spellEnd"/>
      <w:r w:rsidR="00E15562" w:rsidRPr="00296012">
        <w:rPr>
          <w:szCs w:val="22"/>
        </w:rPr>
        <w:t xml:space="preserve"> </w:t>
      </w:r>
      <m:oMath>
        <m:d>
          <m:dPr>
            <m:begChr m:val="|"/>
            <m:endChr m:val="⟩"/>
            <m:ctrlPr>
              <w:rPr>
                <w:rFonts w:ascii="Cambria Math" w:hAnsi="Cambria Math"/>
                <w:i/>
                <w:szCs w:val="22"/>
              </w:rPr>
            </m:ctrlPr>
          </m:dPr>
          <m:e>
            <m:r>
              <w:rPr>
                <w:rFonts w:ascii="Cambria Math" w:hAnsi="Cambria Math"/>
                <w:szCs w:val="22"/>
              </w:rPr>
              <m:t>0</m:t>
            </m:r>
          </m:e>
        </m:d>
        <m:r>
          <w:rPr>
            <w:rFonts w:ascii="Cambria Math" w:hAnsi="Cambria Math"/>
            <w:szCs w:val="22"/>
          </w:rPr>
          <m:t>=</m:t>
        </m:r>
        <m:d>
          <m:dPr>
            <m:begChr m:val="|"/>
            <m:endChr m:val="⟩"/>
            <m:ctrlPr>
              <w:rPr>
                <w:rFonts w:ascii="Cambria Math" w:hAnsi="Cambria Math"/>
                <w:i/>
                <w:szCs w:val="22"/>
              </w:rPr>
            </m:ctrlPr>
          </m:dPr>
          <m:e>
            <m:r>
              <w:rPr>
                <w:rFonts w:ascii="Cambria Math" w:hAnsi="Cambria Math"/>
                <w:szCs w:val="22"/>
              </w:rPr>
              <m:t>g</m:t>
            </m:r>
          </m:e>
        </m:d>
      </m:oMath>
      <w:r w:rsidR="00E15562" w:rsidRPr="00296012">
        <w:rPr>
          <w:szCs w:val="22"/>
        </w:rPr>
        <w:t xml:space="preserve"> d</w:t>
      </w:r>
      <w:r w:rsidR="00C31447" w:rsidRPr="00296012">
        <w:rPr>
          <w:szCs w:val="22"/>
        </w:rPr>
        <w:t>an</w:t>
      </w:r>
      <w:r w:rsidR="00E15562" w:rsidRPr="00296012">
        <w:rPr>
          <w:szCs w:val="22"/>
        </w:rPr>
        <w:t xml:space="preserve"> </w:t>
      </w:r>
      <m:oMath>
        <m:d>
          <m:dPr>
            <m:begChr m:val="|"/>
            <m:endChr m:val="⟩"/>
            <m:ctrlPr>
              <w:rPr>
                <w:rFonts w:ascii="Cambria Math" w:hAnsi="Cambria Math"/>
                <w:i/>
                <w:szCs w:val="22"/>
              </w:rPr>
            </m:ctrlPr>
          </m:dPr>
          <m:e>
            <m:r>
              <w:rPr>
                <w:rFonts w:ascii="Cambria Math" w:hAnsi="Cambria Math"/>
                <w:szCs w:val="22"/>
              </w:rPr>
              <m:t>1</m:t>
            </m:r>
          </m:e>
        </m:d>
        <m:r>
          <w:rPr>
            <w:rFonts w:ascii="Cambria Math" w:hAnsi="Cambria Math"/>
            <w:szCs w:val="22"/>
          </w:rPr>
          <m:t>=</m:t>
        </m:r>
        <m:d>
          <m:dPr>
            <m:begChr m:val="|"/>
            <m:endChr m:val="⟩"/>
            <m:ctrlPr>
              <w:rPr>
                <w:rFonts w:ascii="Cambria Math" w:hAnsi="Cambria Math"/>
                <w:i/>
                <w:szCs w:val="22"/>
              </w:rPr>
            </m:ctrlPr>
          </m:dPr>
          <m:e>
            <m:r>
              <w:rPr>
                <w:rFonts w:ascii="Cambria Math" w:hAnsi="Cambria Math"/>
                <w:szCs w:val="22"/>
              </w:rPr>
              <m:t>e</m:t>
            </m:r>
          </m:e>
        </m:d>
      </m:oMath>
      <w:r w:rsidR="00E15562" w:rsidRPr="00296012">
        <w:rPr>
          <w:szCs w:val="22"/>
        </w:rPr>
        <w:t xml:space="preserve">) </w:t>
      </w:r>
      <w:proofErr w:type="spellStart"/>
      <w:r w:rsidR="00E15562" w:rsidRPr="00296012">
        <w:rPr>
          <w:szCs w:val="22"/>
        </w:rPr>
        <w:t>dengan</w:t>
      </w:r>
      <w:proofErr w:type="spellEnd"/>
      <w:r w:rsidR="00E15562" w:rsidRPr="00296012">
        <w:rPr>
          <w:szCs w:val="22"/>
        </w:rPr>
        <w:t xml:space="preserve"> </w:t>
      </w:r>
      <w:proofErr w:type="spellStart"/>
      <w:r w:rsidR="00C31447" w:rsidRPr="00296012">
        <w:rPr>
          <w:szCs w:val="22"/>
        </w:rPr>
        <w:t>medan</w:t>
      </w:r>
      <w:proofErr w:type="spellEnd"/>
      <w:r w:rsidR="00C31447" w:rsidRPr="00296012">
        <w:rPr>
          <w:szCs w:val="22"/>
        </w:rPr>
        <w:t xml:space="preserve"> </w:t>
      </w:r>
      <w:proofErr w:type="spellStart"/>
      <w:r w:rsidR="00C31447" w:rsidRPr="00296012">
        <w:rPr>
          <w:szCs w:val="22"/>
        </w:rPr>
        <w:t>elektromagnetik</w:t>
      </w:r>
      <w:proofErr w:type="spellEnd"/>
      <w:r w:rsidR="00E15562" w:rsidRPr="00296012">
        <w:rPr>
          <w:szCs w:val="22"/>
        </w:rPr>
        <w:t xml:space="preserve"> yang </w:t>
      </w:r>
      <w:proofErr w:type="spellStart"/>
      <w:r w:rsidR="00E15562" w:rsidRPr="00296012">
        <w:rPr>
          <w:szCs w:val="22"/>
        </w:rPr>
        <w:t>dimodelkan</w:t>
      </w:r>
      <w:proofErr w:type="spellEnd"/>
      <w:r w:rsidR="00E15562" w:rsidRPr="00296012">
        <w:rPr>
          <w:szCs w:val="22"/>
        </w:rPr>
        <w:t xml:space="preserve"> </w:t>
      </w:r>
      <w:proofErr w:type="spellStart"/>
      <w:r w:rsidR="00E15562" w:rsidRPr="00296012">
        <w:rPr>
          <w:szCs w:val="22"/>
        </w:rPr>
        <w:t>sebagai</w:t>
      </w:r>
      <w:proofErr w:type="spellEnd"/>
      <w:r w:rsidR="00E15562" w:rsidRPr="00296012">
        <w:rPr>
          <w:szCs w:val="22"/>
        </w:rPr>
        <w:t xml:space="preserve"> </w:t>
      </w:r>
      <w:proofErr w:type="spellStart"/>
      <w:r w:rsidR="00E15562" w:rsidRPr="00296012">
        <w:rPr>
          <w:szCs w:val="22"/>
        </w:rPr>
        <w:t>osilator</w:t>
      </w:r>
      <w:proofErr w:type="spellEnd"/>
      <w:r w:rsidR="00E15562" w:rsidRPr="00296012">
        <w:rPr>
          <w:szCs w:val="22"/>
        </w:rPr>
        <w:t xml:space="preserve"> </w:t>
      </w:r>
      <w:proofErr w:type="spellStart"/>
      <w:r w:rsidR="00E15562" w:rsidRPr="00296012">
        <w:rPr>
          <w:szCs w:val="22"/>
        </w:rPr>
        <w:t>harmonik</w:t>
      </w:r>
      <w:proofErr w:type="spellEnd"/>
      <w:r w:rsidR="00E15562" w:rsidRPr="00296012">
        <w:rPr>
          <w:szCs w:val="22"/>
        </w:rPr>
        <w:t>.</w:t>
      </w:r>
    </w:p>
    <w:p w14:paraId="2FC61EC8" w14:textId="77777777" w:rsidR="00323620" w:rsidRPr="00296012" w:rsidRDefault="00A034CF" w:rsidP="00157B10">
      <w:pPr>
        <w:pStyle w:val="Subbab1"/>
        <w:numPr>
          <w:ilvl w:val="0"/>
          <w:numId w:val="1"/>
        </w:numPr>
        <w:spacing w:line="276" w:lineRule="auto"/>
        <w:ind w:left="360"/>
        <w:rPr>
          <w:rFonts w:cs="Times New Roman"/>
          <w:color w:val="auto"/>
          <w:sz w:val="22"/>
          <w:szCs w:val="22"/>
        </w:rPr>
      </w:pPr>
      <w:bookmarkStart w:id="19" w:name="_Toc58906661"/>
      <w:bookmarkStart w:id="20" w:name="_Toc66213913"/>
      <w:proofErr w:type="spellStart"/>
      <w:r w:rsidRPr="00296012">
        <w:rPr>
          <w:rFonts w:cs="Times New Roman"/>
          <w:color w:val="auto"/>
          <w:sz w:val="22"/>
          <w:szCs w:val="22"/>
        </w:rPr>
        <w:t>Manfaat</w:t>
      </w:r>
      <w:bookmarkEnd w:id="19"/>
      <w:bookmarkEnd w:id="20"/>
      <w:proofErr w:type="spellEnd"/>
    </w:p>
    <w:p w14:paraId="2978FDE0" w14:textId="5D891A27" w:rsidR="00936B60" w:rsidRPr="00296012" w:rsidRDefault="00936B60" w:rsidP="00936B60">
      <w:pPr>
        <w:pStyle w:val="BodyText"/>
        <w:spacing w:line="276" w:lineRule="auto"/>
        <w:ind w:left="360" w:firstLine="360"/>
        <w:jc w:val="both"/>
        <w:rPr>
          <w:szCs w:val="22"/>
        </w:rPr>
      </w:pPr>
      <w:proofErr w:type="spellStart"/>
      <w:r w:rsidRPr="00296012">
        <w:rPr>
          <w:szCs w:val="22"/>
        </w:rPr>
        <w:t>Penelitian</w:t>
      </w:r>
      <w:proofErr w:type="spellEnd"/>
      <w:r w:rsidRPr="00296012">
        <w:rPr>
          <w:szCs w:val="22"/>
        </w:rPr>
        <w:t xml:space="preserve"> </w:t>
      </w:r>
      <w:proofErr w:type="spellStart"/>
      <w:r w:rsidRPr="00296012">
        <w:rPr>
          <w:szCs w:val="22"/>
        </w:rPr>
        <w:t>ini</w:t>
      </w:r>
      <w:proofErr w:type="spellEnd"/>
      <w:r w:rsidRPr="00296012">
        <w:rPr>
          <w:szCs w:val="22"/>
        </w:rPr>
        <w:t xml:space="preserve"> </w:t>
      </w:r>
      <w:proofErr w:type="spellStart"/>
      <w:r w:rsidRPr="00296012">
        <w:rPr>
          <w:szCs w:val="22"/>
        </w:rPr>
        <w:t>memiliki</w:t>
      </w:r>
      <w:proofErr w:type="spellEnd"/>
      <w:r w:rsidRPr="00296012">
        <w:rPr>
          <w:szCs w:val="22"/>
        </w:rPr>
        <w:t xml:space="preserve"> </w:t>
      </w:r>
      <w:proofErr w:type="spellStart"/>
      <w:r w:rsidRPr="00296012">
        <w:rPr>
          <w:szCs w:val="22"/>
        </w:rPr>
        <w:t>beberapa</w:t>
      </w:r>
      <w:proofErr w:type="spellEnd"/>
      <w:r w:rsidRPr="00296012">
        <w:rPr>
          <w:szCs w:val="22"/>
        </w:rPr>
        <w:t xml:space="preserve"> </w:t>
      </w:r>
      <w:proofErr w:type="spellStart"/>
      <w:r w:rsidRPr="00296012">
        <w:rPr>
          <w:szCs w:val="22"/>
        </w:rPr>
        <w:t>manfaat</w:t>
      </w:r>
      <w:proofErr w:type="spellEnd"/>
      <w:r w:rsidRPr="00296012">
        <w:rPr>
          <w:szCs w:val="22"/>
        </w:rPr>
        <w:t xml:space="preserve"> </w:t>
      </w:r>
      <w:proofErr w:type="spellStart"/>
      <w:r w:rsidRPr="00296012">
        <w:rPr>
          <w:szCs w:val="22"/>
        </w:rPr>
        <w:t>yaitu</w:t>
      </w:r>
      <w:proofErr w:type="spellEnd"/>
      <w:r w:rsidRPr="00296012">
        <w:rPr>
          <w:szCs w:val="22"/>
        </w:rPr>
        <w:t>:</w:t>
      </w:r>
    </w:p>
    <w:p w14:paraId="7CC2DAA2" w14:textId="5174AFBD" w:rsidR="00D3654F" w:rsidRPr="00296012" w:rsidRDefault="00D3654F" w:rsidP="00157B10">
      <w:pPr>
        <w:pStyle w:val="BodyText"/>
        <w:numPr>
          <w:ilvl w:val="0"/>
          <w:numId w:val="12"/>
        </w:numPr>
        <w:spacing w:line="276" w:lineRule="auto"/>
        <w:ind w:left="1080"/>
        <w:jc w:val="both"/>
        <w:rPr>
          <w:szCs w:val="22"/>
        </w:rPr>
      </w:pPr>
      <w:proofErr w:type="spellStart"/>
      <w:r w:rsidRPr="00296012">
        <w:rPr>
          <w:szCs w:val="22"/>
        </w:rPr>
        <w:t>Mengetahui</w:t>
      </w:r>
      <w:proofErr w:type="spellEnd"/>
      <w:r w:rsidRPr="00296012">
        <w:rPr>
          <w:szCs w:val="22"/>
        </w:rPr>
        <w:t xml:space="preserve"> </w:t>
      </w:r>
      <w:proofErr w:type="spellStart"/>
      <w:r w:rsidR="00C26ADA">
        <w:rPr>
          <w:szCs w:val="22"/>
        </w:rPr>
        <w:t>karakteristik</w:t>
      </w:r>
      <w:proofErr w:type="spellEnd"/>
      <w:r w:rsidR="00C26ADA">
        <w:rPr>
          <w:szCs w:val="22"/>
        </w:rPr>
        <w:t xml:space="preserve"> </w:t>
      </w:r>
      <w:proofErr w:type="spellStart"/>
      <w:r w:rsidR="00C26ADA">
        <w:rPr>
          <w:szCs w:val="22"/>
        </w:rPr>
        <w:t>dari</w:t>
      </w:r>
      <w:proofErr w:type="spellEnd"/>
      <w:r w:rsidR="00C26ADA">
        <w:rPr>
          <w:szCs w:val="22"/>
        </w:rPr>
        <w:t xml:space="preserve"> </w:t>
      </w:r>
      <w:proofErr w:type="spellStart"/>
      <w:r w:rsidR="00C26ADA">
        <w:rPr>
          <w:szCs w:val="22"/>
        </w:rPr>
        <w:t>sistem</w:t>
      </w:r>
      <w:proofErr w:type="spellEnd"/>
      <w:r w:rsidRPr="00296012">
        <w:rPr>
          <w:szCs w:val="22"/>
        </w:rPr>
        <w:t xml:space="preserve"> qubit</w:t>
      </w:r>
      <w:r w:rsidR="00C26ADA">
        <w:rPr>
          <w:szCs w:val="22"/>
        </w:rPr>
        <w:t>-</w:t>
      </w:r>
      <w:proofErr w:type="spellStart"/>
      <w:r w:rsidR="00C26ADA">
        <w:rPr>
          <w:szCs w:val="22"/>
        </w:rPr>
        <w:t>osilator</w:t>
      </w:r>
      <w:proofErr w:type="spellEnd"/>
      <w:r w:rsidR="00C26ADA">
        <w:rPr>
          <w:szCs w:val="22"/>
        </w:rPr>
        <w:t xml:space="preserve"> </w:t>
      </w:r>
      <w:proofErr w:type="spellStart"/>
      <w:r w:rsidR="00C26ADA">
        <w:rPr>
          <w:szCs w:val="22"/>
        </w:rPr>
        <w:t>terkopel</w:t>
      </w:r>
      <w:proofErr w:type="spellEnd"/>
      <w:r w:rsidR="00C26ADA">
        <w:rPr>
          <w:szCs w:val="22"/>
        </w:rPr>
        <w:t xml:space="preserve"> </w:t>
      </w:r>
      <w:proofErr w:type="spellStart"/>
      <w:r w:rsidR="00C26ADA">
        <w:rPr>
          <w:szCs w:val="22"/>
        </w:rPr>
        <w:t>sederhana</w:t>
      </w:r>
      <w:proofErr w:type="spellEnd"/>
      <w:r w:rsidRPr="00296012">
        <w:rPr>
          <w:szCs w:val="22"/>
        </w:rPr>
        <w:t>.</w:t>
      </w:r>
    </w:p>
    <w:p w14:paraId="6FBD2E7F" w14:textId="3B566739" w:rsidR="00936B60" w:rsidRPr="00296012" w:rsidRDefault="00D3654F" w:rsidP="00157B10">
      <w:pPr>
        <w:pStyle w:val="BodyText"/>
        <w:numPr>
          <w:ilvl w:val="0"/>
          <w:numId w:val="12"/>
        </w:numPr>
        <w:spacing w:line="276" w:lineRule="auto"/>
        <w:ind w:left="1080"/>
        <w:jc w:val="both"/>
        <w:rPr>
          <w:szCs w:val="22"/>
        </w:rPr>
      </w:pPr>
      <w:proofErr w:type="spellStart"/>
      <w:r w:rsidRPr="00296012">
        <w:rPr>
          <w:szCs w:val="22"/>
        </w:rPr>
        <w:t>Mengetahui</w:t>
      </w:r>
      <w:proofErr w:type="spellEnd"/>
      <w:r w:rsidRPr="00296012">
        <w:rPr>
          <w:szCs w:val="22"/>
        </w:rPr>
        <w:t xml:space="preserve"> </w:t>
      </w:r>
      <w:proofErr w:type="spellStart"/>
      <w:r w:rsidRPr="00296012">
        <w:rPr>
          <w:szCs w:val="22"/>
        </w:rPr>
        <w:t>karakteristik</w:t>
      </w:r>
      <w:proofErr w:type="spellEnd"/>
      <w:r w:rsidRPr="00296012">
        <w:rPr>
          <w:szCs w:val="22"/>
        </w:rPr>
        <w:t xml:space="preserve"> </w:t>
      </w:r>
      <w:proofErr w:type="spellStart"/>
      <w:r w:rsidRPr="00296012">
        <w:rPr>
          <w:szCs w:val="22"/>
        </w:rPr>
        <w:t>dari</w:t>
      </w:r>
      <w:proofErr w:type="spellEnd"/>
      <w:r w:rsidRPr="00296012">
        <w:rPr>
          <w:szCs w:val="22"/>
        </w:rPr>
        <w:t xml:space="preserve"> qubit yang </w:t>
      </w:r>
      <w:proofErr w:type="spellStart"/>
      <w:r w:rsidRPr="00296012">
        <w:rPr>
          <w:szCs w:val="22"/>
        </w:rPr>
        <w:t>merupakan</w:t>
      </w:r>
      <w:proofErr w:type="spellEnd"/>
      <w:r w:rsidRPr="00296012">
        <w:rPr>
          <w:szCs w:val="22"/>
        </w:rPr>
        <w:t xml:space="preserve"> model </w:t>
      </w:r>
      <w:proofErr w:type="spellStart"/>
      <w:r w:rsidRPr="00296012">
        <w:rPr>
          <w:szCs w:val="22"/>
        </w:rPr>
        <w:t>sistem</w:t>
      </w:r>
      <w:proofErr w:type="spellEnd"/>
      <w:r w:rsidRPr="00296012">
        <w:rPr>
          <w:szCs w:val="22"/>
        </w:rPr>
        <w:t xml:space="preserve"> fundamental </w:t>
      </w:r>
      <w:proofErr w:type="spellStart"/>
      <w:r w:rsidRPr="00296012">
        <w:rPr>
          <w:szCs w:val="22"/>
        </w:rPr>
        <w:t>dari</w:t>
      </w:r>
      <w:proofErr w:type="spellEnd"/>
      <w:r w:rsidRPr="00296012">
        <w:rPr>
          <w:szCs w:val="22"/>
        </w:rPr>
        <w:t xml:space="preserve"> </w:t>
      </w:r>
      <w:proofErr w:type="spellStart"/>
      <w:r w:rsidRPr="00296012">
        <w:rPr>
          <w:szCs w:val="22"/>
        </w:rPr>
        <w:t>komputer</w:t>
      </w:r>
      <w:proofErr w:type="spellEnd"/>
      <w:r w:rsidRPr="00296012">
        <w:rPr>
          <w:szCs w:val="22"/>
        </w:rPr>
        <w:t xml:space="preserve"> </w:t>
      </w:r>
      <w:proofErr w:type="spellStart"/>
      <w:r w:rsidRPr="00296012">
        <w:rPr>
          <w:szCs w:val="22"/>
        </w:rPr>
        <w:t>kuantum</w:t>
      </w:r>
      <w:proofErr w:type="spellEnd"/>
      <w:r w:rsidRPr="00296012">
        <w:rPr>
          <w:szCs w:val="22"/>
        </w:rPr>
        <w:t>.</w:t>
      </w:r>
    </w:p>
    <w:p w14:paraId="6F5F1DD3" w14:textId="198BF66A" w:rsidR="00A034CF" w:rsidRPr="00296012" w:rsidRDefault="00A034CF" w:rsidP="00936B60">
      <w:pPr>
        <w:pStyle w:val="BodyText"/>
        <w:spacing w:line="276" w:lineRule="auto"/>
        <w:jc w:val="both"/>
        <w:rPr>
          <w:szCs w:val="22"/>
        </w:rPr>
      </w:pPr>
      <w:r w:rsidRPr="00296012">
        <w:rPr>
          <w:szCs w:val="22"/>
        </w:rPr>
        <w:br w:type="page"/>
      </w:r>
    </w:p>
    <w:p w14:paraId="2C00E8B6" w14:textId="77777777" w:rsidR="00E53B80" w:rsidRDefault="00E53B80" w:rsidP="00257B70">
      <w:pPr>
        <w:pStyle w:val="Bab"/>
        <w:spacing w:before="0" w:line="276" w:lineRule="auto"/>
        <w:jc w:val="center"/>
        <w:rPr>
          <w:color w:val="auto"/>
          <w:sz w:val="22"/>
          <w:szCs w:val="22"/>
        </w:rPr>
        <w:sectPr w:rsidR="00E53B80" w:rsidSect="00E53B80">
          <w:headerReference w:type="default" r:id="rId13"/>
          <w:footerReference w:type="default" r:id="rId14"/>
          <w:headerReference w:type="first" r:id="rId15"/>
          <w:footerReference w:type="first" r:id="rId16"/>
          <w:pgSz w:w="8391" w:h="11906" w:code="11"/>
          <w:pgMar w:top="1440" w:right="1440" w:bottom="1440" w:left="1440" w:header="720" w:footer="720" w:gutter="0"/>
          <w:pgNumType w:start="1"/>
          <w:cols w:space="720"/>
          <w:titlePg/>
          <w:docGrid w:linePitch="360"/>
        </w:sectPr>
      </w:pPr>
      <w:bookmarkStart w:id="21" w:name="_Toc58906672"/>
      <w:bookmarkStart w:id="22" w:name="_Toc66213914"/>
    </w:p>
    <w:p w14:paraId="12C8BB2C" w14:textId="7B2094FF" w:rsidR="00A034CF" w:rsidRPr="00296012" w:rsidRDefault="00A034CF" w:rsidP="00257B70">
      <w:pPr>
        <w:pStyle w:val="Bab"/>
        <w:spacing w:before="0" w:line="276" w:lineRule="auto"/>
        <w:jc w:val="center"/>
        <w:rPr>
          <w:color w:val="auto"/>
          <w:sz w:val="22"/>
          <w:szCs w:val="22"/>
        </w:rPr>
      </w:pPr>
      <w:r w:rsidRPr="00296012">
        <w:rPr>
          <w:color w:val="auto"/>
          <w:sz w:val="22"/>
          <w:szCs w:val="22"/>
        </w:rPr>
        <w:lastRenderedPageBreak/>
        <w:t>BAB II</w:t>
      </w:r>
      <w:bookmarkEnd w:id="21"/>
      <w:bookmarkEnd w:id="22"/>
    </w:p>
    <w:p w14:paraId="39C13F7B" w14:textId="77777777" w:rsidR="00A034CF" w:rsidRPr="00296012" w:rsidRDefault="00A034CF" w:rsidP="00F93416">
      <w:pPr>
        <w:spacing w:after="240" w:line="276" w:lineRule="auto"/>
        <w:jc w:val="center"/>
        <w:rPr>
          <w:rFonts w:cs="Times New Roman"/>
          <w:b/>
          <w:bCs/>
        </w:rPr>
      </w:pPr>
      <w:r w:rsidRPr="00296012">
        <w:rPr>
          <w:rFonts w:cs="Times New Roman"/>
          <w:b/>
          <w:bCs/>
        </w:rPr>
        <w:t>TINJAUAN PUSTAKA</w:t>
      </w:r>
    </w:p>
    <w:p w14:paraId="70339087" w14:textId="57AD2C35" w:rsidR="00730D05" w:rsidRPr="00296012" w:rsidRDefault="00323620" w:rsidP="00157B10">
      <w:pPr>
        <w:pStyle w:val="ListParagraph"/>
        <w:numPr>
          <w:ilvl w:val="1"/>
          <w:numId w:val="7"/>
        </w:numPr>
        <w:spacing w:after="40" w:line="276" w:lineRule="auto"/>
        <w:jc w:val="both"/>
        <w:rPr>
          <w:rFonts w:cs="Times New Roman"/>
          <w:b/>
        </w:rPr>
      </w:pPr>
      <w:bookmarkStart w:id="23" w:name="_Toc58906679"/>
      <w:proofErr w:type="spellStart"/>
      <w:r w:rsidRPr="00296012">
        <w:rPr>
          <w:rFonts w:cs="Times New Roman"/>
          <w:b/>
        </w:rPr>
        <w:t>Interaksi</w:t>
      </w:r>
      <w:proofErr w:type="spellEnd"/>
      <w:r w:rsidRPr="00296012">
        <w:rPr>
          <w:rFonts w:cs="Times New Roman"/>
          <w:b/>
        </w:rPr>
        <w:t xml:space="preserve"> Atom dan Medan</w:t>
      </w:r>
    </w:p>
    <w:p w14:paraId="6AE69F70" w14:textId="358E5567" w:rsidR="00E6428A" w:rsidRPr="00296012" w:rsidRDefault="00E6428A" w:rsidP="003B4602">
      <w:pPr>
        <w:spacing w:after="0" w:line="276" w:lineRule="auto"/>
        <w:ind w:left="360" w:firstLine="360"/>
        <w:jc w:val="both"/>
        <w:rPr>
          <w:rFonts w:cs="Times New Roman"/>
          <w:bCs/>
        </w:rPr>
      </w:pPr>
      <w:proofErr w:type="spellStart"/>
      <w:r w:rsidRPr="00296012">
        <w:rPr>
          <w:rFonts w:cs="Times New Roman"/>
          <w:bCs/>
        </w:rPr>
        <w:t>Interaksi</w:t>
      </w:r>
      <w:proofErr w:type="spellEnd"/>
      <w:r w:rsidRPr="00296012">
        <w:rPr>
          <w:rFonts w:cs="Times New Roman"/>
          <w:bCs/>
        </w:rPr>
        <w:t xml:space="preserve"> </w:t>
      </w:r>
      <w:proofErr w:type="spellStart"/>
      <w:r w:rsidRPr="00296012">
        <w:rPr>
          <w:rFonts w:cs="Times New Roman"/>
          <w:bCs/>
        </w:rPr>
        <w:t>antara</w:t>
      </w:r>
      <w:proofErr w:type="spellEnd"/>
      <w:r w:rsidRPr="00296012">
        <w:rPr>
          <w:rFonts w:cs="Times New Roman"/>
          <w:bCs/>
        </w:rPr>
        <w:t xml:space="preserve"> atom </w:t>
      </w:r>
      <w:proofErr w:type="spellStart"/>
      <w:r w:rsidRPr="00296012">
        <w:rPr>
          <w:rFonts w:cs="Times New Roman"/>
          <w:bCs/>
        </w:rPr>
        <w:t>dengan</w:t>
      </w:r>
      <w:proofErr w:type="spellEnd"/>
      <w:r w:rsidRPr="00296012">
        <w:rPr>
          <w:rFonts w:cs="Times New Roman"/>
          <w:bCs/>
        </w:rPr>
        <w:t xml:space="preserve"> </w:t>
      </w:r>
      <w:proofErr w:type="spellStart"/>
      <w:r w:rsidRPr="00296012">
        <w:rPr>
          <w:rFonts w:cs="Times New Roman"/>
          <w:bCs/>
        </w:rPr>
        <w:t>radiasi</w:t>
      </w:r>
      <w:proofErr w:type="spellEnd"/>
      <w:r w:rsidRPr="00296012">
        <w:rPr>
          <w:rFonts w:cs="Times New Roman"/>
          <w:bCs/>
        </w:rPr>
        <w:t xml:space="preserve"> </w:t>
      </w:r>
      <w:proofErr w:type="spellStart"/>
      <w:r w:rsidRPr="00296012">
        <w:rPr>
          <w:rFonts w:cs="Times New Roman"/>
          <w:bCs/>
        </w:rPr>
        <w:t>medan</w:t>
      </w:r>
      <w:proofErr w:type="spellEnd"/>
      <w:r w:rsidRPr="00296012">
        <w:rPr>
          <w:rFonts w:cs="Times New Roman"/>
          <w:bCs/>
        </w:rPr>
        <w:t xml:space="preserve"> </w:t>
      </w:r>
      <w:proofErr w:type="spellStart"/>
      <w:r w:rsidRPr="00296012">
        <w:rPr>
          <w:rFonts w:cs="Times New Roman"/>
          <w:bCs/>
        </w:rPr>
        <w:t>elektromagnetik</w:t>
      </w:r>
      <w:proofErr w:type="spellEnd"/>
      <w:r w:rsidRPr="00296012">
        <w:rPr>
          <w:rFonts w:cs="Times New Roman"/>
          <w:bCs/>
        </w:rPr>
        <w:t xml:space="preserve"> </w:t>
      </w:r>
      <w:proofErr w:type="spellStart"/>
      <w:r w:rsidRPr="00296012">
        <w:rPr>
          <w:rFonts w:cs="Times New Roman"/>
          <w:bCs/>
        </w:rPr>
        <w:t>merupakan</w:t>
      </w:r>
      <w:proofErr w:type="spellEnd"/>
      <w:r w:rsidRPr="00296012">
        <w:rPr>
          <w:rFonts w:cs="Times New Roman"/>
          <w:bCs/>
        </w:rPr>
        <w:t xml:space="preserve"> </w:t>
      </w:r>
      <w:proofErr w:type="spellStart"/>
      <w:r w:rsidRPr="00296012">
        <w:rPr>
          <w:rFonts w:cs="Times New Roman"/>
          <w:bCs/>
        </w:rPr>
        <w:t>fokus</w:t>
      </w:r>
      <w:proofErr w:type="spellEnd"/>
      <w:r w:rsidRPr="00296012">
        <w:rPr>
          <w:rFonts w:cs="Times New Roman"/>
          <w:bCs/>
        </w:rPr>
        <w:t xml:space="preserve"> </w:t>
      </w:r>
      <w:proofErr w:type="spellStart"/>
      <w:r w:rsidRPr="00296012">
        <w:rPr>
          <w:rFonts w:cs="Times New Roman"/>
          <w:bCs/>
        </w:rPr>
        <w:t>utama</w:t>
      </w:r>
      <w:proofErr w:type="spellEnd"/>
      <w:r w:rsidRPr="00296012">
        <w:rPr>
          <w:rFonts w:cs="Times New Roman"/>
          <w:bCs/>
        </w:rPr>
        <w:t xml:space="preserve"> </w:t>
      </w:r>
      <w:proofErr w:type="spellStart"/>
      <w:r w:rsidRPr="00296012">
        <w:rPr>
          <w:rFonts w:cs="Times New Roman"/>
          <w:bCs/>
        </w:rPr>
        <w:t>dalam</w:t>
      </w:r>
      <w:proofErr w:type="spellEnd"/>
      <w:r w:rsidRPr="00296012">
        <w:rPr>
          <w:rFonts w:cs="Times New Roman"/>
          <w:bCs/>
        </w:rPr>
        <w:t xml:space="preserve"> </w:t>
      </w:r>
      <w:proofErr w:type="spellStart"/>
      <w:r w:rsidRPr="00296012">
        <w:rPr>
          <w:rFonts w:cs="Times New Roman"/>
          <w:bCs/>
        </w:rPr>
        <w:t>bidang</w:t>
      </w:r>
      <w:proofErr w:type="spellEnd"/>
      <w:r w:rsidRPr="00296012">
        <w:rPr>
          <w:rFonts w:cs="Times New Roman"/>
          <w:bCs/>
        </w:rPr>
        <w:t xml:space="preserve"> </w:t>
      </w:r>
      <w:proofErr w:type="spellStart"/>
      <w:r w:rsidRPr="00296012">
        <w:rPr>
          <w:rFonts w:cs="Times New Roman"/>
          <w:bCs/>
        </w:rPr>
        <w:t>penelitian</w:t>
      </w:r>
      <w:proofErr w:type="spellEnd"/>
      <w:r w:rsidRPr="00296012">
        <w:rPr>
          <w:rFonts w:cs="Times New Roman"/>
          <w:bCs/>
        </w:rPr>
        <w:t xml:space="preserve"> </w:t>
      </w:r>
      <w:proofErr w:type="spellStart"/>
      <w:r w:rsidRPr="00296012">
        <w:rPr>
          <w:rFonts w:cs="Times New Roman"/>
          <w:bCs/>
        </w:rPr>
        <w:t>optika</w:t>
      </w:r>
      <w:proofErr w:type="spellEnd"/>
      <w:r w:rsidRPr="00296012">
        <w:rPr>
          <w:rFonts w:cs="Times New Roman"/>
          <w:bCs/>
        </w:rPr>
        <w:t xml:space="preserve"> </w:t>
      </w:r>
      <w:proofErr w:type="spellStart"/>
      <w:r w:rsidRPr="00296012">
        <w:rPr>
          <w:rFonts w:cs="Times New Roman"/>
          <w:bCs/>
        </w:rPr>
        <w:t>kuantum</w:t>
      </w:r>
      <w:proofErr w:type="spellEnd"/>
      <w:r w:rsidRPr="00296012">
        <w:rPr>
          <w:rFonts w:cs="Times New Roman"/>
          <w:bCs/>
        </w:rPr>
        <w:t xml:space="preserve">. </w:t>
      </w:r>
      <w:proofErr w:type="spellStart"/>
      <w:r w:rsidRPr="00296012">
        <w:rPr>
          <w:rFonts w:cs="Times New Roman"/>
          <w:bCs/>
        </w:rPr>
        <w:t>Dalam</w:t>
      </w:r>
      <w:proofErr w:type="spellEnd"/>
      <w:r w:rsidRPr="00296012">
        <w:rPr>
          <w:rFonts w:cs="Times New Roman"/>
          <w:bCs/>
        </w:rPr>
        <w:t xml:space="preserve"> </w:t>
      </w:r>
      <w:proofErr w:type="spellStart"/>
      <w:r w:rsidRPr="00296012">
        <w:rPr>
          <w:rFonts w:cs="Times New Roman"/>
          <w:bCs/>
        </w:rPr>
        <w:t>tinjauan</w:t>
      </w:r>
      <w:proofErr w:type="spellEnd"/>
      <w:r w:rsidRPr="00296012">
        <w:rPr>
          <w:rFonts w:cs="Times New Roman"/>
          <w:bCs/>
        </w:rPr>
        <w:t xml:space="preserve"> </w:t>
      </w:r>
      <w:proofErr w:type="spellStart"/>
      <w:r w:rsidRPr="00296012">
        <w:rPr>
          <w:rFonts w:cs="Times New Roman"/>
          <w:bCs/>
        </w:rPr>
        <w:t>kuantum</w:t>
      </w:r>
      <w:proofErr w:type="spellEnd"/>
      <w:r w:rsidRPr="00296012">
        <w:rPr>
          <w:rFonts w:cs="Times New Roman"/>
          <w:bCs/>
        </w:rPr>
        <w:t xml:space="preserve"> </w:t>
      </w:r>
      <w:proofErr w:type="spellStart"/>
      <w:r w:rsidRPr="00296012">
        <w:rPr>
          <w:rFonts w:cs="Times New Roman"/>
          <w:bCs/>
        </w:rPr>
        <w:t>perilaku</w:t>
      </w:r>
      <w:proofErr w:type="spellEnd"/>
      <w:r w:rsidRPr="00296012">
        <w:rPr>
          <w:rFonts w:cs="Times New Roman"/>
          <w:bCs/>
        </w:rPr>
        <w:t xml:space="preserve"> </w:t>
      </w:r>
      <w:proofErr w:type="spellStart"/>
      <w:r w:rsidRPr="00296012">
        <w:rPr>
          <w:rFonts w:cs="Times New Roman"/>
          <w:bCs/>
        </w:rPr>
        <w:t>sistem</w:t>
      </w:r>
      <w:proofErr w:type="spellEnd"/>
      <w:r w:rsidRPr="00296012">
        <w:rPr>
          <w:rFonts w:cs="Times New Roman"/>
          <w:bCs/>
        </w:rPr>
        <w:t xml:space="preserve"> </w:t>
      </w:r>
      <w:proofErr w:type="spellStart"/>
      <w:r w:rsidRPr="00296012">
        <w:rPr>
          <w:rFonts w:cs="Times New Roman"/>
          <w:bCs/>
        </w:rPr>
        <w:t>dijelaskan</w:t>
      </w:r>
      <w:proofErr w:type="spellEnd"/>
      <w:r w:rsidRPr="00296012">
        <w:rPr>
          <w:rFonts w:cs="Times New Roman"/>
          <w:bCs/>
        </w:rPr>
        <w:t xml:space="preserve"> </w:t>
      </w:r>
      <w:proofErr w:type="spellStart"/>
      <w:r w:rsidRPr="00296012">
        <w:rPr>
          <w:rFonts w:cs="Times New Roman"/>
          <w:bCs/>
        </w:rPr>
        <w:t>dengan</w:t>
      </w:r>
      <w:proofErr w:type="spellEnd"/>
      <w:r w:rsidRPr="00296012">
        <w:rPr>
          <w:rFonts w:cs="Times New Roman"/>
          <w:bCs/>
        </w:rPr>
        <w:t xml:space="preserve"> </w:t>
      </w:r>
      <w:proofErr w:type="spellStart"/>
      <w:r w:rsidRPr="00296012">
        <w:rPr>
          <w:rFonts w:cs="Times New Roman"/>
          <w:bCs/>
        </w:rPr>
        <w:t>menggunkan</w:t>
      </w:r>
      <w:proofErr w:type="spellEnd"/>
      <w:r w:rsidRPr="00296012">
        <w:rPr>
          <w:rFonts w:cs="Times New Roman"/>
          <w:bCs/>
        </w:rPr>
        <w:t xml:space="preserve"> </w:t>
      </w:r>
      <w:proofErr w:type="spellStart"/>
      <w:r w:rsidRPr="00296012">
        <w:rPr>
          <w:rFonts w:cs="Times New Roman"/>
          <w:bCs/>
        </w:rPr>
        <w:t>persamaan</w:t>
      </w:r>
      <w:proofErr w:type="spellEnd"/>
      <w:r w:rsidRPr="00296012">
        <w:rPr>
          <w:rFonts w:cs="Times New Roman"/>
          <w:bCs/>
        </w:rPr>
        <w:t xml:space="preserve"> Schr</w:t>
      </w:r>
      <w:r w:rsidRPr="00296012">
        <w:rPr>
          <w:rFonts w:cs="Times New Roman"/>
        </w:rPr>
        <w:t>ö</w:t>
      </w:r>
      <w:r w:rsidRPr="00296012">
        <w:rPr>
          <w:rFonts w:cs="Times New Roman"/>
          <w:bCs/>
        </w:rPr>
        <w:t>dinger,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638"/>
      </w:tblGrid>
      <w:tr w:rsidR="00B6627E" w:rsidRPr="00296012" w14:paraId="5BF9A30D" w14:textId="77777777" w:rsidTr="003B4602">
        <w:tc>
          <w:tcPr>
            <w:tcW w:w="4405" w:type="dxa"/>
          </w:tcPr>
          <w:p w14:paraId="19D0DE40" w14:textId="0C99A3C1" w:rsidR="00B6627E" w:rsidRPr="00296012" w:rsidRDefault="00AE748B" w:rsidP="003B4602">
            <w:pPr>
              <w:spacing w:line="276" w:lineRule="auto"/>
              <w:ind w:left="360"/>
              <w:jc w:val="both"/>
              <w:rPr>
                <w:rFonts w:eastAsiaTheme="minorEastAsia" w:cs="Times New Roman"/>
              </w:rPr>
            </w:pPr>
            <m:oMathPara>
              <m:oMath>
                <m:acc>
                  <m:accPr>
                    <m:ctrlPr>
                      <w:rPr>
                        <w:rFonts w:ascii="Cambria Math" w:hAnsi="Cambria Math" w:cs="Times New Roman"/>
                        <w:i/>
                      </w:rPr>
                    </m:ctrlPr>
                  </m:accPr>
                  <m:e>
                    <m:r>
                      <m:rPr>
                        <m:scr m:val="script"/>
                      </m:rPr>
                      <w:rPr>
                        <w:rFonts w:ascii="Cambria Math" w:hAnsi="Cambria Math" w:cs="Times New Roman"/>
                      </w:rPr>
                      <m:t>H</m:t>
                    </m:r>
                  </m:e>
                </m:acc>
                <m:r>
                  <m:rPr>
                    <m:sty m:val="p"/>
                  </m:rPr>
                  <w:rPr>
                    <w:rFonts w:ascii="Cambria Math" w:hAnsi="Cambria Math" w:cs="Times New Roman"/>
                  </w:rPr>
                  <m:t>Ψ</m:t>
                </m:r>
                <m:r>
                  <w:rPr>
                    <w:rFonts w:ascii="Cambria Math" w:hAnsi="Cambria Math" w:cs="Times New Roman"/>
                  </w:rPr>
                  <m:t>(x,t)=</m:t>
                </m:r>
                <m:acc>
                  <m:accPr>
                    <m:ctrlPr>
                      <w:rPr>
                        <w:rFonts w:ascii="Cambria Math" w:hAnsi="Cambria Math" w:cs="Times New Roman"/>
                        <w:i/>
                      </w:rPr>
                    </m:ctrlPr>
                  </m:accPr>
                  <m:e>
                    <m:r>
                      <w:rPr>
                        <w:rFonts w:ascii="Cambria Math" w:hAnsi="Cambria Math" w:cs="Times New Roman"/>
                      </w:rPr>
                      <m:t>E</m:t>
                    </m:r>
                  </m:e>
                </m:acc>
                <m:r>
                  <m:rPr>
                    <m:sty m:val="p"/>
                  </m:rPr>
                  <w:rPr>
                    <w:rFonts w:ascii="Cambria Math" w:hAnsi="Cambria Math" w:cs="Times New Roman"/>
                  </w:rPr>
                  <m:t>Ψ</m:t>
                </m:r>
                <m:r>
                  <w:rPr>
                    <w:rFonts w:ascii="Cambria Math" w:hAnsi="Cambria Math" w:cs="Times New Roman"/>
                  </w:rPr>
                  <m:t>(x,t)</m:t>
                </m:r>
              </m:oMath>
            </m:oMathPara>
          </w:p>
        </w:tc>
        <w:tc>
          <w:tcPr>
            <w:tcW w:w="630" w:type="dxa"/>
          </w:tcPr>
          <w:p w14:paraId="7CEAEFAC" w14:textId="738FD3A6" w:rsidR="00B6627E" w:rsidRPr="00296012" w:rsidRDefault="00B6627E" w:rsidP="003B4602">
            <w:pPr>
              <w:spacing w:line="276" w:lineRule="auto"/>
              <w:jc w:val="both"/>
              <w:rPr>
                <w:rFonts w:cs="Times New Roman"/>
                <w:bCs/>
              </w:rPr>
            </w:pPr>
            <w:r w:rsidRPr="00296012">
              <w:rPr>
                <w:rFonts w:cs="Times New Roman"/>
                <w:bCs/>
              </w:rPr>
              <w:t>(2.1)</w:t>
            </w:r>
          </w:p>
        </w:tc>
      </w:tr>
    </w:tbl>
    <w:p w14:paraId="22CB0D92" w14:textId="38CBE224" w:rsidR="00E6428A" w:rsidRPr="00296012" w:rsidRDefault="00007901" w:rsidP="003B4602">
      <w:pPr>
        <w:spacing w:after="0" w:line="276" w:lineRule="auto"/>
        <w:ind w:left="360"/>
        <w:jc w:val="both"/>
        <w:rPr>
          <w:rFonts w:eastAsiaTheme="minorEastAsia" w:cs="Times New Roman"/>
          <w:bCs/>
        </w:rPr>
      </w:pPr>
      <w:proofErr w:type="spellStart"/>
      <w:r w:rsidRPr="00296012">
        <w:rPr>
          <w:rFonts w:eastAsiaTheme="minorEastAsia" w:cs="Times New Roman"/>
        </w:rPr>
        <w:t>dengan</w:t>
      </w:r>
      <w:proofErr w:type="spellEnd"/>
      <w:r w:rsidR="00E6428A" w:rsidRPr="00296012">
        <w:rPr>
          <w:rFonts w:eastAsiaTheme="minorEastAsia" w:cs="Times New Roman"/>
        </w:rPr>
        <w:t xml:space="preserve">  </w:t>
      </w:r>
      <m:oMath>
        <m:acc>
          <m:accPr>
            <m:ctrlPr>
              <w:rPr>
                <w:rFonts w:ascii="Cambria Math" w:eastAsiaTheme="minorEastAsia" w:hAnsi="Cambria Math" w:cs="Times New Roman"/>
                <w:i/>
              </w:rPr>
            </m:ctrlPr>
          </m:accPr>
          <m:e>
            <m:r>
              <m:rPr>
                <m:scr m:val="script"/>
              </m:rPr>
              <w:rPr>
                <w:rFonts w:ascii="Cambria Math" w:eastAsiaTheme="minorEastAsia" w:hAnsi="Cambria Math" w:cs="Times New Roman"/>
              </w:rPr>
              <m:t>H</m:t>
            </m:r>
            <m:ctrlPr>
              <w:rPr>
                <w:rFonts w:ascii="Cambria Math" w:hAnsi="Cambria Math" w:cs="Times New Roman"/>
                <w:bCs/>
                <w:i/>
              </w:rPr>
            </m:ctrlPr>
          </m:e>
        </m:acc>
      </m:oMath>
      <w:r w:rsidR="00E6428A" w:rsidRPr="00296012">
        <w:rPr>
          <w:rFonts w:eastAsiaTheme="minorEastAsia" w:cs="Times New Roman"/>
          <w:bCs/>
        </w:rPr>
        <w:t xml:space="preserve"> merupakan oprator Hamiltonian yang berisi jumlahan dari energi kinetik dan energi potensial sistem,  </w:t>
      </w:r>
      <m:oMath>
        <m:acc>
          <m:accPr>
            <m:ctrlPr>
              <w:rPr>
                <w:rFonts w:ascii="Cambria Math" w:eastAsiaTheme="minorEastAsia" w:hAnsi="Cambria Math" w:cs="Times New Roman"/>
                <w:bCs/>
                <w:i/>
              </w:rPr>
            </m:ctrlPr>
          </m:accPr>
          <m:e>
            <m:r>
              <w:rPr>
                <w:rFonts w:ascii="Cambria Math" w:eastAsiaTheme="minorEastAsia" w:hAnsi="Cambria Math" w:cs="Times New Roman"/>
              </w:rPr>
              <m:t>E</m:t>
            </m:r>
            <m:ctrlPr>
              <w:rPr>
                <w:rFonts w:ascii="Cambria Math" w:hAnsi="Cambria Math" w:cs="Times New Roman"/>
                <w:bCs/>
                <w:i/>
              </w:rPr>
            </m:ctrlPr>
          </m:e>
        </m:acc>
      </m:oMath>
      <w:r w:rsidR="00E6428A" w:rsidRPr="00296012">
        <w:rPr>
          <w:rFonts w:eastAsiaTheme="minorEastAsia" w:cs="Times New Roman"/>
          <w:bCs/>
        </w:rPr>
        <w:t xml:space="preserve"> merupakan oprator energi, dan </w:t>
      </w:r>
      <m:oMath>
        <m:r>
          <m:rPr>
            <m:sty m:val="p"/>
          </m:rPr>
          <w:rPr>
            <w:rFonts w:ascii="Cambria Math" w:eastAsiaTheme="minorEastAsia" w:hAnsi="Cambria Math" w:cs="Times New Roman"/>
          </w:rPr>
          <m:t>Ψ</m:t>
        </m:r>
        <m:r>
          <w:rPr>
            <w:rFonts w:ascii="Cambria Math" w:eastAsiaTheme="minorEastAsia" w:hAnsi="Cambria Math" w:cs="Times New Roman"/>
          </w:rPr>
          <m:t>(x,t)</m:t>
        </m:r>
      </m:oMath>
      <w:r w:rsidR="00E6428A" w:rsidRPr="00296012">
        <w:rPr>
          <w:rFonts w:eastAsiaTheme="minorEastAsia" w:cs="Times New Roman"/>
          <w:bCs/>
        </w:rPr>
        <w:t xml:space="preserve"> merupakan fungsi gelombang </w:t>
      </w:r>
      <w:r w:rsidR="00E6428A" w:rsidRPr="00296012">
        <w:rPr>
          <w:rFonts w:eastAsiaTheme="minorEastAsia" w:cs="Times New Roman"/>
          <w:bCs/>
        </w:rPr>
        <w:fldChar w:fldCharType="begin" w:fldLock="1"/>
      </w:r>
      <w:r w:rsidR="00BB3B86" w:rsidRPr="00296012">
        <w:rPr>
          <w:rFonts w:eastAsiaTheme="minorEastAsia" w:cs="Times New Roman"/>
          <w:bCs/>
        </w:rPr>
        <w:instrText>ADDIN CSL_CITATION {"citationItems":[{"id":"ITEM-1","itemData":{"ISBN":"9780521845878","ISSN":"1098-6596","PMID":"25246403","author":[{"dropping-particle":"","family":"Lesar","given":"Richard","non-dropping-particle":"","parse-names":false,"suffix":""}],"id":"ITEM-1","issued":{"date-parts":[["2013"]]},"publisher":"Cambridge University Press","publisher-place":"Cambridge","title":"Introduction to Computational Materials Science","type":"book"},"uris":["http://www.mendeley.com/documents/?uuid=ed147301-a00a-466c-95b1-82ca26e88893"]}],"mendeley":{"formattedCitation":"(Lesar, 2013)","plainTextFormattedCitation":"(Lesar, 2013)","previouslyFormattedCitation":"(Lesar, 2013)"},"properties":{"noteIndex":0},"schema":"https://github.com/citation-style-language/schema/raw/master/csl-citation.json"}</w:instrText>
      </w:r>
      <w:r w:rsidR="00E6428A" w:rsidRPr="00296012">
        <w:rPr>
          <w:rFonts w:eastAsiaTheme="minorEastAsia" w:cs="Times New Roman"/>
          <w:bCs/>
        </w:rPr>
        <w:fldChar w:fldCharType="separate"/>
      </w:r>
      <w:r w:rsidR="00064B50" w:rsidRPr="00296012">
        <w:rPr>
          <w:rFonts w:eastAsiaTheme="minorEastAsia" w:cs="Times New Roman"/>
          <w:bCs/>
          <w:noProof/>
        </w:rPr>
        <w:t>(Lesar, 2013)</w:t>
      </w:r>
      <w:r w:rsidR="00E6428A" w:rsidRPr="00296012">
        <w:rPr>
          <w:rFonts w:eastAsiaTheme="minorEastAsia" w:cs="Times New Roman"/>
          <w:bCs/>
        </w:rPr>
        <w:fldChar w:fldCharType="end"/>
      </w:r>
      <w:r w:rsidR="00E6428A" w:rsidRPr="00296012">
        <w:rPr>
          <w:rFonts w:eastAsiaTheme="minorEastAsia" w:cs="Times New Roman"/>
          <w:bCs/>
        </w:rPr>
        <w:t xml:space="preserve">. </w:t>
      </w:r>
    </w:p>
    <w:p w14:paraId="39E8030F" w14:textId="7FF2A456" w:rsidR="00E6428A" w:rsidRPr="00296012" w:rsidRDefault="007B6119" w:rsidP="003B4602">
      <w:pPr>
        <w:spacing w:after="0" w:line="276" w:lineRule="auto"/>
        <w:ind w:left="360" w:firstLine="360"/>
        <w:jc w:val="both"/>
        <w:rPr>
          <w:rFonts w:eastAsiaTheme="minorEastAsia" w:cs="Times New Roman"/>
          <w:bCs/>
        </w:rPr>
      </w:pPr>
      <w:proofErr w:type="spellStart"/>
      <w:r w:rsidRPr="00296012">
        <w:rPr>
          <w:rFonts w:eastAsiaTheme="minorEastAsia" w:cs="Times New Roman"/>
          <w:bCs/>
        </w:rPr>
        <w:t>Secara</w:t>
      </w:r>
      <w:proofErr w:type="spellEnd"/>
      <w:r w:rsidRPr="00296012">
        <w:rPr>
          <w:rFonts w:eastAsiaTheme="minorEastAsia" w:cs="Times New Roman"/>
          <w:bCs/>
        </w:rPr>
        <w:t xml:space="preserve"> </w:t>
      </w:r>
      <w:proofErr w:type="spellStart"/>
      <w:r w:rsidRPr="00296012">
        <w:rPr>
          <w:rFonts w:eastAsiaTheme="minorEastAsia" w:cs="Times New Roman"/>
          <w:bCs/>
        </w:rPr>
        <w:t>umum</w:t>
      </w:r>
      <w:proofErr w:type="spellEnd"/>
      <w:r w:rsidRPr="00296012">
        <w:rPr>
          <w:rFonts w:eastAsiaTheme="minorEastAsia" w:cs="Times New Roman"/>
          <w:bCs/>
        </w:rPr>
        <w:t xml:space="preserve"> </w:t>
      </w:r>
      <w:proofErr w:type="spellStart"/>
      <w:r w:rsidRPr="00296012">
        <w:rPr>
          <w:rFonts w:eastAsiaTheme="minorEastAsia" w:cs="Times New Roman"/>
          <w:bCs/>
        </w:rPr>
        <w:t>ungkapan</w:t>
      </w:r>
      <w:proofErr w:type="spellEnd"/>
      <w:r w:rsidRPr="00296012">
        <w:rPr>
          <w:rFonts w:eastAsiaTheme="minorEastAsia" w:cs="Times New Roman"/>
          <w:bCs/>
        </w:rPr>
        <w:t xml:space="preserve"> </w:t>
      </w:r>
      <w:proofErr w:type="spellStart"/>
      <w:r w:rsidRPr="00296012">
        <w:rPr>
          <w:rFonts w:eastAsiaTheme="minorEastAsia" w:cs="Times New Roman"/>
          <w:bCs/>
        </w:rPr>
        <w:t>oprator</w:t>
      </w:r>
      <w:proofErr w:type="spellEnd"/>
      <w:r w:rsidRPr="00296012">
        <w:rPr>
          <w:rFonts w:eastAsiaTheme="minorEastAsia" w:cs="Times New Roman"/>
          <w:bCs/>
        </w:rPr>
        <w:t xml:space="preserve"> Hamiltonian </w:t>
      </w:r>
      <w:proofErr w:type="spellStart"/>
      <w:r w:rsidRPr="00296012">
        <w:rPr>
          <w:rFonts w:eastAsiaTheme="minorEastAsia" w:cs="Times New Roman"/>
          <w:bCs/>
        </w:rPr>
        <w:t>untuk</w:t>
      </w:r>
      <w:proofErr w:type="spellEnd"/>
      <w:r w:rsidRPr="00296012">
        <w:rPr>
          <w:rFonts w:eastAsiaTheme="minorEastAsia" w:cs="Times New Roman"/>
          <w:bCs/>
        </w:rPr>
        <w:t xml:space="preserve"> </w:t>
      </w:r>
      <w:proofErr w:type="spellStart"/>
      <w:r w:rsidRPr="00296012">
        <w:rPr>
          <w:rFonts w:eastAsiaTheme="minorEastAsia" w:cs="Times New Roman"/>
          <w:bCs/>
        </w:rPr>
        <w:t>sistem</w:t>
      </w:r>
      <w:proofErr w:type="spellEnd"/>
      <w:r w:rsidRPr="00296012">
        <w:rPr>
          <w:rFonts w:eastAsiaTheme="minorEastAsia" w:cs="Times New Roman"/>
          <w:bCs/>
        </w:rPr>
        <w:t xml:space="preserve"> atom dan </w:t>
      </w:r>
      <w:proofErr w:type="spellStart"/>
      <w:r w:rsidRPr="00296012">
        <w:rPr>
          <w:rFonts w:eastAsiaTheme="minorEastAsia" w:cs="Times New Roman"/>
          <w:bCs/>
        </w:rPr>
        <w:t>medan</w:t>
      </w:r>
      <w:proofErr w:type="spellEnd"/>
      <w:r w:rsidRPr="00296012">
        <w:rPr>
          <w:rFonts w:eastAsiaTheme="minorEastAsia" w:cs="Times New Roman"/>
          <w:bCs/>
        </w:rPr>
        <w:t xml:space="preserve"> yang </w:t>
      </w:r>
      <w:proofErr w:type="spellStart"/>
      <w:r w:rsidRPr="00296012">
        <w:rPr>
          <w:rFonts w:eastAsiaTheme="minorEastAsia" w:cs="Times New Roman"/>
          <w:bCs/>
        </w:rPr>
        <w:t>saling</w:t>
      </w:r>
      <w:proofErr w:type="spellEnd"/>
      <w:r w:rsidRPr="00296012">
        <w:rPr>
          <w:rFonts w:eastAsiaTheme="minorEastAsia" w:cs="Times New Roman"/>
          <w:bCs/>
        </w:rPr>
        <w:t xml:space="preserve"> </w:t>
      </w:r>
      <w:proofErr w:type="spellStart"/>
      <w:r w:rsidRPr="00296012">
        <w:rPr>
          <w:rFonts w:eastAsiaTheme="minorEastAsia" w:cs="Times New Roman"/>
          <w:bCs/>
        </w:rPr>
        <w:t>berinteraksi</w:t>
      </w:r>
      <w:proofErr w:type="spellEnd"/>
      <w:r w:rsidRPr="00296012">
        <w:rPr>
          <w:rFonts w:eastAsiaTheme="minorEastAsia" w:cs="Times New Roman"/>
          <w:bCs/>
        </w:rPr>
        <w:t xml:space="preserve"> </w:t>
      </w:r>
      <w:proofErr w:type="spellStart"/>
      <w:r w:rsidRPr="00296012">
        <w:rPr>
          <w:rFonts w:eastAsiaTheme="minorEastAsia" w:cs="Times New Roman"/>
          <w:bCs/>
        </w:rPr>
        <w:t>adalah</w:t>
      </w:r>
      <w:proofErr w:type="spellEnd"/>
      <w:r w:rsidRPr="00296012">
        <w:rPr>
          <w:rFonts w:eastAsiaTheme="minorEastAsia" w:cs="Times New Roman"/>
          <w:bCs/>
        </w:rPr>
        <w:t xml:space="preserve"> </w:t>
      </w:r>
      <w:proofErr w:type="spellStart"/>
      <w:r w:rsidRPr="00296012">
        <w:rPr>
          <w:rFonts w:eastAsiaTheme="minorEastAsia" w:cs="Times New Roman"/>
          <w:bCs/>
        </w:rPr>
        <w:t>sebagai</w:t>
      </w:r>
      <w:proofErr w:type="spellEnd"/>
      <w:r w:rsidRPr="00296012">
        <w:rPr>
          <w:rFonts w:eastAsiaTheme="minorEastAsia" w:cs="Times New Roman"/>
          <w:bCs/>
        </w:rPr>
        <w:t xml:space="preserve"> </w:t>
      </w:r>
      <w:proofErr w:type="spellStart"/>
      <w:r w:rsidRPr="00296012">
        <w:rPr>
          <w:rFonts w:eastAsiaTheme="minorEastAsia" w:cs="Times New Roman"/>
          <w:bCs/>
        </w:rPr>
        <w:t>berikut</w:t>
      </w:r>
      <w:proofErr w:type="spellEnd"/>
      <w:r w:rsidRPr="00296012">
        <w:rPr>
          <w:rFonts w:eastAsiaTheme="minorEastAsia" w:cs="Times New Roman"/>
          <w:bCs/>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638"/>
      </w:tblGrid>
      <w:tr w:rsidR="00BB3B86" w:rsidRPr="00296012" w14:paraId="3E5AF8D6" w14:textId="77777777" w:rsidTr="003B4602">
        <w:tc>
          <w:tcPr>
            <w:tcW w:w="4405" w:type="dxa"/>
          </w:tcPr>
          <w:p w14:paraId="3D0B01FA" w14:textId="4A408481" w:rsidR="00B6627E" w:rsidRPr="00296012" w:rsidRDefault="00AE748B" w:rsidP="003B4602">
            <w:pPr>
              <w:spacing w:line="276" w:lineRule="auto"/>
              <w:ind w:left="360"/>
              <w:jc w:val="both"/>
              <w:rPr>
                <w:rFonts w:eastAsiaTheme="minorEastAsia" w:cs="Times New Roman"/>
                <w:bCs/>
              </w:rPr>
            </w:pPr>
            <m:oMathPara>
              <m:oMath>
                <m:acc>
                  <m:accPr>
                    <m:ctrlPr>
                      <w:rPr>
                        <w:rFonts w:ascii="Cambria Math" w:hAnsi="Cambria Math" w:cs="Times New Roman"/>
                        <w:bCs/>
                        <w:i/>
                      </w:rPr>
                    </m:ctrlPr>
                  </m:accPr>
                  <m:e>
                    <m:r>
                      <m:rPr>
                        <m:scr m:val="script"/>
                      </m:rPr>
                      <w:rPr>
                        <w:rFonts w:ascii="Cambria Math" w:hAnsi="Cambria Math" w:cs="Times New Roman"/>
                      </w:rPr>
                      <m:t>H</m:t>
                    </m:r>
                  </m:e>
                </m:acc>
                <m:r>
                  <w:rPr>
                    <w:rFonts w:ascii="Cambria Math" w:hAnsi="Cambria Math" w:cs="Times New Roman"/>
                  </w:rPr>
                  <m:t>=</m:t>
                </m:r>
                <m:sSub>
                  <m:sSubPr>
                    <m:ctrlPr>
                      <w:rPr>
                        <w:rFonts w:ascii="Cambria Math" w:hAnsi="Cambria Math" w:cs="Times New Roman"/>
                        <w:bCs/>
                        <w:i/>
                      </w:rPr>
                    </m:ctrlPr>
                  </m:sSubPr>
                  <m:e>
                    <m:acc>
                      <m:accPr>
                        <m:ctrlPr>
                          <w:rPr>
                            <w:rFonts w:ascii="Cambria Math" w:hAnsi="Cambria Math" w:cs="Times New Roman"/>
                            <w:bCs/>
                            <w:i/>
                          </w:rPr>
                        </m:ctrlPr>
                      </m:accPr>
                      <m:e>
                        <m:r>
                          <m:rPr>
                            <m:scr m:val="script"/>
                          </m:rPr>
                          <w:rPr>
                            <w:rFonts w:ascii="Cambria Math" w:hAnsi="Cambria Math" w:cs="Times New Roman"/>
                          </w:rPr>
                          <m:t>H</m:t>
                        </m:r>
                      </m:e>
                    </m:acc>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bCs/>
                        <w:i/>
                      </w:rPr>
                    </m:ctrlPr>
                  </m:sSubPr>
                  <m:e>
                    <m:acc>
                      <m:accPr>
                        <m:ctrlPr>
                          <w:rPr>
                            <w:rFonts w:ascii="Cambria Math" w:hAnsi="Cambria Math" w:cs="Times New Roman"/>
                            <w:bCs/>
                            <w:i/>
                          </w:rPr>
                        </m:ctrlPr>
                      </m:accPr>
                      <m:e>
                        <m:r>
                          <m:rPr>
                            <m:scr m:val="script"/>
                          </m:rPr>
                          <w:rPr>
                            <w:rFonts w:ascii="Cambria Math" w:hAnsi="Cambria Math" w:cs="Times New Roman"/>
                          </w:rPr>
                          <m:t>H</m:t>
                        </m:r>
                      </m:e>
                    </m:acc>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bCs/>
                        <w:i/>
                      </w:rPr>
                    </m:ctrlPr>
                  </m:sSubPr>
                  <m:e>
                    <m:acc>
                      <m:accPr>
                        <m:ctrlPr>
                          <w:rPr>
                            <w:rFonts w:ascii="Cambria Math" w:hAnsi="Cambria Math" w:cs="Times New Roman"/>
                            <w:bCs/>
                            <w:i/>
                          </w:rPr>
                        </m:ctrlPr>
                      </m:accPr>
                      <m:e>
                        <m:r>
                          <m:rPr>
                            <m:scr m:val="script"/>
                          </m:rPr>
                          <w:rPr>
                            <w:rFonts w:ascii="Cambria Math" w:hAnsi="Cambria Math" w:cs="Times New Roman"/>
                          </w:rPr>
                          <m:t>H</m:t>
                        </m:r>
                      </m:e>
                    </m:acc>
                  </m:e>
                  <m:sub>
                    <m:r>
                      <w:rPr>
                        <w:rFonts w:ascii="Cambria Math" w:hAnsi="Cambria Math" w:cs="Times New Roman"/>
                      </w:rPr>
                      <m:t>in</m:t>
                    </m:r>
                  </m:sub>
                </m:sSub>
              </m:oMath>
            </m:oMathPara>
          </w:p>
        </w:tc>
        <w:tc>
          <w:tcPr>
            <w:tcW w:w="636" w:type="dxa"/>
          </w:tcPr>
          <w:p w14:paraId="6A579E26" w14:textId="43340BC0" w:rsidR="00B6627E" w:rsidRPr="00296012" w:rsidRDefault="00B6627E" w:rsidP="003B4602">
            <w:pPr>
              <w:spacing w:line="276" w:lineRule="auto"/>
              <w:jc w:val="both"/>
              <w:rPr>
                <w:rFonts w:cs="Times New Roman"/>
                <w:bCs/>
              </w:rPr>
            </w:pPr>
            <w:r w:rsidRPr="00296012">
              <w:rPr>
                <w:rFonts w:cs="Times New Roman"/>
                <w:bCs/>
              </w:rPr>
              <w:t>(2.2)</w:t>
            </w:r>
          </w:p>
        </w:tc>
      </w:tr>
    </w:tbl>
    <w:p w14:paraId="09753BB3" w14:textId="0A9B647D" w:rsidR="007B6119" w:rsidRPr="00296012" w:rsidRDefault="00007901" w:rsidP="003B4602">
      <w:pPr>
        <w:spacing w:after="0" w:line="276" w:lineRule="auto"/>
        <w:ind w:left="360"/>
        <w:jc w:val="both"/>
        <w:rPr>
          <w:rFonts w:eastAsiaTheme="minorEastAsia" w:cs="Times New Roman"/>
          <w:bCs/>
        </w:rPr>
      </w:pPr>
      <w:proofErr w:type="spellStart"/>
      <w:r w:rsidRPr="00296012">
        <w:rPr>
          <w:rFonts w:eastAsiaTheme="minorEastAsia" w:cs="Times New Roman"/>
          <w:bCs/>
        </w:rPr>
        <w:t>dengan</w:t>
      </w:r>
      <w:proofErr w:type="spellEnd"/>
      <w:r w:rsidR="00E2559D" w:rsidRPr="00296012">
        <w:rPr>
          <w:rFonts w:eastAsiaTheme="minorEastAsia" w:cs="Times New Roman"/>
          <w:bCs/>
        </w:rPr>
        <w:t xml:space="preserve"> </w:t>
      </w:r>
      <m:oMath>
        <m:sSub>
          <m:sSubPr>
            <m:ctrlPr>
              <w:rPr>
                <w:rFonts w:ascii="Cambria Math" w:hAnsi="Cambria Math" w:cs="Times New Roman"/>
                <w:bCs/>
                <w:i/>
              </w:rPr>
            </m:ctrlPr>
          </m:sSubPr>
          <m:e>
            <m:acc>
              <m:accPr>
                <m:ctrlPr>
                  <w:rPr>
                    <w:rFonts w:ascii="Cambria Math" w:hAnsi="Cambria Math" w:cs="Times New Roman"/>
                    <w:bCs/>
                    <w:i/>
                  </w:rPr>
                </m:ctrlPr>
              </m:accPr>
              <m:e>
                <m:r>
                  <m:rPr>
                    <m:scr m:val="script"/>
                  </m:rPr>
                  <w:rPr>
                    <w:rFonts w:ascii="Cambria Math" w:hAnsi="Cambria Math" w:cs="Times New Roman"/>
                  </w:rPr>
                  <m:t>H</m:t>
                </m:r>
              </m:e>
            </m:acc>
          </m:e>
          <m:sub>
            <m:r>
              <w:rPr>
                <w:rFonts w:ascii="Cambria Math" w:hAnsi="Cambria Math" w:cs="Times New Roman"/>
              </w:rPr>
              <m:t>f</m:t>
            </m:r>
          </m:sub>
        </m:sSub>
      </m:oMath>
      <w:r w:rsidR="00E2559D" w:rsidRPr="00296012">
        <w:rPr>
          <w:rFonts w:eastAsiaTheme="minorEastAsia" w:cs="Times New Roman"/>
          <w:bCs/>
        </w:rPr>
        <w:t xml:space="preserve"> merupakan oprator Hamiltonian dari medan,  </w:t>
      </w:r>
      <m:oMath>
        <m:sSub>
          <m:sSubPr>
            <m:ctrlPr>
              <w:rPr>
                <w:rFonts w:ascii="Cambria Math" w:eastAsiaTheme="minorEastAsia" w:hAnsi="Cambria Math" w:cs="Times New Roman"/>
                <w:bCs/>
                <w:i/>
              </w:rPr>
            </m:ctrlPr>
          </m:sSubPr>
          <m:e>
            <m:acc>
              <m:accPr>
                <m:ctrlPr>
                  <w:rPr>
                    <w:rFonts w:ascii="Cambria Math" w:eastAsiaTheme="minorEastAsia" w:hAnsi="Cambria Math" w:cs="Times New Roman"/>
                    <w:bCs/>
                    <w:i/>
                  </w:rPr>
                </m:ctrlPr>
              </m:accPr>
              <m:e>
                <m:r>
                  <m:rPr>
                    <m:scr m:val="script"/>
                  </m:rPr>
                  <w:rPr>
                    <w:rFonts w:ascii="Cambria Math" w:eastAsiaTheme="minorEastAsia" w:hAnsi="Cambria Math" w:cs="Times New Roman"/>
                  </w:rPr>
                  <m:t>H</m:t>
                </m:r>
              </m:e>
            </m:acc>
          </m:e>
          <m:sub>
            <m:r>
              <w:rPr>
                <w:rFonts w:ascii="Cambria Math" w:eastAsiaTheme="minorEastAsia" w:hAnsi="Cambria Math" w:cs="Times New Roman"/>
              </w:rPr>
              <m:t>in</m:t>
            </m:r>
          </m:sub>
        </m:sSub>
      </m:oMath>
      <w:r w:rsidR="00E2559D" w:rsidRPr="00296012">
        <w:rPr>
          <w:rFonts w:eastAsiaTheme="minorEastAsia" w:cs="Times New Roman"/>
          <w:bCs/>
        </w:rPr>
        <w:t xml:space="preserve"> merupakan oprator Hamiltonian interaksi sistem atom-medan, dan</w:t>
      </w:r>
      <w:r w:rsidR="007B6119" w:rsidRPr="00296012">
        <w:rPr>
          <w:rFonts w:eastAsiaTheme="minorEastAsia" w:cs="Times New Roman"/>
          <w:bCs/>
        </w:rPr>
        <w:t xml:space="preserve"> </w:t>
      </w:r>
      <m:oMath>
        <m:sSub>
          <m:sSubPr>
            <m:ctrlPr>
              <w:rPr>
                <w:rFonts w:ascii="Cambria Math" w:hAnsi="Cambria Math" w:cs="Times New Roman"/>
                <w:bCs/>
                <w:i/>
              </w:rPr>
            </m:ctrlPr>
          </m:sSubPr>
          <m:e>
            <m:acc>
              <m:accPr>
                <m:ctrlPr>
                  <w:rPr>
                    <w:rFonts w:ascii="Cambria Math" w:hAnsi="Cambria Math" w:cs="Times New Roman"/>
                    <w:bCs/>
                    <w:i/>
                  </w:rPr>
                </m:ctrlPr>
              </m:accPr>
              <m:e>
                <m:r>
                  <m:rPr>
                    <m:scr m:val="script"/>
                  </m:rPr>
                  <w:rPr>
                    <w:rFonts w:ascii="Cambria Math" w:hAnsi="Cambria Math" w:cs="Times New Roman"/>
                  </w:rPr>
                  <m:t>H</m:t>
                </m:r>
              </m:e>
            </m:acc>
          </m:e>
          <m:sub>
            <m:r>
              <w:rPr>
                <w:rFonts w:ascii="Cambria Math" w:hAnsi="Cambria Math" w:cs="Times New Roman"/>
              </w:rPr>
              <m:t>a</m:t>
            </m:r>
          </m:sub>
        </m:sSub>
      </m:oMath>
      <w:r w:rsidR="007B6119" w:rsidRPr="00296012">
        <w:rPr>
          <w:rFonts w:eastAsiaTheme="minorEastAsia" w:cs="Times New Roman"/>
          <w:bCs/>
        </w:rPr>
        <w:t xml:space="preserve"> merupakan oprator Hamiltonian dari elektron yang berada dalam satu atom yang didefinisikan sebagai,</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638"/>
      </w:tblGrid>
      <w:tr w:rsidR="00BB3B86" w:rsidRPr="00296012" w14:paraId="6C049C30" w14:textId="77777777" w:rsidTr="003B4602">
        <w:trPr>
          <w:trHeight w:val="575"/>
        </w:trPr>
        <w:tc>
          <w:tcPr>
            <w:tcW w:w="4405" w:type="dxa"/>
          </w:tcPr>
          <w:p w14:paraId="6848DC0C" w14:textId="0C51E5EB" w:rsidR="00B6627E" w:rsidRPr="00296012" w:rsidRDefault="00AE748B" w:rsidP="003B4602">
            <w:pPr>
              <w:spacing w:line="276" w:lineRule="auto"/>
              <w:ind w:left="360"/>
              <w:jc w:val="both"/>
              <w:rPr>
                <w:rFonts w:cs="Times New Roman"/>
                <w:bCs/>
              </w:rPr>
            </w:pPr>
            <m:oMathPara>
              <m:oMath>
                <m:sSub>
                  <m:sSubPr>
                    <m:ctrlPr>
                      <w:rPr>
                        <w:rFonts w:ascii="Cambria Math" w:hAnsi="Cambria Math" w:cs="Times New Roman"/>
                        <w:bCs/>
                        <w:i/>
                      </w:rPr>
                    </m:ctrlPr>
                  </m:sSubPr>
                  <m:e>
                    <m:acc>
                      <m:accPr>
                        <m:ctrlPr>
                          <w:rPr>
                            <w:rFonts w:ascii="Cambria Math" w:hAnsi="Cambria Math" w:cs="Times New Roman"/>
                            <w:bCs/>
                            <w:i/>
                          </w:rPr>
                        </m:ctrlPr>
                      </m:accPr>
                      <m:e>
                        <m:r>
                          <m:rPr>
                            <m:scr m:val="script"/>
                          </m:rPr>
                          <w:rPr>
                            <w:rFonts w:ascii="Cambria Math" w:hAnsi="Cambria Math" w:cs="Times New Roman"/>
                          </w:rPr>
                          <m:t>H</m:t>
                        </m:r>
                      </m:e>
                    </m:acc>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bCs/>
                        <w:i/>
                      </w:rPr>
                    </m:ctrlPr>
                  </m:fPr>
                  <m:num>
                    <m:r>
                      <w:rPr>
                        <w:rFonts w:ascii="Cambria Math" w:hAnsi="Cambria Math" w:cs="Times New Roman"/>
                      </w:rPr>
                      <m:t>ℏ</m:t>
                    </m:r>
                  </m:num>
                  <m:den>
                    <m:r>
                      <w:rPr>
                        <w:rFonts w:ascii="Cambria Math" w:hAnsi="Cambria Math" w:cs="Times New Roman"/>
                      </w:rPr>
                      <m:t>2m</m:t>
                    </m:r>
                  </m:den>
                </m:f>
                <m:sSup>
                  <m:sSupPr>
                    <m:ctrlPr>
                      <w:rPr>
                        <w:rFonts w:ascii="Cambria Math" w:hAnsi="Cambria Math" w:cs="Times New Roman"/>
                        <w:bCs/>
                        <w:i/>
                      </w:rPr>
                    </m:ctrlPr>
                  </m:sSupPr>
                  <m:e>
                    <m:r>
                      <m:rPr>
                        <m:sty m:val="p"/>
                      </m:rPr>
                      <w:rPr>
                        <w:rFonts w:ascii="Cambria Math" w:hAnsi="Cambria Math" w:cs="Times New Roman"/>
                      </w:rPr>
                      <m:t>∇</m:t>
                    </m:r>
                    <m:ctrlPr>
                      <w:rPr>
                        <w:rFonts w:ascii="Cambria Math" w:hAnsi="Cambria Math" w:cs="Times New Roman"/>
                        <w:bCs/>
                      </w:rPr>
                    </m:ctrlPr>
                  </m:e>
                  <m:sup>
                    <m:r>
                      <w:rPr>
                        <w:rFonts w:ascii="Cambria Math" w:hAnsi="Cambria Math" w:cs="Times New Roman"/>
                      </w:rPr>
                      <m:t>2</m:t>
                    </m:r>
                  </m:sup>
                </m:sSup>
                <m:r>
                  <w:rPr>
                    <w:rFonts w:ascii="Cambria Math" w:hAnsi="Cambria Math" w:cs="Times New Roman"/>
                  </w:rPr>
                  <m:t>+V(r)</m:t>
                </m:r>
              </m:oMath>
            </m:oMathPara>
          </w:p>
        </w:tc>
        <w:tc>
          <w:tcPr>
            <w:tcW w:w="638" w:type="dxa"/>
          </w:tcPr>
          <w:p w14:paraId="4E2E9485" w14:textId="5A4135D9" w:rsidR="00B6627E" w:rsidRPr="00296012" w:rsidRDefault="00B6627E" w:rsidP="003B4602">
            <w:pPr>
              <w:spacing w:line="276" w:lineRule="auto"/>
              <w:jc w:val="both"/>
              <w:rPr>
                <w:rFonts w:eastAsiaTheme="minorEastAsia" w:cs="Times New Roman"/>
                <w:bCs/>
              </w:rPr>
            </w:pPr>
            <w:r w:rsidRPr="00296012">
              <w:rPr>
                <w:rFonts w:eastAsiaTheme="minorEastAsia" w:cs="Times New Roman"/>
                <w:bCs/>
              </w:rPr>
              <w:t>(2.3)</w:t>
            </w:r>
          </w:p>
        </w:tc>
      </w:tr>
    </w:tbl>
    <w:p w14:paraId="3210CB69" w14:textId="6FAE398C" w:rsidR="00953F9E" w:rsidRPr="00296012" w:rsidRDefault="00007901" w:rsidP="003B4602">
      <w:pPr>
        <w:spacing w:line="276" w:lineRule="auto"/>
        <w:ind w:left="360"/>
        <w:jc w:val="both"/>
        <w:rPr>
          <w:rFonts w:cs="Times New Roman"/>
          <w:bCs/>
        </w:rPr>
      </w:pPr>
      <w:proofErr w:type="spellStart"/>
      <w:r w:rsidRPr="00296012">
        <w:rPr>
          <w:rFonts w:cs="Times New Roman"/>
          <w:bCs/>
        </w:rPr>
        <w:t>dengan</w:t>
      </w:r>
      <w:proofErr w:type="spellEnd"/>
      <w:r w:rsidR="00953F9E" w:rsidRPr="00296012">
        <w:rPr>
          <w:rFonts w:cs="Times New Roman"/>
          <w:bCs/>
        </w:rPr>
        <w:t xml:space="preserve"> </w:t>
      </w:r>
      <m:oMath>
        <m:r>
          <w:rPr>
            <w:rFonts w:ascii="Cambria Math" w:hAnsi="Cambria Math" w:cs="Times New Roman"/>
          </w:rPr>
          <m:t>V</m:t>
        </m:r>
        <m:d>
          <m:dPr>
            <m:ctrlPr>
              <w:rPr>
                <w:rFonts w:ascii="Cambria Math" w:hAnsi="Cambria Math" w:cs="Times New Roman"/>
                <w:bCs/>
                <w:i/>
              </w:rPr>
            </m:ctrlPr>
          </m:dPr>
          <m:e>
            <m:r>
              <w:rPr>
                <w:rFonts w:ascii="Cambria Math" w:hAnsi="Cambria Math" w:cs="Times New Roman"/>
              </w:rPr>
              <m:t>r</m:t>
            </m:r>
          </m:e>
        </m:d>
      </m:oMath>
      <w:r w:rsidR="00953F9E" w:rsidRPr="00296012">
        <w:rPr>
          <w:rFonts w:eastAsiaTheme="minorEastAsia" w:cs="Times New Roman"/>
          <w:bCs/>
        </w:rPr>
        <w:t xml:space="preserve"> merupakan energi potensial akibat interaksi Coulomb antara elektron yang bermuatan negatif dan inti atom yang bermuatan positif</w:t>
      </w:r>
      <w:r w:rsidR="00E2559D" w:rsidRPr="00296012">
        <w:rPr>
          <w:rFonts w:eastAsiaTheme="minorEastAsia" w:cs="Times New Roman"/>
          <w:bCs/>
        </w:rPr>
        <w:t xml:space="preserve">. </w:t>
      </w:r>
      <w:proofErr w:type="spellStart"/>
      <w:r w:rsidR="00E2559D" w:rsidRPr="00296012">
        <w:rPr>
          <w:rFonts w:eastAsiaTheme="minorEastAsia" w:cs="Times New Roman"/>
          <w:bCs/>
        </w:rPr>
        <w:t>Ungkapan</w:t>
      </w:r>
      <w:proofErr w:type="spellEnd"/>
      <w:r w:rsidR="00E2559D" w:rsidRPr="00296012">
        <w:rPr>
          <w:rFonts w:eastAsiaTheme="minorEastAsia" w:cs="Times New Roman"/>
          <w:bCs/>
        </w:rPr>
        <w:t xml:space="preserve"> </w:t>
      </w:r>
      <w:proofErr w:type="spellStart"/>
      <w:r w:rsidR="00E2559D" w:rsidRPr="00296012">
        <w:rPr>
          <w:rFonts w:eastAsiaTheme="minorEastAsia" w:cs="Times New Roman"/>
          <w:bCs/>
        </w:rPr>
        <w:t>oprator</w:t>
      </w:r>
      <w:proofErr w:type="spellEnd"/>
      <w:r w:rsidR="00E2559D" w:rsidRPr="00296012">
        <w:rPr>
          <w:rFonts w:eastAsiaTheme="minorEastAsia" w:cs="Times New Roman"/>
          <w:bCs/>
        </w:rPr>
        <w:t xml:space="preserve"> Hamiltonian </w:t>
      </w:r>
      <w:proofErr w:type="spellStart"/>
      <w:r w:rsidR="00E2559D" w:rsidRPr="00296012">
        <w:rPr>
          <w:rFonts w:eastAsiaTheme="minorEastAsia" w:cs="Times New Roman"/>
          <w:bCs/>
        </w:rPr>
        <w:t>dari</w:t>
      </w:r>
      <w:proofErr w:type="spellEnd"/>
      <w:r w:rsidR="00E2559D" w:rsidRPr="00296012">
        <w:rPr>
          <w:rFonts w:eastAsiaTheme="minorEastAsia" w:cs="Times New Roman"/>
          <w:bCs/>
        </w:rPr>
        <w:t xml:space="preserve"> </w:t>
      </w:r>
      <w:proofErr w:type="spellStart"/>
      <w:r w:rsidR="00E2559D" w:rsidRPr="00296012">
        <w:rPr>
          <w:rFonts w:eastAsiaTheme="minorEastAsia" w:cs="Times New Roman"/>
          <w:bCs/>
        </w:rPr>
        <w:t>medan</w:t>
      </w:r>
      <w:proofErr w:type="spellEnd"/>
      <w:r w:rsidR="00E2559D" w:rsidRPr="00296012">
        <w:rPr>
          <w:rFonts w:eastAsiaTheme="minorEastAsia" w:cs="Times New Roman"/>
          <w:bCs/>
        </w:rPr>
        <w:t xml:space="preserve"> dan </w:t>
      </w:r>
      <w:proofErr w:type="spellStart"/>
      <w:r w:rsidR="00E2559D" w:rsidRPr="00296012">
        <w:rPr>
          <w:rFonts w:eastAsiaTheme="minorEastAsia" w:cs="Times New Roman"/>
          <w:bCs/>
        </w:rPr>
        <w:t>oprator</w:t>
      </w:r>
      <w:proofErr w:type="spellEnd"/>
      <w:r w:rsidR="00E2559D" w:rsidRPr="00296012">
        <w:rPr>
          <w:rFonts w:eastAsiaTheme="minorEastAsia" w:cs="Times New Roman"/>
          <w:bCs/>
        </w:rPr>
        <w:t xml:space="preserve"> Hamiltonian </w:t>
      </w:r>
      <w:proofErr w:type="spellStart"/>
      <w:r w:rsidR="0000300D" w:rsidRPr="00296012">
        <w:rPr>
          <w:rFonts w:eastAsiaTheme="minorEastAsia" w:cs="Times New Roman"/>
          <w:bCs/>
        </w:rPr>
        <w:t>interaksi</w:t>
      </w:r>
      <w:proofErr w:type="spellEnd"/>
      <w:r w:rsidR="00E2559D" w:rsidRPr="00296012">
        <w:rPr>
          <w:rFonts w:eastAsiaTheme="minorEastAsia" w:cs="Times New Roman"/>
          <w:bCs/>
        </w:rPr>
        <w:t xml:space="preserve"> </w:t>
      </w:r>
      <w:proofErr w:type="spellStart"/>
      <w:r w:rsidR="00E2559D" w:rsidRPr="00296012">
        <w:rPr>
          <w:rFonts w:eastAsiaTheme="minorEastAsia" w:cs="Times New Roman"/>
          <w:bCs/>
        </w:rPr>
        <w:t>sistem</w:t>
      </w:r>
      <w:proofErr w:type="spellEnd"/>
      <w:r w:rsidR="00E2559D" w:rsidRPr="00296012">
        <w:rPr>
          <w:rFonts w:eastAsiaTheme="minorEastAsia" w:cs="Times New Roman"/>
          <w:bCs/>
        </w:rPr>
        <w:t xml:space="preserve"> atom-</w:t>
      </w:r>
      <w:proofErr w:type="spellStart"/>
      <w:r w:rsidR="00E2559D" w:rsidRPr="00296012">
        <w:rPr>
          <w:rFonts w:eastAsiaTheme="minorEastAsia" w:cs="Times New Roman"/>
          <w:bCs/>
        </w:rPr>
        <w:t>medan</w:t>
      </w:r>
      <w:proofErr w:type="spellEnd"/>
      <w:r w:rsidR="00E2559D" w:rsidRPr="00296012">
        <w:rPr>
          <w:rFonts w:eastAsiaTheme="minorEastAsia" w:cs="Times New Roman"/>
          <w:bCs/>
        </w:rPr>
        <w:t xml:space="preserve"> </w:t>
      </w:r>
      <w:proofErr w:type="spellStart"/>
      <w:r w:rsidR="00E2559D" w:rsidRPr="00296012">
        <w:rPr>
          <w:rFonts w:eastAsiaTheme="minorEastAsia" w:cs="Times New Roman"/>
          <w:bCs/>
        </w:rPr>
        <w:t>akan</w:t>
      </w:r>
      <w:proofErr w:type="spellEnd"/>
      <w:r w:rsidR="00E2559D" w:rsidRPr="00296012">
        <w:rPr>
          <w:rFonts w:eastAsiaTheme="minorEastAsia" w:cs="Times New Roman"/>
          <w:bCs/>
        </w:rPr>
        <w:t xml:space="preserve"> </w:t>
      </w:r>
      <w:proofErr w:type="spellStart"/>
      <w:r w:rsidR="00E2559D" w:rsidRPr="00296012">
        <w:rPr>
          <w:rFonts w:eastAsiaTheme="minorEastAsia" w:cs="Times New Roman"/>
          <w:bCs/>
        </w:rPr>
        <w:t>bergantung</w:t>
      </w:r>
      <w:proofErr w:type="spellEnd"/>
      <w:r w:rsidR="0000300D" w:rsidRPr="00296012">
        <w:rPr>
          <w:rFonts w:eastAsiaTheme="minorEastAsia" w:cs="Times New Roman"/>
          <w:bCs/>
        </w:rPr>
        <w:t xml:space="preserve"> pada</w:t>
      </w:r>
      <w:r w:rsidR="00E2559D" w:rsidRPr="00296012">
        <w:rPr>
          <w:rFonts w:eastAsiaTheme="minorEastAsia" w:cs="Times New Roman"/>
          <w:bCs/>
        </w:rPr>
        <w:t xml:space="preserve"> </w:t>
      </w:r>
      <w:proofErr w:type="spellStart"/>
      <w:r w:rsidR="00E2559D" w:rsidRPr="00296012">
        <w:rPr>
          <w:rFonts w:eastAsiaTheme="minorEastAsia" w:cs="Times New Roman"/>
          <w:bCs/>
        </w:rPr>
        <w:t>jenis</w:t>
      </w:r>
      <w:proofErr w:type="spellEnd"/>
      <w:r w:rsidR="00E2559D" w:rsidRPr="00296012">
        <w:rPr>
          <w:rFonts w:eastAsiaTheme="minorEastAsia" w:cs="Times New Roman"/>
          <w:bCs/>
        </w:rPr>
        <w:t xml:space="preserve"> </w:t>
      </w:r>
      <w:proofErr w:type="spellStart"/>
      <w:r w:rsidR="00E2559D" w:rsidRPr="00296012">
        <w:rPr>
          <w:rFonts w:eastAsiaTheme="minorEastAsia" w:cs="Times New Roman"/>
          <w:bCs/>
        </w:rPr>
        <w:t>tinjauan</w:t>
      </w:r>
      <w:proofErr w:type="spellEnd"/>
      <w:r w:rsidR="00E2559D" w:rsidRPr="00296012">
        <w:rPr>
          <w:rFonts w:eastAsiaTheme="minorEastAsia" w:cs="Times New Roman"/>
          <w:bCs/>
        </w:rPr>
        <w:t xml:space="preserve"> </w:t>
      </w:r>
      <w:proofErr w:type="spellStart"/>
      <w:r w:rsidR="00E2559D" w:rsidRPr="00296012">
        <w:rPr>
          <w:rFonts w:eastAsiaTheme="minorEastAsia" w:cs="Times New Roman"/>
          <w:bCs/>
        </w:rPr>
        <w:lastRenderedPageBreak/>
        <w:t>medan</w:t>
      </w:r>
      <w:proofErr w:type="spellEnd"/>
      <w:r w:rsidR="00E2559D" w:rsidRPr="00296012">
        <w:rPr>
          <w:rFonts w:eastAsiaTheme="minorEastAsia" w:cs="Times New Roman"/>
          <w:bCs/>
        </w:rPr>
        <w:t xml:space="preserve"> yang </w:t>
      </w:r>
      <w:proofErr w:type="spellStart"/>
      <w:r w:rsidR="00E2559D" w:rsidRPr="00296012">
        <w:rPr>
          <w:rFonts w:eastAsiaTheme="minorEastAsia" w:cs="Times New Roman"/>
          <w:bCs/>
        </w:rPr>
        <w:t>digunakan</w:t>
      </w:r>
      <w:proofErr w:type="spellEnd"/>
      <w:r w:rsidR="00E2559D" w:rsidRPr="00296012">
        <w:rPr>
          <w:rFonts w:eastAsiaTheme="minorEastAsia" w:cs="Times New Roman"/>
          <w:bCs/>
        </w:rPr>
        <w:t xml:space="preserve">. </w:t>
      </w:r>
      <w:proofErr w:type="spellStart"/>
      <w:r w:rsidR="00E2559D" w:rsidRPr="00296012">
        <w:rPr>
          <w:rFonts w:eastAsiaTheme="minorEastAsia" w:cs="Times New Roman"/>
          <w:bCs/>
        </w:rPr>
        <w:t>Jenis</w:t>
      </w:r>
      <w:proofErr w:type="spellEnd"/>
      <w:r w:rsidR="00E2559D" w:rsidRPr="00296012">
        <w:rPr>
          <w:rFonts w:eastAsiaTheme="minorEastAsia" w:cs="Times New Roman"/>
          <w:bCs/>
        </w:rPr>
        <w:t xml:space="preserve"> </w:t>
      </w:r>
      <w:proofErr w:type="spellStart"/>
      <w:r w:rsidR="00E2559D" w:rsidRPr="00296012">
        <w:rPr>
          <w:rFonts w:eastAsiaTheme="minorEastAsia" w:cs="Times New Roman"/>
          <w:bCs/>
        </w:rPr>
        <w:t>tinjauan</w:t>
      </w:r>
      <w:proofErr w:type="spellEnd"/>
      <w:r w:rsidR="00E2559D" w:rsidRPr="00296012">
        <w:rPr>
          <w:rFonts w:eastAsiaTheme="minorEastAsia" w:cs="Times New Roman"/>
          <w:bCs/>
        </w:rPr>
        <w:t xml:space="preserve"> </w:t>
      </w:r>
      <w:proofErr w:type="spellStart"/>
      <w:r w:rsidR="00E2559D" w:rsidRPr="00296012">
        <w:rPr>
          <w:rFonts w:eastAsiaTheme="minorEastAsia" w:cs="Times New Roman"/>
          <w:bCs/>
        </w:rPr>
        <w:t>medan</w:t>
      </w:r>
      <w:proofErr w:type="spellEnd"/>
      <w:r w:rsidR="00E2559D" w:rsidRPr="00296012">
        <w:rPr>
          <w:rFonts w:eastAsiaTheme="minorEastAsia" w:cs="Times New Roman"/>
          <w:bCs/>
        </w:rPr>
        <w:t xml:space="preserve"> </w:t>
      </w:r>
      <w:proofErr w:type="spellStart"/>
      <w:r w:rsidR="00E2559D" w:rsidRPr="00296012">
        <w:rPr>
          <w:rFonts w:eastAsiaTheme="minorEastAsia" w:cs="Times New Roman"/>
          <w:bCs/>
        </w:rPr>
        <w:t>terbagi</w:t>
      </w:r>
      <w:proofErr w:type="spellEnd"/>
      <w:r w:rsidR="00E2559D" w:rsidRPr="00296012">
        <w:rPr>
          <w:rFonts w:eastAsiaTheme="minorEastAsia" w:cs="Times New Roman"/>
          <w:bCs/>
        </w:rPr>
        <w:t xml:space="preserve"> </w:t>
      </w:r>
      <w:proofErr w:type="spellStart"/>
      <w:r w:rsidR="00E2559D" w:rsidRPr="00296012">
        <w:rPr>
          <w:rFonts w:eastAsiaTheme="minorEastAsia" w:cs="Times New Roman"/>
          <w:bCs/>
        </w:rPr>
        <w:t>menjadi</w:t>
      </w:r>
      <w:proofErr w:type="spellEnd"/>
      <w:r w:rsidR="00E2559D" w:rsidRPr="00296012">
        <w:rPr>
          <w:rFonts w:eastAsiaTheme="minorEastAsia" w:cs="Times New Roman"/>
          <w:bCs/>
        </w:rPr>
        <w:t xml:space="preserve"> </w:t>
      </w:r>
      <w:proofErr w:type="spellStart"/>
      <w:r w:rsidR="00E2559D" w:rsidRPr="00296012">
        <w:rPr>
          <w:rFonts w:eastAsiaTheme="minorEastAsia" w:cs="Times New Roman"/>
          <w:bCs/>
        </w:rPr>
        <w:t>dua</w:t>
      </w:r>
      <w:proofErr w:type="spellEnd"/>
      <w:r w:rsidR="00E2559D" w:rsidRPr="00296012">
        <w:rPr>
          <w:rFonts w:eastAsiaTheme="minorEastAsia" w:cs="Times New Roman"/>
          <w:bCs/>
        </w:rPr>
        <w:t xml:space="preserve">, </w:t>
      </w:r>
      <w:proofErr w:type="spellStart"/>
      <w:r w:rsidR="00E2559D" w:rsidRPr="00296012">
        <w:rPr>
          <w:rFonts w:eastAsiaTheme="minorEastAsia" w:cs="Times New Roman"/>
          <w:bCs/>
        </w:rPr>
        <w:t>yaitu</w:t>
      </w:r>
      <w:proofErr w:type="spellEnd"/>
      <w:r w:rsidR="00E2559D" w:rsidRPr="00296012">
        <w:rPr>
          <w:rFonts w:eastAsiaTheme="minorEastAsia" w:cs="Times New Roman"/>
          <w:bCs/>
        </w:rPr>
        <w:t xml:space="preserve"> </w:t>
      </w:r>
      <w:proofErr w:type="spellStart"/>
      <w:r w:rsidR="00E2559D" w:rsidRPr="00296012">
        <w:rPr>
          <w:rFonts w:eastAsiaTheme="minorEastAsia" w:cs="Times New Roman"/>
          <w:bCs/>
        </w:rPr>
        <w:t>tinjauan</w:t>
      </w:r>
      <w:proofErr w:type="spellEnd"/>
      <w:r w:rsidR="00E2559D" w:rsidRPr="00296012">
        <w:rPr>
          <w:rFonts w:eastAsiaTheme="minorEastAsia" w:cs="Times New Roman"/>
          <w:bCs/>
        </w:rPr>
        <w:t xml:space="preserve"> </w:t>
      </w:r>
      <w:proofErr w:type="spellStart"/>
      <w:r w:rsidR="00E2559D" w:rsidRPr="00296012">
        <w:rPr>
          <w:rFonts w:eastAsiaTheme="minorEastAsia" w:cs="Times New Roman"/>
          <w:bCs/>
        </w:rPr>
        <w:t>medan</w:t>
      </w:r>
      <w:proofErr w:type="spellEnd"/>
      <w:r w:rsidR="00E2559D" w:rsidRPr="00296012">
        <w:rPr>
          <w:rFonts w:eastAsiaTheme="minorEastAsia" w:cs="Times New Roman"/>
          <w:bCs/>
        </w:rPr>
        <w:t xml:space="preserve"> </w:t>
      </w:r>
      <w:proofErr w:type="spellStart"/>
      <w:r w:rsidR="00E2559D" w:rsidRPr="00296012">
        <w:rPr>
          <w:rFonts w:eastAsiaTheme="minorEastAsia" w:cs="Times New Roman"/>
          <w:bCs/>
        </w:rPr>
        <w:t>klasik</w:t>
      </w:r>
      <w:proofErr w:type="spellEnd"/>
      <w:r w:rsidR="00E2559D" w:rsidRPr="00296012">
        <w:rPr>
          <w:rFonts w:eastAsiaTheme="minorEastAsia" w:cs="Times New Roman"/>
          <w:bCs/>
        </w:rPr>
        <w:t xml:space="preserve"> dan </w:t>
      </w:r>
      <w:proofErr w:type="spellStart"/>
      <w:r w:rsidR="00E2559D" w:rsidRPr="00296012">
        <w:rPr>
          <w:rFonts w:eastAsiaTheme="minorEastAsia" w:cs="Times New Roman"/>
          <w:bCs/>
        </w:rPr>
        <w:t>tinjauan</w:t>
      </w:r>
      <w:proofErr w:type="spellEnd"/>
      <w:r w:rsidR="00E2559D" w:rsidRPr="00296012">
        <w:rPr>
          <w:rFonts w:eastAsiaTheme="minorEastAsia" w:cs="Times New Roman"/>
          <w:bCs/>
        </w:rPr>
        <w:t xml:space="preserve"> </w:t>
      </w:r>
      <w:proofErr w:type="spellStart"/>
      <w:r w:rsidR="00E2559D" w:rsidRPr="00296012">
        <w:rPr>
          <w:rFonts w:eastAsiaTheme="minorEastAsia" w:cs="Times New Roman"/>
          <w:bCs/>
        </w:rPr>
        <w:t>medan</w:t>
      </w:r>
      <w:proofErr w:type="spellEnd"/>
      <w:r w:rsidR="00E2559D" w:rsidRPr="00296012">
        <w:rPr>
          <w:rFonts w:eastAsiaTheme="minorEastAsia" w:cs="Times New Roman"/>
          <w:bCs/>
        </w:rPr>
        <w:t xml:space="preserve"> </w:t>
      </w:r>
      <w:proofErr w:type="spellStart"/>
      <w:r w:rsidR="00E2559D" w:rsidRPr="00296012">
        <w:rPr>
          <w:rFonts w:eastAsiaTheme="minorEastAsia" w:cs="Times New Roman"/>
          <w:bCs/>
        </w:rPr>
        <w:t>kuantum</w:t>
      </w:r>
      <w:proofErr w:type="spellEnd"/>
      <w:r w:rsidR="00E2559D" w:rsidRPr="00296012">
        <w:rPr>
          <w:rFonts w:eastAsiaTheme="minorEastAsia" w:cs="Times New Roman"/>
          <w:bCs/>
        </w:rPr>
        <w:t xml:space="preserve"> </w:t>
      </w:r>
      <w:r w:rsidR="00971657" w:rsidRPr="00296012">
        <w:rPr>
          <w:rFonts w:eastAsiaTheme="minorEastAsia" w:cs="Times New Roman"/>
          <w:bCs/>
        </w:rPr>
        <w:fldChar w:fldCharType="begin" w:fldLock="1"/>
      </w:r>
      <w:r w:rsidR="00BB3B86" w:rsidRPr="00296012">
        <w:rPr>
          <w:rFonts w:eastAsiaTheme="minorEastAsia" w:cs="Times New Roman"/>
          <w:bCs/>
        </w:rPr>
        <w:instrText>ADDIN CSL_CITATION {"citationItems":[{"id":"ITEM-1","itemData":{"DOI":"10.4032/9789814411769","ISBN":"9789814411769","abstract":"This graduate text covers the background theory of various effects discussed from first principles, introduces students to the main ideas of quantum optics as clearly as possible, and teaches the mathematical methods and techniques used by researchers working in the fields of quantum and atom optics. The textbook contains numerous valuable derivations and calculations, hard to find in scientific articles and textbooks on quantum optics. No attempt has been made to explore all possible problems of quantum and atom optics, but it is hoped that the problems explored here will provide a useful starting point for those interested in learning more.","author":[{"dropping-particle":"","family":"Ficek","given":"Zbigniew","non-dropping-particle":"","parse-names":false,"suffix":""},{"dropping-particle":"","family":"Wahiddin","given":"Mohamed Ridza","non-dropping-particle":"","parse-names":false,"suffix":""}],"container-title":"Quantum Optics for Beginners","id":"ITEM-1","issued":{"date-parts":[["2014"]]},"number-of-pages":"1-335","publisher":"CRS Press","publisher-place":"Boca Raton","title":"Quantum optics for beginners","type":"book"},"uris":["http://www.mendeley.com/documents/?uuid=4ccc832a-958c-4690-bfc1-aa72f1940862"]},{"id":"ITEM-2","itemData":{"ISBN":"9781626239777","author":[{"dropping-particle":"","family":"Gerry","given":"Christopher","non-dropping-particle":"","parse-names":false,"suffix":""},{"dropping-particle":"","family":"Knight","given":"Peter","non-dropping-particle":"","parse-names":false,"suffix":""}],"id":"ITEM-2","issued":{"date-parts":[["2005"]]},"publisher":"Cambridge University Press","publisher-place":"Cambridge","title":"Introductory Quantum Optics","type":"book"},"uris":["http://www.mendeley.com/documents/?uuid=9b32ee33-311b-4b66-a114-f98fd9b445a8"]}],"mendeley":{"formattedCitation":"(Gerry and Knight, 2005; Ficek and Wahiddin, 2014)","plainTextFormattedCitation":"(Gerry and Knight, 2005; Ficek and Wahiddin, 2014)","previouslyFormattedCitation":"(Gerry and Knight, 2005; Ficek and Wahiddin, 2014)"},"properties":{"noteIndex":0},"schema":"https://github.com/citation-style-language/schema/raw/master/csl-citation.json"}</w:instrText>
      </w:r>
      <w:r w:rsidR="00971657" w:rsidRPr="00296012">
        <w:rPr>
          <w:rFonts w:eastAsiaTheme="minorEastAsia" w:cs="Times New Roman"/>
          <w:bCs/>
        </w:rPr>
        <w:fldChar w:fldCharType="separate"/>
      </w:r>
      <w:r w:rsidR="00064B50" w:rsidRPr="00296012">
        <w:rPr>
          <w:rFonts w:eastAsiaTheme="minorEastAsia" w:cs="Times New Roman"/>
          <w:bCs/>
          <w:noProof/>
        </w:rPr>
        <w:t>(Gerry and Knight, 2005; Ficek and Wahiddin, 2014)</w:t>
      </w:r>
      <w:r w:rsidR="00971657" w:rsidRPr="00296012">
        <w:rPr>
          <w:rFonts w:eastAsiaTheme="minorEastAsia" w:cs="Times New Roman"/>
          <w:bCs/>
        </w:rPr>
        <w:fldChar w:fldCharType="end"/>
      </w:r>
      <w:r w:rsidR="00971657" w:rsidRPr="00296012">
        <w:rPr>
          <w:rFonts w:eastAsiaTheme="minorEastAsia" w:cs="Times New Roman"/>
          <w:bCs/>
        </w:rPr>
        <w:t>.</w:t>
      </w:r>
    </w:p>
    <w:p w14:paraId="7BD11E42" w14:textId="42CDD614" w:rsidR="00FE3C4A" w:rsidRPr="00296012" w:rsidRDefault="00FE3C4A" w:rsidP="00157B10">
      <w:pPr>
        <w:pStyle w:val="Subbab2"/>
        <w:numPr>
          <w:ilvl w:val="0"/>
          <w:numId w:val="8"/>
        </w:numPr>
        <w:ind w:left="540" w:hanging="270"/>
        <w:rPr>
          <w:color w:val="auto"/>
          <w:szCs w:val="22"/>
        </w:rPr>
      </w:pPr>
      <w:bookmarkStart w:id="24" w:name="_Toc66213915"/>
      <w:bookmarkStart w:id="25" w:name="_Hlk65441707"/>
      <w:r w:rsidRPr="00296012">
        <w:rPr>
          <w:color w:val="auto"/>
          <w:szCs w:val="22"/>
        </w:rPr>
        <w:t xml:space="preserve">Atom dan Medan </w:t>
      </w:r>
      <w:proofErr w:type="spellStart"/>
      <w:r w:rsidRPr="00296012">
        <w:rPr>
          <w:color w:val="auto"/>
          <w:szCs w:val="22"/>
        </w:rPr>
        <w:t>Klasik</w:t>
      </w:r>
      <w:bookmarkEnd w:id="24"/>
      <w:proofErr w:type="spellEnd"/>
    </w:p>
    <w:bookmarkEnd w:id="25"/>
    <w:p w14:paraId="22C8BEDA" w14:textId="0A92FDA0" w:rsidR="00E33FDF" w:rsidRPr="00296012" w:rsidRDefault="00CE540A" w:rsidP="003B4602">
      <w:pPr>
        <w:spacing w:after="0" w:line="276" w:lineRule="auto"/>
        <w:ind w:left="360" w:firstLine="360"/>
        <w:jc w:val="both"/>
        <w:rPr>
          <w:rFonts w:eastAsiaTheme="majorEastAsia" w:cstheme="majorBidi"/>
        </w:rPr>
      </w:pPr>
      <w:r w:rsidRPr="00296012">
        <w:rPr>
          <w:rFonts w:eastAsiaTheme="majorEastAsia" w:cstheme="majorBidi"/>
        </w:rPr>
        <w:t xml:space="preserve">Pada </w:t>
      </w:r>
      <w:proofErr w:type="spellStart"/>
      <w:r w:rsidRPr="00296012">
        <w:rPr>
          <w:rFonts w:eastAsiaTheme="majorEastAsia" w:cstheme="majorBidi"/>
        </w:rPr>
        <w:t>tinjauan</w:t>
      </w:r>
      <w:proofErr w:type="spellEnd"/>
      <w:r w:rsidRPr="00296012">
        <w:rPr>
          <w:rFonts w:eastAsiaTheme="majorEastAsia" w:cstheme="majorBidi"/>
        </w:rPr>
        <w:t xml:space="preserve"> </w:t>
      </w:r>
      <w:proofErr w:type="spellStart"/>
      <w:r w:rsidRPr="00296012">
        <w:rPr>
          <w:rFonts w:eastAsiaTheme="majorEastAsia" w:cstheme="majorBidi"/>
        </w:rPr>
        <w:t>ini</w:t>
      </w:r>
      <w:proofErr w:type="spellEnd"/>
      <w:r w:rsidRPr="00296012">
        <w:rPr>
          <w:rFonts w:eastAsiaTheme="majorEastAsia" w:cstheme="majorBidi"/>
        </w:rPr>
        <w:t xml:space="preserve"> </w:t>
      </w:r>
      <w:r w:rsidR="00373BE6" w:rsidRPr="00296012">
        <w:rPr>
          <w:rFonts w:eastAsiaTheme="majorEastAsia" w:cstheme="majorBidi"/>
        </w:rPr>
        <w:t xml:space="preserve">atom </w:t>
      </w:r>
      <w:proofErr w:type="spellStart"/>
      <w:r w:rsidR="00373BE6" w:rsidRPr="00296012">
        <w:rPr>
          <w:rFonts w:eastAsiaTheme="majorEastAsia" w:cstheme="majorBidi"/>
        </w:rPr>
        <w:t>dipandang</w:t>
      </w:r>
      <w:proofErr w:type="spellEnd"/>
      <w:r w:rsidR="00373BE6" w:rsidRPr="00296012">
        <w:rPr>
          <w:rFonts w:eastAsiaTheme="majorEastAsia" w:cstheme="majorBidi"/>
        </w:rPr>
        <w:t xml:space="preserve"> </w:t>
      </w:r>
      <w:proofErr w:type="spellStart"/>
      <w:r w:rsidR="00373BE6" w:rsidRPr="00296012">
        <w:rPr>
          <w:rFonts w:eastAsiaTheme="majorEastAsia" w:cstheme="majorBidi"/>
        </w:rPr>
        <w:t>sebagai</w:t>
      </w:r>
      <w:proofErr w:type="spellEnd"/>
      <w:r w:rsidR="00373BE6" w:rsidRPr="00296012">
        <w:rPr>
          <w:rFonts w:eastAsiaTheme="majorEastAsia" w:cstheme="majorBidi"/>
        </w:rPr>
        <w:t xml:space="preserve"> </w:t>
      </w:r>
      <w:proofErr w:type="spellStart"/>
      <w:r w:rsidR="00373BE6" w:rsidRPr="00296012">
        <w:rPr>
          <w:rFonts w:eastAsiaTheme="majorEastAsia" w:cstheme="majorBidi"/>
        </w:rPr>
        <w:t>objek</w:t>
      </w:r>
      <w:proofErr w:type="spellEnd"/>
      <w:r w:rsidR="00373BE6" w:rsidRPr="00296012">
        <w:rPr>
          <w:rFonts w:eastAsiaTheme="majorEastAsia" w:cstheme="majorBidi"/>
        </w:rPr>
        <w:t xml:space="preserve"> </w:t>
      </w:r>
      <w:proofErr w:type="spellStart"/>
      <w:r w:rsidR="00373BE6" w:rsidRPr="00296012">
        <w:rPr>
          <w:rFonts w:eastAsiaTheme="majorEastAsia" w:cstheme="majorBidi"/>
        </w:rPr>
        <w:t>kuantum</w:t>
      </w:r>
      <w:proofErr w:type="spellEnd"/>
      <w:r w:rsidR="00373BE6" w:rsidRPr="00296012">
        <w:rPr>
          <w:rFonts w:eastAsiaTheme="majorEastAsia" w:cstheme="majorBidi"/>
        </w:rPr>
        <w:t xml:space="preserve"> </w:t>
      </w:r>
      <w:proofErr w:type="spellStart"/>
      <w:r w:rsidR="00373BE6" w:rsidRPr="00296012">
        <w:rPr>
          <w:rFonts w:eastAsiaTheme="majorEastAsia" w:cstheme="majorBidi"/>
        </w:rPr>
        <w:t>sedangkan</w:t>
      </w:r>
      <w:proofErr w:type="spellEnd"/>
      <w:r w:rsidR="00373BE6" w:rsidRPr="00296012">
        <w:rPr>
          <w:rFonts w:eastAsiaTheme="majorEastAsia" w:cstheme="majorBidi"/>
        </w:rPr>
        <w:t xml:space="preserve"> </w:t>
      </w:r>
      <w:proofErr w:type="spellStart"/>
      <w:r w:rsidR="00373BE6" w:rsidRPr="00296012">
        <w:rPr>
          <w:rFonts w:eastAsiaTheme="majorEastAsia" w:cstheme="majorBidi"/>
        </w:rPr>
        <w:t>medan</w:t>
      </w:r>
      <w:proofErr w:type="spellEnd"/>
      <w:r w:rsidR="00373BE6" w:rsidRPr="00296012">
        <w:rPr>
          <w:rFonts w:eastAsiaTheme="majorEastAsia" w:cstheme="majorBidi"/>
        </w:rPr>
        <w:t xml:space="preserve"> </w:t>
      </w:r>
      <w:proofErr w:type="spellStart"/>
      <w:r w:rsidR="00373BE6" w:rsidRPr="00296012">
        <w:rPr>
          <w:rFonts w:eastAsiaTheme="majorEastAsia" w:cstheme="majorBidi"/>
        </w:rPr>
        <w:t>ditinjau</w:t>
      </w:r>
      <w:proofErr w:type="spellEnd"/>
      <w:r w:rsidR="00373BE6" w:rsidRPr="00296012">
        <w:rPr>
          <w:rFonts w:eastAsiaTheme="majorEastAsia" w:cstheme="majorBidi"/>
        </w:rPr>
        <w:t xml:space="preserve"> </w:t>
      </w:r>
      <w:proofErr w:type="spellStart"/>
      <w:r w:rsidR="00373BE6" w:rsidRPr="00296012">
        <w:rPr>
          <w:rFonts w:eastAsiaTheme="majorEastAsia" w:cstheme="majorBidi"/>
        </w:rPr>
        <w:t>dalam</w:t>
      </w:r>
      <w:proofErr w:type="spellEnd"/>
      <w:r w:rsidR="00373BE6" w:rsidRPr="00296012">
        <w:rPr>
          <w:rFonts w:eastAsiaTheme="majorEastAsia" w:cstheme="majorBidi"/>
        </w:rPr>
        <w:t xml:space="preserve"> </w:t>
      </w:r>
      <w:proofErr w:type="spellStart"/>
      <w:r w:rsidR="00373BE6" w:rsidRPr="00296012">
        <w:rPr>
          <w:rFonts w:eastAsiaTheme="majorEastAsia" w:cstheme="majorBidi"/>
        </w:rPr>
        <w:t>konsep</w:t>
      </w:r>
      <w:proofErr w:type="spellEnd"/>
      <w:r w:rsidR="00373BE6" w:rsidRPr="00296012">
        <w:rPr>
          <w:rFonts w:eastAsiaTheme="majorEastAsia" w:cstheme="majorBidi"/>
        </w:rPr>
        <w:t xml:space="preserve"> </w:t>
      </w:r>
      <w:proofErr w:type="spellStart"/>
      <w:r w:rsidR="00373BE6" w:rsidRPr="00296012">
        <w:rPr>
          <w:rFonts w:eastAsiaTheme="majorEastAsia" w:cstheme="majorBidi"/>
        </w:rPr>
        <w:t>klasik</w:t>
      </w:r>
      <w:proofErr w:type="spellEnd"/>
      <w:r w:rsidR="00373BE6" w:rsidRPr="00296012">
        <w:rPr>
          <w:rFonts w:eastAsiaTheme="majorEastAsia" w:cstheme="majorBidi"/>
        </w:rPr>
        <w:t xml:space="preserve"> </w:t>
      </w:r>
      <w:proofErr w:type="spellStart"/>
      <w:r w:rsidR="00373BE6" w:rsidRPr="00296012">
        <w:rPr>
          <w:rFonts w:eastAsiaTheme="majorEastAsia" w:cstheme="majorBidi"/>
        </w:rPr>
        <w:t>klasik</w:t>
      </w:r>
      <w:proofErr w:type="spellEnd"/>
      <w:r w:rsidR="00373BE6" w:rsidRPr="00296012">
        <w:rPr>
          <w:rFonts w:eastAsiaTheme="majorEastAsia" w:cstheme="majorBidi"/>
        </w:rPr>
        <w:t xml:space="preserve"> (</w:t>
      </w:r>
      <w:proofErr w:type="spellStart"/>
      <w:r w:rsidR="00373BE6" w:rsidRPr="00296012">
        <w:rPr>
          <w:rFonts w:eastAsiaTheme="majorEastAsia" w:cstheme="majorBidi"/>
        </w:rPr>
        <w:t>tinjaun</w:t>
      </w:r>
      <w:proofErr w:type="spellEnd"/>
      <w:r w:rsidR="00373BE6" w:rsidRPr="00296012">
        <w:rPr>
          <w:rFonts w:eastAsiaTheme="majorEastAsia" w:cstheme="majorBidi"/>
        </w:rPr>
        <w:t xml:space="preserve"> </w:t>
      </w:r>
      <w:proofErr w:type="spellStart"/>
      <w:r w:rsidR="00373BE6" w:rsidRPr="00296012">
        <w:rPr>
          <w:rFonts w:eastAsiaTheme="majorEastAsia" w:cstheme="majorBidi"/>
        </w:rPr>
        <w:t>ini</w:t>
      </w:r>
      <w:proofErr w:type="spellEnd"/>
      <w:r w:rsidR="00373BE6" w:rsidRPr="00296012">
        <w:rPr>
          <w:rFonts w:eastAsiaTheme="majorEastAsia" w:cstheme="majorBidi"/>
        </w:rPr>
        <w:t xml:space="preserve"> juga </w:t>
      </w:r>
      <w:proofErr w:type="spellStart"/>
      <w:r w:rsidR="00373BE6" w:rsidRPr="00296012">
        <w:rPr>
          <w:rFonts w:eastAsiaTheme="majorEastAsia" w:cstheme="majorBidi"/>
        </w:rPr>
        <w:t>sering</w:t>
      </w:r>
      <w:proofErr w:type="spellEnd"/>
      <w:r w:rsidR="00373BE6" w:rsidRPr="00296012">
        <w:rPr>
          <w:rFonts w:eastAsiaTheme="majorEastAsia" w:cstheme="majorBidi"/>
        </w:rPr>
        <w:t xml:space="preserve"> </w:t>
      </w:r>
      <w:proofErr w:type="spellStart"/>
      <w:r w:rsidR="00373BE6" w:rsidRPr="00296012">
        <w:rPr>
          <w:rFonts w:eastAsiaTheme="majorEastAsia" w:cstheme="majorBidi"/>
        </w:rPr>
        <w:t>disebut</w:t>
      </w:r>
      <w:proofErr w:type="spellEnd"/>
      <w:r w:rsidR="00373BE6" w:rsidRPr="00296012">
        <w:rPr>
          <w:rFonts w:eastAsiaTheme="majorEastAsia" w:cstheme="majorBidi"/>
        </w:rPr>
        <w:t xml:space="preserve"> </w:t>
      </w:r>
      <w:proofErr w:type="spellStart"/>
      <w:r w:rsidR="00373BE6" w:rsidRPr="00296012">
        <w:rPr>
          <w:rFonts w:eastAsiaTheme="majorEastAsia" w:cstheme="majorBidi"/>
        </w:rPr>
        <w:t>tinjauan</w:t>
      </w:r>
      <w:proofErr w:type="spellEnd"/>
      <w:r w:rsidR="00373BE6" w:rsidRPr="00296012">
        <w:rPr>
          <w:rFonts w:eastAsiaTheme="majorEastAsia" w:cstheme="majorBidi"/>
        </w:rPr>
        <w:t xml:space="preserve"> “semi-</w:t>
      </w:r>
      <w:proofErr w:type="spellStart"/>
      <w:r w:rsidR="00373BE6" w:rsidRPr="00296012">
        <w:rPr>
          <w:rFonts w:eastAsiaTheme="majorEastAsia" w:cstheme="majorBidi"/>
        </w:rPr>
        <w:t>klasik</w:t>
      </w:r>
      <w:proofErr w:type="spellEnd"/>
      <w:r w:rsidR="00373BE6" w:rsidRPr="00296012">
        <w:rPr>
          <w:rFonts w:eastAsiaTheme="majorEastAsia" w:cstheme="majorBidi"/>
        </w:rPr>
        <w:t xml:space="preserve">”). </w:t>
      </w:r>
      <w:proofErr w:type="spellStart"/>
      <w:r w:rsidR="00373BE6" w:rsidRPr="00296012">
        <w:rPr>
          <w:rFonts w:eastAsiaTheme="majorEastAsia" w:cstheme="majorBidi"/>
        </w:rPr>
        <w:t>Berdsarkan</w:t>
      </w:r>
      <w:proofErr w:type="spellEnd"/>
      <w:r w:rsidR="00373BE6" w:rsidRPr="00296012">
        <w:rPr>
          <w:rFonts w:eastAsiaTheme="majorEastAsia" w:cstheme="majorBidi"/>
        </w:rPr>
        <w:t xml:space="preserve"> </w:t>
      </w:r>
      <w:proofErr w:type="spellStart"/>
      <w:r w:rsidR="00373BE6" w:rsidRPr="00296012">
        <w:rPr>
          <w:rFonts w:eastAsiaTheme="majorEastAsia" w:cstheme="majorBidi"/>
        </w:rPr>
        <w:t>tinjauan</w:t>
      </w:r>
      <w:proofErr w:type="spellEnd"/>
      <w:r w:rsidR="00373BE6" w:rsidRPr="00296012">
        <w:rPr>
          <w:rFonts w:eastAsiaTheme="majorEastAsia" w:cstheme="majorBidi"/>
        </w:rPr>
        <w:t xml:space="preserve"> </w:t>
      </w:r>
      <w:proofErr w:type="spellStart"/>
      <w:r w:rsidR="00373BE6" w:rsidRPr="00296012">
        <w:rPr>
          <w:rFonts w:eastAsiaTheme="majorEastAsia" w:cstheme="majorBidi"/>
        </w:rPr>
        <w:t>tersebut</w:t>
      </w:r>
      <w:proofErr w:type="spellEnd"/>
      <w:r w:rsidR="00373BE6" w:rsidRPr="00296012">
        <w:rPr>
          <w:rFonts w:eastAsiaTheme="majorEastAsia" w:cstheme="majorBidi"/>
        </w:rPr>
        <w:t xml:space="preserve">, </w:t>
      </w:r>
      <w:proofErr w:type="spellStart"/>
      <w:r w:rsidRPr="00296012">
        <w:rPr>
          <w:rFonts w:eastAsiaTheme="majorEastAsia" w:cstheme="majorBidi"/>
        </w:rPr>
        <w:t>oprtator</w:t>
      </w:r>
      <w:proofErr w:type="spellEnd"/>
      <w:r w:rsidRPr="00296012">
        <w:rPr>
          <w:rFonts w:eastAsiaTheme="majorEastAsia" w:cstheme="majorBidi"/>
        </w:rPr>
        <w:t xml:space="preserve"> Hamiltonian</w:t>
      </w:r>
      <w:r w:rsidR="006B5900" w:rsidRPr="00296012">
        <w:rPr>
          <w:rFonts w:eastAsiaTheme="majorEastAsia" w:cstheme="majorBidi"/>
        </w:rPr>
        <w:t xml:space="preserve"> </w:t>
      </w:r>
      <w:proofErr w:type="spellStart"/>
      <w:r w:rsidR="006B5900" w:rsidRPr="00296012">
        <w:rPr>
          <w:rFonts w:eastAsiaTheme="minorEastAsia" w:cs="Times New Roman"/>
          <w:bCs/>
        </w:rPr>
        <w:t>untuk</w:t>
      </w:r>
      <w:proofErr w:type="spellEnd"/>
      <w:r w:rsidR="006B5900" w:rsidRPr="00296012">
        <w:rPr>
          <w:rFonts w:eastAsiaTheme="minorEastAsia" w:cs="Times New Roman"/>
          <w:bCs/>
        </w:rPr>
        <w:t xml:space="preserve"> </w:t>
      </w:r>
      <w:proofErr w:type="spellStart"/>
      <w:r w:rsidR="006B5900" w:rsidRPr="00296012">
        <w:rPr>
          <w:rFonts w:eastAsiaTheme="minorEastAsia" w:cs="Times New Roman"/>
          <w:bCs/>
        </w:rPr>
        <w:t>sistem</w:t>
      </w:r>
      <w:proofErr w:type="spellEnd"/>
      <w:r w:rsidR="006B5900" w:rsidRPr="00296012">
        <w:rPr>
          <w:rFonts w:eastAsiaTheme="minorEastAsia" w:cs="Times New Roman"/>
          <w:bCs/>
        </w:rPr>
        <w:t xml:space="preserve"> atom dan </w:t>
      </w:r>
      <w:proofErr w:type="spellStart"/>
      <w:r w:rsidR="006B5900" w:rsidRPr="00296012">
        <w:rPr>
          <w:rFonts w:eastAsiaTheme="minorEastAsia" w:cs="Times New Roman"/>
          <w:bCs/>
        </w:rPr>
        <w:t>medan</w:t>
      </w:r>
      <w:proofErr w:type="spellEnd"/>
      <w:r w:rsidR="006B5900" w:rsidRPr="00296012">
        <w:rPr>
          <w:rFonts w:eastAsiaTheme="majorEastAsia" w:cstheme="majorBidi"/>
        </w:rPr>
        <w:t xml:space="preserve"> </w:t>
      </w:r>
      <w:proofErr w:type="spellStart"/>
      <w:r w:rsidR="006B5900" w:rsidRPr="00296012">
        <w:rPr>
          <w:rFonts w:eastAsiaTheme="majorEastAsia" w:cstheme="majorBidi"/>
        </w:rPr>
        <w:t>m</w:t>
      </w:r>
      <w:r w:rsidRPr="00296012">
        <w:rPr>
          <w:rFonts w:eastAsiaTheme="majorEastAsia" w:cstheme="majorBidi"/>
        </w:rPr>
        <w:t>edan</w:t>
      </w:r>
      <w:proofErr w:type="spellEnd"/>
      <w:r w:rsidRPr="00296012">
        <w:rPr>
          <w:rFonts w:eastAsiaTheme="majorEastAsia" w:cstheme="majorBidi"/>
        </w:rPr>
        <w:t xml:space="preserve"> </w:t>
      </w:r>
      <w:proofErr w:type="spellStart"/>
      <w:r w:rsidRPr="00296012">
        <w:rPr>
          <w:rFonts w:eastAsiaTheme="majorEastAsia" w:cstheme="majorBidi"/>
        </w:rPr>
        <w:t>didefinisikan</w:t>
      </w:r>
      <w:proofErr w:type="spellEnd"/>
      <w:r w:rsidRPr="00296012">
        <w:rPr>
          <w:rFonts w:eastAsiaTheme="majorEastAsia" w:cstheme="majorBidi"/>
        </w:rPr>
        <w:t xml:space="preserve"> </w:t>
      </w:r>
      <w:proofErr w:type="spellStart"/>
      <w:r w:rsidRPr="00296012">
        <w:rPr>
          <w:rFonts w:eastAsiaTheme="majorEastAsia" w:cstheme="majorBidi"/>
        </w:rPr>
        <w:t>sebagai</w:t>
      </w:r>
      <w:proofErr w:type="spellEnd"/>
      <w:r w:rsidR="006B5900" w:rsidRPr="00296012">
        <w:rPr>
          <w:rFonts w:eastAsiaTheme="majorEastAsia" w:cstheme="majorBidi"/>
        </w:rPr>
        <w:t xml:space="preserve"> </w:t>
      </w:r>
      <w:proofErr w:type="spellStart"/>
      <w:r w:rsidR="006B5900" w:rsidRPr="00296012">
        <w:rPr>
          <w:rFonts w:eastAsiaTheme="majorEastAsia" w:cstheme="majorBidi"/>
        </w:rPr>
        <w:t>berikut</w:t>
      </w:r>
      <w:proofErr w:type="spellEnd"/>
      <w:r w:rsidR="00007901" w:rsidRPr="00296012">
        <w:rPr>
          <w:rFonts w:eastAsiaTheme="majorEastAsia" w:cstheme="majorBidi"/>
        </w:rPr>
        <w:t>:</w:t>
      </w:r>
    </w:p>
    <w:tbl>
      <w:tblPr>
        <w:tblStyle w:val="TableGrid"/>
        <w:tblW w:w="4865"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85"/>
        <w:gridCol w:w="1080"/>
      </w:tblGrid>
      <w:tr w:rsidR="00BB3B86" w:rsidRPr="00296012" w14:paraId="117EDE5D" w14:textId="77777777" w:rsidTr="003B4602">
        <w:trPr>
          <w:trHeight w:val="242"/>
        </w:trPr>
        <w:tc>
          <w:tcPr>
            <w:tcW w:w="3785" w:type="dxa"/>
          </w:tcPr>
          <w:p w14:paraId="47480833" w14:textId="42D30637" w:rsidR="00CE540A" w:rsidRPr="00296012" w:rsidRDefault="00AE748B" w:rsidP="003B4602">
            <w:pPr>
              <w:spacing w:line="276" w:lineRule="auto"/>
              <w:ind w:left="360"/>
              <w:jc w:val="both"/>
              <w:rPr>
                <w:rFonts w:cs="Times New Roman"/>
                <w:bCs/>
                <w:i/>
              </w:rPr>
            </w:pPr>
            <m:oMathPara>
              <m:oMath>
                <m:acc>
                  <m:accPr>
                    <m:ctrlPr>
                      <w:rPr>
                        <w:rFonts w:ascii="Cambria Math" w:hAnsi="Cambria Math" w:cs="Times New Roman"/>
                        <w:bCs/>
                        <w:i/>
                      </w:rPr>
                    </m:ctrlPr>
                  </m:accPr>
                  <m:e>
                    <m:r>
                      <m:rPr>
                        <m:scr m:val="script"/>
                      </m:rPr>
                      <w:rPr>
                        <w:rFonts w:ascii="Cambria Math" w:hAnsi="Cambria Math" w:cs="Times New Roman"/>
                      </w:rPr>
                      <m:t>H</m:t>
                    </m:r>
                  </m:e>
                </m:acc>
                <m:r>
                  <w:rPr>
                    <w:rFonts w:ascii="Cambria Math" w:hAnsi="Cambria Math" w:cs="Times New Roman"/>
                  </w:rPr>
                  <m:t>=</m:t>
                </m:r>
                <m:sSub>
                  <m:sSubPr>
                    <m:ctrlPr>
                      <w:rPr>
                        <w:rFonts w:ascii="Cambria Math" w:hAnsi="Cambria Math" w:cs="Times New Roman"/>
                        <w:bCs/>
                        <w:i/>
                      </w:rPr>
                    </m:ctrlPr>
                  </m:sSubPr>
                  <m:e>
                    <m:acc>
                      <m:accPr>
                        <m:ctrlPr>
                          <w:rPr>
                            <w:rFonts w:ascii="Cambria Math" w:hAnsi="Cambria Math" w:cs="Times New Roman"/>
                            <w:bCs/>
                            <w:i/>
                          </w:rPr>
                        </m:ctrlPr>
                      </m:accPr>
                      <m:e>
                        <m:r>
                          <m:rPr>
                            <m:scr m:val="script"/>
                          </m:rPr>
                          <w:rPr>
                            <w:rFonts w:ascii="Cambria Math" w:hAnsi="Cambria Math" w:cs="Times New Roman"/>
                          </w:rPr>
                          <m:t>H</m:t>
                        </m:r>
                      </m:e>
                    </m:acc>
                  </m:e>
                  <m:sub>
                    <m:r>
                      <w:rPr>
                        <w:rFonts w:ascii="Cambria Math" w:hAnsi="Cambria Math" w:cs="Times New Roman"/>
                      </w:rPr>
                      <m:t>a</m:t>
                    </m:r>
                  </m:sub>
                </m:sSub>
                <m:r>
                  <w:rPr>
                    <w:rFonts w:ascii="Cambria Math" w:hAnsi="Cambria Math" w:cs="Times New Roman"/>
                  </w:rPr>
                  <m:t>-</m:t>
                </m:r>
                <m:acc>
                  <m:accPr>
                    <m:ctrlPr>
                      <w:rPr>
                        <w:rFonts w:ascii="Cambria Math" w:hAnsi="Cambria Math" w:cs="Times New Roman"/>
                        <w:bCs/>
                        <w:i/>
                      </w:rPr>
                    </m:ctrlPr>
                  </m:accPr>
                  <m:e>
                    <m:r>
                      <m:rPr>
                        <m:sty m:val="b"/>
                      </m:rPr>
                      <w:rPr>
                        <w:rFonts w:ascii="Cambria Math" w:hAnsi="Cambria Math" w:cs="Times New Roman"/>
                      </w:rPr>
                      <m:t>d</m:t>
                    </m:r>
                  </m:e>
                </m:acc>
                <m:r>
                  <w:rPr>
                    <w:rFonts w:ascii="Cambria Math" w:hAnsi="Cambria Math" w:cs="Times New Roman"/>
                  </w:rPr>
                  <m:t> .</m:t>
                </m:r>
                <m:r>
                  <m:rPr>
                    <m:sty m:val="b"/>
                  </m:rPr>
                  <w:rPr>
                    <w:rFonts w:ascii="Cambria Math" w:hAnsi="Cambria Math" w:cs="Times New Roman"/>
                  </w:rPr>
                  <m:t>E</m:t>
                </m:r>
                <m:r>
                  <w:rPr>
                    <w:rFonts w:ascii="Cambria Math" w:hAnsi="Cambria Math" w:cs="Times New Roman"/>
                  </w:rPr>
                  <m:t>(t)</m:t>
                </m:r>
              </m:oMath>
            </m:oMathPara>
          </w:p>
        </w:tc>
        <w:tc>
          <w:tcPr>
            <w:tcW w:w="1080" w:type="dxa"/>
          </w:tcPr>
          <w:p w14:paraId="17B18D1A" w14:textId="48F41CB2" w:rsidR="00CE540A" w:rsidRPr="00296012" w:rsidRDefault="00CE540A" w:rsidP="003B4602">
            <w:pPr>
              <w:spacing w:line="276" w:lineRule="auto"/>
              <w:ind w:left="360"/>
              <w:jc w:val="both"/>
              <w:rPr>
                <w:rFonts w:eastAsiaTheme="minorEastAsia" w:cs="Times New Roman"/>
                <w:bCs/>
              </w:rPr>
            </w:pPr>
            <w:r w:rsidRPr="00296012">
              <w:rPr>
                <w:rFonts w:eastAsiaTheme="minorEastAsia" w:cs="Times New Roman"/>
                <w:bCs/>
              </w:rPr>
              <w:t>(2.</w:t>
            </w:r>
            <w:r w:rsidR="00A14CE1" w:rsidRPr="00296012">
              <w:rPr>
                <w:rFonts w:eastAsiaTheme="minorEastAsia" w:cs="Times New Roman"/>
                <w:bCs/>
              </w:rPr>
              <w:t>4</w:t>
            </w:r>
            <w:r w:rsidRPr="00296012">
              <w:rPr>
                <w:rFonts w:eastAsiaTheme="minorEastAsia" w:cs="Times New Roman"/>
                <w:bCs/>
              </w:rPr>
              <w:t>)</w:t>
            </w:r>
          </w:p>
        </w:tc>
      </w:tr>
    </w:tbl>
    <w:p w14:paraId="44779BC2" w14:textId="53DE49CB" w:rsidR="00A14CE1" w:rsidRPr="00296012" w:rsidRDefault="00007901" w:rsidP="003B4602">
      <w:pPr>
        <w:spacing w:after="0" w:line="276" w:lineRule="auto"/>
        <w:ind w:left="360"/>
        <w:jc w:val="both"/>
        <w:rPr>
          <w:rFonts w:cs="Times New Roman"/>
          <w:bCs/>
        </w:rPr>
      </w:pPr>
      <w:proofErr w:type="spellStart"/>
      <w:r w:rsidRPr="00296012">
        <w:rPr>
          <w:rFonts w:eastAsiaTheme="majorEastAsia" w:cstheme="majorBidi"/>
        </w:rPr>
        <w:t>dengan</w:t>
      </w:r>
      <w:proofErr w:type="spellEnd"/>
      <w:r w:rsidR="00CE540A" w:rsidRPr="00296012">
        <w:rPr>
          <w:rFonts w:eastAsiaTheme="majorEastAsia" w:cstheme="majorBidi"/>
        </w:rPr>
        <w:t xml:space="preserve"> </w:t>
      </w:r>
      <m:oMath>
        <m:acc>
          <m:accPr>
            <m:ctrlPr>
              <w:rPr>
                <w:rFonts w:ascii="Cambria Math" w:hAnsi="Cambria Math" w:cs="Times New Roman"/>
                <w:bCs/>
                <w:i/>
              </w:rPr>
            </m:ctrlPr>
          </m:accPr>
          <m:e>
            <m:r>
              <m:rPr>
                <m:sty m:val="b"/>
              </m:rPr>
              <w:rPr>
                <w:rFonts w:ascii="Cambria Math" w:hAnsi="Cambria Math" w:cs="Times New Roman"/>
              </w:rPr>
              <m:t>d</m:t>
            </m:r>
          </m:e>
        </m:acc>
      </m:oMath>
      <w:r w:rsidR="00CE540A" w:rsidRPr="00296012">
        <w:rPr>
          <w:rFonts w:eastAsiaTheme="majorEastAsia" w:cstheme="majorBidi"/>
          <w:bCs/>
        </w:rPr>
        <w:t xml:space="preserve"> merupakan momen dipole (</w:t>
      </w:r>
      <m:oMath>
        <m:acc>
          <m:accPr>
            <m:ctrlPr>
              <w:rPr>
                <w:rFonts w:ascii="Cambria Math" w:hAnsi="Cambria Math" w:cs="Times New Roman"/>
                <w:bCs/>
                <w:i/>
              </w:rPr>
            </m:ctrlPr>
          </m:accPr>
          <m:e>
            <m:r>
              <m:rPr>
                <m:sty m:val="b"/>
              </m:rPr>
              <w:rPr>
                <w:rFonts w:ascii="Cambria Math" w:hAnsi="Cambria Math" w:cs="Times New Roman"/>
              </w:rPr>
              <m:t>d</m:t>
            </m:r>
          </m:e>
        </m:acc>
        <m:r>
          <w:rPr>
            <w:rFonts w:ascii="Cambria Math" w:hAnsi="Cambria Math" w:cs="Times New Roman"/>
          </w:rPr>
          <m:t>=-e</m:t>
        </m:r>
        <m:r>
          <m:rPr>
            <m:sty m:val="b"/>
          </m:rPr>
          <w:rPr>
            <w:rFonts w:ascii="Cambria Math" w:hAnsi="Cambria Math" w:cs="Times New Roman"/>
          </w:rPr>
          <m:t>r</m:t>
        </m:r>
      </m:oMath>
      <w:r w:rsidR="00CE540A" w:rsidRPr="00296012">
        <w:rPr>
          <w:rFonts w:eastAsiaTheme="majorEastAsia" w:cstheme="majorBidi"/>
          <w:bCs/>
        </w:rPr>
        <w:t xml:space="preserve">) dan </w:t>
      </w:r>
      <m:oMath>
        <m:r>
          <m:rPr>
            <m:sty m:val="b"/>
          </m:rPr>
          <w:rPr>
            <w:rFonts w:ascii="Cambria Math" w:hAnsi="Cambria Math" w:cs="Times New Roman"/>
          </w:rPr>
          <m:t>E</m:t>
        </m:r>
        <m:r>
          <w:rPr>
            <w:rFonts w:ascii="Cambria Math" w:hAnsi="Cambria Math" w:cs="Times New Roman"/>
          </w:rPr>
          <m:t>(t)</m:t>
        </m:r>
      </m:oMath>
      <w:r w:rsidR="00CE540A" w:rsidRPr="00296012">
        <w:rPr>
          <w:rFonts w:eastAsiaTheme="majorEastAsia" w:cstheme="majorBidi"/>
          <w:bCs/>
        </w:rPr>
        <w:t xml:space="preserve"> merupakan ungkapan medan</w:t>
      </w:r>
      <w:r w:rsidR="00B728E5" w:rsidRPr="00296012">
        <w:rPr>
          <w:rFonts w:eastAsiaTheme="majorEastAsia" w:cstheme="majorBidi"/>
          <w:bCs/>
        </w:rPr>
        <w:t xml:space="preserve"> yang pada </w:t>
      </w:r>
      <w:proofErr w:type="spellStart"/>
      <w:r w:rsidR="00B728E5" w:rsidRPr="00296012">
        <w:rPr>
          <w:rFonts w:eastAsiaTheme="majorEastAsia" w:cstheme="majorBidi"/>
          <w:bCs/>
        </w:rPr>
        <w:t>tinjauan</w:t>
      </w:r>
      <w:proofErr w:type="spellEnd"/>
      <w:r w:rsidR="00B728E5" w:rsidRPr="00296012">
        <w:rPr>
          <w:rFonts w:eastAsiaTheme="majorEastAsia" w:cstheme="majorBidi"/>
          <w:bCs/>
        </w:rPr>
        <w:t xml:space="preserve"> </w:t>
      </w:r>
      <w:proofErr w:type="spellStart"/>
      <w:r w:rsidR="00B728E5" w:rsidRPr="00296012">
        <w:rPr>
          <w:rFonts w:eastAsiaTheme="majorEastAsia" w:cstheme="majorBidi"/>
          <w:bCs/>
        </w:rPr>
        <w:t>klasik</w:t>
      </w:r>
      <w:proofErr w:type="spellEnd"/>
      <w:r w:rsidR="00B728E5" w:rsidRPr="00296012">
        <w:rPr>
          <w:rFonts w:eastAsiaTheme="majorEastAsia" w:cstheme="majorBidi"/>
          <w:bCs/>
        </w:rPr>
        <w:t xml:space="preserve"> </w:t>
      </w:r>
      <w:proofErr w:type="spellStart"/>
      <w:r w:rsidR="00B728E5" w:rsidRPr="00296012">
        <w:rPr>
          <w:rFonts w:eastAsiaTheme="majorEastAsia" w:cstheme="majorBidi"/>
          <w:bCs/>
        </w:rPr>
        <w:t>didefinisikan</w:t>
      </w:r>
      <w:proofErr w:type="spellEnd"/>
      <w:r w:rsidR="00B728E5" w:rsidRPr="00296012">
        <w:rPr>
          <w:rFonts w:eastAsiaTheme="majorEastAsia" w:cstheme="majorBidi"/>
          <w:bCs/>
        </w:rPr>
        <w:t xml:space="preserve"> </w:t>
      </w:r>
      <w:proofErr w:type="spellStart"/>
      <w:r w:rsidR="00B728E5" w:rsidRPr="00296012">
        <w:rPr>
          <w:rFonts w:eastAsiaTheme="majorEastAsia" w:cstheme="majorBidi"/>
          <w:bCs/>
        </w:rPr>
        <w:t>sebagai</w:t>
      </w:r>
      <w:proofErr w:type="spellEnd"/>
      <w:r w:rsidR="00B728E5" w:rsidRPr="00296012">
        <w:rPr>
          <w:rFonts w:eastAsiaTheme="majorEastAsia" w:cstheme="majorBidi"/>
          <w:bCs/>
        </w:rPr>
        <w:t xml:space="preserve"> </w:t>
      </w:r>
      <w:proofErr w:type="spellStart"/>
      <w:r w:rsidR="00B728E5" w:rsidRPr="00296012">
        <w:rPr>
          <w:rFonts w:eastAsiaTheme="majorEastAsia" w:cstheme="majorBidi"/>
          <w:bCs/>
        </w:rPr>
        <w:t>fungsi</w:t>
      </w:r>
      <w:proofErr w:type="spellEnd"/>
      <w:r w:rsidR="00B728E5" w:rsidRPr="00296012">
        <w:rPr>
          <w:rFonts w:eastAsiaTheme="majorEastAsia" w:cstheme="majorBidi"/>
          <w:bCs/>
        </w:rPr>
        <w:t xml:space="preserve"> sinusoidal</w:t>
      </w:r>
      <w:r w:rsidR="00CE540A" w:rsidRPr="00296012">
        <w:rPr>
          <w:rFonts w:eastAsiaTheme="majorEastAsia" w:cstheme="majorBidi"/>
          <w:bCs/>
        </w:rPr>
        <w:t xml:space="preserve">. </w:t>
      </w:r>
      <w:proofErr w:type="spellStart"/>
      <w:r w:rsidR="00A14CE1" w:rsidRPr="00296012">
        <w:rPr>
          <w:rFonts w:eastAsiaTheme="majorEastAsia" w:cstheme="majorBidi"/>
          <w:bCs/>
        </w:rPr>
        <w:t>Berdasarkan</w:t>
      </w:r>
      <w:proofErr w:type="spellEnd"/>
      <w:r w:rsidR="00A14CE1" w:rsidRPr="00296012">
        <w:rPr>
          <w:rFonts w:eastAsiaTheme="majorEastAsia" w:cstheme="majorBidi"/>
          <w:bCs/>
        </w:rPr>
        <w:t xml:space="preserve"> </w:t>
      </w:r>
      <w:proofErr w:type="spellStart"/>
      <w:r w:rsidR="00A14CE1" w:rsidRPr="00296012">
        <w:rPr>
          <w:rFonts w:eastAsiaTheme="majorEastAsia" w:cstheme="majorBidi"/>
          <w:bCs/>
        </w:rPr>
        <w:t>oprator</w:t>
      </w:r>
      <w:proofErr w:type="spellEnd"/>
      <w:r w:rsidR="00A14CE1" w:rsidRPr="00296012">
        <w:rPr>
          <w:rFonts w:eastAsiaTheme="majorEastAsia" w:cstheme="majorBidi"/>
          <w:bCs/>
        </w:rPr>
        <w:t xml:space="preserve"> Hamiltonian </w:t>
      </w:r>
      <w:proofErr w:type="spellStart"/>
      <w:r w:rsidR="00A14CE1" w:rsidRPr="00296012">
        <w:rPr>
          <w:rFonts w:eastAsiaTheme="majorEastAsia" w:cstheme="majorBidi"/>
          <w:bCs/>
        </w:rPr>
        <w:t>tersebut</w:t>
      </w:r>
      <w:proofErr w:type="spellEnd"/>
      <w:r w:rsidR="00A14CE1" w:rsidRPr="00296012">
        <w:rPr>
          <w:rFonts w:eastAsiaTheme="majorEastAsia" w:cstheme="majorBidi"/>
          <w:bCs/>
        </w:rPr>
        <w:t xml:space="preserve"> </w:t>
      </w:r>
      <w:proofErr w:type="spellStart"/>
      <w:r w:rsidR="00A14CE1" w:rsidRPr="00296012">
        <w:rPr>
          <w:rFonts w:eastAsiaTheme="majorEastAsia" w:cstheme="majorBidi"/>
          <w:bCs/>
        </w:rPr>
        <w:t>kita</w:t>
      </w:r>
      <w:proofErr w:type="spellEnd"/>
      <w:r w:rsidR="00A14CE1" w:rsidRPr="00296012">
        <w:rPr>
          <w:rFonts w:eastAsiaTheme="majorEastAsia" w:cstheme="majorBidi"/>
          <w:bCs/>
        </w:rPr>
        <w:t xml:space="preserve"> </w:t>
      </w:r>
      <w:proofErr w:type="spellStart"/>
      <w:r w:rsidR="00A14CE1" w:rsidRPr="00296012">
        <w:rPr>
          <w:rFonts w:eastAsiaTheme="majorEastAsia" w:cstheme="majorBidi"/>
          <w:bCs/>
        </w:rPr>
        <w:t>dapat</w:t>
      </w:r>
      <w:proofErr w:type="spellEnd"/>
      <w:r w:rsidR="00A14CE1" w:rsidRPr="00296012">
        <w:rPr>
          <w:rFonts w:eastAsiaTheme="majorEastAsia" w:cstheme="majorBidi"/>
          <w:bCs/>
        </w:rPr>
        <w:t xml:space="preserve"> </w:t>
      </w:r>
      <w:proofErr w:type="spellStart"/>
      <w:r w:rsidR="00A14CE1" w:rsidRPr="00296012">
        <w:rPr>
          <w:rFonts w:eastAsiaTheme="majorEastAsia" w:cstheme="majorBidi"/>
          <w:bCs/>
        </w:rPr>
        <w:t>menuliskan</w:t>
      </w:r>
      <w:proofErr w:type="spellEnd"/>
      <w:r w:rsidR="00A14CE1" w:rsidRPr="00296012">
        <w:rPr>
          <w:rFonts w:eastAsiaTheme="majorEastAsia" w:cstheme="majorBidi"/>
          <w:bCs/>
        </w:rPr>
        <w:t xml:space="preserve"> </w:t>
      </w:r>
      <w:proofErr w:type="spellStart"/>
      <w:r w:rsidR="00A14CE1" w:rsidRPr="00296012">
        <w:rPr>
          <w:rFonts w:eastAsiaTheme="majorEastAsia" w:cstheme="majorBidi"/>
          <w:bCs/>
        </w:rPr>
        <w:t>persamaan</w:t>
      </w:r>
      <w:proofErr w:type="spellEnd"/>
      <w:r w:rsidR="00A14CE1" w:rsidRPr="00296012">
        <w:rPr>
          <w:rFonts w:eastAsiaTheme="majorEastAsia" w:cstheme="majorBidi"/>
          <w:bCs/>
        </w:rPr>
        <w:t xml:space="preserve"> </w:t>
      </w:r>
      <w:r w:rsidR="00A14CE1" w:rsidRPr="00296012">
        <w:rPr>
          <w:rFonts w:cs="Times New Roman"/>
          <w:bCs/>
        </w:rPr>
        <w:t>Schr</w:t>
      </w:r>
      <w:r w:rsidR="00A14CE1" w:rsidRPr="00296012">
        <w:rPr>
          <w:rFonts w:cs="Times New Roman"/>
        </w:rPr>
        <w:t>ö</w:t>
      </w:r>
      <w:r w:rsidR="00A14CE1" w:rsidRPr="00296012">
        <w:rPr>
          <w:rFonts w:cs="Times New Roman"/>
          <w:bCs/>
        </w:rPr>
        <w:t xml:space="preserve">dinger pada </w:t>
      </w:r>
      <w:proofErr w:type="spellStart"/>
      <w:r w:rsidR="00A14CE1" w:rsidRPr="00296012">
        <w:rPr>
          <w:rFonts w:cs="Times New Roman"/>
          <w:bCs/>
        </w:rPr>
        <w:t>persamaan</w:t>
      </w:r>
      <w:proofErr w:type="spellEnd"/>
      <w:r w:rsidR="00A14CE1" w:rsidRPr="00296012">
        <w:rPr>
          <w:rFonts w:cs="Times New Roman"/>
          <w:bCs/>
        </w:rPr>
        <w:t xml:space="preserve"> (2.1) </w:t>
      </w:r>
      <w:proofErr w:type="spellStart"/>
      <w:r w:rsidR="00A14CE1" w:rsidRPr="00296012">
        <w:rPr>
          <w:rFonts w:cs="Times New Roman"/>
          <w:bCs/>
        </w:rPr>
        <w:t>sebagai</w:t>
      </w:r>
      <w:proofErr w:type="spellEnd"/>
      <w:r w:rsidR="00A14CE1" w:rsidRPr="00296012">
        <w:rPr>
          <w:rFonts w:cs="Times New Roman"/>
          <w:bCs/>
        </w:rPr>
        <w:t xml:space="preserve"> </w:t>
      </w:r>
      <w:proofErr w:type="spellStart"/>
      <w:r w:rsidR="00A14CE1" w:rsidRPr="00296012">
        <w:rPr>
          <w:rFonts w:cs="Times New Roman"/>
          <w:bCs/>
        </w:rPr>
        <w:t>berikut</w:t>
      </w:r>
      <w:proofErr w:type="spellEnd"/>
      <w:r w:rsidRPr="00296012">
        <w:rPr>
          <w:rFonts w:cs="Times New Roman"/>
          <w:bCs/>
        </w:rPr>
        <w:t>,</w:t>
      </w:r>
    </w:p>
    <w:tbl>
      <w:tblPr>
        <w:tblStyle w:val="TableGrid"/>
        <w:tblW w:w="486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0"/>
        <w:gridCol w:w="720"/>
      </w:tblGrid>
      <w:tr w:rsidR="00A14CE1" w:rsidRPr="00296012" w14:paraId="4BAA072F" w14:textId="77777777" w:rsidTr="003B4602">
        <w:trPr>
          <w:trHeight w:val="242"/>
        </w:trPr>
        <w:tc>
          <w:tcPr>
            <w:tcW w:w="4140" w:type="dxa"/>
          </w:tcPr>
          <w:p w14:paraId="3B9F4B47" w14:textId="23F49962" w:rsidR="00A14CE1" w:rsidRPr="00296012" w:rsidRDefault="00A14CE1" w:rsidP="003B4602">
            <w:pPr>
              <w:spacing w:line="276" w:lineRule="auto"/>
              <w:ind w:left="360"/>
              <w:jc w:val="both"/>
              <w:rPr>
                <w:rFonts w:cs="Times New Roman"/>
                <w:bCs/>
                <w:i/>
              </w:rPr>
            </w:pPr>
            <m:oMathPara>
              <m:oMath>
                <m:r>
                  <w:rPr>
                    <w:rFonts w:ascii="Cambria Math" w:hAnsi="Cambria Math" w:cs="Times New Roman"/>
                  </w:rPr>
                  <m:t>iℏ</m:t>
                </m:r>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Ψ</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um>
                  <m:den>
                    <m:r>
                      <w:rPr>
                        <w:rFonts w:ascii="Cambria Math" w:hAnsi="Cambria Math" w:cs="Times New Roman"/>
                      </w:rPr>
                      <m:t>∂t</m:t>
                    </m:r>
                  </m:den>
                </m:f>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bCs/>
                            <w:i/>
                          </w:rPr>
                        </m:ctrlPr>
                      </m:sSubPr>
                      <m:e>
                        <m:acc>
                          <m:accPr>
                            <m:ctrlPr>
                              <w:rPr>
                                <w:rFonts w:ascii="Cambria Math" w:hAnsi="Cambria Math" w:cs="Times New Roman"/>
                                <w:bCs/>
                                <w:i/>
                              </w:rPr>
                            </m:ctrlPr>
                          </m:accPr>
                          <m:e>
                            <m:r>
                              <m:rPr>
                                <m:scr m:val="script"/>
                              </m:rPr>
                              <w:rPr>
                                <w:rFonts w:ascii="Cambria Math" w:hAnsi="Cambria Math" w:cs="Times New Roman"/>
                              </w:rPr>
                              <m:t>H</m:t>
                            </m:r>
                          </m:e>
                        </m:acc>
                      </m:e>
                      <m:sub>
                        <m:r>
                          <w:rPr>
                            <w:rFonts w:ascii="Cambria Math" w:hAnsi="Cambria Math" w:cs="Times New Roman"/>
                          </w:rPr>
                          <m:t>a</m:t>
                        </m:r>
                      </m:sub>
                    </m:sSub>
                    <m:r>
                      <w:rPr>
                        <w:rFonts w:ascii="Cambria Math" w:hAnsi="Cambria Math" w:cs="Times New Roman"/>
                      </w:rPr>
                      <m:t>-</m:t>
                    </m:r>
                    <m:acc>
                      <m:accPr>
                        <m:ctrlPr>
                          <w:rPr>
                            <w:rFonts w:ascii="Cambria Math" w:hAnsi="Cambria Math" w:cs="Times New Roman"/>
                            <w:bCs/>
                            <w:i/>
                          </w:rPr>
                        </m:ctrlPr>
                      </m:accPr>
                      <m:e>
                        <m:r>
                          <m:rPr>
                            <m:sty m:val="b"/>
                          </m:rPr>
                          <w:rPr>
                            <w:rFonts w:ascii="Cambria Math" w:hAnsi="Cambria Math" w:cs="Times New Roman"/>
                          </w:rPr>
                          <m:t>d</m:t>
                        </m:r>
                      </m:e>
                    </m:acc>
                    <m:r>
                      <w:rPr>
                        <w:rFonts w:ascii="Cambria Math" w:hAnsi="Cambria Math" w:cs="Times New Roman"/>
                      </w:rPr>
                      <m:t> .</m:t>
                    </m:r>
                    <m:r>
                      <m:rPr>
                        <m:sty m:val="b"/>
                      </m:rPr>
                      <w:rPr>
                        <w:rFonts w:ascii="Cambria Math" w:hAnsi="Cambria Math" w:cs="Times New Roman"/>
                      </w:rPr>
                      <m:t>E</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r>
                  <m:rPr>
                    <m:sty m:val="p"/>
                  </m:rPr>
                  <w:rPr>
                    <w:rFonts w:ascii="Cambria Math" w:hAnsi="Cambria Math" w:cs="Times New Roman"/>
                  </w:rPr>
                  <m:t>Ψ</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oMath>
            </m:oMathPara>
          </w:p>
        </w:tc>
        <w:tc>
          <w:tcPr>
            <w:tcW w:w="720" w:type="dxa"/>
          </w:tcPr>
          <w:p w14:paraId="6917A88D" w14:textId="3DBDED9E" w:rsidR="00A14CE1" w:rsidRPr="00296012" w:rsidRDefault="00A14CE1" w:rsidP="003B4602">
            <w:pPr>
              <w:spacing w:line="276" w:lineRule="auto"/>
              <w:ind w:left="74"/>
              <w:jc w:val="both"/>
              <w:rPr>
                <w:rFonts w:eastAsiaTheme="minorEastAsia" w:cs="Times New Roman"/>
                <w:bCs/>
              </w:rPr>
            </w:pPr>
            <w:r w:rsidRPr="00296012">
              <w:rPr>
                <w:rFonts w:eastAsiaTheme="minorEastAsia" w:cs="Times New Roman"/>
                <w:bCs/>
              </w:rPr>
              <w:t>(2.5)</w:t>
            </w:r>
          </w:p>
        </w:tc>
      </w:tr>
    </w:tbl>
    <w:p w14:paraId="4FE4B446" w14:textId="1429062B" w:rsidR="00A14CE1" w:rsidRPr="00296012" w:rsidRDefault="00A14CE1" w:rsidP="003B4602">
      <w:pPr>
        <w:spacing w:after="0" w:line="276" w:lineRule="auto"/>
        <w:ind w:left="360"/>
        <w:jc w:val="both"/>
        <w:rPr>
          <w:rFonts w:eastAsiaTheme="majorEastAsia" w:cstheme="majorBidi"/>
        </w:rPr>
      </w:pPr>
      <w:r w:rsidRPr="00296012">
        <w:rPr>
          <w:rFonts w:eastAsiaTheme="majorEastAsia" w:cstheme="majorBidi"/>
        </w:rPr>
        <w:t xml:space="preserve">Pada </w:t>
      </w:r>
      <w:proofErr w:type="spellStart"/>
      <w:r w:rsidRPr="00296012">
        <w:rPr>
          <w:rFonts w:eastAsiaTheme="majorEastAsia" w:cstheme="majorBidi"/>
        </w:rPr>
        <w:t>persamaan</w:t>
      </w:r>
      <w:proofErr w:type="spellEnd"/>
      <w:r w:rsidRPr="00296012">
        <w:rPr>
          <w:rFonts w:eastAsiaTheme="majorEastAsia" w:cstheme="majorBidi"/>
        </w:rPr>
        <w:t xml:space="preserve"> </w:t>
      </w:r>
      <w:proofErr w:type="spellStart"/>
      <w:r w:rsidRPr="00296012">
        <w:rPr>
          <w:rFonts w:eastAsiaTheme="majorEastAsia" w:cstheme="majorBidi"/>
        </w:rPr>
        <w:t>tersebut</w:t>
      </w:r>
      <w:proofErr w:type="spellEnd"/>
      <w:r w:rsidRPr="00296012">
        <w:rPr>
          <w:rFonts w:eastAsiaTheme="majorEastAsia" w:cstheme="majorBidi"/>
        </w:rPr>
        <w:t xml:space="preserve"> </w:t>
      </w:r>
      <w:proofErr w:type="spellStart"/>
      <w:r w:rsidRPr="00296012">
        <w:rPr>
          <w:rFonts w:eastAsiaTheme="majorEastAsia" w:cstheme="majorBidi"/>
        </w:rPr>
        <w:t>fungsi</w:t>
      </w:r>
      <w:proofErr w:type="spellEnd"/>
      <w:r w:rsidRPr="00296012">
        <w:rPr>
          <w:rFonts w:eastAsiaTheme="majorEastAsia" w:cstheme="majorBidi"/>
        </w:rPr>
        <w:t xml:space="preserve"> </w:t>
      </w:r>
      <w:proofErr w:type="spellStart"/>
      <w:r w:rsidRPr="00296012">
        <w:rPr>
          <w:rFonts w:eastAsiaTheme="majorEastAsia" w:cstheme="majorBidi"/>
        </w:rPr>
        <w:t>gelombang</w:t>
      </w:r>
      <w:proofErr w:type="spellEnd"/>
      <w:r w:rsidRPr="00296012">
        <w:rPr>
          <w:rFonts w:eastAsiaTheme="majorEastAsia" w:cstheme="majorBidi"/>
        </w:rPr>
        <w:t xml:space="preserve"> </w:t>
      </w:r>
      <w:proofErr w:type="spellStart"/>
      <w:r w:rsidRPr="00296012">
        <w:rPr>
          <w:rFonts w:eastAsiaTheme="majorEastAsia" w:cstheme="majorBidi"/>
        </w:rPr>
        <w:t>ditulis</w:t>
      </w:r>
      <w:proofErr w:type="spellEnd"/>
      <w:r w:rsidRPr="00296012">
        <w:rPr>
          <w:rFonts w:eastAsiaTheme="majorEastAsia" w:cstheme="majorBidi"/>
        </w:rPr>
        <w:t xml:space="preserve"> </w:t>
      </w:r>
      <w:proofErr w:type="spellStart"/>
      <w:r w:rsidRPr="00296012">
        <w:rPr>
          <w:rFonts w:eastAsiaTheme="majorEastAsia" w:cstheme="majorBidi"/>
        </w:rPr>
        <w:t>dalam</w:t>
      </w:r>
      <w:proofErr w:type="spellEnd"/>
      <w:r w:rsidRPr="00296012">
        <w:rPr>
          <w:rFonts w:eastAsiaTheme="majorEastAsia" w:cstheme="majorBidi"/>
        </w:rPr>
        <w:t xml:space="preserve"> </w:t>
      </w:r>
      <w:proofErr w:type="spellStart"/>
      <w:r w:rsidRPr="00296012">
        <w:rPr>
          <w:rFonts w:eastAsiaTheme="majorEastAsia" w:cstheme="majorBidi"/>
        </w:rPr>
        <w:t>ungkapan</w:t>
      </w:r>
      <w:proofErr w:type="spellEnd"/>
      <w:r w:rsidRPr="00296012">
        <w:rPr>
          <w:rFonts w:eastAsiaTheme="majorEastAsia" w:cstheme="majorBidi"/>
        </w:rPr>
        <w:t xml:space="preserve"> </w:t>
      </w:r>
      <w:proofErr w:type="spellStart"/>
      <w:r w:rsidRPr="00296012">
        <w:rPr>
          <w:rFonts w:eastAsiaTheme="majorEastAsia" w:cstheme="majorBidi"/>
        </w:rPr>
        <w:t>vektor</w:t>
      </w:r>
      <w:proofErr w:type="spellEnd"/>
      <w:r w:rsidRPr="00296012">
        <w:rPr>
          <w:rFonts w:eastAsiaTheme="majorEastAsia" w:cstheme="majorBidi"/>
        </w:rPr>
        <w:t xml:space="preserve"> </w:t>
      </w:r>
      <w:proofErr w:type="spellStart"/>
      <w:r w:rsidRPr="00296012">
        <w:rPr>
          <w:rFonts w:eastAsiaTheme="majorEastAsia" w:cstheme="majorBidi"/>
        </w:rPr>
        <w:t>keadaan</w:t>
      </w:r>
      <w:proofErr w:type="spellEnd"/>
      <w:r w:rsidRPr="00296012">
        <w:rPr>
          <w:rFonts w:eastAsiaTheme="majorEastAsia" w:cstheme="majorBidi"/>
        </w:rPr>
        <w:t xml:space="preserve"> yang </w:t>
      </w:r>
      <w:proofErr w:type="spellStart"/>
      <w:r w:rsidRPr="00296012">
        <w:rPr>
          <w:rFonts w:eastAsiaTheme="majorEastAsia" w:cstheme="majorBidi"/>
        </w:rPr>
        <w:t>dapat</w:t>
      </w:r>
      <w:proofErr w:type="spellEnd"/>
      <w:r w:rsidRPr="00296012">
        <w:rPr>
          <w:rFonts w:eastAsiaTheme="majorEastAsia" w:cstheme="majorBidi"/>
        </w:rPr>
        <w:t xml:space="preserve"> </w:t>
      </w:r>
      <w:proofErr w:type="spellStart"/>
      <w:r w:rsidRPr="00296012">
        <w:rPr>
          <w:rFonts w:eastAsiaTheme="majorEastAsia" w:cstheme="majorBidi"/>
        </w:rPr>
        <w:t>didefinisikan</w:t>
      </w:r>
      <w:proofErr w:type="spellEnd"/>
      <w:r w:rsidRPr="00296012">
        <w:rPr>
          <w:rFonts w:eastAsiaTheme="majorEastAsia" w:cstheme="majorBidi"/>
        </w:rPr>
        <w:t xml:space="preserve"> </w:t>
      </w:r>
      <w:proofErr w:type="spellStart"/>
      <w:r w:rsidR="00B728E5" w:rsidRPr="00296012">
        <w:rPr>
          <w:rFonts w:eastAsiaTheme="majorEastAsia" w:cstheme="majorBidi"/>
        </w:rPr>
        <w:t>dalam</w:t>
      </w:r>
      <w:proofErr w:type="spellEnd"/>
      <w:r w:rsidR="00B728E5" w:rsidRPr="00296012">
        <w:rPr>
          <w:rFonts w:eastAsiaTheme="majorEastAsia" w:cstheme="majorBidi"/>
        </w:rPr>
        <w:t xml:space="preserve"> </w:t>
      </w:r>
      <w:proofErr w:type="spellStart"/>
      <w:r w:rsidR="00B728E5" w:rsidRPr="00296012">
        <w:rPr>
          <w:rFonts w:eastAsiaTheme="majorEastAsia" w:cstheme="majorBidi"/>
        </w:rPr>
        <w:t>keadaan</w:t>
      </w:r>
      <w:proofErr w:type="spellEnd"/>
      <w:r w:rsidR="00B728E5" w:rsidRPr="00296012">
        <w:rPr>
          <w:rFonts w:eastAsiaTheme="majorEastAsia" w:cstheme="majorBidi"/>
        </w:rPr>
        <w:t xml:space="preserve"> atom </w:t>
      </w:r>
      <m:oMath>
        <m:d>
          <m:dPr>
            <m:begChr m:val="|"/>
            <m:endChr m:val="⟩"/>
            <m:ctrlPr>
              <w:rPr>
                <w:rFonts w:ascii="Cambria Math" w:hAnsi="Cambria Math" w:cs="Times New Roman"/>
                <w:i/>
              </w:rPr>
            </m:ctrlPr>
          </m:dPr>
          <m:e>
            <m:r>
              <w:rPr>
                <w:rFonts w:ascii="Cambria Math" w:hAnsi="Cambria Math" w:cs="Times New Roman"/>
              </w:rPr>
              <m:t>k</m:t>
            </m:r>
          </m:e>
        </m:d>
      </m:oMath>
      <w:r w:rsidR="00B728E5" w:rsidRPr="00296012">
        <w:rPr>
          <w:rFonts w:eastAsiaTheme="majorEastAsia" w:cstheme="majorBidi"/>
        </w:rPr>
        <w:t xml:space="preserve"> </w:t>
      </w:r>
      <w:proofErr w:type="spellStart"/>
      <w:r w:rsidRPr="00296012">
        <w:rPr>
          <w:rFonts w:eastAsiaTheme="majorEastAsia" w:cstheme="majorBidi"/>
        </w:rPr>
        <w:t>sebagai</w:t>
      </w:r>
      <w:proofErr w:type="spellEnd"/>
      <w:r w:rsidRPr="00296012">
        <w:rPr>
          <w:rFonts w:eastAsiaTheme="majorEastAsia" w:cstheme="majorBidi"/>
        </w:rPr>
        <w:t xml:space="preserve"> </w:t>
      </w:r>
      <w:proofErr w:type="spellStart"/>
      <w:r w:rsidRPr="00296012">
        <w:rPr>
          <w:rFonts w:eastAsiaTheme="majorEastAsia" w:cstheme="majorBidi"/>
        </w:rPr>
        <w:t>berikut</w:t>
      </w:r>
      <w:proofErr w:type="spellEnd"/>
      <w:r w:rsidRPr="00296012">
        <w:rPr>
          <w:rFonts w:eastAsiaTheme="majorEastAsia" w:cstheme="majorBidi"/>
        </w:rPr>
        <w:t>:</w:t>
      </w:r>
    </w:p>
    <w:tbl>
      <w:tblPr>
        <w:tblStyle w:val="TableGrid"/>
        <w:tblW w:w="4865"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5"/>
        <w:gridCol w:w="720"/>
      </w:tblGrid>
      <w:tr w:rsidR="00BB3B86" w:rsidRPr="00296012" w14:paraId="3A460000" w14:textId="77777777" w:rsidTr="003B4602">
        <w:trPr>
          <w:trHeight w:val="539"/>
        </w:trPr>
        <w:tc>
          <w:tcPr>
            <w:tcW w:w="4145" w:type="dxa"/>
          </w:tcPr>
          <w:p w14:paraId="13E4D08D" w14:textId="18BCD4EA" w:rsidR="00A14CE1" w:rsidRPr="00296012" w:rsidRDefault="00A14CE1" w:rsidP="003B4602">
            <w:pPr>
              <w:spacing w:line="276" w:lineRule="auto"/>
              <w:ind w:left="360"/>
              <w:jc w:val="both"/>
              <w:rPr>
                <w:rFonts w:cs="Times New Roman"/>
                <w:bCs/>
                <w:iCs/>
              </w:rPr>
            </w:pPr>
            <m:oMathPara>
              <m:oMath>
                <m:r>
                  <w:rPr>
                    <w:rFonts w:ascii="Cambria Math" w:hAnsi="Cambria Math" w:cs="Times New Roman"/>
                  </w:rPr>
                  <m:t>|</m:t>
                </m:r>
                <m:r>
                  <m:rPr>
                    <m:sty m:val="p"/>
                  </m:rPr>
                  <w:rPr>
                    <w:rFonts w:ascii="Cambria Math" w:hAnsi="Cambria Math" w:cs="Times New Roman"/>
                  </w:rPr>
                  <m:t>Ψ</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 xml:space="preserve">t </m:t>
                        </m: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r>
                          <w:rPr>
                            <w:rFonts w:ascii="Cambria Math" w:hAnsi="Cambria Math" w:cs="Times New Roman"/>
                          </w:rPr>
                          <m:t>t/ℏ</m:t>
                        </m:r>
                      </m:sup>
                    </m:sSup>
                    <m:d>
                      <m:dPr>
                        <m:begChr m:val="|"/>
                        <m:endChr m:val="⟩"/>
                        <m:ctrlPr>
                          <w:rPr>
                            <w:rFonts w:ascii="Cambria Math" w:hAnsi="Cambria Math" w:cs="Times New Roman"/>
                            <w:i/>
                          </w:rPr>
                        </m:ctrlPr>
                      </m:dPr>
                      <m:e>
                        <m:r>
                          <w:rPr>
                            <w:rFonts w:ascii="Cambria Math" w:hAnsi="Cambria Math" w:cs="Times New Roman"/>
                          </w:rPr>
                          <m:t>k</m:t>
                        </m:r>
                      </m:e>
                    </m:d>
                  </m:e>
                </m:nary>
              </m:oMath>
            </m:oMathPara>
          </w:p>
        </w:tc>
        <w:tc>
          <w:tcPr>
            <w:tcW w:w="720" w:type="dxa"/>
          </w:tcPr>
          <w:p w14:paraId="4C217302" w14:textId="296AF152" w:rsidR="00A14CE1" w:rsidRPr="00296012" w:rsidRDefault="00A14CE1" w:rsidP="003B4602">
            <w:pPr>
              <w:spacing w:line="276" w:lineRule="auto"/>
              <w:jc w:val="both"/>
              <w:rPr>
                <w:rFonts w:eastAsiaTheme="minorEastAsia" w:cs="Times New Roman"/>
                <w:bCs/>
              </w:rPr>
            </w:pPr>
            <w:r w:rsidRPr="00296012">
              <w:rPr>
                <w:rFonts w:eastAsiaTheme="minorEastAsia" w:cs="Times New Roman"/>
                <w:bCs/>
              </w:rPr>
              <w:t>(2.</w:t>
            </w:r>
            <w:r w:rsidR="002F35FA" w:rsidRPr="00296012">
              <w:rPr>
                <w:rFonts w:eastAsiaTheme="minorEastAsia" w:cs="Times New Roman"/>
                <w:bCs/>
              </w:rPr>
              <w:t>6</w:t>
            </w:r>
            <w:r w:rsidRPr="00296012">
              <w:rPr>
                <w:rFonts w:eastAsiaTheme="minorEastAsia" w:cs="Times New Roman"/>
                <w:bCs/>
              </w:rPr>
              <w:t>)</w:t>
            </w:r>
          </w:p>
        </w:tc>
      </w:tr>
    </w:tbl>
    <w:p w14:paraId="12D1593F" w14:textId="0371E6F1" w:rsidR="00CE540A" w:rsidRPr="00296012" w:rsidRDefault="00007901" w:rsidP="003B4602">
      <w:pPr>
        <w:spacing w:after="0" w:line="276" w:lineRule="auto"/>
        <w:ind w:left="360"/>
        <w:jc w:val="both"/>
        <w:rPr>
          <w:rFonts w:eastAsiaTheme="majorEastAsia" w:cstheme="majorBidi"/>
        </w:rPr>
      </w:pPr>
      <w:proofErr w:type="spellStart"/>
      <w:r w:rsidRPr="00296012">
        <w:rPr>
          <w:rFonts w:eastAsiaTheme="majorEastAsia" w:cstheme="majorBidi"/>
        </w:rPr>
        <w:t>dengan</w:t>
      </w:r>
      <w:proofErr w:type="spellEnd"/>
      <w:r w:rsidR="00A14CE1" w:rsidRPr="00296012">
        <w:rPr>
          <w:rFonts w:eastAsiaTheme="majorEastAsia" w:cstheme="majorBidi"/>
        </w:rPr>
        <w:t xml:space="preserve"> </w:t>
      </w:r>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r>
          <w:rPr>
            <w:rFonts w:ascii="Cambria Math" w:eastAsiaTheme="majorEastAsia" w:hAnsi="Cambria Math" w:cstheme="majorBidi"/>
          </w:rPr>
          <m:t>(t)</m:t>
        </m:r>
      </m:oMath>
      <w:r w:rsidR="00B728E5" w:rsidRPr="00296012">
        <w:rPr>
          <w:rFonts w:eastAsiaTheme="majorEastAsia" w:cstheme="majorBidi"/>
        </w:rPr>
        <w:t xml:space="preserve"> merupakan </w:t>
      </w:r>
      <w:proofErr w:type="spellStart"/>
      <w:r w:rsidR="00C71D53" w:rsidRPr="00296012">
        <w:rPr>
          <w:rFonts w:eastAsiaTheme="majorEastAsia" w:cstheme="majorBidi"/>
        </w:rPr>
        <w:t>probabilitas</w:t>
      </w:r>
      <w:proofErr w:type="spellEnd"/>
      <w:r w:rsidR="00C71D53" w:rsidRPr="00296012">
        <w:rPr>
          <w:rFonts w:eastAsiaTheme="majorEastAsia" w:cstheme="majorBidi"/>
        </w:rPr>
        <w:t xml:space="preserve"> </w:t>
      </w:r>
      <w:proofErr w:type="spellStart"/>
      <w:r w:rsidR="00B728E5" w:rsidRPr="00296012">
        <w:rPr>
          <w:rFonts w:eastAsiaTheme="majorEastAsia" w:cstheme="majorBidi"/>
        </w:rPr>
        <w:t>amplitudo</w:t>
      </w:r>
      <w:proofErr w:type="spellEnd"/>
      <w:r w:rsidR="00B728E5" w:rsidRPr="00296012">
        <w:rPr>
          <w:rFonts w:eastAsiaTheme="majorEastAsia" w:cstheme="majorBidi"/>
        </w:rPr>
        <w:t xml:space="preserve"> </w:t>
      </w:r>
      <w:proofErr w:type="spellStart"/>
      <w:r w:rsidR="00B728E5" w:rsidRPr="00296012">
        <w:rPr>
          <w:rFonts w:eastAsiaTheme="majorEastAsia" w:cstheme="majorBidi"/>
        </w:rPr>
        <w:t>bergantung</w:t>
      </w:r>
      <w:proofErr w:type="spellEnd"/>
      <w:r w:rsidR="00B728E5" w:rsidRPr="00296012">
        <w:rPr>
          <w:rFonts w:eastAsiaTheme="majorEastAsia" w:cstheme="majorBidi"/>
        </w:rPr>
        <w:t xml:space="preserve"> </w:t>
      </w:r>
      <w:proofErr w:type="spellStart"/>
      <w:r w:rsidR="00B728E5" w:rsidRPr="00296012">
        <w:rPr>
          <w:rFonts w:eastAsiaTheme="majorEastAsia" w:cstheme="majorBidi"/>
        </w:rPr>
        <w:t>waktu</w:t>
      </w:r>
      <w:proofErr w:type="spellEnd"/>
      <w:r w:rsidR="00B728E5" w:rsidRPr="00296012">
        <w:rPr>
          <w:rFonts w:eastAsiaTheme="majorEastAsia" w:cstheme="majorBidi"/>
        </w:rPr>
        <w:t xml:space="preserve"> yang </w:t>
      </w:r>
      <w:proofErr w:type="spellStart"/>
      <w:r w:rsidR="00B728E5" w:rsidRPr="00296012">
        <w:rPr>
          <w:rFonts w:eastAsiaTheme="majorEastAsia" w:cstheme="majorBidi"/>
        </w:rPr>
        <w:t>telah</w:t>
      </w:r>
      <w:proofErr w:type="spellEnd"/>
      <w:r w:rsidR="00B728E5" w:rsidRPr="00296012">
        <w:rPr>
          <w:rFonts w:eastAsiaTheme="majorEastAsia" w:cstheme="majorBidi"/>
        </w:rPr>
        <w:t xml:space="preserve"> </w:t>
      </w:r>
      <w:proofErr w:type="spellStart"/>
      <w:r w:rsidR="00B728E5" w:rsidRPr="00296012">
        <w:rPr>
          <w:rFonts w:eastAsiaTheme="majorEastAsia" w:cstheme="majorBidi"/>
        </w:rPr>
        <w:t>ternomalisasi</w:t>
      </w:r>
      <w:proofErr w:type="spellEnd"/>
      <w:r w:rsidR="00C71D53" w:rsidRPr="00296012">
        <w:rPr>
          <w:rFonts w:eastAsiaTheme="majorEastAsia" w:cstheme="majorBidi"/>
        </w:rPr>
        <w:t xml:space="preserve"> </w:t>
      </w:r>
      <w:r w:rsidR="00971657" w:rsidRPr="00296012">
        <w:rPr>
          <w:rFonts w:eastAsiaTheme="majorEastAsia" w:cstheme="majorBidi"/>
        </w:rPr>
        <w:fldChar w:fldCharType="begin" w:fldLock="1"/>
      </w:r>
      <w:r w:rsidR="00BB3B86" w:rsidRPr="00296012">
        <w:rPr>
          <w:rFonts w:eastAsiaTheme="majorEastAsia" w:cstheme="majorBidi"/>
        </w:rPr>
        <w:instrText>ADDIN CSL_CITATION {"citationItems":[{"id":"ITEM-1","itemData":{"ISBN":"9781626239777","author":[{"dropping-particle":"","family":"Gerry","given":"Christopher","non-dropping-particle":"","parse-names":false,"suffix":""},{"dropping-particle":"","family":"Knight","given":"Peter","non-dropping-particle":"","parse-names":false,"suffix":""}],"id":"ITEM-1","issued":{"date-parts":[["2005"]]},"publisher":"Cambridge University Press","publisher-place":"Cambridge","title":"Introductory Quantum Optics","type":"book"},"uris":["http://www.mendeley.com/documents/?uuid=9b32ee33-311b-4b66-a114-f98fd9b445a8"]}],"mendeley":{"formattedCitation":"(Gerry and Knight, 2005)","plainTextFormattedCitation":"(Gerry and Knight, 2005)","previouslyFormattedCitation":"(Gerry and Knight, 2005)"},"properties":{"noteIndex":0},"schema":"https://github.com/citation-style-language/schema/raw/master/csl-citation.json"}</w:instrText>
      </w:r>
      <w:r w:rsidR="00971657" w:rsidRPr="00296012">
        <w:rPr>
          <w:rFonts w:eastAsiaTheme="majorEastAsia" w:cstheme="majorBidi"/>
        </w:rPr>
        <w:fldChar w:fldCharType="separate"/>
      </w:r>
      <w:r w:rsidR="00064B50" w:rsidRPr="00296012">
        <w:rPr>
          <w:rFonts w:eastAsiaTheme="majorEastAsia" w:cstheme="majorBidi"/>
          <w:noProof/>
        </w:rPr>
        <w:t>(Gerry and Knight, 2005)</w:t>
      </w:r>
      <w:r w:rsidR="00971657" w:rsidRPr="00296012">
        <w:rPr>
          <w:rFonts w:eastAsiaTheme="majorEastAsia" w:cstheme="majorBidi"/>
        </w:rPr>
        <w:fldChar w:fldCharType="end"/>
      </w:r>
      <w:r w:rsidR="00971657" w:rsidRPr="00296012">
        <w:rPr>
          <w:rFonts w:eastAsiaTheme="majorEastAsia" w:cstheme="majorBidi"/>
        </w:rPr>
        <w:t>.</w:t>
      </w:r>
    </w:p>
    <w:p w14:paraId="0EE408A3" w14:textId="025AC6A6" w:rsidR="00007901" w:rsidRPr="00296012" w:rsidRDefault="00007901" w:rsidP="003B4602">
      <w:pPr>
        <w:spacing w:line="276" w:lineRule="auto"/>
        <w:ind w:left="360" w:firstLine="360"/>
        <w:jc w:val="both"/>
        <w:rPr>
          <w:rFonts w:eastAsiaTheme="majorEastAsia" w:cstheme="majorBidi"/>
        </w:rPr>
      </w:pPr>
      <w:proofErr w:type="spellStart"/>
      <w:r w:rsidRPr="00296012">
        <w:rPr>
          <w:rFonts w:eastAsiaTheme="majorEastAsia" w:cstheme="majorBidi"/>
        </w:rPr>
        <w:t>Tinjauan</w:t>
      </w:r>
      <w:proofErr w:type="spellEnd"/>
      <w:r w:rsidR="00DC0420" w:rsidRPr="00296012">
        <w:rPr>
          <w:rFonts w:eastAsiaTheme="majorEastAsia" w:cstheme="majorBidi"/>
        </w:rPr>
        <w:t xml:space="preserve"> </w:t>
      </w:r>
      <w:r w:rsidR="00373BE6" w:rsidRPr="00296012">
        <w:rPr>
          <w:rFonts w:eastAsiaTheme="majorEastAsia" w:cstheme="majorBidi"/>
        </w:rPr>
        <w:t>semi-</w:t>
      </w:r>
      <w:proofErr w:type="spellStart"/>
      <w:r w:rsidR="00373BE6" w:rsidRPr="00296012">
        <w:rPr>
          <w:rFonts w:eastAsiaTheme="majorEastAsia" w:cstheme="majorBidi"/>
        </w:rPr>
        <w:t>klasik</w:t>
      </w:r>
      <w:proofErr w:type="spellEnd"/>
      <w:r w:rsidR="00373BE6" w:rsidRPr="00296012">
        <w:rPr>
          <w:rFonts w:eastAsiaTheme="majorEastAsia" w:cstheme="majorBidi"/>
        </w:rPr>
        <w:t xml:space="preserve"> </w:t>
      </w:r>
      <w:proofErr w:type="spellStart"/>
      <w:r w:rsidR="00373BE6" w:rsidRPr="00296012">
        <w:rPr>
          <w:rFonts w:eastAsiaTheme="majorEastAsia" w:cstheme="majorBidi"/>
        </w:rPr>
        <w:t>ini</w:t>
      </w:r>
      <w:proofErr w:type="spellEnd"/>
      <w:r w:rsidR="00DC0420" w:rsidRPr="00296012">
        <w:rPr>
          <w:rFonts w:eastAsiaTheme="majorEastAsia" w:cstheme="majorBidi"/>
        </w:rPr>
        <w:t xml:space="preserve"> </w:t>
      </w:r>
      <w:proofErr w:type="spellStart"/>
      <w:r w:rsidR="00DC0420" w:rsidRPr="00296012">
        <w:rPr>
          <w:rFonts w:eastAsiaTheme="majorEastAsia" w:cstheme="majorBidi"/>
        </w:rPr>
        <w:t>hanya</w:t>
      </w:r>
      <w:proofErr w:type="spellEnd"/>
      <w:r w:rsidR="00DC0420" w:rsidRPr="00296012">
        <w:rPr>
          <w:rFonts w:eastAsiaTheme="majorEastAsia" w:cstheme="majorBidi"/>
        </w:rPr>
        <w:t xml:space="preserve"> valid </w:t>
      </w:r>
      <w:proofErr w:type="spellStart"/>
      <w:r w:rsidR="00DC0420" w:rsidRPr="00296012">
        <w:rPr>
          <w:rFonts w:eastAsiaTheme="majorEastAsia" w:cstheme="majorBidi"/>
        </w:rPr>
        <w:t>untuk</w:t>
      </w:r>
      <w:proofErr w:type="spellEnd"/>
      <w:r w:rsidR="00DC0420" w:rsidRPr="00296012">
        <w:rPr>
          <w:rFonts w:eastAsiaTheme="majorEastAsia" w:cstheme="majorBidi"/>
        </w:rPr>
        <w:t xml:space="preserve"> </w:t>
      </w:r>
      <w:proofErr w:type="spellStart"/>
      <w:r w:rsidR="00DC0420" w:rsidRPr="00296012">
        <w:rPr>
          <w:rFonts w:eastAsiaTheme="majorEastAsia" w:cstheme="majorBidi"/>
        </w:rPr>
        <w:t>menjelaskan</w:t>
      </w:r>
      <w:proofErr w:type="spellEnd"/>
      <w:r w:rsidR="00DC0420" w:rsidRPr="00296012">
        <w:rPr>
          <w:rFonts w:eastAsiaTheme="majorEastAsia" w:cstheme="majorBidi"/>
        </w:rPr>
        <w:t xml:space="preserve"> </w:t>
      </w:r>
      <w:proofErr w:type="spellStart"/>
      <w:r w:rsidR="00DC0420" w:rsidRPr="00296012">
        <w:rPr>
          <w:rFonts w:eastAsiaTheme="majorEastAsia" w:cstheme="majorBidi"/>
        </w:rPr>
        <w:t>fenomena</w:t>
      </w:r>
      <w:proofErr w:type="spellEnd"/>
      <w:r w:rsidR="00DC0420" w:rsidRPr="00296012">
        <w:rPr>
          <w:rFonts w:eastAsiaTheme="majorEastAsia" w:cstheme="majorBidi"/>
        </w:rPr>
        <w:t xml:space="preserve"> </w:t>
      </w:r>
      <w:proofErr w:type="spellStart"/>
      <w:r w:rsidR="00DC0420" w:rsidRPr="00296012">
        <w:rPr>
          <w:rFonts w:eastAsiaTheme="majorEastAsia" w:cstheme="majorBidi"/>
        </w:rPr>
        <w:t>interaksi</w:t>
      </w:r>
      <w:proofErr w:type="spellEnd"/>
      <w:r w:rsidR="00DC0420" w:rsidRPr="00296012">
        <w:rPr>
          <w:rFonts w:eastAsiaTheme="majorEastAsia" w:cstheme="majorBidi"/>
        </w:rPr>
        <w:t xml:space="preserve"> yang </w:t>
      </w:r>
      <w:proofErr w:type="spellStart"/>
      <w:r w:rsidR="00DC0420" w:rsidRPr="00296012">
        <w:rPr>
          <w:rFonts w:eastAsiaTheme="majorEastAsia" w:cstheme="majorBidi"/>
        </w:rPr>
        <w:t>sederhana</w:t>
      </w:r>
      <w:proofErr w:type="spellEnd"/>
      <w:r w:rsidR="00373BE6" w:rsidRPr="00296012">
        <w:rPr>
          <w:rFonts w:eastAsiaTheme="majorEastAsia" w:cstheme="majorBidi"/>
        </w:rPr>
        <w:t xml:space="preserve"> </w:t>
      </w:r>
      <w:proofErr w:type="spellStart"/>
      <w:r w:rsidR="00373BE6" w:rsidRPr="00296012">
        <w:rPr>
          <w:rFonts w:eastAsiaTheme="majorEastAsia" w:cstheme="majorBidi"/>
        </w:rPr>
        <w:t>seperti</w:t>
      </w:r>
      <w:proofErr w:type="spellEnd"/>
      <w:r w:rsidR="00373BE6" w:rsidRPr="00296012">
        <w:rPr>
          <w:rFonts w:eastAsiaTheme="majorEastAsia" w:cstheme="majorBidi"/>
        </w:rPr>
        <w:t xml:space="preserve"> </w:t>
      </w:r>
      <w:proofErr w:type="spellStart"/>
      <w:r w:rsidR="00373BE6" w:rsidRPr="00296012">
        <w:rPr>
          <w:rFonts w:eastAsiaTheme="majorEastAsia" w:cstheme="majorBidi"/>
        </w:rPr>
        <w:lastRenderedPageBreak/>
        <w:t>fenomena</w:t>
      </w:r>
      <w:proofErr w:type="spellEnd"/>
      <w:r w:rsidR="00373BE6" w:rsidRPr="00296012">
        <w:rPr>
          <w:rFonts w:eastAsiaTheme="majorEastAsia" w:cstheme="majorBidi"/>
        </w:rPr>
        <w:t xml:space="preserve"> </w:t>
      </w:r>
      <w:proofErr w:type="spellStart"/>
      <w:r w:rsidR="00373BE6" w:rsidRPr="00296012">
        <w:rPr>
          <w:rFonts w:eastAsiaTheme="majorEastAsia" w:cstheme="majorBidi"/>
        </w:rPr>
        <w:t>absorbsi</w:t>
      </w:r>
      <w:proofErr w:type="spellEnd"/>
      <w:r w:rsidR="00373BE6" w:rsidRPr="00296012">
        <w:rPr>
          <w:rFonts w:eastAsiaTheme="majorEastAsia" w:cstheme="majorBidi"/>
        </w:rPr>
        <w:t xml:space="preserve"> dan </w:t>
      </w:r>
      <w:proofErr w:type="spellStart"/>
      <w:r w:rsidR="00373BE6" w:rsidRPr="00296012">
        <w:rPr>
          <w:rFonts w:eastAsiaTheme="majorEastAsia" w:cstheme="majorBidi"/>
        </w:rPr>
        <w:t>emisi</w:t>
      </w:r>
      <w:proofErr w:type="spellEnd"/>
      <w:r w:rsidR="00DC0420" w:rsidRPr="00296012">
        <w:rPr>
          <w:rFonts w:eastAsiaTheme="majorEastAsia" w:cstheme="majorBidi"/>
        </w:rPr>
        <w:t xml:space="preserve">. Pada </w:t>
      </w:r>
      <w:proofErr w:type="spellStart"/>
      <w:r w:rsidR="00DC0420" w:rsidRPr="00296012">
        <w:rPr>
          <w:rFonts w:eastAsiaTheme="majorEastAsia" w:cstheme="majorBidi"/>
        </w:rPr>
        <w:t>fenomena</w:t>
      </w:r>
      <w:proofErr w:type="spellEnd"/>
      <w:r w:rsidR="00DC0420" w:rsidRPr="00296012">
        <w:rPr>
          <w:rFonts w:eastAsiaTheme="majorEastAsia" w:cstheme="majorBidi"/>
        </w:rPr>
        <w:t xml:space="preserve"> yang </w:t>
      </w:r>
      <w:proofErr w:type="spellStart"/>
      <w:r w:rsidR="00DC0420" w:rsidRPr="00296012">
        <w:rPr>
          <w:rFonts w:eastAsiaTheme="majorEastAsia" w:cstheme="majorBidi"/>
        </w:rPr>
        <w:t>kompleks</w:t>
      </w:r>
      <w:proofErr w:type="spellEnd"/>
      <w:r w:rsidR="00DC0420" w:rsidRPr="00296012">
        <w:rPr>
          <w:rFonts w:eastAsiaTheme="majorEastAsia" w:cstheme="majorBidi"/>
        </w:rPr>
        <w:t xml:space="preserve"> </w:t>
      </w:r>
      <w:proofErr w:type="spellStart"/>
      <w:r w:rsidR="00DC0420" w:rsidRPr="00296012">
        <w:rPr>
          <w:rFonts w:eastAsiaTheme="majorEastAsia" w:cstheme="majorBidi"/>
        </w:rPr>
        <w:t>seperti</w:t>
      </w:r>
      <w:proofErr w:type="spellEnd"/>
      <w:r w:rsidR="00DC0420" w:rsidRPr="00296012">
        <w:rPr>
          <w:rFonts w:eastAsiaTheme="majorEastAsia" w:cstheme="majorBidi"/>
        </w:rPr>
        <w:t xml:space="preserve"> </w:t>
      </w:r>
      <w:proofErr w:type="spellStart"/>
      <w:r w:rsidR="00DC0420" w:rsidRPr="00296012">
        <w:rPr>
          <w:rFonts w:eastAsiaTheme="majorEastAsia" w:cstheme="majorBidi"/>
        </w:rPr>
        <w:t>fenomena</w:t>
      </w:r>
      <w:proofErr w:type="spellEnd"/>
      <w:r w:rsidR="00DC0420" w:rsidRPr="00296012">
        <w:rPr>
          <w:rFonts w:eastAsiaTheme="majorEastAsia" w:cstheme="majorBidi"/>
        </w:rPr>
        <w:t xml:space="preserve"> </w:t>
      </w:r>
      <w:proofErr w:type="spellStart"/>
      <w:r w:rsidR="00DC0420" w:rsidRPr="00296012">
        <w:rPr>
          <w:rFonts w:eastAsiaTheme="majorEastAsia" w:cstheme="majorBidi"/>
        </w:rPr>
        <w:t>photo</w:t>
      </w:r>
      <w:r w:rsidR="00373BE6" w:rsidRPr="00296012">
        <w:rPr>
          <w:rFonts w:eastAsiaTheme="majorEastAsia" w:cstheme="majorBidi"/>
        </w:rPr>
        <w:t>elektrik</w:t>
      </w:r>
      <w:proofErr w:type="spellEnd"/>
      <w:r w:rsidR="00373BE6" w:rsidRPr="00296012">
        <w:rPr>
          <w:rFonts w:eastAsiaTheme="majorEastAsia" w:cstheme="majorBidi"/>
        </w:rPr>
        <w:t xml:space="preserve">, </w:t>
      </w:r>
      <w:proofErr w:type="spellStart"/>
      <w:r w:rsidR="00373BE6" w:rsidRPr="00296012">
        <w:rPr>
          <w:rFonts w:eastAsiaTheme="majorEastAsia" w:cstheme="majorBidi"/>
        </w:rPr>
        <w:t>tinjauan</w:t>
      </w:r>
      <w:proofErr w:type="spellEnd"/>
      <w:r w:rsidR="00373BE6" w:rsidRPr="00296012">
        <w:rPr>
          <w:rFonts w:eastAsiaTheme="majorEastAsia" w:cstheme="majorBidi"/>
        </w:rPr>
        <w:t xml:space="preserve"> </w:t>
      </w:r>
      <w:proofErr w:type="spellStart"/>
      <w:r w:rsidR="00373BE6" w:rsidRPr="00296012">
        <w:rPr>
          <w:rFonts w:eastAsiaTheme="majorEastAsia" w:cstheme="majorBidi"/>
        </w:rPr>
        <w:t>ini</w:t>
      </w:r>
      <w:proofErr w:type="spellEnd"/>
      <w:r w:rsidR="00373BE6" w:rsidRPr="00296012">
        <w:rPr>
          <w:rFonts w:eastAsiaTheme="majorEastAsia" w:cstheme="majorBidi"/>
        </w:rPr>
        <w:t xml:space="preserve"> </w:t>
      </w:r>
      <w:proofErr w:type="spellStart"/>
      <w:r w:rsidR="00373BE6" w:rsidRPr="00296012">
        <w:rPr>
          <w:rFonts w:eastAsiaTheme="majorEastAsia" w:cstheme="majorBidi"/>
        </w:rPr>
        <w:t>dianggap</w:t>
      </w:r>
      <w:proofErr w:type="spellEnd"/>
      <w:r w:rsidR="00373BE6" w:rsidRPr="00296012">
        <w:rPr>
          <w:rFonts w:eastAsiaTheme="majorEastAsia" w:cstheme="majorBidi"/>
        </w:rPr>
        <w:t xml:space="preserve"> </w:t>
      </w:r>
      <w:proofErr w:type="spellStart"/>
      <w:r w:rsidR="00373BE6" w:rsidRPr="00296012">
        <w:rPr>
          <w:rFonts w:eastAsiaTheme="majorEastAsia" w:cstheme="majorBidi"/>
        </w:rPr>
        <w:t>kurang</w:t>
      </w:r>
      <w:proofErr w:type="spellEnd"/>
      <w:r w:rsidR="00373BE6" w:rsidRPr="00296012">
        <w:rPr>
          <w:rFonts w:eastAsiaTheme="majorEastAsia" w:cstheme="majorBidi"/>
        </w:rPr>
        <w:t xml:space="preserve"> valid </w:t>
      </w:r>
      <w:proofErr w:type="spellStart"/>
      <w:r w:rsidR="00373BE6" w:rsidRPr="00296012">
        <w:rPr>
          <w:rFonts w:eastAsiaTheme="majorEastAsia" w:cstheme="majorBidi"/>
        </w:rPr>
        <w:t>untuk</w:t>
      </w:r>
      <w:proofErr w:type="spellEnd"/>
      <w:r w:rsidR="00373BE6" w:rsidRPr="00296012">
        <w:rPr>
          <w:rFonts w:eastAsiaTheme="majorEastAsia" w:cstheme="majorBidi"/>
        </w:rPr>
        <w:t xml:space="preserve"> </w:t>
      </w:r>
      <w:proofErr w:type="spellStart"/>
      <w:r w:rsidR="00373BE6" w:rsidRPr="00296012">
        <w:rPr>
          <w:rFonts w:eastAsiaTheme="majorEastAsia" w:cstheme="majorBidi"/>
        </w:rPr>
        <w:t>menjelaskan</w:t>
      </w:r>
      <w:proofErr w:type="spellEnd"/>
      <w:r w:rsidR="00373BE6" w:rsidRPr="00296012">
        <w:rPr>
          <w:rFonts w:eastAsiaTheme="majorEastAsia" w:cstheme="majorBidi"/>
        </w:rPr>
        <w:t xml:space="preserve"> </w:t>
      </w:r>
      <w:proofErr w:type="spellStart"/>
      <w:r w:rsidR="00373BE6" w:rsidRPr="00296012">
        <w:rPr>
          <w:rFonts w:eastAsiaTheme="majorEastAsia" w:cstheme="majorBidi"/>
        </w:rPr>
        <w:t>fenomena</w:t>
      </w:r>
      <w:proofErr w:type="spellEnd"/>
      <w:r w:rsidR="00373BE6" w:rsidRPr="00296012">
        <w:rPr>
          <w:rFonts w:eastAsiaTheme="majorEastAsia" w:cstheme="majorBidi"/>
        </w:rPr>
        <w:t xml:space="preserve"> </w:t>
      </w:r>
      <w:proofErr w:type="spellStart"/>
      <w:r w:rsidR="00373BE6" w:rsidRPr="00296012">
        <w:rPr>
          <w:rFonts w:eastAsiaTheme="majorEastAsia" w:cstheme="majorBidi"/>
        </w:rPr>
        <w:t>tersebut</w:t>
      </w:r>
      <w:proofErr w:type="spellEnd"/>
      <w:r w:rsidR="00373BE6" w:rsidRPr="00296012">
        <w:rPr>
          <w:rFonts w:eastAsiaTheme="majorEastAsia" w:cstheme="majorBidi"/>
        </w:rPr>
        <w:t>.</w:t>
      </w:r>
      <w:r w:rsidR="00806096" w:rsidRPr="00296012">
        <w:rPr>
          <w:rFonts w:eastAsiaTheme="majorEastAsia" w:cstheme="majorBidi"/>
        </w:rPr>
        <w:t xml:space="preserve"> </w:t>
      </w:r>
      <w:proofErr w:type="spellStart"/>
      <w:r w:rsidR="00806096" w:rsidRPr="00296012">
        <w:rPr>
          <w:rFonts w:eastAsiaTheme="majorEastAsia" w:cstheme="majorBidi"/>
        </w:rPr>
        <w:t>Berdasarkan</w:t>
      </w:r>
      <w:proofErr w:type="spellEnd"/>
      <w:r w:rsidR="00806096" w:rsidRPr="00296012">
        <w:rPr>
          <w:rFonts w:eastAsiaTheme="majorEastAsia" w:cstheme="majorBidi"/>
        </w:rPr>
        <w:t xml:space="preserve"> </w:t>
      </w:r>
      <w:proofErr w:type="spellStart"/>
      <w:r w:rsidR="00806096" w:rsidRPr="00296012">
        <w:rPr>
          <w:rFonts w:eastAsiaTheme="majorEastAsia" w:cstheme="majorBidi"/>
        </w:rPr>
        <w:t>keterbatasan</w:t>
      </w:r>
      <w:proofErr w:type="spellEnd"/>
      <w:r w:rsidR="00806096" w:rsidRPr="00296012">
        <w:rPr>
          <w:rFonts w:eastAsiaTheme="majorEastAsia" w:cstheme="majorBidi"/>
        </w:rPr>
        <w:t xml:space="preserve"> </w:t>
      </w:r>
      <w:proofErr w:type="spellStart"/>
      <w:r w:rsidR="00806096" w:rsidRPr="00296012">
        <w:rPr>
          <w:rFonts w:eastAsiaTheme="majorEastAsia" w:cstheme="majorBidi"/>
        </w:rPr>
        <w:t>tersebut</w:t>
      </w:r>
      <w:proofErr w:type="spellEnd"/>
      <w:r w:rsidR="00806096" w:rsidRPr="00296012">
        <w:rPr>
          <w:rFonts w:eastAsiaTheme="majorEastAsia" w:cstheme="majorBidi"/>
        </w:rPr>
        <w:t xml:space="preserve"> </w:t>
      </w:r>
      <w:proofErr w:type="spellStart"/>
      <w:r w:rsidR="00806096" w:rsidRPr="00296012">
        <w:rPr>
          <w:rFonts w:eastAsiaTheme="majorEastAsia" w:cstheme="majorBidi"/>
        </w:rPr>
        <w:t>dibutuhkan</w:t>
      </w:r>
      <w:proofErr w:type="spellEnd"/>
      <w:r w:rsidR="00806096" w:rsidRPr="00296012">
        <w:rPr>
          <w:rFonts w:eastAsiaTheme="majorEastAsia" w:cstheme="majorBidi"/>
        </w:rPr>
        <w:t xml:space="preserve"> </w:t>
      </w:r>
      <w:proofErr w:type="spellStart"/>
      <w:r w:rsidR="00806096" w:rsidRPr="00296012">
        <w:rPr>
          <w:rFonts w:eastAsiaTheme="majorEastAsia" w:cstheme="majorBidi"/>
        </w:rPr>
        <w:t>sebuah</w:t>
      </w:r>
      <w:proofErr w:type="spellEnd"/>
      <w:r w:rsidR="00806096" w:rsidRPr="00296012">
        <w:rPr>
          <w:rFonts w:eastAsiaTheme="majorEastAsia" w:cstheme="majorBidi"/>
        </w:rPr>
        <w:t xml:space="preserve"> </w:t>
      </w:r>
      <w:proofErr w:type="spellStart"/>
      <w:r w:rsidR="00806096" w:rsidRPr="00296012">
        <w:rPr>
          <w:rFonts w:eastAsiaTheme="majorEastAsia" w:cstheme="majorBidi"/>
        </w:rPr>
        <w:t>tinjaun</w:t>
      </w:r>
      <w:proofErr w:type="spellEnd"/>
      <w:r w:rsidR="00806096" w:rsidRPr="00296012">
        <w:rPr>
          <w:rFonts w:eastAsiaTheme="majorEastAsia" w:cstheme="majorBidi"/>
        </w:rPr>
        <w:t xml:space="preserve"> lain yang </w:t>
      </w:r>
      <w:proofErr w:type="spellStart"/>
      <w:r w:rsidR="00806096" w:rsidRPr="00296012">
        <w:rPr>
          <w:rFonts w:eastAsiaTheme="majorEastAsia" w:cstheme="majorBidi"/>
        </w:rPr>
        <w:t>dianggap</w:t>
      </w:r>
      <w:proofErr w:type="spellEnd"/>
      <w:r w:rsidR="00806096" w:rsidRPr="00296012">
        <w:rPr>
          <w:rFonts w:eastAsiaTheme="majorEastAsia" w:cstheme="majorBidi"/>
        </w:rPr>
        <w:t xml:space="preserve"> </w:t>
      </w:r>
      <w:proofErr w:type="spellStart"/>
      <w:r w:rsidR="00806096" w:rsidRPr="00296012">
        <w:rPr>
          <w:rFonts w:eastAsiaTheme="majorEastAsia" w:cstheme="majorBidi"/>
        </w:rPr>
        <w:t>mampu</w:t>
      </w:r>
      <w:proofErr w:type="spellEnd"/>
      <w:r w:rsidR="00806096" w:rsidRPr="00296012">
        <w:rPr>
          <w:rFonts w:eastAsiaTheme="majorEastAsia" w:cstheme="majorBidi"/>
        </w:rPr>
        <w:t xml:space="preserve"> </w:t>
      </w:r>
      <w:proofErr w:type="spellStart"/>
      <w:r w:rsidR="00806096" w:rsidRPr="00296012">
        <w:rPr>
          <w:rFonts w:eastAsiaTheme="majorEastAsia" w:cstheme="majorBidi"/>
        </w:rPr>
        <w:t>menjelaskan</w:t>
      </w:r>
      <w:proofErr w:type="spellEnd"/>
      <w:r w:rsidR="00806096" w:rsidRPr="00296012">
        <w:rPr>
          <w:rFonts w:eastAsiaTheme="majorEastAsia" w:cstheme="majorBidi"/>
        </w:rPr>
        <w:t xml:space="preserve"> </w:t>
      </w:r>
      <w:proofErr w:type="spellStart"/>
      <w:r w:rsidR="00806096" w:rsidRPr="00296012">
        <w:rPr>
          <w:rFonts w:eastAsiaTheme="majorEastAsia" w:cstheme="majorBidi"/>
        </w:rPr>
        <w:t>fenomena-fenomena</w:t>
      </w:r>
      <w:proofErr w:type="spellEnd"/>
      <w:r w:rsidR="00806096" w:rsidRPr="00296012">
        <w:rPr>
          <w:rFonts w:eastAsiaTheme="majorEastAsia" w:cstheme="majorBidi"/>
        </w:rPr>
        <w:t xml:space="preserve"> </w:t>
      </w:r>
      <w:proofErr w:type="spellStart"/>
      <w:r w:rsidR="00806096" w:rsidRPr="00296012">
        <w:rPr>
          <w:rFonts w:eastAsiaTheme="majorEastAsia" w:cstheme="majorBidi"/>
        </w:rPr>
        <w:t>tersebut</w:t>
      </w:r>
      <w:proofErr w:type="spellEnd"/>
      <w:r w:rsidR="00806096" w:rsidRPr="00296012">
        <w:rPr>
          <w:rFonts w:eastAsiaTheme="majorEastAsia" w:cstheme="majorBidi"/>
        </w:rPr>
        <w:t xml:space="preserve"> </w:t>
      </w:r>
      <w:r w:rsidR="00806096" w:rsidRPr="00296012">
        <w:rPr>
          <w:rFonts w:eastAsiaTheme="majorEastAsia" w:cstheme="majorBidi"/>
        </w:rPr>
        <w:fldChar w:fldCharType="begin" w:fldLock="1"/>
      </w:r>
      <w:r w:rsidR="00BB3B86" w:rsidRPr="00296012">
        <w:rPr>
          <w:rFonts w:eastAsiaTheme="majorEastAsia" w:cstheme="majorBidi"/>
        </w:rPr>
        <w:instrText>ADDIN CSL_CITATION {"citationItems":[{"id":"ITEM-1","itemData":{"author":[{"dropping-particle":"","family":"Fox","given":"Mark","non-dropping-particle":"","parse-names":false,"suffix":""}],"id":"ITEM-1","issued":{"date-parts":[["2006"]]},"number-of-pages":"1-397","publisher":"Oxford University Press","publisher-place":"Oxford","title":"Quantum Optics An Introduction","type":"book"},"uris":["http://www.mendeley.com/documents/?uuid=602e73be-93a1-4d2d-8937-d5d1e3eb0a79"]}],"mendeley":{"formattedCitation":"(Fox, 2006)","plainTextFormattedCitation":"(Fox, 2006)","previouslyFormattedCitation":"(Fox, 2006)"},"properties":{"noteIndex":0},"schema":"https://github.com/citation-style-language/schema/raw/master/csl-citation.json"}</w:instrText>
      </w:r>
      <w:r w:rsidR="00806096" w:rsidRPr="00296012">
        <w:rPr>
          <w:rFonts w:eastAsiaTheme="majorEastAsia" w:cstheme="majorBidi"/>
        </w:rPr>
        <w:fldChar w:fldCharType="separate"/>
      </w:r>
      <w:r w:rsidR="00064B50" w:rsidRPr="00296012">
        <w:rPr>
          <w:rFonts w:eastAsiaTheme="majorEastAsia" w:cstheme="majorBidi"/>
          <w:noProof/>
        </w:rPr>
        <w:t>(Fox, 2006)</w:t>
      </w:r>
      <w:r w:rsidR="00806096" w:rsidRPr="00296012">
        <w:rPr>
          <w:rFonts w:eastAsiaTheme="majorEastAsia" w:cstheme="majorBidi"/>
        </w:rPr>
        <w:fldChar w:fldCharType="end"/>
      </w:r>
      <w:r w:rsidR="00806096" w:rsidRPr="00296012">
        <w:rPr>
          <w:rFonts w:eastAsiaTheme="majorEastAsia" w:cstheme="majorBidi"/>
        </w:rPr>
        <w:t>.</w:t>
      </w:r>
      <w:r w:rsidR="00373BE6" w:rsidRPr="00296012">
        <w:rPr>
          <w:rFonts w:eastAsiaTheme="majorEastAsia" w:cstheme="majorBidi"/>
        </w:rPr>
        <w:t xml:space="preserve"> </w:t>
      </w:r>
    </w:p>
    <w:p w14:paraId="77D556CC" w14:textId="635E6D46" w:rsidR="00FE3C4A" w:rsidRPr="00296012" w:rsidRDefault="00FE3C4A" w:rsidP="00157B10">
      <w:pPr>
        <w:pStyle w:val="Subbab2"/>
        <w:numPr>
          <w:ilvl w:val="0"/>
          <w:numId w:val="8"/>
        </w:numPr>
        <w:ind w:left="540" w:hanging="270"/>
        <w:rPr>
          <w:color w:val="auto"/>
          <w:szCs w:val="22"/>
        </w:rPr>
      </w:pPr>
      <w:bookmarkStart w:id="26" w:name="_Toc66213916"/>
      <w:r w:rsidRPr="00296012">
        <w:rPr>
          <w:color w:val="auto"/>
          <w:szCs w:val="22"/>
        </w:rPr>
        <w:t xml:space="preserve">Atom dan Medan </w:t>
      </w:r>
      <w:proofErr w:type="spellStart"/>
      <w:r w:rsidRPr="00296012">
        <w:rPr>
          <w:color w:val="auto"/>
          <w:szCs w:val="22"/>
        </w:rPr>
        <w:t>Kuantum</w:t>
      </w:r>
      <w:bookmarkEnd w:id="26"/>
      <w:proofErr w:type="spellEnd"/>
    </w:p>
    <w:p w14:paraId="389310F0" w14:textId="639747EF" w:rsidR="00C71D53" w:rsidRPr="00296012" w:rsidRDefault="00C71D53" w:rsidP="003B4602">
      <w:pPr>
        <w:spacing w:after="0"/>
        <w:ind w:left="360" w:firstLine="360"/>
        <w:jc w:val="both"/>
      </w:pPr>
      <w:r w:rsidRPr="00296012">
        <w:t xml:space="preserve">Pada </w:t>
      </w:r>
      <w:proofErr w:type="spellStart"/>
      <w:r w:rsidR="00373BE6" w:rsidRPr="00296012">
        <w:t>tinjauan</w:t>
      </w:r>
      <w:proofErr w:type="spellEnd"/>
      <w:r w:rsidR="00680347" w:rsidRPr="00296012">
        <w:t xml:space="preserve"> </w:t>
      </w:r>
      <w:proofErr w:type="spellStart"/>
      <w:r w:rsidR="00680347" w:rsidRPr="00296012">
        <w:t>ini</w:t>
      </w:r>
      <w:proofErr w:type="spellEnd"/>
      <w:r w:rsidR="00680347" w:rsidRPr="00296012">
        <w:t xml:space="preserve"> </w:t>
      </w:r>
      <w:proofErr w:type="spellStart"/>
      <w:r w:rsidR="00680347" w:rsidRPr="00296012">
        <w:t>medan</w:t>
      </w:r>
      <w:proofErr w:type="spellEnd"/>
      <w:r w:rsidR="00680347" w:rsidRPr="00296012">
        <w:t xml:space="preserve"> </w:t>
      </w:r>
      <w:r w:rsidR="00373BE6" w:rsidRPr="00296012">
        <w:t xml:space="preserve">juga </w:t>
      </w:r>
      <w:proofErr w:type="spellStart"/>
      <w:r w:rsidR="00373BE6" w:rsidRPr="00296012">
        <w:t>dipandang</w:t>
      </w:r>
      <w:proofErr w:type="spellEnd"/>
      <w:r w:rsidR="00680347" w:rsidRPr="00296012">
        <w:t xml:space="preserve"> </w:t>
      </w:r>
      <w:proofErr w:type="spellStart"/>
      <w:r w:rsidR="00680347" w:rsidRPr="00296012">
        <w:t>sebagai</w:t>
      </w:r>
      <w:proofErr w:type="spellEnd"/>
      <w:r w:rsidR="00680347" w:rsidRPr="00296012">
        <w:t xml:space="preserve"> </w:t>
      </w:r>
      <w:proofErr w:type="spellStart"/>
      <w:r w:rsidR="00373BE6" w:rsidRPr="00296012">
        <w:t>objek</w:t>
      </w:r>
      <w:proofErr w:type="spellEnd"/>
      <w:r w:rsidR="00373BE6" w:rsidRPr="00296012">
        <w:t xml:space="preserve"> </w:t>
      </w:r>
      <w:proofErr w:type="spellStart"/>
      <w:r w:rsidR="00373BE6" w:rsidRPr="00296012">
        <w:t>kuantum</w:t>
      </w:r>
      <w:proofErr w:type="spellEnd"/>
      <w:r w:rsidR="00373BE6" w:rsidRPr="00296012">
        <w:t xml:space="preserve"> </w:t>
      </w:r>
      <w:proofErr w:type="spellStart"/>
      <w:r w:rsidR="00373BE6" w:rsidRPr="00296012">
        <w:t>dengan</w:t>
      </w:r>
      <w:proofErr w:type="spellEnd"/>
      <w:r w:rsidR="00373BE6" w:rsidRPr="00296012">
        <w:t xml:space="preserve"> </w:t>
      </w:r>
      <w:proofErr w:type="spellStart"/>
      <w:r w:rsidR="00373BE6" w:rsidRPr="00296012">
        <w:t>energi</w:t>
      </w:r>
      <w:proofErr w:type="spellEnd"/>
      <w:r w:rsidR="00373BE6" w:rsidRPr="00296012">
        <w:t xml:space="preserve"> yang</w:t>
      </w:r>
      <w:r w:rsidR="00DC6B13" w:rsidRPr="00296012">
        <w:t xml:space="preserve"> </w:t>
      </w:r>
      <w:proofErr w:type="spellStart"/>
      <w:r w:rsidR="00680347" w:rsidRPr="00296012">
        <w:t>terkuantisasi</w:t>
      </w:r>
      <w:proofErr w:type="spellEnd"/>
      <w:r w:rsidR="00373BE6" w:rsidRPr="00296012">
        <w:t xml:space="preserve"> </w:t>
      </w:r>
      <w:proofErr w:type="spellStart"/>
      <w:r w:rsidR="00373BE6" w:rsidRPr="00296012">
        <w:t>dalam</w:t>
      </w:r>
      <w:proofErr w:type="spellEnd"/>
      <w:r w:rsidR="00373BE6" w:rsidRPr="00296012">
        <w:t xml:space="preserve"> </w:t>
      </w:r>
      <w:proofErr w:type="spellStart"/>
      <w:r w:rsidR="00373BE6" w:rsidRPr="00296012">
        <w:t>bentuk</w:t>
      </w:r>
      <w:proofErr w:type="spellEnd"/>
      <w:r w:rsidR="004D669A" w:rsidRPr="00296012">
        <w:t xml:space="preserve"> </w:t>
      </w:r>
      <w:proofErr w:type="spellStart"/>
      <w:r w:rsidR="004D669A" w:rsidRPr="00296012">
        <w:t>paket-paket</w:t>
      </w:r>
      <w:proofErr w:type="spellEnd"/>
      <w:r w:rsidR="004D669A" w:rsidRPr="00296012">
        <w:t xml:space="preserve"> </w:t>
      </w:r>
      <w:proofErr w:type="spellStart"/>
      <w:r w:rsidR="004D669A" w:rsidRPr="00296012">
        <w:t>energi</w:t>
      </w:r>
      <w:proofErr w:type="spellEnd"/>
      <w:r w:rsidR="00ED275E" w:rsidRPr="00296012">
        <w:t xml:space="preserve"> yang </w:t>
      </w:r>
      <w:proofErr w:type="spellStart"/>
      <w:r w:rsidR="00ED275E" w:rsidRPr="00296012">
        <w:t>disebut</w:t>
      </w:r>
      <w:proofErr w:type="spellEnd"/>
      <w:r w:rsidR="00373BE6" w:rsidRPr="00296012">
        <w:t xml:space="preserve"> </w:t>
      </w:r>
      <w:r w:rsidR="00806096" w:rsidRPr="00296012">
        <w:rPr>
          <w:i/>
          <w:iCs/>
        </w:rPr>
        <w:t>photon</w:t>
      </w:r>
      <w:r w:rsidR="00680347" w:rsidRPr="00296012">
        <w:t>.</w:t>
      </w:r>
      <w:r w:rsidR="00D763AF" w:rsidRPr="00296012">
        <w:t xml:space="preserve"> </w:t>
      </w:r>
      <w:proofErr w:type="spellStart"/>
      <w:r w:rsidR="00D763AF" w:rsidRPr="00296012">
        <w:t>Berikut</w:t>
      </w:r>
      <w:proofErr w:type="spellEnd"/>
      <w:r w:rsidR="00D763AF" w:rsidRPr="00296012">
        <w:t xml:space="preserve"> </w:t>
      </w:r>
      <w:proofErr w:type="spellStart"/>
      <w:r w:rsidR="00D763AF" w:rsidRPr="00296012">
        <w:t>merupakan</w:t>
      </w:r>
      <w:proofErr w:type="spellEnd"/>
      <w:r w:rsidR="00D763AF" w:rsidRPr="00296012">
        <w:t xml:space="preserve"> </w:t>
      </w:r>
      <w:proofErr w:type="spellStart"/>
      <w:r w:rsidR="00D763AF" w:rsidRPr="00296012">
        <w:t>ungkapan</w:t>
      </w:r>
      <w:proofErr w:type="spellEnd"/>
      <w:r w:rsidR="00D763AF" w:rsidRPr="00296012">
        <w:t xml:space="preserve"> </w:t>
      </w:r>
      <w:proofErr w:type="spellStart"/>
      <w:r w:rsidR="00D763AF" w:rsidRPr="00296012">
        <w:t>tinjaun</w:t>
      </w:r>
      <w:proofErr w:type="spellEnd"/>
      <w:r w:rsidR="00D763AF" w:rsidRPr="00296012">
        <w:t xml:space="preserve"> </w:t>
      </w:r>
      <w:proofErr w:type="spellStart"/>
      <w:r w:rsidR="00D763AF" w:rsidRPr="00296012">
        <w:t>medan</w:t>
      </w:r>
      <w:proofErr w:type="spellEnd"/>
      <w:r w:rsidR="00D763AF" w:rsidRPr="00296012">
        <w:t xml:space="preserve"> </w:t>
      </w:r>
      <w:proofErr w:type="spellStart"/>
      <w:r w:rsidR="00D763AF" w:rsidRPr="00296012">
        <w:t>tunggal</w:t>
      </w:r>
      <w:proofErr w:type="spellEnd"/>
      <w:r w:rsidR="00D763AF" w:rsidRPr="00296012">
        <w:t xml:space="preserve"> </w:t>
      </w:r>
      <w:r w:rsidR="00C2593D" w:rsidRPr="00296012">
        <w:t xml:space="preserve">yang </w:t>
      </w:r>
      <w:proofErr w:type="spellStart"/>
      <w:r w:rsidR="00C2593D" w:rsidRPr="00296012">
        <w:t>terkuantisasi</w:t>
      </w:r>
      <w:proofErr w:type="spellEnd"/>
      <w:r w:rsidR="00C2593D" w:rsidRPr="00296012">
        <w:t xml:space="preserve"> </w:t>
      </w:r>
      <w:proofErr w:type="spellStart"/>
      <w:r w:rsidR="00D763AF" w:rsidRPr="00296012">
        <w:t>dalam</w:t>
      </w:r>
      <w:proofErr w:type="spellEnd"/>
      <w:r w:rsidR="00D763AF" w:rsidRPr="00296012">
        <w:t xml:space="preserve"> </w:t>
      </w:r>
      <w:proofErr w:type="spellStart"/>
      <w:r w:rsidR="00D763AF" w:rsidRPr="00296012">
        <w:t>ruang</w:t>
      </w:r>
      <w:proofErr w:type="spellEnd"/>
      <w:r w:rsidR="00D763AF" w:rsidRPr="00296012">
        <w:t xml:space="preserve"> </w:t>
      </w:r>
      <w:proofErr w:type="spellStart"/>
      <w:r w:rsidR="00D763AF" w:rsidRPr="00296012">
        <w:t>hampa</w:t>
      </w:r>
      <w:proofErr w:type="spellEnd"/>
      <w:r w:rsidR="00D763AF" w:rsidRPr="00296012">
        <w:t xml:space="preserve"> (</w:t>
      </w:r>
      <w:proofErr w:type="spellStart"/>
      <w:r w:rsidR="00D763AF" w:rsidRPr="00296012">
        <w:t>atau</w:t>
      </w:r>
      <w:proofErr w:type="spellEnd"/>
      <w:r w:rsidR="00D763AF" w:rsidRPr="00296012">
        <w:t xml:space="preserve"> </w:t>
      </w:r>
      <w:proofErr w:type="gramStart"/>
      <w:r w:rsidR="00D763AF" w:rsidRPr="00296012">
        <w:rPr>
          <w:i/>
          <w:iCs/>
        </w:rPr>
        <w:t>free</w:t>
      </w:r>
      <w:r w:rsidR="00D763AF" w:rsidRPr="00296012">
        <w:t>-</w:t>
      </w:r>
      <w:r w:rsidR="00D763AF" w:rsidRPr="00296012">
        <w:rPr>
          <w:i/>
          <w:iCs/>
        </w:rPr>
        <w:t>space</w:t>
      </w:r>
      <w:proofErr w:type="gramEnd"/>
      <w:r w:rsidR="00D763AF" w:rsidRPr="00296012">
        <w:t>):</w:t>
      </w:r>
    </w:p>
    <w:tbl>
      <w:tblPr>
        <w:tblStyle w:val="TableGrid"/>
        <w:tblW w:w="486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2"/>
        <w:gridCol w:w="638"/>
      </w:tblGrid>
      <w:tr w:rsidR="00D763AF" w:rsidRPr="00296012" w14:paraId="530A5296" w14:textId="77777777" w:rsidTr="003B4602">
        <w:trPr>
          <w:trHeight w:val="539"/>
        </w:trPr>
        <w:tc>
          <w:tcPr>
            <w:tcW w:w="4222" w:type="dxa"/>
          </w:tcPr>
          <w:p w14:paraId="0AAA08AD" w14:textId="06735DE8" w:rsidR="00D763AF" w:rsidRPr="00296012" w:rsidRDefault="00AE748B" w:rsidP="003B4602">
            <w:pPr>
              <w:spacing w:line="276" w:lineRule="auto"/>
              <w:ind w:left="360"/>
              <w:jc w:val="both"/>
              <w:rPr>
                <w:rFonts w:cs="Times New Roman"/>
                <w:i/>
              </w:rPr>
            </w:pPr>
            <m:oMathPara>
              <m:oMath>
                <m:acc>
                  <m:accPr>
                    <m:ctrlPr>
                      <w:rPr>
                        <w:rFonts w:ascii="Cambria Math" w:hAnsi="Cambria Math" w:cs="Times New Roman"/>
                        <w:bCs/>
                      </w:rPr>
                    </m:ctrlPr>
                  </m:accPr>
                  <m:e>
                    <m:r>
                      <m:rPr>
                        <m:sty m:val="b"/>
                      </m:rPr>
                      <w:rPr>
                        <w:rFonts w:ascii="Cambria Math" w:hAnsi="Cambria Math" w:cs="Times New Roman"/>
                      </w:rPr>
                      <m:t>E</m:t>
                    </m:r>
                    <m:ctrlPr>
                      <w:rPr>
                        <w:rFonts w:ascii="Cambria Math" w:hAnsi="Cambria Math" w:cs="Times New Roman"/>
                        <w:b/>
                        <w:i/>
                      </w:rPr>
                    </m:ctrlPr>
                  </m:e>
                </m:acc>
                <m:r>
                  <w:rPr>
                    <w:rFonts w:ascii="Cambria Math" w:hAnsi="Cambria Math" w:cs="Times New Roman"/>
                  </w:rPr>
                  <m:t>=i</m:t>
                </m:r>
                <m:sSup>
                  <m:sSupPr>
                    <m:ctrlPr>
                      <w:rPr>
                        <w:rFonts w:ascii="Cambria Math" w:eastAsiaTheme="minorEastAsia"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ℏω</m:t>
                            </m:r>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0</m:t>
                                </m:r>
                              </m:sub>
                            </m:sSub>
                            <m:r>
                              <w:rPr>
                                <w:rFonts w:ascii="Cambria Math" w:hAnsi="Cambria Math" w:cs="Times New Roman"/>
                              </w:rPr>
                              <m:t>V</m:t>
                            </m:r>
                          </m:den>
                        </m:f>
                      </m:e>
                    </m:d>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p>
                </m:sSup>
                <m:r>
                  <m:rPr>
                    <m:sty m:val="b"/>
                  </m:rPr>
                  <w:rPr>
                    <w:rFonts w:ascii="Cambria Math" w:eastAsiaTheme="minorEastAsia" w:hAnsi="Cambria Math" w:cs="Times New Roman"/>
                  </w:rPr>
                  <m:t>e</m:t>
                </m:r>
                <m:d>
                  <m:dPr>
                    <m:ctrlPr>
                      <w:rPr>
                        <w:rFonts w:ascii="Cambria Math" w:eastAsiaTheme="minorEastAsia" w:hAnsi="Cambria Math" w:cs="Times New Roman"/>
                        <w:i/>
                      </w:rPr>
                    </m:ctrlPr>
                  </m:dPr>
                  <m:e>
                    <m:acc>
                      <m:accPr>
                        <m:ctrlPr>
                          <w:rPr>
                            <w:rFonts w:ascii="Cambria Math" w:eastAsiaTheme="minorEastAsia" w:hAnsi="Cambria Math" w:cs="Times New Roman"/>
                            <w:i/>
                          </w:rPr>
                        </m:ctrlPr>
                      </m:accPr>
                      <m:e>
                        <m:r>
                          <w:rPr>
                            <w:rFonts w:ascii="Cambria Math" w:eastAsiaTheme="minorEastAsia" w:hAnsi="Cambria Math" w:cs="Times New Roman"/>
                          </w:rPr>
                          <m:t>a</m:t>
                        </m:r>
                      </m:e>
                    </m:acc>
                    <m:r>
                      <w:rPr>
                        <w:rFonts w:ascii="Cambria Math" w:eastAsiaTheme="minorEastAsia" w:hAnsi="Cambria Math" w:cs="Times New Roman"/>
                      </w:rPr>
                      <m:t>-</m:t>
                    </m:r>
                    <m:sSup>
                      <m:sSupPr>
                        <m:ctrlPr>
                          <w:rPr>
                            <w:rFonts w:ascii="Cambria Math" w:eastAsiaTheme="minorEastAsia" w:hAnsi="Cambria Math" w:cs="Times New Roman"/>
                            <w:i/>
                          </w:rPr>
                        </m:ctrlPr>
                      </m:sSupPr>
                      <m:e>
                        <m:acc>
                          <m:accPr>
                            <m:ctrlPr>
                              <w:rPr>
                                <w:rFonts w:ascii="Cambria Math" w:eastAsiaTheme="minorEastAsia" w:hAnsi="Cambria Math" w:cs="Times New Roman"/>
                                <w:i/>
                              </w:rPr>
                            </m:ctrlPr>
                          </m:accPr>
                          <m:e>
                            <m:r>
                              <w:rPr>
                                <w:rFonts w:ascii="Cambria Math" w:eastAsiaTheme="minorEastAsia" w:hAnsi="Cambria Math" w:cs="Times New Roman"/>
                              </w:rPr>
                              <m:t>a</m:t>
                            </m:r>
                          </m:e>
                        </m:acc>
                      </m:e>
                      <m:sup>
                        <m:r>
                          <w:rPr>
                            <w:rFonts w:ascii="Cambria Math" w:eastAsiaTheme="minorEastAsia" w:hAnsi="Cambria Math" w:cs="Times New Roman"/>
                          </w:rPr>
                          <m:t>↑</m:t>
                        </m:r>
                      </m:sup>
                    </m:sSup>
                  </m:e>
                </m:d>
              </m:oMath>
            </m:oMathPara>
          </w:p>
        </w:tc>
        <w:tc>
          <w:tcPr>
            <w:tcW w:w="638" w:type="dxa"/>
          </w:tcPr>
          <w:p w14:paraId="75BBE966" w14:textId="77777777" w:rsidR="002F35FA" w:rsidRPr="00296012" w:rsidRDefault="002F35FA" w:rsidP="003B4602">
            <w:pPr>
              <w:spacing w:line="276" w:lineRule="auto"/>
              <w:jc w:val="both"/>
              <w:rPr>
                <w:rFonts w:eastAsiaTheme="minorEastAsia" w:cs="Times New Roman"/>
                <w:bCs/>
              </w:rPr>
            </w:pPr>
          </w:p>
          <w:p w14:paraId="128352C0" w14:textId="06B8AC70" w:rsidR="00D763AF" w:rsidRPr="00296012" w:rsidRDefault="00D763AF" w:rsidP="003B4602">
            <w:pPr>
              <w:spacing w:line="276" w:lineRule="auto"/>
              <w:jc w:val="both"/>
              <w:rPr>
                <w:rFonts w:eastAsiaTheme="minorEastAsia" w:cs="Times New Roman"/>
                <w:bCs/>
              </w:rPr>
            </w:pPr>
            <w:r w:rsidRPr="00296012">
              <w:rPr>
                <w:rFonts w:eastAsiaTheme="minorEastAsia" w:cs="Times New Roman"/>
                <w:bCs/>
              </w:rPr>
              <w:t>(2.4)</w:t>
            </w:r>
          </w:p>
        </w:tc>
      </w:tr>
    </w:tbl>
    <w:p w14:paraId="2F6FCAB7" w14:textId="1EF96A79" w:rsidR="00D763AF" w:rsidRPr="00296012" w:rsidRDefault="00007901" w:rsidP="003B4602">
      <w:pPr>
        <w:spacing w:after="0"/>
        <w:ind w:left="360"/>
        <w:jc w:val="both"/>
        <w:rPr>
          <w:rFonts w:eastAsiaTheme="minorEastAsia"/>
        </w:rPr>
      </w:pPr>
      <w:proofErr w:type="spellStart"/>
      <w:r w:rsidRPr="00296012">
        <w:t>dengan</w:t>
      </w:r>
      <w:proofErr w:type="spellEnd"/>
      <w:r w:rsidR="002C184A" w:rsidRPr="00296012">
        <w:t xml:space="preserve"> </w:t>
      </w:r>
      <m:oMath>
        <m:r>
          <m:rPr>
            <m:sty m:val="b"/>
          </m:rPr>
          <w:rPr>
            <w:rFonts w:ascii="Cambria Math" w:hAnsi="Cambria Math"/>
          </w:rPr>
          <m:t>e</m:t>
        </m:r>
      </m:oMath>
      <w:r w:rsidR="002C184A" w:rsidRPr="00296012">
        <w:rPr>
          <w:rFonts w:eastAsiaTheme="minorEastAsia"/>
          <w:iCs/>
        </w:rPr>
        <w:t xml:space="preserve"> merupakan vektor polarisasi medan,  </w:t>
      </w:r>
      <m:oMath>
        <m:acc>
          <m:accPr>
            <m:ctrlPr>
              <w:rPr>
                <w:rFonts w:ascii="Cambria Math" w:eastAsiaTheme="minorEastAsia" w:hAnsi="Cambria Math"/>
                <w:i/>
                <w:iCs/>
              </w:rPr>
            </m:ctrlPr>
          </m:accPr>
          <m:e>
            <m:r>
              <w:rPr>
                <w:rFonts w:ascii="Cambria Math" w:eastAsiaTheme="minorEastAsia" w:hAnsi="Cambria Math"/>
              </w:rPr>
              <m:t>a</m:t>
            </m:r>
            <m:ctrlPr>
              <w:rPr>
                <w:rFonts w:ascii="Cambria Math" w:hAnsi="Cambria Math"/>
                <w:i/>
              </w:rPr>
            </m:ctrlPr>
          </m:e>
        </m:acc>
      </m:oMath>
      <w:r w:rsidR="002C184A" w:rsidRPr="00296012">
        <w:rPr>
          <w:rFonts w:eastAsiaTheme="minorEastAsia"/>
        </w:rPr>
        <w:t xml:space="preserve"> merupakan oprator </w:t>
      </w:r>
      <w:r w:rsidR="002C184A" w:rsidRPr="00296012">
        <w:rPr>
          <w:rFonts w:eastAsiaTheme="minorEastAsia"/>
          <w:i/>
          <w:iCs/>
        </w:rPr>
        <w:t>annihilation</w:t>
      </w:r>
      <w:r w:rsidR="002C184A" w:rsidRPr="00296012">
        <w:rPr>
          <w:rFonts w:eastAsiaTheme="minorEastAsia"/>
        </w:rPr>
        <w:t xml:space="preserve">, </w:t>
      </w:r>
      <m:oMath>
        <m:sSup>
          <m:sSupPr>
            <m:ctrlPr>
              <w:rPr>
                <w:rFonts w:ascii="Cambria Math" w:hAnsi="Cambria Math"/>
                <w:i/>
              </w:rPr>
            </m:ctrlPr>
          </m:sSupPr>
          <m:e>
            <m:acc>
              <m:accPr>
                <m:ctrlPr>
                  <w:rPr>
                    <w:rFonts w:ascii="Cambria Math" w:eastAsiaTheme="minorEastAsia" w:hAnsi="Cambria Math"/>
                    <w:i/>
                    <w:iCs/>
                  </w:rPr>
                </m:ctrlPr>
              </m:accPr>
              <m:e>
                <m:r>
                  <w:rPr>
                    <w:rFonts w:ascii="Cambria Math" w:eastAsiaTheme="minorEastAsia" w:hAnsi="Cambria Math"/>
                  </w:rPr>
                  <m:t>a</m:t>
                </m:r>
                <m:ctrlPr>
                  <w:rPr>
                    <w:rFonts w:ascii="Cambria Math" w:hAnsi="Cambria Math"/>
                    <w:i/>
                  </w:rPr>
                </m:ctrlPr>
              </m:e>
            </m:acc>
            <m:ctrlPr>
              <w:rPr>
                <w:rFonts w:ascii="Cambria Math" w:eastAsiaTheme="minorEastAsia" w:hAnsi="Cambria Math"/>
                <w:i/>
              </w:rPr>
            </m:ctrlPr>
          </m:e>
          <m:sup>
            <m:r>
              <w:rPr>
                <w:rFonts w:ascii="Cambria Math" w:eastAsiaTheme="minorEastAsia" w:hAnsi="Cambria Math"/>
              </w:rPr>
              <m:t>↑</m:t>
            </m:r>
          </m:sup>
        </m:sSup>
      </m:oMath>
      <w:r w:rsidR="002C184A" w:rsidRPr="00296012">
        <w:rPr>
          <w:rFonts w:eastAsiaTheme="minorEastAsia"/>
        </w:rPr>
        <w:t xml:space="preserve"> meruapakan oprator </w:t>
      </w:r>
      <w:r w:rsidR="002C184A" w:rsidRPr="00296012">
        <w:rPr>
          <w:rFonts w:eastAsiaTheme="minorEastAsia"/>
          <w:i/>
          <w:iCs/>
        </w:rPr>
        <w:t>creation</w:t>
      </w:r>
      <w:r w:rsidR="002C184A" w:rsidRPr="00296012">
        <w:rPr>
          <w:rFonts w:eastAsiaTheme="minorEastAsia"/>
        </w:rPr>
        <w:t xml:space="preserve"> dan </w:t>
      </w:r>
      <m:oMath>
        <m:r>
          <w:rPr>
            <w:rFonts w:ascii="Cambria Math" w:eastAsiaTheme="minorEastAsia" w:hAnsi="Cambria Math"/>
          </w:rPr>
          <m:t>ω</m:t>
        </m:r>
      </m:oMath>
      <w:r w:rsidR="002C184A" w:rsidRPr="00296012">
        <w:rPr>
          <w:rFonts w:eastAsiaTheme="minorEastAsia"/>
        </w:rPr>
        <w:t xml:space="preserve"> merupakan frekuensi medan. Berdasarkan ungkapan medan tersebut maka akan diperoleh ungkapan oprator Hamiltonian sebagai berikut:</w:t>
      </w:r>
    </w:p>
    <w:tbl>
      <w:tblPr>
        <w:tblStyle w:val="TableGrid"/>
        <w:tblW w:w="486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2"/>
        <w:gridCol w:w="638"/>
      </w:tblGrid>
      <w:tr w:rsidR="002C184A" w:rsidRPr="00296012" w14:paraId="348F3449" w14:textId="77777777" w:rsidTr="00485EC4">
        <w:trPr>
          <w:trHeight w:val="350"/>
        </w:trPr>
        <w:tc>
          <w:tcPr>
            <w:tcW w:w="4405" w:type="dxa"/>
          </w:tcPr>
          <w:p w14:paraId="6A7492A2" w14:textId="63D70AB0" w:rsidR="002C184A" w:rsidRPr="00296012" w:rsidRDefault="00AE748B" w:rsidP="003B4602">
            <w:pPr>
              <w:spacing w:line="276" w:lineRule="auto"/>
              <w:ind w:left="360"/>
              <w:jc w:val="both"/>
              <w:rPr>
                <w:rFonts w:cs="Times New Roman"/>
                <w:i/>
              </w:rPr>
            </w:pPr>
            <m:oMathPara>
              <m:oMath>
                <m:acc>
                  <m:accPr>
                    <m:ctrlPr>
                      <w:rPr>
                        <w:rFonts w:ascii="Cambria Math" w:hAnsi="Cambria Math" w:cs="Times New Roman"/>
                        <w:bCs/>
                        <w:i/>
                      </w:rPr>
                    </m:ctrlPr>
                  </m:accPr>
                  <m:e>
                    <m:r>
                      <m:rPr>
                        <m:scr m:val="script"/>
                      </m:rPr>
                      <w:rPr>
                        <w:rFonts w:ascii="Cambria Math" w:hAnsi="Cambria Math" w:cs="Times New Roman"/>
                      </w:rPr>
                      <m:t>H</m:t>
                    </m:r>
                  </m:e>
                </m:acc>
                <m:r>
                  <w:rPr>
                    <w:rFonts w:ascii="Cambria Math" w:hAnsi="Cambria Math" w:cs="Times New Roman"/>
                  </w:rPr>
                  <m:t>=</m:t>
                </m:r>
                <m:sSub>
                  <m:sSubPr>
                    <m:ctrlPr>
                      <w:rPr>
                        <w:rFonts w:ascii="Cambria Math" w:hAnsi="Cambria Math" w:cs="Times New Roman"/>
                        <w:bCs/>
                        <w:i/>
                      </w:rPr>
                    </m:ctrlPr>
                  </m:sSubPr>
                  <m:e>
                    <m:acc>
                      <m:accPr>
                        <m:ctrlPr>
                          <w:rPr>
                            <w:rFonts w:ascii="Cambria Math" w:hAnsi="Cambria Math" w:cs="Times New Roman"/>
                            <w:bCs/>
                            <w:i/>
                          </w:rPr>
                        </m:ctrlPr>
                      </m:accPr>
                      <m:e>
                        <m:r>
                          <m:rPr>
                            <m:scr m:val="script"/>
                          </m:rPr>
                          <w:rPr>
                            <w:rFonts w:ascii="Cambria Math" w:hAnsi="Cambria Math" w:cs="Times New Roman"/>
                          </w:rPr>
                          <m:t>H</m:t>
                        </m:r>
                      </m:e>
                    </m:acc>
                  </m:e>
                  <m:sub>
                    <m:r>
                      <w:rPr>
                        <w:rFonts w:ascii="Cambria Math" w:hAnsi="Cambria Math" w:cs="Times New Roman"/>
                      </w:rPr>
                      <m:t>a</m:t>
                    </m:r>
                  </m:sub>
                </m:sSub>
                <m:r>
                  <w:rPr>
                    <w:rFonts w:ascii="Cambria Math" w:hAnsi="Cambria Math" w:cs="Times New Roman"/>
                  </w:rPr>
                  <m:t>+ℏω</m:t>
                </m:r>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a</m:t>
                        </m:r>
                      </m:e>
                    </m:acc>
                  </m:e>
                  <m:sup>
                    <m:r>
                      <w:rPr>
                        <w:rFonts w:ascii="Cambria Math" w:hAnsi="Cambria Math" w:cs="Times New Roman"/>
                      </w:rPr>
                      <m:t>↑</m:t>
                    </m:r>
                  </m:sup>
                </m:sSup>
                <m:acc>
                  <m:accPr>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trlPr>
                      <w:rPr>
                        <w:rFonts w:ascii="Cambria Math" w:hAnsi="Cambria Math" w:cs="Times New Roman"/>
                        <w:bCs/>
                        <w:i/>
                      </w:rPr>
                    </m:ctrlPr>
                  </m:accPr>
                  <m:e>
                    <m:r>
                      <m:rPr>
                        <m:sty m:val="b"/>
                      </m:rPr>
                      <w:rPr>
                        <w:rFonts w:ascii="Cambria Math" w:hAnsi="Cambria Math" w:cs="Times New Roman"/>
                      </w:rPr>
                      <m:t>d</m:t>
                    </m:r>
                  </m:e>
                </m:acc>
                <m:r>
                  <w:rPr>
                    <w:rFonts w:ascii="Cambria Math" w:hAnsi="Cambria Math" w:cs="Times New Roman"/>
                  </w:rPr>
                  <m:t xml:space="preserve"> .</m:t>
                </m:r>
                <m:sSub>
                  <m:sSubPr>
                    <m:ctrlPr>
                      <w:rPr>
                        <w:rFonts w:ascii="Cambria Math" w:hAnsi="Cambria Math" w:cs="Times New Roman"/>
                        <w:i/>
                      </w:rPr>
                    </m:ctrlPr>
                  </m:sSubPr>
                  <m:e>
                    <m:r>
                      <m:rPr>
                        <m:scr m:val="script"/>
                        <m:sty m:val="bi"/>
                      </m:rPr>
                      <w:rPr>
                        <w:rFonts w:ascii="Cambria Math" w:hAnsi="Cambria Math" w:cs="Times New Roman"/>
                      </w:rPr>
                      <m:t>E</m:t>
                    </m:r>
                  </m:e>
                  <m:sub>
                    <m:r>
                      <w:rPr>
                        <w:rFonts w:ascii="Cambria Math" w:hAnsi="Cambria Math" w:cs="Times New Roman"/>
                      </w:rPr>
                      <m:t>0</m:t>
                    </m:r>
                  </m:sub>
                </m:sSub>
                <m:d>
                  <m:dPr>
                    <m:ctrlPr>
                      <w:rPr>
                        <w:rFonts w:ascii="Cambria Math" w:hAnsi="Cambria Math" w:cs="Times New Roman"/>
                        <w:i/>
                      </w:rPr>
                    </m:ctrlPr>
                  </m:dPr>
                  <m:e>
                    <m:acc>
                      <m:accPr>
                        <m:ctrlPr>
                          <w:rPr>
                            <w:rFonts w:ascii="Cambria Math" w:eastAsiaTheme="minorEastAsia" w:hAnsi="Cambria Math" w:cs="Times New Roman"/>
                            <w:i/>
                          </w:rPr>
                        </m:ctrlPr>
                      </m:accPr>
                      <m:e>
                        <m:r>
                          <w:rPr>
                            <w:rFonts w:ascii="Cambria Math" w:eastAsiaTheme="minorEastAsia" w:hAnsi="Cambria Math" w:cs="Times New Roman"/>
                          </w:rPr>
                          <m:t>a</m:t>
                        </m:r>
                      </m:e>
                    </m:acc>
                    <m:r>
                      <w:rPr>
                        <w:rFonts w:ascii="Cambria Math" w:eastAsiaTheme="minorEastAsia" w:hAnsi="Cambria Math" w:cs="Times New Roman"/>
                      </w:rPr>
                      <m:t>-</m:t>
                    </m:r>
                    <m:sSup>
                      <m:sSupPr>
                        <m:ctrlPr>
                          <w:rPr>
                            <w:rFonts w:ascii="Cambria Math" w:eastAsiaTheme="minorEastAsia" w:hAnsi="Cambria Math" w:cs="Times New Roman"/>
                            <w:i/>
                          </w:rPr>
                        </m:ctrlPr>
                      </m:sSupPr>
                      <m:e>
                        <m:acc>
                          <m:accPr>
                            <m:ctrlPr>
                              <w:rPr>
                                <w:rFonts w:ascii="Cambria Math" w:eastAsiaTheme="minorEastAsia" w:hAnsi="Cambria Math" w:cs="Times New Roman"/>
                                <w:i/>
                              </w:rPr>
                            </m:ctrlPr>
                          </m:accPr>
                          <m:e>
                            <m:r>
                              <w:rPr>
                                <w:rFonts w:ascii="Cambria Math" w:eastAsiaTheme="minorEastAsia" w:hAnsi="Cambria Math" w:cs="Times New Roman"/>
                              </w:rPr>
                              <m:t>a</m:t>
                            </m:r>
                          </m:e>
                        </m:acc>
                      </m:e>
                      <m:sup>
                        <m:r>
                          <w:rPr>
                            <w:rFonts w:ascii="Cambria Math" w:eastAsiaTheme="minorEastAsia" w:hAnsi="Cambria Math" w:cs="Times New Roman"/>
                          </w:rPr>
                          <m:t>↑</m:t>
                        </m:r>
                      </m:sup>
                    </m:sSup>
                  </m:e>
                </m:d>
                <m:r>
                  <w:rPr>
                    <w:rFonts w:ascii="Cambria Math" w:hAnsi="Cambria Math" w:cs="Times New Roman"/>
                  </w:rPr>
                  <m:t xml:space="preserve"> </m:t>
                </m:r>
              </m:oMath>
            </m:oMathPara>
          </w:p>
        </w:tc>
        <w:tc>
          <w:tcPr>
            <w:tcW w:w="455" w:type="dxa"/>
          </w:tcPr>
          <w:p w14:paraId="11DF09FF" w14:textId="5ACB1136" w:rsidR="002C184A" w:rsidRPr="00296012" w:rsidRDefault="002C184A" w:rsidP="003B4602">
            <w:pPr>
              <w:spacing w:line="276" w:lineRule="auto"/>
              <w:jc w:val="both"/>
              <w:rPr>
                <w:rFonts w:eastAsiaTheme="minorEastAsia" w:cs="Times New Roman"/>
                <w:bCs/>
              </w:rPr>
            </w:pPr>
            <w:r w:rsidRPr="00296012">
              <w:rPr>
                <w:rFonts w:eastAsiaTheme="minorEastAsia" w:cs="Times New Roman"/>
                <w:bCs/>
              </w:rPr>
              <w:t>(2.</w:t>
            </w:r>
            <w:r w:rsidR="00F42B81" w:rsidRPr="00296012">
              <w:rPr>
                <w:rFonts w:eastAsiaTheme="minorEastAsia" w:cs="Times New Roman"/>
                <w:bCs/>
              </w:rPr>
              <w:t>5</w:t>
            </w:r>
            <w:r w:rsidRPr="00296012">
              <w:rPr>
                <w:rFonts w:eastAsiaTheme="minorEastAsia" w:cs="Times New Roman"/>
                <w:bCs/>
              </w:rPr>
              <w:t>)</w:t>
            </w:r>
          </w:p>
        </w:tc>
      </w:tr>
    </w:tbl>
    <w:p w14:paraId="7FE929EA" w14:textId="13B6E0B2" w:rsidR="002C184A" w:rsidRPr="00296012" w:rsidRDefault="00806096" w:rsidP="003B4602">
      <w:pPr>
        <w:spacing w:after="0"/>
        <w:ind w:left="360"/>
        <w:jc w:val="both"/>
        <w:rPr>
          <w:rFonts w:eastAsiaTheme="minorEastAsia"/>
        </w:rPr>
      </w:pPr>
      <w:proofErr w:type="spellStart"/>
      <w:r w:rsidRPr="00296012">
        <w:t>dengan</w:t>
      </w:r>
      <w:proofErr w:type="spellEnd"/>
      <w:r w:rsidR="00660E71" w:rsidRPr="00296012">
        <w:t xml:space="preserve"> </w:t>
      </w:r>
      <m:oMath>
        <m:sSub>
          <m:sSubPr>
            <m:ctrlPr>
              <w:rPr>
                <w:rFonts w:ascii="Cambria Math" w:hAnsi="Cambria Math" w:cs="Times New Roman"/>
                <w:i/>
              </w:rPr>
            </m:ctrlPr>
          </m:sSubPr>
          <m:e>
            <m:r>
              <m:rPr>
                <m:scr m:val="script"/>
                <m:sty m:val="bi"/>
              </m:rPr>
              <w:rPr>
                <w:rFonts w:ascii="Cambria Math" w:hAnsi="Cambria Math" w:cs="Times New Roman"/>
              </w:rPr>
              <m:t>E</m:t>
            </m:r>
          </m:e>
          <m:sub>
            <m:r>
              <w:rPr>
                <w:rFonts w:ascii="Cambria Math" w:hAnsi="Cambria Math" w:cs="Times New Roman"/>
              </w:rPr>
              <m:t>0</m:t>
            </m:r>
          </m:sub>
        </m:sSub>
        <m:r>
          <w:rPr>
            <w:rFonts w:ascii="Cambria Math" w:hAnsi="Cambria Math"/>
          </w:rPr>
          <m:t>=i</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ℏω</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V</m:t>
                    </m:r>
                  </m:den>
                </m:f>
              </m:e>
            </m:d>
          </m:e>
          <m:sup>
            <m:r>
              <w:rPr>
                <w:rFonts w:ascii="Cambria Math" w:hAnsi="Cambria Math"/>
              </w:rPr>
              <m:t>1/2</m:t>
            </m:r>
          </m:sup>
        </m:sSup>
      </m:oMath>
      <w:r w:rsidR="00660E71" w:rsidRPr="00296012">
        <w:rPr>
          <w:rFonts w:eastAsiaTheme="minorEastAsia"/>
        </w:rPr>
        <w:t>.</w:t>
      </w:r>
      <w:r w:rsidRPr="00296012">
        <w:rPr>
          <w:rFonts w:eastAsiaTheme="minorEastAsia"/>
        </w:rPr>
        <w:t xml:space="preserve"> </w:t>
      </w:r>
    </w:p>
    <w:p w14:paraId="4BDAE793" w14:textId="62506E60" w:rsidR="00520BAF" w:rsidRPr="00296012" w:rsidRDefault="00520BAF" w:rsidP="003B4602">
      <w:pPr>
        <w:ind w:left="360" w:firstLine="360"/>
        <w:jc w:val="both"/>
        <w:rPr>
          <w:rFonts w:eastAsiaTheme="minorEastAsia"/>
        </w:rPr>
      </w:pPr>
      <w:r w:rsidRPr="00296012">
        <w:rPr>
          <w:rFonts w:eastAsiaTheme="minorEastAsia"/>
        </w:rPr>
        <w:t xml:space="preserve">Pada </w:t>
      </w:r>
      <w:proofErr w:type="spellStart"/>
      <w:r w:rsidRPr="00296012">
        <w:rPr>
          <w:rFonts w:eastAsiaTheme="minorEastAsia"/>
        </w:rPr>
        <w:t>tinjauan</w:t>
      </w:r>
      <w:proofErr w:type="spellEnd"/>
      <w:r w:rsidRPr="00296012">
        <w:rPr>
          <w:rFonts w:eastAsiaTheme="minorEastAsia"/>
        </w:rPr>
        <w:t xml:space="preserve"> </w:t>
      </w:r>
      <w:proofErr w:type="spellStart"/>
      <w:r w:rsidRPr="00296012">
        <w:rPr>
          <w:rFonts w:eastAsiaTheme="minorEastAsia"/>
        </w:rPr>
        <w:t>ini</w:t>
      </w:r>
      <w:proofErr w:type="spellEnd"/>
      <w:r w:rsidRPr="00296012">
        <w:rPr>
          <w:rFonts w:eastAsiaTheme="minorEastAsia"/>
        </w:rPr>
        <w:t xml:space="preserve"> </w:t>
      </w:r>
      <w:proofErr w:type="spellStart"/>
      <w:r w:rsidRPr="00296012">
        <w:rPr>
          <w:rFonts w:eastAsiaTheme="minorEastAsia"/>
        </w:rPr>
        <w:t>keadaan</w:t>
      </w:r>
      <w:proofErr w:type="spellEnd"/>
      <w:r w:rsidRPr="00296012">
        <w:rPr>
          <w:rFonts w:eastAsiaTheme="minorEastAsia"/>
        </w:rPr>
        <w:t xml:space="preserve"> </w:t>
      </w:r>
      <w:proofErr w:type="spellStart"/>
      <w:r w:rsidR="00651706" w:rsidRPr="00296012">
        <w:rPr>
          <w:rFonts w:eastAsiaTheme="minorEastAsia"/>
        </w:rPr>
        <w:t>awal</w:t>
      </w:r>
      <w:proofErr w:type="spellEnd"/>
      <w:r w:rsidR="00651706" w:rsidRPr="00296012">
        <w:rPr>
          <w:rFonts w:eastAsiaTheme="minorEastAsia"/>
        </w:rPr>
        <w:t xml:space="preserve"> </w:t>
      </w:r>
      <w:proofErr w:type="spellStart"/>
      <w:r w:rsidRPr="00296012">
        <w:rPr>
          <w:rFonts w:eastAsiaTheme="minorEastAsia"/>
        </w:rPr>
        <w:t>sistem</w:t>
      </w:r>
      <w:proofErr w:type="spellEnd"/>
      <w:r w:rsidRPr="00296012">
        <w:rPr>
          <w:rFonts w:eastAsiaTheme="minorEastAsia"/>
        </w:rPr>
        <w:t xml:space="preserve"> (atom-</w:t>
      </w:r>
      <w:proofErr w:type="spellStart"/>
      <w:r w:rsidRPr="00296012">
        <w:rPr>
          <w:rFonts w:eastAsiaTheme="minorEastAsia"/>
        </w:rPr>
        <w:t>medan</w:t>
      </w:r>
      <w:proofErr w:type="spellEnd"/>
      <w:r w:rsidRPr="00296012">
        <w:rPr>
          <w:rFonts w:eastAsiaTheme="minorEastAsia"/>
        </w:rPr>
        <w:t xml:space="preserve">) </w:t>
      </w:r>
      <w:proofErr w:type="spellStart"/>
      <w:r w:rsidRPr="00296012">
        <w:rPr>
          <w:rFonts w:eastAsiaTheme="minorEastAsia"/>
        </w:rPr>
        <w:t>didefinisikan</w:t>
      </w:r>
      <w:proofErr w:type="spellEnd"/>
      <w:r w:rsidRPr="00296012">
        <w:rPr>
          <w:rFonts w:eastAsiaTheme="minorEastAsia"/>
        </w:rPr>
        <w:t xml:space="preserve"> </w:t>
      </w:r>
      <w:proofErr w:type="spellStart"/>
      <w:r w:rsidRPr="00296012">
        <w:rPr>
          <w:rFonts w:eastAsiaTheme="minorEastAsia"/>
        </w:rPr>
        <w:t>sebagai</w:t>
      </w:r>
      <w:proofErr w:type="spellEnd"/>
      <w:r w:rsidRPr="00296012">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|n⟩</m:t>
        </m:r>
      </m:oMath>
      <w:r w:rsidR="00651706" w:rsidRPr="00296012">
        <w:rPr>
          <w:rFonts w:eastAsiaTheme="minorEastAsia"/>
        </w:rPr>
        <w:t xml:space="preserve"> yang </w:t>
      </w:r>
      <w:proofErr w:type="spellStart"/>
      <w:r w:rsidR="00651706" w:rsidRPr="00296012">
        <w:rPr>
          <w:rFonts w:eastAsiaTheme="minorEastAsia"/>
        </w:rPr>
        <w:t>merupakan</w:t>
      </w:r>
      <w:proofErr w:type="spellEnd"/>
      <w:r w:rsidR="00651706" w:rsidRPr="00296012">
        <w:rPr>
          <w:rFonts w:eastAsiaTheme="minorEastAsia"/>
        </w:rPr>
        <w:t xml:space="preserve"> </w:t>
      </w:r>
      <w:proofErr w:type="spellStart"/>
      <w:r w:rsidRPr="00296012">
        <w:rPr>
          <w:rFonts w:eastAsiaTheme="minorEastAsia"/>
        </w:rPr>
        <w:t>gabungan</w:t>
      </w:r>
      <w:proofErr w:type="spellEnd"/>
      <w:r w:rsidRPr="00296012">
        <w:rPr>
          <w:rFonts w:eastAsiaTheme="minorEastAsia"/>
        </w:rPr>
        <w:t xml:space="preserve"> </w:t>
      </w:r>
      <w:proofErr w:type="spellStart"/>
      <w:r w:rsidRPr="00296012">
        <w:rPr>
          <w:rFonts w:eastAsiaTheme="minorEastAsia"/>
        </w:rPr>
        <w:t>antara</w:t>
      </w:r>
      <w:proofErr w:type="spellEnd"/>
      <w:r w:rsidRPr="00296012">
        <w:rPr>
          <w:rFonts w:eastAsiaTheme="minorEastAsia"/>
        </w:rPr>
        <w:t xml:space="preserve"> </w:t>
      </w:r>
      <w:proofErr w:type="spellStart"/>
      <w:r w:rsidRPr="00296012">
        <w:rPr>
          <w:rFonts w:eastAsiaTheme="minorEastAsia"/>
        </w:rPr>
        <w:t>keadaan</w:t>
      </w:r>
      <w:proofErr w:type="spellEnd"/>
      <w:r w:rsidRPr="00296012">
        <w:rPr>
          <w:rFonts w:eastAsiaTheme="minorEastAsia"/>
        </w:rPr>
        <w:t xml:space="preserve"> atom (</w:t>
      </w:r>
      <m:oMath>
        <m:d>
          <m:dPr>
            <m:begChr m:val="|"/>
            <m:endChr m:val="⟩"/>
            <m:ctrlPr>
              <w:rPr>
                <w:rFonts w:ascii="Cambria Math" w:eastAsiaTheme="minorEastAsia" w:hAnsi="Cambria Math"/>
                <w:i/>
              </w:rPr>
            </m:ctrlPr>
          </m:dPr>
          <m:e>
            <m:r>
              <w:rPr>
                <w:rFonts w:ascii="Cambria Math" w:eastAsiaTheme="minorEastAsia" w:hAnsi="Cambria Math"/>
              </w:rPr>
              <m:t>g</m:t>
            </m:r>
          </m:e>
        </m:d>
      </m:oMath>
      <w:r w:rsidRPr="00296012">
        <w:rPr>
          <w:rFonts w:eastAsiaTheme="minorEastAsia"/>
        </w:rPr>
        <w:t xml:space="preserve"> untuk keadaan dasar dan </w:t>
      </w:r>
      <m:oMath>
        <m:d>
          <m:dPr>
            <m:begChr m:val="|"/>
            <m:endChr m:val="⟩"/>
            <m:ctrlPr>
              <w:rPr>
                <w:rFonts w:ascii="Cambria Math" w:eastAsiaTheme="minorEastAsia" w:hAnsi="Cambria Math"/>
                <w:i/>
              </w:rPr>
            </m:ctrlPr>
          </m:dPr>
          <m:e>
            <m:r>
              <w:rPr>
                <w:rFonts w:ascii="Cambria Math" w:eastAsiaTheme="minorEastAsia" w:hAnsi="Cambria Math"/>
              </w:rPr>
              <m:t>e</m:t>
            </m:r>
          </m:e>
        </m:d>
      </m:oMath>
      <w:r w:rsidRPr="00296012">
        <w:rPr>
          <w:rFonts w:eastAsiaTheme="minorEastAsia"/>
        </w:rPr>
        <w:t xml:space="preserve"> untuk keadaan eksitasi) dan keadaan medan </w:t>
      </w:r>
      <m:oMath>
        <m:d>
          <m:dPr>
            <m:begChr m:val="|"/>
            <m:endChr m:val="⟩"/>
            <m:ctrlPr>
              <w:rPr>
                <w:rFonts w:ascii="Cambria Math" w:eastAsiaTheme="minorEastAsia" w:hAnsi="Cambria Math"/>
                <w:i/>
              </w:rPr>
            </m:ctrlPr>
          </m:dPr>
          <m:e>
            <m:r>
              <w:rPr>
                <w:rFonts w:ascii="Cambria Math" w:eastAsiaTheme="minorEastAsia" w:hAnsi="Cambria Math"/>
              </w:rPr>
              <m:t>n</m:t>
            </m:r>
          </m:e>
        </m:d>
      </m:oMath>
      <w:r w:rsidRPr="00296012">
        <w:rPr>
          <w:rFonts w:eastAsiaTheme="minorEastAsia"/>
        </w:rPr>
        <w:t xml:space="preserve">. </w:t>
      </w:r>
      <w:r w:rsidR="00651706" w:rsidRPr="00296012">
        <w:rPr>
          <w:rFonts w:eastAsiaTheme="minorEastAsia"/>
        </w:rPr>
        <w:t xml:space="preserve">Ketika atom </w:t>
      </w:r>
      <w:proofErr w:type="spellStart"/>
      <w:r w:rsidR="00651706" w:rsidRPr="00296012">
        <w:rPr>
          <w:rFonts w:eastAsiaTheme="minorEastAsia"/>
        </w:rPr>
        <w:t>mengalami</w:t>
      </w:r>
      <w:proofErr w:type="spellEnd"/>
      <w:r w:rsidR="00651706" w:rsidRPr="00296012">
        <w:rPr>
          <w:rFonts w:eastAsiaTheme="minorEastAsia"/>
        </w:rPr>
        <w:t xml:space="preserve"> </w:t>
      </w:r>
      <w:proofErr w:type="spellStart"/>
      <w:r w:rsidR="00651706" w:rsidRPr="00296012">
        <w:rPr>
          <w:rFonts w:eastAsiaTheme="minorEastAsia"/>
        </w:rPr>
        <w:t>eksitasi</w:t>
      </w:r>
      <w:proofErr w:type="spellEnd"/>
      <w:r w:rsidR="00651706" w:rsidRPr="00296012">
        <w:rPr>
          <w:rFonts w:eastAsiaTheme="minorEastAsia"/>
        </w:rPr>
        <w:t xml:space="preserve"> </w:t>
      </w:r>
      <w:proofErr w:type="spellStart"/>
      <w:r w:rsidR="00651706" w:rsidRPr="00296012">
        <w:rPr>
          <w:rFonts w:eastAsiaTheme="minorEastAsia"/>
        </w:rPr>
        <w:t>maka</w:t>
      </w:r>
      <w:proofErr w:type="spellEnd"/>
      <w:r w:rsidR="00651706" w:rsidRPr="00296012">
        <w:rPr>
          <w:rFonts w:eastAsiaTheme="minorEastAsia"/>
        </w:rPr>
        <w:t xml:space="preserve"> </w:t>
      </w:r>
      <w:proofErr w:type="spellStart"/>
      <w:r w:rsidR="00651706" w:rsidRPr="00296012">
        <w:rPr>
          <w:rFonts w:eastAsiaTheme="minorEastAsia"/>
        </w:rPr>
        <w:t>keadaan</w:t>
      </w:r>
      <w:proofErr w:type="spellEnd"/>
      <w:r w:rsidR="00651706" w:rsidRPr="00296012">
        <w:rPr>
          <w:rFonts w:eastAsiaTheme="minorEastAsia"/>
        </w:rPr>
        <w:t xml:space="preserve"> </w:t>
      </w:r>
      <w:proofErr w:type="spellStart"/>
      <w:r w:rsidR="00651706" w:rsidRPr="00296012">
        <w:rPr>
          <w:rFonts w:eastAsiaTheme="minorEastAsia"/>
        </w:rPr>
        <w:t>medan</w:t>
      </w:r>
      <w:proofErr w:type="spellEnd"/>
      <w:r w:rsidR="00651706" w:rsidRPr="00296012">
        <w:rPr>
          <w:rFonts w:eastAsiaTheme="minorEastAsia"/>
        </w:rPr>
        <w:t xml:space="preserve"> </w:t>
      </w:r>
      <w:proofErr w:type="spellStart"/>
      <w:r w:rsidR="00651706" w:rsidRPr="00296012">
        <w:rPr>
          <w:rFonts w:eastAsiaTheme="minorEastAsia"/>
        </w:rPr>
        <w:t>menjadi</w:t>
      </w:r>
      <w:proofErr w:type="spellEnd"/>
      <w:r w:rsidR="00651706" w:rsidRPr="00296012">
        <w:rPr>
          <w:rFonts w:eastAsiaTheme="minorEastAsia"/>
        </w:rPr>
        <w:t xml:space="preserve"> </w:t>
      </w:r>
      <m:oMath>
        <m:r>
          <w:rPr>
            <w:rFonts w:ascii="Cambria Math" w:eastAsiaTheme="minorEastAsia" w:hAnsi="Cambria Math"/>
          </w:rPr>
          <m:t>|n-1⟩</m:t>
        </m:r>
      </m:oMath>
      <w:r w:rsidR="00651706" w:rsidRPr="00296012">
        <w:rPr>
          <w:rFonts w:eastAsiaTheme="minorEastAsia"/>
        </w:rPr>
        <w:t xml:space="preserve">, dan </w:t>
      </w:r>
      <w:proofErr w:type="spellStart"/>
      <w:r w:rsidR="00651706" w:rsidRPr="00296012">
        <w:rPr>
          <w:rFonts w:eastAsiaTheme="minorEastAsia"/>
        </w:rPr>
        <w:t>jika</w:t>
      </w:r>
      <w:proofErr w:type="spellEnd"/>
      <w:r w:rsidR="00651706" w:rsidRPr="00296012">
        <w:rPr>
          <w:rFonts w:eastAsiaTheme="minorEastAsia"/>
        </w:rPr>
        <w:t xml:space="preserve"> atom mengalami deeksitasi maka keadaan medan menjadi </w:t>
      </w:r>
      <m:oMath>
        <m:r>
          <w:rPr>
            <w:rFonts w:ascii="Cambria Math" w:eastAsiaTheme="minorEastAsia" w:hAnsi="Cambria Math"/>
          </w:rPr>
          <m:t>|n-1⟩</m:t>
        </m:r>
      </m:oMath>
      <w:r w:rsidR="00651706" w:rsidRPr="00296012">
        <w:rPr>
          <w:rFonts w:eastAsiaTheme="minorEastAsia"/>
        </w:rPr>
        <w:t xml:space="preserve"> </w:t>
      </w:r>
      <w:r w:rsidR="00651706" w:rsidRPr="00296012">
        <w:rPr>
          <w:rFonts w:eastAsiaTheme="minorEastAsia"/>
        </w:rPr>
        <w:fldChar w:fldCharType="begin" w:fldLock="1"/>
      </w:r>
      <w:r w:rsidR="00BB3B86" w:rsidRPr="00296012">
        <w:rPr>
          <w:rFonts w:eastAsiaTheme="minorEastAsia"/>
        </w:rPr>
        <w:instrText>ADDIN CSL_CITATION {"citationItems":[{"id":"ITEM-1","itemData":{"ISBN":"9781626239777","author":[{"dropping-particle":"","family":"Gerry","given":"Christopher","non-dropping-particle":"","parse-names":false,"suffix":""},{"dropping-particle":"","family":"Knight","given":"Peter","non-dropping-particle":"","parse-names":false,"suffix":""}],"id":"ITEM-1","issued":{"date-parts":[["2005"]]},"publisher":"Cambridge University Press","publisher-place":"Cambridge","title":"Introductory Quantum Optics","type":"book"},"uris":["http://www.mendeley.com/documents/?uuid=9b32ee33-311b-4b66-a114-f98fd9b445a8"]}],"mendeley":{"formattedCitation":"(Gerry and Knight, 2005)","plainTextFormattedCitation":"(Gerry and Knight, 2005)","previouslyFormattedCitation":"(Gerry and Knight, 2005)"},"properties":{"noteIndex":0},"schema":"https://github.com/citation-style-language/schema/raw/master/csl-citation.json"}</w:instrText>
      </w:r>
      <w:r w:rsidR="00651706" w:rsidRPr="00296012">
        <w:rPr>
          <w:rFonts w:eastAsiaTheme="minorEastAsia"/>
        </w:rPr>
        <w:fldChar w:fldCharType="separate"/>
      </w:r>
      <w:r w:rsidR="00064B50" w:rsidRPr="00296012">
        <w:rPr>
          <w:rFonts w:eastAsiaTheme="minorEastAsia"/>
          <w:noProof/>
        </w:rPr>
        <w:t>(Gerry and Knight, 2005)</w:t>
      </w:r>
      <w:r w:rsidR="00651706" w:rsidRPr="00296012">
        <w:rPr>
          <w:rFonts w:eastAsiaTheme="minorEastAsia"/>
        </w:rPr>
        <w:fldChar w:fldCharType="end"/>
      </w:r>
      <w:r w:rsidR="00651706" w:rsidRPr="00296012">
        <w:rPr>
          <w:rFonts w:eastAsiaTheme="minorEastAsia"/>
        </w:rPr>
        <w:t>.</w:t>
      </w:r>
    </w:p>
    <w:p w14:paraId="637A489F" w14:textId="294406B9" w:rsidR="00FE3C4A" w:rsidRPr="00296012" w:rsidRDefault="00FE3C4A" w:rsidP="003B4602">
      <w:pPr>
        <w:pStyle w:val="Subbab2"/>
        <w:numPr>
          <w:ilvl w:val="0"/>
          <w:numId w:val="8"/>
        </w:numPr>
        <w:spacing w:after="240"/>
        <w:ind w:left="540" w:hanging="270"/>
        <w:rPr>
          <w:color w:val="auto"/>
          <w:szCs w:val="22"/>
        </w:rPr>
      </w:pPr>
      <w:bookmarkStart w:id="27" w:name="_Toc66213917"/>
      <w:r w:rsidRPr="00296012">
        <w:rPr>
          <w:color w:val="auto"/>
          <w:szCs w:val="22"/>
        </w:rPr>
        <w:lastRenderedPageBreak/>
        <w:t>Model Rabi</w:t>
      </w:r>
      <w:bookmarkEnd w:id="27"/>
    </w:p>
    <w:p w14:paraId="47E3230D" w14:textId="77777777" w:rsidR="00485EC4" w:rsidRPr="00296012" w:rsidRDefault="00AA7068" w:rsidP="00D55DC0">
      <w:pPr>
        <w:keepNext/>
        <w:jc w:val="center"/>
      </w:pPr>
      <w:r w:rsidRPr="00296012">
        <w:rPr>
          <w:noProof/>
        </w:rPr>
        <w:drawing>
          <wp:inline distT="0" distB="0" distL="0" distR="0" wp14:anchorId="6A0EBE9C" wp14:editId="07447BF3">
            <wp:extent cx="1550555" cy="1455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94618" cy="1496779"/>
                    </a:xfrm>
                    <a:prstGeom prst="rect">
                      <a:avLst/>
                    </a:prstGeom>
                    <a:noFill/>
                    <a:ln>
                      <a:noFill/>
                    </a:ln>
                  </pic:spPr>
                </pic:pic>
              </a:graphicData>
            </a:graphic>
          </wp:inline>
        </w:drawing>
      </w:r>
    </w:p>
    <w:p w14:paraId="3CCDCF9F" w14:textId="7A5ABAE8" w:rsidR="003B4602" w:rsidRPr="00296012" w:rsidRDefault="00485EC4" w:rsidP="00485EC4">
      <w:pPr>
        <w:pStyle w:val="Caption"/>
        <w:jc w:val="center"/>
        <w:rPr>
          <w:i w:val="0"/>
          <w:iCs w:val="0"/>
          <w:color w:val="auto"/>
          <w:sz w:val="28"/>
          <w:szCs w:val="22"/>
        </w:rPr>
      </w:pPr>
      <w:bookmarkStart w:id="28" w:name="_Toc66214195"/>
      <w:r w:rsidRPr="00296012">
        <w:rPr>
          <w:i w:val="0"/>
          <w:iCs w:val="0"/>
          <w:color w:val="auto"/>
          <w:sz w:val="22"/>
          <w:szCs w:val="22"/>
        </w:rPr>
        <w:t xml:space="preserve">Gambar 2. </w:t>
      </w:r>
      <w:r w:rsidRPr="00296012">
        <w:rPr>
          <w:i w:val="0"/>
          <w:iCs w:val="0"/>
          <w:color w:val="auto"/>
          <w:sz w:val="22"/>
          <w:szCs w:val="22"/>
        </w:rPr>
        <w:fldChar w:fldCharType="begin"/>
      </w:r>
      <w:r w:rsidRPr="00296012">
        <w:rPr>
          <w:i w:val="0"/>
          <w:iCs w:val="0"/>
          <w:color w:val="auto"/>
          <w:sz w:val="22"/>
          <w:szCs w:val="22"/>
        </w:rPr>
        <w:instrText xml:space="preserve"> SEQ Gambar_2. \* ARABIC </w:instrText>
      </w:r>
      <w:r w:rsidRPr="00296012">
        <w:rPr>
          <w:i w:val="0"/>
          <w:iCs w:val="0"/>
          <w:color w:val="auto"/>
          <w:sz w:val="22"/>
          <w:szCs w:val="22"/>
        </w:rPr>
        <w:fldChar w:fldCharType="separate"/>
      </w:r>
      <w:r w:rsidR="00235CEC">
        <w:rPr>
          <w:i w:val="0"/>
          <w:iCs w:val="0"/>
          <w:noProof/>
          <w:color w:val="auto"/>
          <w:sz w:val="22"/>
          <w:szCs w:val="22"/>
        </w:rPr>
        <w:t>1</w:t>
      </w:r>
      <w:r w:rsidRPr="00296012">
        <w:rPr>
          <w:i w:val="0"/>
          <w:iCs w:val="0"/>
          <w:color w:val="auto"/>
          <w:sz w:val="22"/>
          <w:szCs w:val="22"/>
        </w:rPr>
        <w:fldChar w:fldCharType="end"/>
      </w:r>
      <w:r w:rsidRPr="00296012">
        <w:rPr>
          <w:i w:val="0"/>
          <w:iCs w:val="0"/>
          <w:color w:val="auto"/>
          <w:sz w:val="22"/>
          <w:szCs w:val="22"/>
        </w:rPr>
        <w:t xml:space="preserve"> Model atom </w:t>
      </w:r>
      <w:proofErr w:type="spellStart"/>
      <w:r w:rsidRPr="00296012">
        <w:rPr>
          <w:i w:val="0"/>
          <w:iCs w:val="0"/>
          <w:color w:val="auto"/>
          <w:sz w:val="22"/>
          <w:szCs w:val="22"/>
        </w:rPr>
        <w:t>dua</w:t>
      </w:r>
      <w:proofErr w:type="spellEnd"/>
      <w:r w:rsidRPr="00296012">
        <w:rPr>
          <w:i w:val="0"/>
          <w:iCs w:val="0"/>
          <w:color w:val="auto"/>
          <w:sz w:val="22"/>
          <w:szCs w:val="22"/>
        </w:rPr>
        <w:t xml:space="preserve"> level</w:t>
      </w:r>
      <w:bookmarkEnd w:id="28"/>
    </w:p>
    <w:p w14:paraId="1F95CD52" w14:textId="68ED30D3" w:rsidR="00B030DF" w:rsidRPr="00296012" w:rsidRDefault="001F0357" w:rsidP="003B4602">
      <w:pPr>
        <w:spacing w:after="0"/>
        <w:ind w:left="360" w:firstLine="360"/>
        <w:jc w:val="both"/>
        <w:rPr>
          <w:rFonts w:eastAsiaTheme="minorEastAsia"/>
        </w:rPr>
      </w:pPr>
      <w:r w:rsidRPr="00296012">
        <w:t xml:space="preserve">Pada atom </w:t>
      </w:r>
      <w:proofErr w:type="spellStart"/>
      <w:r w:rsidRPr="00296012">
        <w:t>dua</w:t>
      </w:r>
      <w:proofErr w:type="spellEnd"/>
      <w:r w:rsidRPr="00296012">
        <w:t xml:space="preserve"> level </w:t>
      </w:r>
      <w:proofErr w:type="spellStart"/>
      <w:r w:rsidR="00A113F8" w:rsidRPr="00296012">
        <w:t>dengan</w:t>
      </w:r>
      <w:proofErr w:type="spellEnd"/>
      <w:r w:rsidRPr="00296012">
        <w:t xml:space="preserve"> </w:t>
      </w:r>
      <m:oMath>
        <m:r>
          <w:rPr>
            <w:rFonts w:ascii="Cambria Math" w:hAnsi="Cambria Math"/>
          </w:rPr>
          <m:t>|g⟩</m:t>
        </m:r>
      </m:oMath>
      <w:r w:rsidRPr="00296012">
        <w:rPr>
          <w:rFonts w:eastAsiaTheme="minorEastAsia"/>
        </w:rPr>
        <w:t xml:space="preserve"> merupakan keadaan dasar dan </w:t>
      </w:r>
      <m:oMath>
        <m:r>
          <w:rPr>
            <w:rFonts w:ascii="Cambria Math" w:eastAsiaTheme="minorEastAsia" w:hAnsi="Cambria Math"/>
          </w:rPr>
          <m:t>|e⟩</m:t>
        </m:r>
      </m:oMath>
      <w:r w:rsidRPr="00296012">
        <w:rPr>
          <w:rFonts w:eastAsiaTheme="minorEastAsia"/>
        </w:rPr>
        <w:t xml:space="preserve"> merupakan keadaan eksitasi</w:t>
      </w:r>
      <w:r w:rsidR="00AA7068" w:rsidRPr="00296012">
        <w:rPr>
          <w:rFonts w:eastAsiaTheme="minorEastAsia"/>
        </w:rPr>
        <w:t xml:space="preserve"> </w:t>
      </w:r>
      <w:proofErr w:type="spellStart"/>
      <w:r w:rsidR="00AA7068" w:rsidRPr="00296012">
        <w:rPr>
          <w:rFonts w:eastAsiaTheme="minorEastAsia"/>
        </w:rPr>
        <w:t>seperti</w:t>
      </w:r>
      <w:proofErr w:type="spellEnd"/>
      <w:r w:rsidR="00AA7068" w:rsidRPr="00296012">
        <w:rPr>
          <w:rFonts w:eastAsiaTheme="minorEastAsia"/>
        </w:rPr>
        <w:t xml:space="preserve"> pada </w:t>
      </w:r>
      <w:r w:rsidR="003B4602" w:rsidRPr="00296012">
        <w:rPr>
          <w:rFonts w:eastAsiaTheme="minorEastAsia"/>
        </w:rPr>
        <w:t>G</w:t>
      </w:r>
      <w:r w:rsidR="00AA7068" w:rsidRPr="00296012">
        <w:rPr>
          <w:rFonts w:eastAsiaTheme="minorEastAsia"/>
        </w:rPr>
        <w:t>ambar 2.1</w:t>
      </w:r>
      <w:r w:rsidR="003B4602" w:rsidRPr="00296012">
        <w:rPr>
          <w:rFonts w:eastAsiaTheme="minorEastAsia"/>
        </w:rPr>
        <w:t xml:space="preserve"> di </w:t>
      </w:r>
      <w:proofErr w:type="spellStart"/>
      <w:r w:rsidR="003B4602" w:rsidRPr="00296012">
        <w:rPr>
          <w:rFonts w:eastAsiaTheme="minorEastAsia"/>
        </w:rPr>
        <w:t>atas</w:t>
      </w:r>
      <w:proofErr w:type="spellEnd"/>
      <w:r w:rsidR="00DC6B13" w:rsidRPr="00296012">
        <w:rPr>
          <w:rFonts w:eastAsiaTheme="minorEastAsia"/>
        </w:rPr>
        <w:t xml:space="preserve">, </w:t>
      </w:r>
      <w:proofErr w:type="spellStart"/>
      <w:r w:rsidR="00B030DF" w:rsidRPr="00296012">
        <w:rPr>
          <w:rFonts w:eastAsiaTheme="minorEastAsia"/>
        </w:rPr>
        <w:t>beda</w:t>
      </w:r>
      <w:proofErr w:type="spellEnd"/>
      <w:r w:rsidR="00B030DF" w:rsidRPr="00296012">
        <w:rPr>
          <w:rFonts w:eastAsiaTheme="minorEastAsia"/>
        </w:rPr>
        <w:t xml:space="preserve"> </w:t>
      </w:r>
      <w:proofErr w:type="spellStart"/>
      <w:r w:rsidR="00B030DF" w:rsidRPr="00296012">
        <w:rPr>
          <w:rFonts w:eastAsiaTheme="minorEastAsia"/>
        </w:rPr>
        <w:t>energi</w:t>
      </w:r>
      <w:proofErr w:type="spellEnd"/>
      <w:r w:rsidR="00B030DF" w:rsidRPr="00296012">
        <w:rPr>
          <w:rFonts w:eastAsiaTheme="minorEastAsia"/>
        </w:rPr>
        <w:t xml:space="preserve"> </w:t>
      </w:r>
      <w:proofErr w:type="spellStart"/>
      <w:r w:rsidR="00B030DF" w:rsidRPr="00296012">
        <w:rPr>
          <w:rFonts w:eastAsiaTheme="minorEastAsia"/>
        </w:rPr>
        <w:t>an</w:t>
      </w:r>
      <w:r w:rsidR="00A113F8" w:rsidRPr="00296012">
        <w:rPr>
          <w:rFonts w:eastAsiaTheme="minorEastAsia"/>
        </w:rPr>
        <w:t>t</w:t>
      </w:r>
      <w:r w:rsidR="00B030DF" w:rsidRPr="00296012">
        <w:rPr>
          <w:rFonts w:eastAsiaTheme="minorEastAsia"/>
        </w:rPr>
        <w:t>ara</w:t>
      </w:r>
      <w:proofErr w:type="spellEnd"/>
      <w:r w:rsidR="00B030DF" w:rsidRPr="00296012">
        <w:rPr>
          <w:rFonts w:eastAsiaTheme="minorEastAsia"/>
        </w:rPr>
        <w:t xml:space="preserve"> </w:t>
      </w:r>
      <w:proofErr w:type="spellStart"/>
      <w:r w:rsidR="00B030DF" w:rsidRPr="00296012">
        <w:rPr>
          <w:rFonts w:eastAsiaTheme="minorEastAsia"/>
        </w:rPr>
        <w:t>kedua</w:t>
      </w:r>
      <w:proofErr w:type="spellEnd"/>
      <w:r w:rsidR="00B030DF" w:rsidRPr="00296012">
        <w:rPr>
          <w:rFonts w:eastAsiaTheme="minorEastAsia"/>
        </w:rPr>
        <w:t xml:space="preserve"> </w:t>
      </w:r>
      <w:proofErr w:type="spellStart"/>
      <w:r w:rsidR="00B030DF" w:rsidRPr="00296012">
        <w:rPr>
          <w:rFonts w:eastAsiaTheme="minorEastAsia"/>
        </w:rPr>
        <w:t>keadaan</w:t>
      </w:r>
      <w:proofErr w:type="spellEnd"/>
      <w:r w:rsidR="00DC6B13" w:rsidRPr="00296012">
        <w:rPr>
          <w:rFonts w:eastAsiaTheme="minorEastAsia"/>
        </w:rPr>
        <w:t xml:space="preserve"> </w:t>
      </w:r>
      <w:proofErr w:type="spellStart"/>
      <w:r w:rsidR="00DC6B13" w:rsidRPr="00296012">
        <w:rPr>
          <w:rFonts w:eastAsiaTheme="minorEastAsia"/>
        </w:rPr>
        <w:t>tersebut</w:t>
      </w:r>
      <w:proofErr w:type="spellEnd"/>
      <w:r w:rsidR="00DC6B13" w:rsidRPr="00296012">
        <w:rPr>
          <w:rFonts w:eastAsiaTheme="minorEastAsia"/>
        </w:rPr>
        <w:t xml:space="preserve"> </w:t>
      </w:r>
      <w:proofErr w:type="spellStart"/>
      <w:r w:rsidR="00DC6B13" w:rsidRPr="00296012">
        <w:rPr>
          <w:rFonts w:eastAsiaTheme="minorEastAsia"/>
        </w:rPr>
        <w:t>dapat</w:t>
      </w:r>
      <w:proofErr w:type="spellEnd"/>
      <w:r w:rsidR="00DC6B13" w:rsidRPr="00296012">
        <w:rPr>
          <w:rFonts w:eastAsiaTheme="minorEastAsia"/>
        </w:rPr>
        <w:t xml:space="preserve"> </w:t>
      </w:r>
      <w:proofErr w:type="spellStart"/>
      <w:r w:rsidR="00DC6B13" w:rsidRPr="00296012">
        <w:rPr>
          <w:rFonts w:eastAsiaTheme="minorEastAsia"/>
        </w:rPr>
        <w:t>didefinisikan</w:t>
      </w:r>
      <w:proofErr w:type="spellEnd"/>
      <w:r w:rsidR="00DC6B13" w:rsidRPr="00296012">
        <w:rPr>
          <w:rFonts w:eastAsiaTheme="minorEastAsia"/>
        </w:rPr>
        <w:t xml:space="preserve"> </w:t>
      </w:r>
      <w:proofErr w:type="spellStart"/>
      <w:r w:rsidR="00DC6B13" w:rsidRPr="00296012">
        <w:rPr>
          <w:rFonts w:eastAsiaTheme="minorEastAsia"/>
        </w:rPr>
        <w:t>sebagai</w:t>
      </w:r>
      <w:proofErr w:type="spellEnd"/>
      <w:r w:rsidR="00DC6B13" w:rsidRPr="00296012">
        <w:rPr>
          <w:rFonts w:eastAsiaTheme="minorEastAsia"/>
        </w:rPr>
        <w:t>,</w:t>
      </w:r>
      <w:r w:rsidR="00AA7068" w:rsidRPr="00296012">
        <w:rPr>
          <w:rFonts w:eastAsiaTheme="minorEastAsia"/>
        </w:rPr>
        <w:t xml:space="preserve"> </w:t>
      </w:r>
    </w:p>
    <w:tbl>
      <w:tblPr>
        <w:tblStyle w:val="TableGrid"/>
        <w:tblW w:w="486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2"/>
        <w:gridCol w:w="638"/>
      </w:tblGrid>
      <w:tr w:rsidR="00DC6B13" w:rsidRPr="00296012" w14:paraId="27533B8D" w14:textId="77777777" w:rsidTr="00485EC4">
        <w:trPr>
          <w:trHeight w:val="350"/>
        </w:trPr>
        <w:tc>
          <w:tcPr>
            <w:tcW w:w="4405" w:type="dxa"/>
          </w:tcPr>
          <w:p w14:paraId="74509603" w14:textId="7A5C7DA2" w:rsidR="00DC6B13" w:rsidRPr="00296012" w:rsidRDefault="00AE748B" w:rsidP="003B4602">
            <w:pPr>
              <w:spacing w:line="276" w:lineRule="auto"/>
              <w:ind w:left="360"/>
              <w:jc w:val="both"/>
              <w:rPr>
                <w:rFonts w:cs="Times New Roman"/>
                <w:i/>
              </w:rPr>
            </w:pPr>
            <m:oMathPara>
              <m:oMath>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E</m:t>
                        </m:r>
                      </m:e>
                      <m:sub>
                        <m:r>
                          <w:rPr>
                            <w:rFonts w:ascii="Cambria Math" w:hAnsi="Cambria Math" w:cs="Times New Roman"/>
                          </w:rPr>
                          <m:t>e</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E</m:t>
                        </m:r>
                      </m:e>
                      <m:sub>
                        <m:r>
                          <w:rPr>
                            <w:rFonts w:ascii="Cambria Math" w:hAnsi="Cambria Math" w:cs="Times New Roman"/>
                          </w:rPr>
                          <m:t>g</m:t>
                        </m:r>
                      </m:sub>
                    </m:sSub>
                  </m:e>
                </m:d>
                <m:r>
                  <w:rPr>
                    <w:rFonts w:ascii="Cambria Math" w:hAnsi="Cambria Math" w:cs="Times New Roman"/>
                  </w:rPr>
                  <m:t>=ℏ</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r>
                  <w:rPr>
                    <w:rFonts w:ascii="Cambria Math" w:hAnsi="Cambria Math" w:cs="Times New Roman"/>
                  </w:rPr>
                  <m:t xml:space="preserve"> </m:t>
                </m:r>
              </m:oMath>
            </m:oMathPara>
          </w:p>
        </w:tc>
        <w:tc>
          <w:tcPr>
            <w:tcW w:w="455" w:type="dxa"/>
          </w:tcPr>
          <w:p w14:paraId="5297DF02" w14:textId="1C810CA1" w:rsidR="00DC6B13" w:rsidRPr="00296012" w:rsidRDefault="00DC6B13" w:rsidP="003B4602">
            <w:pPr>
              <w:spacing w:line="276" w:lineRule="auto"/>
              <w:jc w:val="both"/>
              <w:rPr>
                <w:rFonts w:eastAsiaTheme="minorEastAsia" w:cs="Times New Roman"/>
                <w:bCs/>
              </w:rPr>
            </w:pPr>
            <w:r w:rsidRPr="00296012">
              <w:rPr>
                <w:rFonts w:eastAsiaTheme="minorEastAsia" w:cs="Times New Roman"/>
                <w:bCs/>
              </w:rPr>
              <w:t>(2.6)</w:t>
            </w:r>
          </w:p>
        </w:tc>
      </w:tr>
    </w:tbl>
    <w:p w14:paraId="56B4E20B" w14:textId="616ED381" w:rsidR="00DC6B13" w:rsidRPr="00296012" w:rsidRDefault="00DC6B13" w:rsidP="003B4602">
      <w:pPr>
        <w:spacing w:after="0"/>
        <w:ind w:left="360"/>
        <w:jc w:val="both"/>
        <w:rPr>
          <w:rFonts w:eastAsiaTheme="minorEastAsia"/>
        </w:rPr>
      </w:pPr>
      <w:proofErr w:type="spellStart"/>
      <w:r w:rsidRPr="00296012">
        <w:rPr>
          <w:rFonts w:eastAsiaTheme="minorEastAsia"/>
        </w:rPr>
        <w:t>dengan</w:t>
      </w:r>
      <w:proofErr w:type="spellEnd"/>
      <w:r w:rsidRPr="0029601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oMath>
      <w:r w:rsidRPr="00296012">
        <w:rPr>
          <w:rFonts w:eastAsiaTheme="minorEastAsia"/>
        </w:rPr>
        <w:t xml:space="preserve"> merupakan frekuensi transisi</w:t>
      </w:r>
      <w:r w:rsidR="00ED275E" w:rsidRPr="00296012">
        <w:rPr>
          <w:rFonts w:eastAsiaTheme="minorEastAsia"/>
        </w:rPr>
        <w:t xml:space="preserve"> atom</w:t>
      </w:r>
      <w:r w:rsidRPr="00296012">
        <w:rPr>
          <w:rFonts w:eastAsiaTheme="minorEastAsia"/>
        </w:rPr>
        <w:t xml:space="preserve">. </w:t>
      </w:r>
      <w:r w:rsidR="00ED275E" w:rsidRPr="00296012">
        <w:rPr>
          <w:rFonts w:eastAsiaTheme="minorEastAsia"/>
        </w:rPr>
        <w:t xml:space="preserve">Jika </w:t>
      </w:r>
      <w:proofErr w:type="spellStart"/>
      <w:r w:rsidR="00ED275E" w:rsidRPr="00296012">
        <w:rPr>
          <w:rFonts w:eastAsiaTheme="minorEastAsia"/>
        </w:rPr>
        <w:t>sistem</w:t>
      </w:r>
      <w:proofErr w:type="spellEnd"/>
      <w:r w:rsidR="00ED275E" w:rsidRPr="00296012">
        <w:rPr>
          <w:rFonts w:eastAsiaTheme="minorEastAsia"/>
        </w:rPr>
        <w:t xml:space="preserve"> </w:t>
      </w:r>
      <w:proofErr w:type="spellStart"/>
      <w:r w:rsidR="00ED275E" w:rsidRPr="00296012">
        <w:rPr>
          <w:rFonts w:eastAsiaTheme="minorEastAsia"/>
        </w:rPr>
        <w:t>tesebut</w:t>
      </w:r>
      <w:proofErr w:type="spellEnd"/>
      <w:r w:rsidR="00ED275E" w:rsidRPr="00296012">
        <w:rPr>
          <w:rFonts w:eastAsiaTheme="minorEastAsia"/>
        </w:rPr>
        <w:t xml:space="preserve"> </w:t>
      </w:r>
      <w:proofErr w:type="spellStart"/>
      <w:r w:rsidR="00ED275E" w:rsidRPr="00296012">
        <w:rPr>
          <w:rFonts w:eastAsiaTheme="minorEastAsia"/>
        </w:rPr>
        <w:t>berinteraksi</w:t>
      </w:r>
      <w:proofErr w:type="spellEnd"/>
      <w:r w:rsidR="00ED275E" w:rsidRPr="00296012">
        <w:rPr>
          <w:rFonts w:eastAsiaTheme="minorEastAsia"/>
        </w:rPr>
        <w:t xml:space="preserve"> </w:t>
      </w:r>
      <w:proofErr w:type="spellStart"/>
      <w:r w:rsidR="00ED275E" w:rsidRPr="00296012">
        <w:rPr>
          <w:rFonts w:eastAsiaTheme="minorEastAsia"/>
        </w:rPr>
        <w:t>dengan</w:t>
      </w:r>
      <w:proofErr w:type="spellEnd"/>
      <w:r w:rsidR="00ED275E" w:rsidRPr="00296012">
        <w:rPr>
          <w:rFonts w:eastAsiaTheme="minorEastAsia"/>
        </w:rPr>
        <w:t xml:space="preserve"> </w:t>
      </w:r>
      <w:proofErr w:type="spellStart"/>
      <w:r w:rsidR="00ED275E" w:rsidRPr="00296012">
        <w:rPr>
          <w:rFonts w:eastAsiaTheme="minorEastAsia"/>
        </w:rPr>
        <w:t>suatu</w:t>
      </w:r>
      <w:proofErr w:type="spellEnd"/>
      <w:r w:rsidR="00ED275E" w:rsidRPr="00296012">
        <w:rPr>
          <w:rFonts w:eastAsiaTheme="minorEastAsia"/>
        </w:rPr>
        <w:t xml:space="preserve"> </w:t>
      </w:r>
      <w:proofErr w:type="spellStart"/>
      <w:r w:rsidR="00ED275E" w:rsidRPr="00296012">
        <w:rPr>
          <w:rFonts w:eastAsiaTheme="minorEastAsia"/>
        </w:rPr>
        <w:t>medan</w:t>
      </w:r>
      <w:proofErr w:type="spellEnd"/>
      <w:r w:rsidR="00ED275E" w:rsidRPr="00296012">
        <w:rPr>
          <w:rFonts w:eastAsiaTheme="minorEastAsia"/>
        </w:rPr>
        <w:t xml:space="preserve"> </w:t>
      </w:r>
      <w:proofErr w:type="spellStart"/>
      <w:r w:rsidR="00ED275E" w:rsidRPr="00296012">
        <w:rPr>
          <w:rFonts w:eastAsiaTheme="minorEastAsia"/>
        </w:rPr>
        <w:t>dengan</w:t>
      </w:r>
      <w:proofErr w:type="spellEnd"/>
      <w:r w:rsidR="00ED275E" w:rsidRPr="00296012">
        <w:rPr>
          <w:rFonts w:eastAsiaTheme="minorEastAsia"/>
        </w:rPr>
        <w:t xml:space="preserve"> </w:t>
      </w:r>
      <w:proofErr w:type="spellStart"/>
      <w:r w:rsidR="00ED275E" w:rsidRPr="00296012">
        <w:rPr>
          <w:rFonts w:eastAsiaTheme="minorEastAsia"/>
        </w:rPr>
        <w:t>frekuensi</w:t>
      </w:r>
      <w:proofErr w:type="spellEnd"/>
      <w:r w:rsidR="00ED275E" w:rsidRPr="00296012">
        <w:rPr>
          <w:rFonts w:eastAsiaTheme="minorEastAsia"/>
        </w:rPr>
        <w:t xml:space="preserve"> </w:t>
      </w:r>
      <m:oMath>
        <m:r>
          <w:rPr>
            <w:rFonts w:ascii="Cambria Math" w:eastAsiaTheme="minorEastAsia" w:hAnsi="Cambria Math"/>
          </w:rPr>
          <m:t>ω</m:t>
        </m:r>
      </m:oMath>
      <w:r w:rsidR="00ED275E" w:rsidRPr="00296012">
        <w:rPr>
          <w:rFonts w:eastAsiaTheme="minorEastAsia"/>
        </w:rPr>
        <w:t>, maka beda frekuensi keduanya dapat didefinsikan sebagai,</w:t>
      </w:r>
    </w:p>
    <w:tbl>
      <w:tblPr>
        <w:tblStyle w:val="TableGrid"/>
        <w:tblW w:w="486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2"/>
        <w:gridCol w:w="638"/>
      </w:tblGrid>
      <w:tr w:rsidR="00ED275E" w:rsidRPr="00296012" w14:paraId="7036B732" w14:textId="77777777" w:rsidTr="00485EC4">
        <w:trPr>
          <w:trHeight w:val="350"/>
        </w:trPr>
        <w:tc>
          <w:tcPr>
            <w:tcW w:w="4405" w:type="dxa"/>
          </w:tcPr>
          <w:p w14:paraId="46D944D7" w14:textId="2895438A" w:rsidR="00ED275E" w:rsidRPr="00296012" w:rsidRDefault="00ED275E" w:rsidP="003B4602">
            <w:pPr>
              <w:spacing w:line="276" w:lineRule="auto"/>
              <w:ind w:left="360"/>
              <w:jc w:val="both"/>
              <w:rPr>
                <w:rFonts w:cs="Times New Roman"/>
                <w:i/>
              </w:rPr>
            </w:pPr>
            <m:oMathPara>
              <m:oMath>
                <m:r>
                  <m:rPr>
                    <m:sty m:val="p"/>
                  </m:rPr>
                  <w:rPr>
                    <w:rFonts w:ascii="Cambria Math" w:hAnsi="Cambria Math" w:cs="Times New Roman"/>
                  </w:rPr>
                  <m:t>Δ</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r>
                  <w:rPr>
                    <w:rFonts w:ascii="Cambria Math" w:hAnsi="Cambria Math" w:cs="Times New Roman"/>
                  </w:rPr>
                  <m:t>-ω</m:t>
                </m:r>
              </m:oMath>
            </m:oMathPara>
          </w:p>
        </w:tc>
        <w:tc>
          <w:tcPr>
            <w:tcW w:w="455" w:type="dxa"/>
          </w:tcPr>
          <w:p w14:paraId="1832CEDD" w14:textId="2D44F928" w:rsidR="00ED275E" w:rsidRPr="00296012" w:rsidRDefault="00ED275E" w:rsidP="003B4602">
            <w:pPr>
              <w:spacing w:line="276" w:lineRule="auto"/>
              <w:jc w:val="both"/>
              <w:rPr>
                <w:rFonts w:eastAsiaTheme="minorEastAsia" w:cs="Times New Roman"/>
                <w:bCs/>
              </w:rPr>
            </w:pPr>
            <w:r w:rsidRPr="00296012">
              <w:rPr>
                <w:rFonts w:eastAsiaTheme="minorEastAsia" w:cs="Times New Roman"/>
                <w:bCs/>
              </w:rPr>
              <w:t>(2.</w:t>
            </w:r>
            <w:r w:rsidR="00064B50" w:rsidRPr="00296012">
              <w:rPr>
                <w:rFonts w:eastAsiaTheme="minorEastAsia" w:cs="Times New Roman"/>
                <w:bCs/>
              </w:rPr>
              <w:t>7</w:t>
            </w:r>
            <w:r w:rsidRPr="00296012">
              <w:rPr>
                <w:rFonts w:eastAsiaTheme="minorEastAsia" w:cs="Times New Roman"/>
                <w:bCs/>
              </w:rPr>
              <w:t>)</w:t>
            </w:r>
          </w:p>
        </w:tc>
      </w:tr>
    </w:tbl>
    <w:p w14:paraId="73B4E8E2" w14:textId="21CED7D6" w:rsidR="00ED275E" w:rsidRPr="00296012" w:rsidRDefault="00821D1A" w:rsidP="003B4602">
      <w:pPr>
        <w:spacing w:after="0"/>
        <w:ind w:left="360"/>
        <w:jc w:val="both"/>
        <w:rPr>
          <w:rFonts w:eastAsiaTheme="minorEastAsia"/>
        </w:rPr>
      </w:pPr>
      <w:proofErr w:type="spellStart"/>
      <w:r w:rsidRPr="00296012">
        <w:rPr>
          <w:rFonts w:eastAsiaTheme="minorEastAsia"/>
        </w:rPr>
        <w:t>jika</w:t>
      </w:r>
      <w:proofErr w:type="spellEnd"/>
      <w:r w:rsidRPr="00296012">
        <w:rPr>
          <w:rFonts w:eastAsiaTheme="minorEastAsia"/>
        </w:rPr>
        <w:t xml:space="preserve"> </w:t>
      </w:r>
      <m:oMath>
        <m:r>
          <m:rPr>
            <m:sty m:val="p"/>
          </m:rPr>
          <w:rPr>
            <w:rFonts w:ascii="Cambria Math" w:eastAsiaTheme="minorEastAsia" w:hAnsi="Cambria Math"/>
          </w:rPr>
          <m:t>Δ</m:t>
        </m:r>
        <m:r>
          <w:rPr>
            <w:rFonts w:ascii="Cambria Math" w:eastAsiaTheme="minorEastAsia" w:hAnsi="Cambria Math"/>
          </w:rPr>
          <m:t>=0</m:t>
        </m:r>
      </m:oMath>
      <w:r w:rsidRPr="00296012">
        <w:rPr>
          <w:rFonts w:eastAsiaTheme="minorEastAsia"/>
        </w:rPr>
        <w:t xml:space="preserve"> disebut sebagai keadaan resonansi. </w:t>
      </w:r>
      <w:proofErr w:type="spellStart"/>
      <w:r w:rsidR="00064B50" w:rsidRPr="00296012">
        <w:rPr>
          <w:rFonts w:eastAsiaTheme="minorEastAsia"/>
        </w:rPr>
        <w:t>Selain</w:t>
      </w:r>
      <w:proofErr w:type="spellEnd"/>
      <w:r w:rsidR="00064B50" w:rsidRPr="00296012">
        <w:rPr>
          <w:rFonts w:eastAsiaTheme="minorEastAsia"/>
        </w:rPr>
        <w:t xml:space="preserve"> </w:t>
      </w:r>
      <w:proofErr w:type="spellStart"/>
      <w:r w:rsidR="00064B50" w:rsidRPr="00296012">
        <w:rPr>
          <w:rFonts w:eastAsiaTheme="minorEastAsia"/>
        </w:rPr>
        <w:t>itu</w:t>
      </w:r>
      <w:proofErr w:type="spellEnd"/>
      <w:r w:rsidR="00064B50" w:rsidRPr="00296012">
        <w:rPr>
          <w:rFonts w:eastAsiaTheme="minorEastAsia"/>
        </w:rPr>
        <w:t xml:space="preserve"> </w:t>
      </w:r>
      <w:proofErr w:type="spellStart"/>
      <w:r w:rsidR="00064B50" w:rsidRPr="00296012">
        <w:rPr>
          <w:rFonts w:eastAsiaTheme="minorEastAsia"/>
        </w:rPr>
        <w:t>terdapat</w:t>
      </w:r>
      <w:proofErr w:type="spellEnd"/>
      <w:r w:rsidR="00064B50" w:rsidRPr="00296012">
        <w:rPr>
          <w:rFonts w:eastAsiaTheme="minorEastAsia"/>
        </w:rPr>
        <w:t xml:space="preserve"> parameter </w:t>
      </w:r>
      <w:proofErr w:type="spellStart"/>
      <w:r w:rsidR="00064B50" w:rsidRPr="00296012">
        <w:rPr>
          <w:rFonts w:eastAsiaTheme="minorEastAsia"/>
        </w:rPr>
        <w:t>penting</w:t>
      </w:r>
      <w:proofErr w:type="spellEnd"/>
      <w:r w:rsidR="00064B50" w:rsidRPr="00296012">
        <w:rPr>
          <w:rFonts w:eastAsiaTheme="minorEastAsia"/>
        </w:rPr>
        <w:t xml:space="preserve"> lain yang </w:t>
      </w:r>
      <w:proofErr w:type="spellStart"/>
      <w:r w:rsidR="00064B50" w:rsidRPr="00296012">
        <w:rPr>
          <w:rFonts w:eastAsiaTheme="minorEastAsia"/>
        </w:rPr>
        <w:t>disebut</w:t>
      </w:r>
      <w:proofErr w:type="spellEnd"/>
      <w:r w:rsidR="00064B50" w:rsidRPr="00296012">
        <w:rPr>
          <w:rFonts w:eastAsiaTheme="minorEastAsia"/>
        </w:rPr>
        <w:t xml:space="preserve"> </w:t>
      </w:r>
      <w:proofErr w:type="spellStart"/>
      <w:r w:rsidR="00064B50" w:rsidRPr="00296012">
        <w:rPr>
          <w:rFonts w:eastAsiaTheme="minorEastAsia"/>
        </w:rPr>
        <w:t>frekuensi</w:t>
      </w:r>
      <w:proofErr w:type="spellEnd"/>
      <w:r w:rsidR="00064B50" w:rsidRPr="00296012">
        <w:rPr>
          <w:rFonts w:eastAsiaTheme="minorEastAsia"/>
        </w:rPr>
        <w:t xml:space="preserve"> Rabi yang </w:t>
      </w:r>
      <w:proofErr w:type="spellStart"/>
      <w:r w:rsidR="00064B50" w:rsidRPr="00296012">
        <w:rPr>
          <w:rFonts w:eastAsiaTheme="minorEastAsia"/>
        </w:rPr>
        <w:t>didefinisikan</w:t>
      </w:r>
      <w:proofErr w:type="spellEnd"/>
      <w:r w:rsidR="00064B50" w:rsidRPr="00296012">
        <w:rPr>
          <w:rFonts w:eastAsiaTheme="minorEastAsia"/>
        </w:rPr>
        <w:t xml:space="preserve"> </w:t>
      </w:r>
      <w:proofErr w:type="spellStart"/>
      <w:r w:rsidR="00064B50" w:rsidRPr="00296012">
        <w:rPr>
          <w:rFonts w:eastAsiaTheme="minorEastAsia"/>
        </w:rPr>
        <w:t>sebagai</w:t>
      </w:r>
      <w:proofErr w:type="spellEnd"/>
      <w:r w:rsidR="00064B50" w:rsidRPr="00296012">
        <w:rPr>
          <w:rFonts w:eastAsiaTheme="minorEastAsia"/>
        </w:rPr>
        <w:t xml:space="preserve"> </w:t>
      </w:r>
      <w:proofErr w:type="spellStart"/>
      <w:r w:rsidR="00064B50" w:rsidRPr="00296012">
        <w:rPr>
          <w:rFonts w:eastAsiaTheme="minorEastAsia"/>
        </w:rPr>
        <w:t>berikut</w:t>
      </w:r>
      <w:proofErr w:type="spellEnd"/>
      <w:r w:rsidR="00064B50" w:rsidRPr="00296012">
        <w:rPr>
          <w:rFonts w:eastAsiaTheme="minorEastAsia"/>
        </w:rPr>
        <w:t>:</w:t>
      </w:r>
    </w:p>
    <w:tbl>
      <w:tblPr>
        <w:tblStyle w:val="TableGrid"/>
        <w:tblW w:w="486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2"/>
        <w:gridCol w:w="638"/>
      </w:tblGrid>
      <w:tr w:rsidR="00296012" w:rsidRPr="00296012" w14:paraId="2CBC68E0" w14:textId="77777777" w:rsidTr="00D55DC0">
        <w:trPr>
          <w:trHeight w:val="350"/>
        </w:trPr>
        <w:tc>
          <w:tcPr>
            <w:tcW w:w="4405" w:type="dxa"/>
          </w:tcPr>
          <w:p w14:paraId="44749474" w14:textId="659F6FDB" w:rsidR="00064B50" w:rsidRPr="00296012" w:rsidRDefault="00AE748B" w:rsidP="003B4602">
            <w:pPr>
              <w:spacing w:line="276" w:lineRule="auto"/>
              <w:ind w:left="360"/>
              <w:jc w:val="both"/>
              <w:rPr>
                <w:rFonts w:cs="Times New Roman"/>
                <w:i/>
              </w:rPr>
            </w:pPr>
            <m:oMathPara>
              <m:oMath>
                <m:sSub>
                  <m:sSubPr>
                    <m:ctrlPr>
                      <w:rPr>
                        <w:rFonts w:ascii="Cambria Math" w:hAnsi="Cambria Math" w:cs="Times New Roman"/>
                        <w:i/>
                      </w:rPr>
                    </m:ctrlPr>
                  </m:sSubPr>
                  <m:e>
                    <m:r>
                      <m:rPr>
                        <m:sty m:val="p"/>
                      </m:rPr>
                      <w:rPr>
                        <w:rFonts w:ascii="Cambria Math" w:hAnsi="Cambria Math" w:cs="Times New Roman"/>
                      </w:rPr>
                      <m:t>Ω</m:t>
                    </m:r>
                    <m:ctrlPr>
                      <w:rPr>
                        <w:rFonts w:ascii="Cambria Math" w:hAnsi="Cambria Math" w:cs="Times New Roman"/>
                      </w:rPr>
                    </m:ctrlPr>
                  </m:e>
                  <m:sub>
                    <m:r>
                      <w:rPr>
                        <w:rFonts w:ascii="Cambria Math" w:hAnsi="Cambria Math" w:cs="Times New Roman"/>
                      </w:rPr>
                      <m:t>R</m:t>
                    </m:r>
                  </m:sub>
                </m:sSub>
                <m:r>
                  <w:rPr>
                    <w:rFonts w:ascii="Cambria Math" w:hAnsi="Cambria Math" w:cs="Times New Roman"/>
                  </w:rPr>
                  <m:t>=</m:t>
                </m:r>
                <m:sSup>
                  <m:sSupPr>
                    <m:ctrlPr>
                      <w:rPr>
                        <w:rFonts w:ascii="Cambria Math" w:eastAsiaTheme="minorEastAsia"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Δ</m:t>
                            </m:r>
                            <m:ctrlPr>
                              <w:rPr>
                                <w:rFonts w:ascii="Cambria Math" w:hAnsi="Cambria Math" w:cs="Times New Roman"/>
                              </w:rPr>
                            </m:ctrlP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m:rPr>
                                        <m:scr m:val="script"/>
                                      </m:rPr>
                                      <w:rPr>
                                        <w:rFonts w:ascii="Cambria Math" w:hAnsi="Cambria Math" w:cs="Times New Roman"/>
                                      </w:rPr>
                                      <m:t>V</m:t>
                                    </m:r>
                                  </m:num>
                                  <m:den>
                                    <m:r>
                                      <w:rPr>
                                        <w:rFonts w:ascii="Cambria Math" w:hAnsi="Cambria Math" w:cs="Times New Roman"/>
                                      </w:rPr>
                                      <m:t>ℏ</m:t>
                                    </m:r>
                                  </m:den>
                                </m:f>
                              </m:e>
                            </m:d>
                          </m:e>
                          <m:sup>
                            <m:r>
                              <w:rPr>
                                <w:rFonts w:ascii="Cambria Math" w:hAnsi="Cambria Math" w:cs="Times New Roman"/>
                              </w:rPr>
                              <m:t>2</m:t>
                            </m:r>
                          </m:sup>
                        </m:sSup>
                      </m:e>
                    </m:d>
                    <m:ctrlPr>
                      <w:rPr>
                        <w:rFonts w:ascii="Cambria Math" w:hAnsi="Cambria Math" w:cs="Times New Roman"/>
                        <w:i/>
                      </w:rPr>
                    </m:ctrlPr>
                  </m:e>
                  <m:sup>
                    <m:r>
                      <w:rPr>
                        <w:rFonts w:ascii="Cambria Math" w:hAnsi="Cambria Math" w:cs="Times New Roman"/>
                      </w:rPr>
                      <m:t>1/2</m:t>
                    </m:r>
                  </m:sup>
                </m:sSup>
              </m:oMath>
            </m:oMathPara>
          </w:p>
        </w:tc>
        <w:tc>
          <w:tcPr>
            <w:tcW w:w="455" w:type="dxa"/>
          </w:tcPr>
          <w:p w14:paraId="476FF2A4" w14:textId="172447F5" w:rsidR="00064B50" w:rsidRPr="00296012" w:rsidRDefault="00064B50" w:rsidP="003B4602">
            <w:pPr>
              <w:spacing w:line="276" w:lineRule="auto"/>
              <w:jc w:val="both"/>
              <w:rPr>
                <w:rFonts w:eastAsiaTheme="minorEastAsia" w:cs="Times New Roman"/>
                <w:bCs/>
              </w:rPr>
            </w:pPr>
            <w:r w:rsidRPr="00296012">
              <w:rPr>
                <w:rFonts w:eastAsiaTheme="minorEastAsia" w:cs="Times New Roman"/>
                <w:bCs/>
              </w:rPr>
              <w:t>(2.8)</w:t>
            </w:r>
          </w:p>
        </w:tc>
      </w:tr>
    </w:tbl>
    <w:p w14:paraId="79E43FE8" w14:textId="7A973AED" w:rsidR="00064B50" w:rsidRPr="00296012" w:rsidRDefault="00064B50" w:rsidP="003B4602">
      <w:pPr>
        <w:ind w:left="360"/>
        <w:jc w:val="both"/>
        <w:rPr>
          <w:rFonts w:eastAsiaTheme="minorEastAsia"/>
        </w:rPr>
      </w:pPr>
      <w:proofErr w:type="spellStart"/>
      <w:r w:rsidRPr="00296012">
        <w:rPr>
          <w:rFonts w:eastAsiaTheme="minorEastAsia"/>
        </w:rPr>
        <w:t>dengan</w:t>
      </w:r>
      <w:proofErr w:type="spellEnd"/>
      <w:r w:rsidRPr="00296012">
        <w:rPr>
          <w:rFonts w:eastAsiaTheme="minorEastAsia"/>
        </w:rPr>
        <w:t xml:space="preserve"> </w:t>
      </w:r>
      <m:oMath>
        <m:r>
          <m:rPr>
            <m:scr m:val="script"/>
          </m:rP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r>
          <m:rPr>
            <m:sty m:val="b"/>
          </m:rPr>
          <w:rPr>
            <w:rFonts w:ascii="Cambria Math" w:eastAsiaTheme="minorEastAsia" w:hAnsi="Cambria Math"/>
          </w:rPr>
          <m:t>d.</m:t>
        </m:r>
        <m:sSub>
          <m:sSubPr>
            <m:ctrlPr>
              <w:rPr>
                <w:rFonts w:ascii="Cambria Math" w:eastAsiaTheme="minorEastAsia" w:hAnsi="Cambria Math"/>
                <w:b/>
                <w:bCs/>
                <w:iCs/>
              </w:rPr>
            </m:ctrlPr>
          </m:sSubPr>
          <m:e>
            <m:r>
              <m:rPr>
                <m:sty m:val="b"/>
              </m:rPr>
              <w:rPr>
                <w:rFonts w:ascii="Cambria Math" w:eastAsiaTheme="minorEastAsia" w:hAnsi="Cambria Math"/>
              </w:rPr>
              <m:t>E</m:t>
            </m:r>
          </m:e>
          <m:sub>
            <m:r>
              <m:rPr>
                <m:sty m:val="p"/>
              </m:rPr>
              <w:rPr>
                <w:rFonts w:ascii="Cambria Math" w:eastAsiaTheme="minorEastAsia" w:hAnsi="Cambria Math"/>
              </w:rPr>
              <m:t>0</m:t>
            </m:r>
          </m:sub>
        </m:sSub>
        <m:d>
          <m:dPr>
            <m:begChr m:val="|"/>
            <m:endChr m:val="⟩"/>
            <m:ctrlPr>
              <w:rPr>
                <w:rFonts w:ascii="Cambria Math" w:eastAsiaTheme="minorEastAsia" w:hAnsi="Cambria Math"/>
                <w:i/>
              </w:rPr>
            </m:ctrlPr>
          </m:dPr>
          <m:e>
            <m:r>
              <w:rPr>
                <w:rFonts w:ascii="Cambria Math" w:eastAsiaTheme="minorEastAsia" w:hAnsi="Cambria Math"/>
              </w:rPr>
              <m:t>g</m:t>
            </m:r>
          </m:e>
        </m:d>
      </m:oMath>
      <w:r w:rsidRPr="00296012">
        <w:rPr>
          <w:rFonts w:eastAsiaTheme="minorEastAsia"/>
        </w:rPr>
        <w:t xml:space="preserve"> yang bernilai real </w:t>
      </w:r>
      <w:r w:rsidRPr="00296012">
        <w:rPr>
          <w:rFonts w:eastAsiaTheme="minorEastAsia"/>
        </w:rPr>
        <w:fldChar w:fldCharType="begin" w:fldLock="1"/>
      </w:r>
      <w:r w:rsidR="00BB3B86" w:rsidRPr="00296012">
        <w:rPr>
          <w:rFonts w:eastAsiaTheme="minorEastAsia"/>
        </w:rPr>
        <w:instrText>ADDIN CSL_CITATION {"citationItems":[{"id":"ITEM-1","itemData":{"ISBN":"9781626239777","author":[{"dropping-particle":"","family":"Gerry","given":"Christopher","non-dropping-particle":"","parse-names":false,"suffix":""},{"dropping-particle":"","family":"Knight","given":"Peter","non-dropping-particle":"","parse-names":false,"suffix":""}],"id":"ITEM-1","issued":{"date-parts":[["2005"]]},"publisher":"Cambridge University Press","publisher-place":"Cambridge","title":"Introductory Quantum Optics","type":"book"},"uris":["http://www.mendeley.com/documents/?uuid=9b32ee33-311b-4b66-a114-f98fd9b445a8"]}],"mendeley":{"formattedCitation":"(Gerry and Knight, 2005)","plainTextFormattedCitation":"(Gerry and Knight, 2005)","previouslyFormattedCitation":"(Gerry and Knight, 2005)"},"properties":{"noteIndex":0},"schema":"https://github.com/citation-style-language/schema/raw/master/csl-citation.json"}</w:instrText>
      </w:r>
      <w:r w:rsidRPr="00296012">
        <w:rPr>
          <w:rFonts w:eastAsiaTheme="minorEastAsia"/>
        </w:rPr>
        <w:fldChar w:fldCharType="separate"/>
      </w:r>
      <w:r w:rsidRPr="00296012">
        <w:rPr>
          <w:rFonts w:eastAsiaTheme="minorEastAsia"/>
          <w:noProof/>
        </w:rPr>
        <w:t>(Gerry and Knight, 2005)</w:t>
      </w:r>
      <w:r w:rsidRPr="00296012">
        <w:rPr>
          <w:rFonts w:eastAsiaTheme="minorEastAsia"/>
        </w:rPr>
        <w:fldChar w:fldCharType="end"/>
      </w:r>
      <w:r w:rsidRPr="00296012">
        <w:rPr>
          <w:rFonts w:eastAsiaTheme="minorEastAsia"/>
        </w:rPr>
        <w:t xml:space="preserve">. </w:t>
      </w:r>
    </w:p>
    <w:p w14:paraId="3741B774" w14:textId="7ED635BA" w:rsidR="00FE3C4A" w:rsidRPr="00296012" w:rsidRDefault="00FE3C4A" w:rsidP="00157B10">
      <w:pPr>
        <w:pStyle w:val="Subbab2"/>
        <w:numPr>
          <w:ilvl w:val="0"/>
          <w:numId w:val="8"/>
        </w:numPr>
        <w:ind w:left="540" w:hanging="270"/>
        <w:rPr>
          <w:color w:val="auto"/>
          <w:szCs w:val="22"/>
        </w:rPr>
      </w:pPr>
      <w:bookmarkStart w:id="29" w:name="_Toc66213918"/>
      <w:r w:rsidRPr="00296012">
        <w:rPr>
          <w:color w:val="auto"/>
          <w:szCs w:val="22"/>
        </w:rPr>
        <w:lastRenderedPageBreak/>
        <w:t>Model Jaynes-Cumming</w:t>
      </w:r>
      <w:bookmarkEnd w:id="29"/>
    </w:p>
    <w:p w14:paraId="34555EAA" w14:textId="77777777" w:rsidR="00D86B2E" w:rsidRPr="00296012" w:rsidRDefault="00CB4E86" w:rsidP="003B4602">
      <w:pPr>
        <w:spacing w:after="0" w:line="276" w:lineRule="auto"/>
        <w:ind w:left="360" w:firstLine="360"/>
        <w:jc w:val="both"/>
      </w:pPr>
      <w:r w:rsidRPr="00296012">
        <w:t xml:space="preserve">Jika atom </w:t>
      </w:r>
      <w:proofErr w:type="spellStart"/>
      <w:r w:rsidRPr="00296012">
        <w:t>dua</w:t>
      </w:r>
      <w:proofErr w:type="spellEnd"/>
      <w:r w:rsidRPr="00296012">
        <w:t xml:space="preserve"> level </w:t>
      </w:r>
      <w:proofErr w:type="spellStart"/>
      <w:r w:rsidRPr="00296012">
        <w:t>seperti</w:t>
      </w:r>
      <w:proofErr w:type="spellEnd"/>
      <w:r w:rsidRPr="00296012">
        <w:t xml:space="preserve"> pada </w:t>
      </w:r>
      <w:proofErr w:type="spellStart"/>
      <w:r w:rsidRPr="00296012">
        <w:t>gambar</w:t>
      </w:r>
      <w:proofErr w:type="spellEnd"/>
      <w:r w:rsidRPr="00296012">
        <w:t xml:space="preserve"> (2.1) </w:t>
      </w:r>
      <w:proofErr w:type="spellStart"/>
      <w:r w:rsidRPr="00296012">
        <w:t>berinteraksi</w:t>
      </w:r>
      <w:proofErr w:type="spellEnd"/>
      <w:r w:rsidRPr="00296012">
        <w:t xml:space="preserve"> </w:t>
      </w:r>
      <w:proofErr w:type="spellStart"/>
      <w:r w:rsidRPr="00296012">
        <w:t>dengan</w:t>
      </w:r>
      <w:proofErr w:type="spellEnd"/>
      <w:r w:rsidRPr="00296012">
        <w:t xml:space="preserve"> </w:t>
      </w:r>
      <w:proofErr w:type="spellStart"/>
      <w:r w:rsidRPr="00296012">
        <w:t>medan</w:t>
      </w:r>
      <w:proofErr w:type="spellEnd"/>
      <w:r w:rsidRPr="00296012">
        <w:t xml:space="preserve"> </w:t>
      </w:r>
      <w:proofErr w:type="spellStart"/>
      <w:r w:rsidRPr="00296012">
        <w:t>tunggal</w:t>
      </w:r>
      <w:proofErr w:type="spellEnd"/>
      <w:r w:rsidRPr="00296012">
        <w:t xml:space="preserve"> </w:t>
      </w:r>
      <w:proofErr w:type="spellStart"/>
      <w:r w:rsidRPr="00296012">
        <w:t>terkuantisasi</w:t>
      </w:r>
      <w:proofErr w:type="spellEnd"/>
      <w:r w:rsidRPr="00296012">
        <w:t xml:space="preserve"> yang </w:t>
      </w:r>
      <w:proofErr w:type="spellStart"/>
      <w:r w:rsidRPr="00296012">
        <w:t>memenuhi</w:t>
      </w:r>
      <w:proofErr w:type="spellEnd"/>
      <w:r w:rsidRPr="00296012">
        <w:t xml:space="preserve"> </w:t>
      </w:r>
      <w:proofErr w:type="spellStart"/>
      <w:r w:rsidRPr="00296012">
        <w:t>persamaan</w:t>
      </w:r>
      <w:proofErr w:type="spellEnd"/>
      <w:r w:rsidRPr="00296012">
        <w:t xml:space="preserve"> </w:t>
      </w:r>
      <w:proofErr w:type="spellStart"/>
      <w:r w:rsidR="00D86B2E" w:rsidRPr="00296012">
        <w:t>sebagai</w:t>
      </w:r>
      <w:proofErr w:type="spellEnd"/>
      <w:r w:rsidR="00D86B2E" w:rsidRPr="00296012">
        <w:t xml:space="preserve"> </w:t>
      </w:r>
      <w:proofErr w:type="spellStart"/>
      <w:r w:rsidR="00D86B2E" w:rsidRPr="00296012">
        <w:t>berikut</w:t>
      </w:r>
      <w:proofErr w:type="spellEnd"/>
      <w:r w:rsidR="00D86B2E" w:rsidRPr="00296012">
        <w:t>:</w:t>
      </w:r>
    </w:p>
    <w:tbl>
      <w:tblPr>
        <w:tblStyle w:val="TableGrid"/>
        <w:tblW w:w="486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2"/>
        <w:gridCol w:w="638"/>
      </w:tblGrid>
      <w:tr w:rsidR="00296012" w:rsidRPr="00296012" w14:paraId="488CC173" w14:textId="77777777" w:rsidTr="00D55DC0">
        <w:trPr>
          <w:trHeight w:val="350"/>
        </w:trPr>
        <w:tc>
          <w:tcPr>
            <w:tcW w:w="4405" w:type="dxa"/>
          </w:tcPr>
          <w:p w14:paraId="5EA02AE1" w14:textId="34E6AD14" w:rsidR="00D86B2E" w:rsidRPr="00296012" w:rsidRDefault="00AE748B" w:rsidP="003B4602">
            <w:pPr>
              <w:spacing w:line="276" w:lineRule="auto"/>
              <w:ind w:left="360"/>
              <w:jc w:val="both"/>
              <w:rPr>
                <w:rFonts w:cs="Times New Roman"/>
                <w:i/>
              </w:rPr>
            </w:pPr>
            <m:oMathPara>
              <m:oMath>
                <m:acc>
                  <m:accPr>
                    <m:ctrlPr>
                      <w:rPr>
                        <w:rFonts w:ascii="Cambria Math" w:hAnsi="Cambria Math" w:cs="Times New Roman"/>
                        <w:bCs/>
                      </w:rPr>
                    </m:ctrlPr>
                  </m:accPr>
                  <m:e>
                    <m:r>
                      <m:rPr>
                        <m:sty m:val="b"/>
                      </m:rPr>
                      <w:rPr>
                        <w:rFonts w:ascii="Cambria Math" w:hAnsi="Cambria Math" w:cs="Times New Roman"/>
                      </w:rPr>
                      <m:t>E</m:t>
                    </m:r>
                    <m:ctrlPr>
                      <w:rPr>
                        <w:rFonts w:ascii="Cambria Math" w:hAnsi="Cambria Math" w:cs="Times New Roman"/>
                        <w:b/>
                        <w:i/>
                      </w:rPr>
                    </m:ctrlPr>
                  </m:e>
                </m:acc>
                <m:r>
                  <m:rPr>
                    <m:sty m:val="bi"/>
                  </m:rPr>
                  <w:rPr>
                    <w:rFonts w:ascii="Cambria Math" w:hAnsi="Cambria Math" w:cs="Times New Roman"/>
                  </w:rPr>
                  <m:t>=</m:t>
                </m:r>
                <m:sSup>
                  <m:sSupPr>
                    <m:ctrlPr>
                      <w:rPr>
                        <w:rFonts w:ascii="Cambria Math" w:eastAsiaTheme="minorEastAsia"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ℏω</m:t>
                            </m:r>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0</m:t>
                                </m:r>
                              </m:sub>
                            </m:sSub>
                            <m:r>
                              <w:rPr>
                                <w:rFonts w:ascii="Cambria Math" w:hAnsi="Cambria Math" w:cs="Times New Roman"/>
                              </w:rPr>
                              <m:t>V</m:t>
                            </m:r>
                          </m:den>
                        </m:f>
                      </m:e>
                    </m:d>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p>
                </m:sSup>
                <m:r>
                  <m:rPr>
                    <m:sty m:val="b"/>
                  </m:rPr>
                  <w:rPr>
                    <w:rFonts w:ascii="Cambria Math" w:eastAsiaTheme="minorEastAsia" w:hAnsi="Cambria Math" w:cs="Times New Roman"/>
                  </w:rPr>
                  <m:t>e</m:t>
                </m:r>
                <m:d>
                  <m:dPr>
                    <m:ctrlPr>
                      <w:rPr>
                        <w:rFonts w:ascii="Cambria Math" w:eastAsiaTheme="minorEastAsia" w:hAnsi="Cambria Math" w:cs="Times New Roman"/>
                        <w:i/>
                      </w:rPr>
                    </m:ctrlPr>
                  </m:dPr>
                  <m:e>
                    <m:acc>
                      <m:accPr>
                        <m:ctrlPr>
                          <w:rPr>
                            <w:rFonts w:ascii="Cambria Math" w:eastAsiaTheme="minorEastAsia" w:hAnsi="Cambria Math" w:cs="Times New Roman"/>
                            <w:i/>
                          </w:rPr>
                        </m:ctrlPr>
                      </m:accPr>
                      <m:e>
                        <m:r>
                          <w:rPr>
                            <w:rFonts w:ascii="Cambria Math" w:eastAsiaTheme="minorEastAsia" w:hAnsi="Cambria Math" w:cs="Times New Roman"/>
                          </w:rPr>
                          <m:t>a</m:t>
                        </m:r>
                      </m:e>
                    </m:acc>
                    <m:r>
                      <w:rPr>
                        <w:rFonts w:ascii="Cambria Math" w:eastAsiaTheme="minorEastAsia" w:hAnsi="Cambria Math" w:cs="Times New Roman"/>
                      </w:rPr>
                      <m:t>+</m:t>
                    </m:r>
                    <m:sSup>
                      <m:sSupPr>
                        <m:ctrlPr>
                          <w:rPr>
                            <w:rFonts w:ascii="Cambria Math" w:eastAsiaTheme="minorEastAsia" w:hAnsi="Cambria Math" w:cs="Times New Roman"/>
                            <w:i/>
                          </w:rPr>
                        </m:ctrlPr>
                      </m:sSupPr>
                      <m:e>
                        <m:acc>
                          <m:accPr>
                            <m:ctrlPr>
                              <w:rPr>
                                <w:rFonts w:ascii="Cambria Math" w:eastAsiaTheme="minorEastAsia" w:hAnsi="Cambria Math" w:cs="Times New Roman"/>
                                <w:i/>
                              </w:rPr>
                            </m:ctrlPr>
                          </m:accPr>
                          <m:e>
                            <m:r>
                              <w:rPr>
                                <w:rFonts w:ascii="Cambria Math" w:eastAsiaTheme="minorEastAsia" w:hAnsi="Cambria Math" w:cs="Times New Roman"/>
                              </w:rPr>
                              <m:t>a</m:t>
                            </m:r>
                          </m:e>
                        </m:acc>
                      </m:e>
                      <m:sup>
                        <m:r>
                          <w:rPr>
                            <w:rFonts w:ascii="Cambria Math" w:eastAsiaTheme="minorEastAsia" w:hAnsi="Cambria Math" w:cs="Times New Roman"/>
                          </w:rPr>
                          <m:t>↑</m:t>
                        </m:r>
                      </m:sup>
                    </m:sSup>
                  </m:e>
                </m:d>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kz</m:t>
                        </m:r>
                      </m:e>
                    </m:d>
                  </m:e>
                </m:func>
              </m:oMath>
            </m:oMathPara>
          </w:p>
        </w:tc>
        <w:tc>
          <w:tcPr>
            <w:tcW w:w="455" w:type="dxa"/>
          </w:tcPr>
          <w:p w14:paraId="4199E902" w14:textId="77777777" w:rsidR="00D86B2E" w:rsidRPr="00296012" w:rsidRDefault="00D86B2E" w:rsidP="003B4602">
            <w:pPr>
              <w:spacing w:line="276" w:lineRule="auto"/>
              <w:jc w:val="both"/>
              <w:rPr>
                <w:rFonts w:eastAsiaTheme="minorEastAsia" w:cs="Times New Roman"/>
                <w:bCs/>
              </w:rPr>
            </w:pPr>
            <w:r w:rsidRPr="00296012">
              <w:rPr>
                <w:rFonts w:eastAsiaTheme="minorEastAsia" w:cs="Times New Roman"/>
                <w:bCs/>
              </w:rPr>
              <w:t>(2.8)</w:t>
            </w:r>
          </w:p>
        </w:tc>
      </w:tr>
    </w:tbl>
    <w:p w14:paraId="003B0054" w14:textId="68B11A14" w:rsidR="00983E87" w:rsidRPr="00296012" w:rsidRDefault="00D86B2E" w:rsidP="003B4602">
      <w:pPr>
        <w:spacing w:after="0" w:line="276" w:lineRule="auto"/>
        <w:ind w:left="360"/>
        <w:jc w:val="both"/>
      </w:pPr>
      <w:proofErr w:type="spellStart"/>
      <w:r w:rsidRPr="00296012">
        <w:t>Dengan</w:t>
      </w:r>
      <w:proofErr w:type="spellEnd"/>
      <w:r w:rsidRPr="00296012">
        <w:t xml:space="preserve"> </w:t>
      </w:r>
      <m:oMath>
        <m:r>
          <m:rPr>
            <m:sty m:val="b"/>
          </m:rPr>
          <w:rPr>
            <w:rFonts w:ascii="Cambria Math" w:eastAsiaTheme="minorEastAsia" w:hAnsi="Cambria Math" w:cs="Times New Roman"/>
          </w:rPr>
          <m:t>e</m:t>
        </m:r>
      </m:oMath>
      <w:r w:rsidRPr="00296012">
        <w:t xml:space="preserve"> merupakan vektor polarisasi.</w:t>
      </w:r>
      <w:r w:rsidR="00983E87" w:rsidRPr="00296012">
        <w:t xml:space="preserve"> Hamiltonian </w:t>
      </w:r>
      <w:proofErr w:type="spellStart"/>
      <w:r w:rsidR="00983E87" w:rsidRPr="00296012">
        <w:t>dari</w:t>
      </w:r>
      <w:proofErr w:type="spellEnd"/>
      <w:r w:rsidR="00983E87" w:rsidRPr="00296012">
        <w:t xml:space="preserve"> atom </w:t>
      </w:r>
      <w:proofErr w:type="spellStart"/>
      <w:r w:rsidR="00983E87" w:rsidRPr="00296012">
        <w:t>tersebut</w:t>
      </w:r>
      <w:proofErr w:type="spellEnd"/>
      <w:r w:rsidR="00983E87" w:rsidRPr="00296012">
        <w:t xml:space="preserve"> </w:t>
      </w:r>
      <w:proofErr w:type="spellStart"/>
      <w:r w:rsidR="00983E87" w:rsidRPr="00296012">
        <w:t>dapat</w:t>
      </w:r>
      <w:proofErr w:type="spellEnd"/>
      <w:r w:rsidR="00983E87" w:rsidRPr="00296012">
        <w:t xml:space="preserve"> </w:t>
      </w:r>
      <w:proofErr w:type="spellStart"/>
      <w:r w:rsidR="00983E87" w:rsidRPr="00296012">
        <w:t>didefinisikan</w:t>
      </w:r>
      <w:proofErr w:type="spellEnd"/>
      <w:r w:rsidR="00983E87" w:rsidRPr="00296012">
        <w:t xml:space="preserve"> </w:t>
      </w:r>
      <w:proofErr w:type="spellStart"/>
      <w:r w:rsidR="00983E87" w:rsidRPr="00296012">
        <w:t>sebagai</w:t>
      </w:r>
      <w:proofErr w:type="spellEnd"/>
      <w:r w:rsidR="00983E87" w:rsidRPr="00296012">
        <w:t>:</w:t>
      </w:r>
    </w:p>
    <w:tbl>
      <w:tblPr>
        <w:tblStyle w:val="TableGrid"/>
        <w:tblW w:w="486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2"/>
        <w:gridCol w:w="638"/>
      </w:tblGrid>
      <w:tr w:rsidR="00296012" w:rsidRPr="00296012" w14:paraId="390DF769" w14:textId="77777777" w:rsidTr="00D55DC0">
        <w:trPr>
          <w:trHeight w:val="350"/>
        </w:trPr>
        <w:tc>
          <w:tcPr>
            <w:tcW w:w="4222" w:type="dxa"/>
          </w:tcPr>
          <w:p w14:paraId="72885275" w14:textId="77777777" w:rsidR="00983E87" w:rsidRPr="00296012" w:rsidRDefault="00AE748B" w:rsidP="003B4602">
            <w:pPr>
              <w:spacing w:line="276" w:lineRule="auto"/>
              <w:ind w:left="360"/>
            </w:pPr>
            <m:oMathPara>
              <m:oMath>
                <m:sSub>
                  <m:sSubPr>
                    <m:ctrlPr>
                      <w:rPr>
                        <w:rFonts w:ascii="Cambria Math" w:hAnsi="Cambria Math" w:cs="Times New Roman"/>
                        <w:bCs/>
                        <w:i/>
                      </w:rPr>
                    </m:ctrlPr>
                  </m:sSubPr>
                  <m:e>
                    <m:acc>
                      <m:accPr>
                        <m:ctrlPr>
                          <w:rPr>
                            <w:rFonts w:ascii="Cambria Math" w:hAnsi="Cambria Math" w:cs="Times New Roman"/>
                            <w:bCs/>
                            <w:i/>
                          </w:rPr>
                        </m:ctrlPr>
                      </m:accPr>
                      <m:e>
                        <m:r>
                          <m:rPr>
                            <m:scr m:val="script"/>
                          </m:rPr>
                          <w:rPr>
                            <w:rFonts w:ascii="Cambria Math" w:hAnsi="Cambria Math" w:cs="Times New Roman"/>
                          </w:rPr>
                          <m:t>H</m:t>
                        </m:r>
                      </m:e>
                    </m:acc>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g</m:t>
                        </m:r>
                      </m:sub>
                    </m:sSub>
                  </m:e>
                </m:d>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σ</m:t>
                        </m:r>
                      </m:e>
                    </m:acc>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ℏ</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σ</m:t>
                        </m:r>
                      </m:e>
                    </m:acc>
                  </m:e>
                  <m:sub>
                    <m:r>
                      <w:rPr>
                        <w:rFonts w:ascii="Cambria Math" w:hAnsi="Cambria Math" w:cs="Times New Roman"/>
                      </w:rPr>
                      <m:t>3</m:t>
                    </m:r>
                  </m:sub>
                </m:sSub>
                <m:r>
                  <w:rPr>
                    <w:rFonts w:ascii="Cambria Math" w:hAnsi="Cambria Math" w:cs="Times New Roman"/>
                  </w:rPr>
                  <m:t xml:space="preserve">  </m:t>
                </m:r>
              </m:oMath>
            </m:oMathPara>
          </w:p>
        </w:tc>
        <w:tc>
          <w:tcPr>
            <w:tcW w:w="638" w:type="dxa"/>
          </w:tcPr>
          <w:p w14:paraId="72D03855" w14:textId="1916995A" w:rsidR="00983E87" w:rsidRPr="00296012" w:rsidRDefault="00983E87" w:rsidP="003B4602">
            <w:pPr>
              <w:spacing w:line="276" w:lineRule="auto"/>
              <w:jc w:val="both"/>
              <w:rPr>
                <w:rFonts w:eastAsiaTheme="minorEastAsia" w:cs="Times New Roman"/>
                <w:bCs/>
              </w:rPr>
            </w:pPr>
            <w:r w:rsidRPr="00296012">
              <w:rPr>
                <w:rFonts w:eastAsiaTheme="minorEastAsia" w:cs="Times New Roman"/>
                <w:bCs/>
              </w:rPr>
              <w:t>(2.</w:t>
            </w:r>
            <w:r w:rsidR="00BB3B86" w:rsidRPr="00296012">
              <w:rPr>
                <w:rFonts w:eastAsiaTheme="minorEastAsia" w:cs="Times New Roman"/>
                <w:bCs/>
              </w:rPr>
              <w:t>9</w:t>
            </w:r>
            <w:r w:rsidRPr="00296012">
              <w:rPr>
                <w:rFonts w:eastAsiaTheme="minorEastAsia" w:cs="Times New Roman"/>
                <w:bCs/>
              </w:rPr>
              <w:t>)</w:t>
            </w:r>
          </w:p>
        </w:tc>
      </w:tr>
    </w:tbl>
    <w:p w14:paraId="67D94B96" w14:textId="77777777" w:rsidR="00983E87" w:rsidRPr="00296012" w:rsidRDefault="00983E87" w:rsidP="003B4602">
      <w:pPr>
        <w:spacing w:after="0" w:line="276" w:lineRule="auto"/>
        <w:ind w:left="360"/>
        <w:jc w:val="both"/>
        <w:rPr>
          <w:rFonts w:eastAsiaTheme="minorEastAsia"/>
        </w:rPr>
      </w:pPr>
      <w:proofErr w:type="spellStart"/>
      <w:r w:rsidRPr="00296012">
        <w:t>dengan</w:t>
      </w:r>
      <w:proofErr w:type="spellEnd"/>
      <w:r w:rsidRPr="00296012">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rPr>
              <m:t>e</m:t>
            </m:r>
          </m:e>
        </m:d>
        <m:d>
          <m:dPr>
            <m:begChr m:val="⟨"/>
            <m:endChr m:val="|"/>
            <m:ctrlPr>
              <w:rPr>
                <w:rFonts w:ascii="Cambria Math" w:hAnsi="Cambria Math"/>
                <w:i/>
              </w:rPr>
            </m:ctrlPr>
          </m:dPr>
          <m:e>
            <m:r>
              <w:rPr>
                <w:rFonts w:ascii="Cambria Math" w:hAnsi="Cambria Math"/>
              </w:rPr>
              <m:t>e</m:t>
            </m:r>
          </m:e>
        </m:d>
        <m:r>
          <w:rPr>
            <w:rFonts w:ascii="Cambria Math" w:hAnsi="Cambria Math"/>
          </w:rPr>
          <m:t>-</m:t>
        </m:r>
        <m:d>
          <m:dPr>
            <m:begChr m:val="|"/>
            <m:endChr m:val="⟩"/>
            <m:ctrlPr>
              <w:rPr>
                <w:rFonts w:ascii="Cambria Math" w:hAnsi="Cambria Math"/>
                <w:i/>
              </w:rPr>
            </m:ctrlPr>
          </m:dPr>
          <m:e>
            <m:r>
              <w:rPr>
                <w:rFonts w:ascii="Cambria Math" w:hAnsi="Cambria Math"/>
              </w:rPr>
              <m:t>g</m:t>
            </m:r>
          </m:e>
        </m:d>
        <m:d>
          <m:dPr>
            <m:begChr m:val="⟨"/>
            <m:endChr m:val="|"/>
            <m:ctrlPr>
              <w:rPr>
                <w:rFonts w:ascii="Cambria Math" w:hAnsi="Cambria Math"/>
                <w:i/>
              </w:rPr>
            </m:ctrlPr>
          </m:dPr>
          <m:e>
            <m:r>
              <w:rPr>
                <w:rFonts w:ascii="Cambria Math" w:hAnsi="Cambria Math"/>
              </w:rPr>
              <m:t>g</m:t>
            </m:r>
          </m:e>
        </m:d>
      </m:oMath>
      <w:r w:rsidRPr="00296012">
        <w:rPr>
          <w:rFonts w:eastAsiaTheme="minorEastAsia"/>
        </w:rPr>
        <w:t xml:space="preserve">. </w:t>
      </w:r>
      <w:proofErr w:type="spellStart"/>
      <w:r w:rsidRPr="00296012">
        <w:rPr>
          <w:rFonts w:eastAsiaTheme="minorEastAsia"/>
        </w:rPr>
        <w:t>Sedangkan</w:t>
      </w:r>
      <w:proofErr w:type="spellEnd"/>
      <w:r w:rsidRPr="00296012">
        <w:rPr>
          <w:rFonts w:eastAsiaTheme="minorEastAsia"/>
        </w:rPr>
        <w:t xml:space="preserve"> Hamiltonian </w:t>
      </w:r>
      <w:proofErr w:type="spellStart"/>
      <w:r w:rsidRPr="00296012">
        <w:rPr>
          <w:rFonts w:eastAsiaTheme="minorEastAsia"/>
        </w:rPr>
        <w:t>medan</w:t>
      </w:r>
      <w:proofErr w:type="spellEnd"/>
      <w:r w:rsidRPr="00296012">
        <w:rPr>
          <w:rFonts w:eastAsiaTheme="minorEastAsia"/>
        </w:rPr>
        <w:t xml:space="preserve"> </w:t>
      </w:r>
      <w:proofErr w:type="spellStart"/>
      <w:r w:rsidRPr="00296012">
        <w:rPr>
          <w:rFonts w:eastAsiaTheme="minorEastAsia"/>
        </w:rPr>
        <w:t>tunggal</w:t>
      </w:r>
      <w:proofErr w:type="spellEnd"/>
      <w:r w:rsidRPr="00296012">
        <w:rPr>
          <w:rFonts w:eastAsiaTheme="minorEastAsia"/>
        </w:rPr>
        <w:t xml:space="preserve"> yang </w:t>
      </w:r>
      <w:proofErr w:type="spellStart"/>
      <w:r w:rsidRPr="00296012">
        <w:rPr>
          <w:rFonts w:eastAsiaTheme="minorEastAsia"/>
        </w:rPr>
        <w:t>terkuantisasi</w:t>
      </w:r>
      <w:proofErr w:type="spellEnd"/>
      <w:r w:rsidRPr="00296012">
        <w:rPr>
          <w:rFonts w:eastAsiaTheme="minorEastAsia"/>
        </w:rPr>
        <w:t xml:space="preserve"> </w:t>
      </w:r>
      <w:proofErr w:type="spellStart"/>
      <w:r w:rsidRPr="00296012">
        <w:rPr>
          <w:rFonts w:eastAsiaTheme="minorEastAsia"/>
        </w:rPr>
        <w:t>dapat</w:t>
      </w:r>
      <w:proofErr w:type="spellEnd"/>
      <w:r w:rsidRPr="00296012">
        <w:rPr>
          <w:rFonts w:eastAsiaTheme="minorEastAsia"/>
        </w:rPr>
        <w:t xml:space="preserve"> </w:t>
      </w:r>
      <w:proofErr w:type="spellStart"/>
      <w:r w:rsidRPr="00296012">
        <w:rPr>
          <w:rFonts w:eastAsiaTheme="minorEastAsia"/>
        </w:rPr>
        <w:t>didefinisikan</w:t>
      </w:r>
      <w:proofErr w:type="spellEnd"/>
      <w:r w:rsidRPr="00296012">
        <w:rPr>
          <w:rFonts w:eastAsiaTheme="minorEastAsia"/>
        </w:rPr>
        <w:t xml:space="preserve"> </w:t>
      </w:r>
      <w:proofErr w:type="spellStart"/>
      <w:r w:rsidRPr="00296012">
        <w:rPr>
          <w:rFonts w:eastAsiaTheme="minorEastAsia"/>
        </w:rPr>
        <w:t>sebagai</w:t>
      </w:r>
      <w:proofErr w:type="spellEnd"/>
      <w:r w:rsidRPr="00296012">
        <w:rPr>
          <w:rFonts w:eastAsiaTheme="minorEastAsia"/>
        </w:rPr>
        <w:t xml:space="preserve"> </w:t>
      </w:r>
      <w:proofErr w:type="spellStart"/>
      <w:r w:rsidRPr="00296012">
        <w:rPr>
          <w:rFonts w:eastAsiaTheme="minorEastAsia"/>
        </w:rPr>
        <w:t>berikut</w:t>
      </w:r>
      <w:proofErr w:type="spellEnd"/>
      <w:r w:rsidRPr="00296012">
        <w:rPr>
          <w:rFonts w:eastAsiaTheme="minorEastAsia"/>
        </w:rPr>
        <w:t>:</w:t>
      </w:r>
    </w:p>
    <w:tbl>
      <w:tblPr>
        <w:tblStyle w:val="TableGrid"/>
        <w:tblW w:w="486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748"/>
      </w:tblGrid>
      <w:tr w:rsidR="00296012" w:rsidRPr="00296012" w14:paraId="46EE21EC" w14:textId="77777777" w:rsidTr="00D55DC0">
        <w:trPr>
          <w:trHeight w:val="350"/>
        </w:trPr>
        <w:tc>
          <w:tcPr>
            <w:tcW w:w="4222" w:type="dxa"/>
          </w:tcPr>
          <w:p w14:paraId="1635AE88" w14:textId="77777777" w:rsidR="00983E87" w:rsidRPr="00296012" w:rsidRDefault="00AE748B" w:rsidP="003B4602">
            <w:pPr>
              <w:spacing w:line="276" w:lineRule="auto"/>
              <w:ind w:left="360"/>
            </w:pPr>
            <m:oMathPara>
              <m:oMath>
                <m:sSub>
                  <m:sSubPr>
                    <m:ctrlPr>
                      <w:rPr>
                        <w:rFonts w:ascii="Cambria Math" w:hAnsi="Cambria Math" w:cs="Times New Roman"/>
                        <w:bCs/>
                        <w:i/>
                      </w:rPr>
                    </m:ctrlPr>
                  </m:sSubPr>
                  <m:e>
                    <m:acc>
                      <m:accPr>
                        <m:ctrlPr>
                          <w:rPr>
                            <w:rFonts w:ascii="Cambria Math" w:hAnsi="Cambria Math" w:cs="Times New Roman"/>
                            <w:bCs/>
                            <w:i/>
                          </w:rPr>
                        </m:ctrlPr>
                      </m:accPr>
                      <m:e>
                        <m:r>
                          <m:rPr>
                            <m:scr m:val="script"/>
                          </m:rPr>
                          <w:rPr>
                            <w:rFonts w:ascii="Cambria Math" w:hAnsi="Cambria Math" w:cs="Times New Roman"/>
                          </w:rPr>
                          <m:t>H</m:t>
                        </m:r>
                      </m:e>
                    </m:acc>
                  </m:e>
                  <m:sub>
                    <m:r>
                      <w:rPr>
                        <w:rFonts w:ascii="Cambria Math" w:hAnsi="Cambria Math" w:cs="Times New Roman"/>
                      </w:rPr>
                      <m:t>f</m:t>
                    </m:r>
                  </m:sub>
                </m:sSub>
                <m:r>
                  <w:rPr>
                    <w:rFonts w:ascii="Cambria Math" w:hAnsi="Cambria Math" w:cs="Times New Roman"/>
                  </w:rPr>
                  <m:t xml:space="preserve">=ℏω </m:t>
                </m:r>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a</m:t>
                        </m:r>
                      </m:e>
                    </m:acc>
                  </m:e>
                  <m:sup>
                    <m:r>
                      <w:rPr>
                        <w:rFonts w:ascii="Cambria Math" w:hAnsi="Cambria Math" w:cs="Times New Roman"/>
                      </w:rPr>
                      <m:t>↑</m:t>
                    </m:r>
                  </m:sup>
                </m:sSup>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 xml:space="preserve">  </m:t>
                </m:r>
              </m:oMath>
            </m:oMathPara>
          </w:p>
        </w:tc>
        <w:tc>
          <w:tcPr>
            <w:tcW w:w="638" w:type="dxa"/>
          </w:tcPr>
          <w:p w14:paraId="2475669C" w14:textId="5F27DDA1" w:rsidR="00983E87" w:rsidRPr="00296012" w:rsidRDefault="00983E87" w:rsidP="003B4602">
            <w:pPr>
              <w:spacing w:line="276" w:lineRule="auto"/>
              <w:jc w:val="both"/>
              <w:rPr>
                <w:rFonts w:eastAsiaTheme="minorEastAsia" w:cs="Times New Roman"/>
                <w:bCs/>
              </w:rPr>
            </w:pPr>
            <w:r w:rsidRPr="00296012">
              <w:rPr>
                <w:rFonts w:eastAsiaTheme="minorEastAsia" w:cs="Times New Roman"/>
                <w:bCs/>
              </w:rPr>
              <w:t>(2.1</w:t>
            </w:r>
            <w:r w:rsidR="00BB3B86" w:rsidRPr="00296012">
              <w:rPr>
                <w:rFonts w:eastAsiaTheme="minorEastAsia" w:cs="Times New Roman"/>
                <w:bCs/>
              </w:rPr>
              <w:t>0</w:t>
            </w:r>
            <w:r w:rsidRPr="00296012">
              <w:rPr>
                <w:rFonts w:eastAsiaTheme="minorEastAsia" w:cs="Times New Roman"/>
                <w:bCs/>
              </w:rPr>
              <w:t>)</w:t>
            </w:r>
          </w:p>
        </w:tc>
      </w:tr>
    </w:tbl>
    <w:p w14:paraId="7AD81887" w14:textId="2D7AA1E6" w:rsidR="00064B50" w:rsidRPr="00296012" w:rsidRDefault="00983E87" w:rsidP="003B4602">
      <w:pPr>
        <w:spacing w:after="0" w:line="276" w:lineRule="auto"/>
        <w:ind w:left="360"/>
        <w:jc w:val="both"/>
      </w:pPr>
      <w:r w:rsidRPr="00296012">
        <w:t xml:space="preserve">dan </w:t>
      </w:r>
      <w:proofErr w:type="spellStart"/>
      <w:r w:rsidR="00D86B2E" w:rsidRPr="00296012">
        <w:t>bentuk</w:t>
      </w:r>
      <w:proofErr w:type="spellEnd"/>
      <w:r w:rsidR="00D86B2E" w:rsidRPr="00296012">
        <w:t xml:space="preserve"> Hami</w:t>
      </w:r>
      <w:r w:rsidR="00CB4E86" w:rsidRPr="00296012">
        <w:t xml:space="preserve">ltonian </w:t>
      </w:r>
      <w:proofErr w:type="spellStart"/>
      <w:r w:rsidR="00CB4E86" w:rsidRPr="00296012">
        <w:t>interaksi</w:t>
      </w:r>
      <w:proofErr w:type="spellEnd"/>
      <w:r w:rsidR="00CB4E86" w:rsidRPr="00296012">
        <w:t xml:space="preserve"> </w:t>
      </w:r>
      <w:proofErr w:type="spellStart"/>
      <w:r w:rsidR="009B23B1" w:rsidRPr="00296012">
        <w:t>sistem</w:t>
      </w:r>
      <w:proofErr w:type="spellEnd"/>
      <w:r w:rsidR="009B23B1" w:rsidRPr="00296012">
        <w:t xml:space="preserve"> atom-</w:t>
      </w:r>
      <w:proofErr w:type="spellStart"/>
      <w:r w:rsidR="009B23B1" w:rsidRPr="00296012">
        <w:t>medan</w:t>
      </w:r>
      <w:proofErr w:type="spellEnd"/>
      <w:r w:rsidRPr="00296012">
        <w:t xml:space="preserve"> </w:t>
      </w:r>
      <w:proofErr w:type="spellStart"/>
      <w:r w:rsidRPr="00296012">
        <w:t>adalah</w:t>
      </w:r>
      <w:proofErr w:type="spellEnd"/>
      <w:r w:rsidRPr="00296012">
        <w:t xml:space="preserve"> </w:t>
      </w:r>
      <w:proofErr w:type="spellStart"/>
      <w:r w:rsidRPr="00296012">
        <w:t>sebagai</w:t>
      </w:r>
      <w:proofErr w:type="spellEnd"/>
      <w:r w:rsidRPr="00296012">
        <w:t xml:space="preserve"> </w:t>
      </w:r>
      <w:proofErr w:type="spellStart"/>
      <w:r w:rsidRPr="00296012">
        <w:t>berikut</w:t>
      </w:r>
      <w:proofErr w:type="spellEnd"/>
      <w:r w:rsidR="009B23B1" w:rsidRPr="00296012">
        <w:t>:</w:t>
      </w:r>
    </w:p>
    <w:tbl>
      <w:tblPr>
        <w:tblStyle w:val="TableGrid"/>
        <w:tblW w:w="486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748"/>
      </w:tblGrid>
      <w:tr w:rsidR="00296012" w:rsidRPr="00296012" w14:paraId="6401CE5F" w14:textId="77777777" w:rsidTr="00D55DC0">
        <w:trPr>
          <w:trHeight w:val="350"/>
        </w:trPr>
        <w:tc>
          <w:tcPr>
            <w:tcW w:w="4222" w:type="dxa"/>
          </w:tcPr>
          <w:p w14:paraId="5F7FCA16" w14:textId="3C0B2F64" w:rsidR="009B23B1" w:rsidRPr="00296012" w:rsidRDefault="00AE748B" w:rsidP="003B4602">
            <w:pPr>
              <w:spacing w:line="276" w:lineRule="auto"/>
              <w:ind w:left="360"/>
              <w:rPr>
                <w:rFonts w:eastAsiaTheme="minorEastAsia"/>
              </w:rPr>
            </w:pPr>
            <m:oMathPara>
              <m:oMath>
                <m:sSub>
                  <m:sSubPr>
                    <m:ctrlPr>
                      <w:rPr>
                        <w:rFonts w:ascii="Cambria Math" w:hAnsi="Cambria Math" w:cs="Times New Roman"/>
                        <w:bCs/>
                        <w:i/>
                      </w:rPr>
                    </m:ctrlPr>
                  </m:sSubPr>
                  <m:e>
                    <m:acc>
                      <m:accPr>
                        <m:ctrlPr>
                          <w:rPr>
                            <w:rFonts w:ascii="Cambria Math" w:hAnsi="Cambria Math" w:cs="Times New Roman"/>
                            <w:bCs/>
                            <w:i/>
                          </w:rPr>
                        </m:ctrlPr>
                      </m:accPr>
                      <m:e>
                        <m:r>
                          <m:rPr>
                            <m:scr m:val="script"/>
                          </m:rPr>
                          <w:rPr>
                            <w:rFonts w:ascii="Cambria Math" w:hAnsi="Cambria Math" w:cs="Times New Roman"/>
                          </w:rPr>
                          <m:t>H</m:t>
                        </m:r>
                      </m:e>
                    </m:acc>
                  </m:e>
                  <m:sub>
                    <m:r>
                      <w:rPr>
                        <w:rFonts w:ascii="Cambria Math" w:hAnsi="Cambria Math" w:cs="Times New Roman"/>
                      </w:rPr>
                      <m:t>in</m:t>
                    </m:r>
                  </m:sub>
                </m:sSub>
                <m:r>
                  <w:rPr>
                    <w:rFonts w:ascii="Cambria Math" w:hAnsi="Cambria Math" w:cs="Times New Roman"/>
                  </w:rPr>
                  <m:t>=ℏλ</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σ</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σ</m:t>
                            </m:r>
                          </m:e>
                        </m:acc>
                      </m:e>
                      <m:sub>
                        <m:r>
                          <w:rPr>
                            <w:rFonts w:ascii="Cambria Math" w:hAnsi="Cambria Math" w:cs="Times New Roman"/>
                          </w:rPr>
                          <m:t>-</m:t>
                        </m:r>
                      </m:sub>
                    </m:sSub>
                  </m:e>
                </m:d>
                <m:r>
                  <w:rPr>
                    <w:rFonts w:ascii="Cambria Math" w:hAnsi="Cambria Math" w:cs="Times New Roman"/>
                  </w:rPr>
                  <m:t xml:space="preserve"> </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a</m:t>
                            </m:r>
                          </m:e>
                        </m:acc>
                      </m:e>
                      <m:sup>
                        <m:r>
                          <w:rPr>
                            <w:rFonts w:ascii="Cambria Math" w:eastAsiaTheme="minorEastAsia" w:hAnsi="Cambria Math"/>
                          </w:rPr>
                          <m:t>↑</m:t>
                        </m:r>
                      </m:sup>
                    </m:sSup>
                  </m:e>
                </m:d>
              </m:oMath>
            </m:oMathPara>
          </w:p>
        </w:tc>
        <w:tc>
          <w:tcPr>
            <w:tcW w:w="638" w:type="dxa"/>
          </w:tcPr>
          <w:p w14:paraId="4478A940" w14:textId="3D6BA222" w:rsidR="009B23B1" w:rsidRPr="00296012" w:rsidRDefault="009B23B1" w:rsidP="003B4602">
            <w:pPr>
              <w:spacing w:line="276" w:lineRule="auto"/>
              <w:jc w:val="both"/>
              <w:rPr>
                <w:rFonts w:eastAsiaTheme="minorEastAsia" w:cs="Times New Roman"/>
                <w:bCs/>
              </w:rPr>
            </w:pPr>
            <w:r w:rsidRPr="00296012">
              <w:rPr>
                <w:rFonts w:eastAsiaTheme="minorEastAsia" w:cs="Times New Roman"/>
                <w:bCs/>
              </w:rPr>
              <w:t>(2.</w:t>
            </w:r>
            <w:r w:rsidR="00BB3B86" w:rsidRPr="00296012">
              <w:rPr>
                <w:rFonts w:eastAsiaTheme="minorEastAsia" w:cs="Times New Roman"/>
                <w:bCs/>
              </w:rPr>
              <w:t>11</w:t>
            </w:r>
            <w:r w:rsidRPr="00296012">
              <w:rPr>
                <w:rFonts w:eastAsiaTheme="minorEastAsia" w:cs="Times New Roman"/>
                <w:bCs/>
              </w:rPr>
              <w:t>)</w:t>
            </w:r>
          </w:p>
        </w:tc>
      </w:tr>
    </w:tbl>
    <w:p w14:paraId="5975A106" w14:textId="2FA38CE3" w:rsidR="006F2F28" w:rsidRPr="00296012" w:rsidRDefault="009B23B1" w:rsidP="003B4602">
      <w:pPr>
        <w:spacing w:after="0" w:line="276" w:lineRule="auto"/>
        <w:ind w:left="360"/>
        <w:jc w:val="both"/>
        <w:rPr>
          <w:rFonts w:cs="Times New Roman"/>
        </w:rPr>
      </w:pPr>
      <w:proofErr w:type="spellStart"/>
      <w:r w:rsidRPr="00296012">
        <w:rPr>
          <w:rFonts w:cs="Times New Roman"/>
        </w:rPr>
        <w:t>dengan</w:t>
      </w:r>
      <w:proofErr w:type="spellEnd"/>
      <w:r w:rsidRPr="00296012">
        <w:rPr>
          <w:rFonts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σ</m:t>
                </m:r>
              </m:e>
            </m:acc>
          </m:e>
          <m:sub>
            <m:r>
              <w:rPr>
                <w:rFonts w:ascii="Cambria Math" w:hAnsi="Cambria Math" w:cs="Times New Roman"/>
              </w:rPr>
              <m:t>+</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e</m:t>
            </m:r>
          </m:e>
        </m:d>
        <m:d>
          <m:dPr>
            <m:begChr m:val="⟨"/>
            <m:endChr m:val="|"/>
            <m:ctrlPr>
              <w:rPr>
                <w:rFonts w:ascii="Cambria Math" w:hAnsi="Cambria Math" w:cs="Times New Roman"/>
                <w:i/>
              </w:rPr>
            </m:ctrlPr>
          </m:dPr>
          <m:e>
            <m:r>
              <w:rPr>
                <w:rFonts w:ascii="Cambria Math" w:hAnsi="Cambria Math" w:cs="Times New Roman"/>
              </w:rPr>
              <m:t>g</m:t>
            </m:r>
          </m:e>
        </m:d>
      </m:oMath>
      <w:r w:rsidR="007826E4" w:rsidRPr="00296012">
        <w:rPr>
          <w:rStyle w:val="PlaceholderText"/>
          <w:rFonts w:eastAsiaTheme="minorEastAsia" w:cs="Times New Roman"/>
          <w:color w:val="auto"/>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σ</m:t>
                </m:r>
              </m:e>
            </m:acc>
          </m:e>
          <m:sub>
            <m:r>
              <w:rPr>
                <w:rFonts w:ascii="Cambria Math" w:hAnsi="Cambria Math" w:cs="Times New Roman"/>
              </w:rPr>
              <m:t>-</m:t>
            </m:r>
          </m:sub>
        </m:sSub>
        <m:r>
          <w:rPr>
            <w:rStyle w:val="PlaceholderText"/>
            <w:rFonts w:ascii="Cambria Math" w:eastAsiaTheme="minorEastAsia" w:hAnsi="Cambria Math" w:cs="Times New Roman"/>
            <w:color w:val="auto"/>
          </w:rPr>
          <m:t>=</m:t>
        </m:r>
        <m:d>
          <m:dPr>
            <m:begChr m:val="|"/>
            <m:endChr m:val="⟩"/>
            <m:ctrlPr>
              <w:rPr>
                <w:rStyle w:val="PlaceholderText"/>
                <w:rFonts w:ascii="Cambria Math" w:eastAsiaTheme="minorEastAsia" w:hAnsi="Cambria Math" w:cs="Times New Roman"/>
                <w:i/>
                <w:color w:val="auto"/>
              </w:rPr>
            </m:ctrlPr>
          </m:dPr>
          <m:e>
            <m:r>
              <w:rPr>
                <w:rStyle w:val="PlaceholderText"/>
                <w:rFonts w:ascii="Cambria Math" w:eastAsiaTheme="minorEastAsia" w:hAnsi="Cambria Math" w:cs="Times New Roman"/>
                <w:color w:val="auto"/>
              </w:rPr>
              <m:t>g</m:t>
            </m:r>
          </m:e>
        </m:d>
        <m:d>
          <m:dPr>
            <m:begChr m:val="⟨"/>
            <m:endChr m:val="|"/>
            <m:ctrlPr>
              <w:rPr>
                <w:rStyle w:val="PlaceholderText"/>
                <w:rFonts w:ascii="Cambria Math" w:eastAsiaTheme="minorEastAsia" w:hAnsi="Cambria Math" w:cs="Times New Roman"/>
                <w:i/>
                <w:color w:val="auto"/>
              </w:rPr>
            </m:ctrlPr>
          </m:dPr>
          <m:e>
            <m:r>
              <w:rPr>
                <w:rStyle w:val="PlaceholderText"/>
                <w:rFonts w:ascii="Cambria Math" w:eastAsiaTheme="minorEastAsia" w:hAnsi="Cambria Math" w:cs="Times New Roman"/>
                <w:color w:val="auto"/>
              </w:rPr>
              <m:t>e</m:t>
            </m:r>
          </m:e>
        </m:d>
      </m:oMath>
      <w:r w:rsidR="007826E4" w:rsidRPr="00296012">
        <w:rPr>
          <w:rStyle w:val="PlaceholderText"/>
          <w:rFonts w:eastAsiaTheme="minorEastAsia" w:cs="Times New Roman"/>
          <w:color w:val="auto"/>
        </w:rPr>
        <w:t xml:space="preserve">, </w:t>
      </w:r>
      <w:r w:rsidR="007826E4" w:rsidRPr="00296012">
        <w:rPr>
          <w:rFonts w:cs="Times New Roman"/>
        </w:rPr>
        <w:t xml:space="preserve">dan </w:t>
      </w:r>
      <m:oMath>
        <m:r>
          <w:rPr>
            <w:rFonts w:ascii="Cambria Math" w:eastAsiaTheme="minorEastAsia" w:hAnsi="Cambria Math" w:cs="Times New Roman"/>
          </w:rPr>
          <m:t>λ</m:t>
        </m:r>
      </m:oMath>
      <w:r w:rsidR="00983E87" w:rsidRPr="00296012">
        <w:rPr>
          <w:rFonts w:eastAsiaTheme="minorEastAsia" w:cs="Times New Roman"/>
          <w:bCs/>
        </w:rPr>
        <w:t xml:space="preserve"> </w:t>
      </w:r>
      <w:r w:rsidRPr="00296012">
        <w:rPr>
          <w:rFonts w:cs="Times New Roman"/>
        </w:rPr>
        <w:t xml:space="preserve">yang </w:t>
      </w:r>
      <w:proofErr w:type="spellStart"/>
      <w:r w:rsidRPr="00296012">
        <w:rPr>
          <w:rFonts w:cs="Times New Roman"/>
        </w:rPr>
        <w:t>merupakan</w:t>
      </w:r>
      <w:proofErr w:type="spellEnd"/>
      <w:r w:rsidRPr="00296012">
        <w:rPr>
          <w:rFonts w:cs="Times New Roman"/>
        </w:rPr>
        <w:t xml:space="preserve"> parameter </w:t>
      </w:r>
      <w:proofErr w:type="spellStart"/>
      <w:r w:rsidRPr="00296012">
        <w:rPr>
          <w:rFonts w:cs="Times New Roman"/>
        </w:rPr>
        <w:t>kuat</w:t>
      </w:r>
      <w:proofErr w:type="spellEnd"/>
      <w:r w:rsidRPr="00296012">
        <w:rPr>
          <w:rFonts w:cs="Times New Roman"/>
        </w:rPr>
        <w:t xml:space="preserve"> </w:t>
      </w:r>
      <w:proofErr w:type="spellStart"/>
      <w:r w:rsidRPr="00296012">
        <w:rPr>
          <w:rFonts w:cs="Times New Roman"/>
        </w:rPr>
        <w:t>interaksi</w:t>
      </w:r>
      <w:proofErr w:type="spellEnd"/>
      <w:r w:rsidR="007826E4" w:rsidRPr="00296012">
        <w:rPr>
          <w:rFonts w:cs="Times New Roman"/>
        </w:rPr>
        <w:t xml:space="preserve"> </w:t>
      </w:r>
      <w:proofErr w:type="spellStart"/>
      <w:r w:rsidR="007826E4" w:rsidRPr="00296012">
        <w:rPr>
          <w:rFonts w:cs="Times New Roman"/>
        </w:rPr>
        <w:t>antara</w:t>
      </w:r>
      <w:proofErr w:type="spellEnd"/>
      <w:r w:rsidRPr="00296012">
        <w:rPr>
          <w:rFonts w:cs="Times New Roman"/>
        </w:rPr>
        <w:t xml:space="preserve"> atom</w:t>
      </w:r>
      <w:r w:rsidR="007826E4" w:rsidRPr="00296012">
        <w:rPr>
          <w:rFonts w:cs="Times New Roman"/>
        </w:rPr>
        <w:t xml:space="preserve"> dan </w:t>
      </w:r>
      <w:proofErr w:type="spellStart"/>
      <w:r w:rsidRPr="00296012">
        <w:rPr>
          <w:rFonts w:cs="Times New Roman"/>
        </w:rPr>
        <w:t>medan</w:t>
      </w:r>
      <w:proofErr w:type="spellEnd"/>
      <w:r w:rsidRPr="00296012">
        <w:rPr>
          <w:rFonts w:cs="Times New Roman"/>
        </w:rPr>
        <w:t>.</w:t>
      </w:r>
      <w:r w:rsidR="00E66215" w:rsidRPr="00296012">
        <w:rPr>
          <w:rFonts w:cs="Times New Roman"/>
        </w:rPr>
        <w:t xml:space="preserve"> </w:t>
      </w:r>
      <w:r w:rsidR="007826E4" w:rsidRPr="00296012">
        <w:rPr>
          <w:rFonts w:cs="Times New Roman"/>
        </w:rPr>
        <w:t xml:space="preserve">Jika </w:t>
      </w:r>
      <w:proofErr w:type="spellStart"/>
      <w:r w:rsidR="007826E4" w:rsidRPr="00296012">
        <w:rPr>
          <w:rFonts w:cs="Times New Roman"/>
        </w:rPr>
        <w:t>ketiga</w:t>
      </w:r>
      <w:proofErr w:type="spellEnd"/>
      <w:r w:rsidR="007826E4" w:rsidRPr="00296012">
        <w:rPr>
          <w:rFonts w:cs="Times New Roman"/>
        </w:rPr>
        <w:t xml:space="preserve"> </w:t>
      </w:r>
      <w:proofErr w:type="spellStart"/>
      <w:r w:rsidR="007826E4" w:rsidRPr="00296012">
        <w:rPr>
          <w:rFonts w:cs="Times New Roman"/>
        </w:rPr>
        <w:t>bentuk</w:t>
      </w:r>
      <w:proofErr w:type="spellEnd"/>
      <w:r w:rsidR="007826E4" w:rsidRPr="00296012">
        <w:rPr>
          <w:rFonts w:cs="Times New Roman"/>
        </w:rPr>
        <w:t xml:space="preserve"> Hamiltonian </w:t>
      </w:r>
      <w:proofErr w:type="spellStart"/>
      <w:r w:rsidR="007826E4" w:rsidRPr="00296012">
        <w:rPr>
          <w:rFonts w:cs="Times New Roman"/>
        </w:rPr>
        <w:t>tersebut</w:t>
      </w:r>
      <w:proofErr w:type="spellEnd"/>
      <w:r w:rsidR="007826E4" w:rsidRPr="00296012">
        <w:rPr>
          <w:rFonts w:cs="Times New Roman"/>
        </w:rPr>
        <w:t xml:space="preserve"> </w:t>
      </w:r>
      <w:proofErr w:type="spellStart"/>
      <w:r w:rsidR="007826E4" w:rsidRPr="00296012">
        <w:rPr>
          <w:rFonts w:cs="Times New Roman"/>
        </w:rPr>
        <w:t>disubtitusikan</w:t>
      </w:r>
      <w:proofErr w:type="spellEnd"/>
      <w:r w:rsidR="007826E4" w:rsidRPr="00296012">
        <w:rPr>
          <w:rFonts w:cs="Times New Roman"/>
        </w:rPr>
        <w:t xml:space="preserve"> </w:t>
      </w:r>
      <w:proofErr w:type="spellStart"/>
      <w:r w:rsidR="007826E4" w:rsidRPr="00296012">
        <w:rPr>
          <w:rFonts w:cs="Times New Roman"/>
        </w:rPr>
        <w:t>kedalam</w:t>
      </w:r>
      <w:proofErr w:type="spellEnd"/>
      <w:r w:rsidR="007826E4" w:rsidRPr="00296012">
        <w:rPr>
          <w:rFonts w:cs="Times New Roman"/>
        </w:rPr>
        <w:t xml:space="preserve"> </w:t>
      </w:r>
      <w:proofErr w:type="spellStart"/>
      <w:r w:rsidR="007826E4" w:rsidRPr="00296012">
        <w:rPr>
          <w:rFonts w:cs="Times New Roman"/>
        </w:rPr>
        <w:t>persamaan</w:t>
      </w:r>
      <w:proofErr w:type="spellEnd"/>
      <w:r w:rsidR="007826E4" w:rsidRPr="00296012">
        <w:rPr>
          <w:rFonts w:cs="Times New Roman"/>
        </w:rPr>
        <w:t xml:space="preserve"> (2.2) </w:t>
      </w:r>
      <w:proofErr w:type="spellStart"/>
      <w:r w:rsidR="007826E4" w:rsidRPr="00296012">
        <w:rPr>
          <w:rFonts w:cs="Times New Roman"/>
        </w:rPr>
        <w:t>akan</w:t>
      </w:r>
      <w:proofErr w:type="spellEnd"/>
      <w:r w:rsidR="007826E4" w:rsidRPr="00296012">
        <w:rPr>
          <w:rFonts w:cs="Times New Roman"/>
        </w:rPr>
        <w:t xml:space="preserve"> </w:t>
      </w:r>
      <w:proofErr w:type="spellStart"/>
      <w:r w:rsidR="007826E4" w:rsidRPr="00296012">
        <w:rPr>
          <w:rFonts w:cs="Times New Roman"/>
        </w:rPr>
        <w:t>diperoleh</w:t>
      </w:r>
      <w:proofErr w:type="spellEnd"/>
      <w:r w:rsidR="007826E4" w:rsidRPr="00296012">
        <w:rPr>
          <w:rFonts w:cs="Times New Roman"/>
        </w:rPr>
        <w:t xml:space="preserve"> </w:t>
      </w:r>
      <w:proofErr w:type="spellStart"/>
      <w:r w:rsidR="007826E4" w:rsidRPr="00296012">
        <w:rPr>
          <w:rFonts w:cs="Times New Roman"/>
        </w:rPr>
        <w:t>ungkapan</w:t>
      </w:r>
      <w:proofErr w:type="spellEnd"/>
      <w:r w:rsidR="007826E4" w:rsidRPr="00296012">
        <w:rPr>
          <w:rFonts w:cs="Times New Roman"/>
        </w:rPr>
        <w:t xml:space="preserve"> Hamiltonian </w:t>
      </w:r>
      <w:proofErr w:type="spellStart"/>
      <w:r w:rsidR="007826E4" w:rsidRPr="00296012">
        <w:rPr>
          <w:rFonts w:cs="Times New Roman"/>
        </w:rPr>
        <w:t>sistem</w:t>
      </w:r>
      <w:proofErr w:type="spellEnd"/>
      <w:r w:rsidR="007826E4" w:rsidRPr="00296012">
        <w:rPr>
          <w:rFonts w:cs="Times New Roman"/>
        </w:rPr>
        <w:t xml:space="preserve"> </w:t>
      </w:r>
      <w:proofErr w:type="spellStart"/>
      <w:r w:rsidR="007826E4" w:rsidRPr="00296012">
        <w:rPr>
          <w:rFonts w:cs="Times New Roman"/>
        </w:rPr>
        <w:t>sebagai</w:t>
      </w:r>
      <w:proofErr w:type="spellEnd"/>
      <w:r w:rsidR="007826E4" w:rsidRPr="00296012">
        <w:rPr>
          <w:rFonts w:cs="Times New Roman"/>
        </w:rPr>
        <w:t xml:space="preserve"> </w:t>
      </w:r>
      <w:proofErr w:type="spellStart"/>
      <w:r w:rsidR="007826E4" w:rsidRPr="00296012">
        <w:rPr>
          <w:rFonts w:cs="Times New Roman"/>
        </w:rPr>
        <w:t>berikut</w:t>
      </w:r>
      <w:proofErr w:type="spellEnd"/>
      <w:r w:rsidR="007826E4" w:rsidRPr="00296012">
        <w:rPr>
          <w:rFonts w:cs="Times New Roman"/>
        </w:rPr>
        <w:t>:</w:t>
      </w:r>
    </w:p>
    <w:tbl>
      <w:tblPr>
        <w:tblStyle w:val="TableGrid"/>
        <w:tblW w:w="486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0"/>
        <w:gridCol w:w="640"/>
      </w:tblGrid>
      <w:tr w:rsidR="00296012" w:rsidRPr="00296012" w14:paraId="3FE98B1C" w14:textId="77777777" w:rsidTr="00D55DC0">
        <w:trPr>
          <w:trHeight w:val="350"/>
        </w:trPr>
        <w:tc>
          <w:tcPr>
            <w:tcW w:w="4222" w:type="dxa"/>
          </w:tcPr>
          <w:p w14:paraId="6771FB7B" w14:textId="4BF87B82" w:rsidR="007826E4" w:rsidRPr="00296012" w:rsidRDefault="00AE748B" w:rsidP="003B4602">
            <w:pPr>
              <w:spacing w:line="276" w:lineRule="auto"/>
              <w:ind w:left="252"/>
              <w:rPr>
                <w:rFonts w:eastAsiaTheme="minorEastAsia"/>
              </w:rPr>
            </w:pPr>
            <m:oMathPara>
              <m:oMath>
                <m:acc>
                  <m:accPr>
                    <m:ctrlPr>
                      <w:rPr>
                        <w:rFonts w:ascii="Cambria Math" w:hAnsi="Cambria Math" w:cs="Times New Roman"/>
                        <w:bCs/>
                        <w:i/>
                      </w:rPr>
                    </m:ctrlPr>
                  </m:accPr>
                  <m:e>
                    <m:r>
                      <m:rPr>
                        <m:scr m:val="script"/>
                      </m:rPr>
                      <w:rPr>
                        <w:rFonts w:ascii="Cambria Math" w:hAnsi="Cambria Math" w:cs="Times New Roman"/>
                      </w:rPr>
                      <m:t>H</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ℏ</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σ</m:t>
                        </m:r>
                      </m:e>
                    </m:acc>
                  </m:e>
                  <m:sub>
                    <m:r>
                      <w:rPr>
                        <w:rFonts w:ascii="Cambria Math" w:hAnsi="Cambria Math" w:cs="Times New Roman"/>
                      </w:rPr>
                      <m:t>3</m:t>
                    </m:r>
                  </m:sub>
                </m:sSub>
                <m:r>
                  <w:rPr>
                    <w:rFonts w:ascii="Cambria Math" w:hAnsi="Cambria Math" w:cs="Times New Roman"/>
                  </w:rPr>
                  <m:t xml:space="preserve">  +ℏω </m:t>
                </m:r>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a</m:t>
                        </m:r>
                      </m:e>
                    </m:acc>
                  </m:e>
                  <m:sup>
                    <m:r>
                      <w:rPr>
                        <w:rFonts w:ascii="Cambria Math" w:hAnsi="Cambria Math" w:cs="Times New Roman"/>
                      </w:rPr>
                      <m:t>↑</m:t>
                    </m:r>
                  </m:sup>
                </m:sSup>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+ℏλ</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σ</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σ</m:t>
                            </m:r>
                          </m:e>
                        </m:acc>
                      </m:e>
                      <m:sub>
                        <m:r>
                          <w:rPr>
                            <w:rFonts w:ascii="Cambria Math" w:hAnsi="Cambria Math" w:cs="Times New Roman"/>
                          </w:rPr>
                          <m:t>-</m:t>
                        </m:r>
                      </m:sub>
                    </m:sSub>
                  </m:e>
                </m:d>
                <m:r>
                  <w:rPr>
                    <w:rFonts w:ascii="Cambria Math" w:hAnsi="Cambria Math" w:cs="Times New Roman"/>
                  </w:rPr>
                  <m:t xml:space="preserve"> </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a</m:t>
                            </m:r>
                          </m:e>
                        </m:acc>
                      </m:e>
                      <m:sup>
                        <m:r>
                          <w:rPr>
                            <w:rFonts w:ascii="Cambria Math" w:eastAsiaTheme="minorEastAsia" w:hAnsi="Cambria Math"/>
                          </w:rPr>
                          <m:t>↑</m:t>
                        </m:r>
                      </m:sup>
                    </m:sSup>
                  </m:e>
                </m:d>
              </m:oMath>
            </m:oMathPara>
          </w:p>
        </w:tc>
        <w:tc>
          <w:tcPr>
            <w:tcW w:w="638" w:type="dxa"/>
          </w:tcPr>
          <w:p w14:paraId="443CF269" w14:textId="77777777" w:rsidR="00BB3B86" w:rsidRPr="00296012" w:rsidRDefault="00BB3B86" w:rsidP="003B4602">
            <w:pPr>
              <w:spacing w:line="276" w:lineRule="auto"/>
              <w:ind w:left="-108"/>
              <w:jc w:val="both"/>
              <w:rPr>
                <w:rFonts w:eastAsiaTheme="minorEastAsia" w:cs="Times New Roman"/>
                <w:bCs/>
              </w:rPr>
            </w:pPr>
          </w:p>
          <w:p w14:paraId="1AC9846A" w14:textId="4982C5EB" w:rsidR="007826E4" w:rsidRPr="00296012" w:rsidRDefault="007826E4" w:rsidP="003B4602">
            <w:pPr>
              <w:spacing w:line="276" w:lineRule="auto"/>
              <w:ind w:left="-108"/>
              <w:jc w:val="both"/>
              <w:rPr>
                <w:rFonts w:eastAsiaTheme="minorEastAsia" w:cs="Times New Roman"/>
                <w:bCs/>
              </w:rPr>
            </w:pPr>
            <w:r w:rsidRPr="00296012">
              <w:rPr>
                <w:rFonts w:eastAsiaTheme="minorEastAsia" w:cs="Times New Roman"/>
                <w:bCs/>
              </w:rPr>
              <w:t>(2.</w:t>
            </w:r>
            <w:r w:rsidR="000659A4" w:rsidRPr="00296012">
              <w:rPr>
                <w:rFonts w:eastAsiaTheme="minorEastAsia" w:cs="Times New Roman"/>
                <w:bCs/>
              </w:rPr>
              <w:t>12</w:t>
            </w:r>
            <w:r w:rsidRPr="00296012">
              <w:rPr>
                <w:rFonts w:eastAsiaTheme="minorEastAsia" w:cs="Times New Roman"/>
                <w:bCs/>
              </w:rPr>
              <w:t>)</w:t>
            </w:r>
          </w:p>
        </w:tc>
      </w:tr>
    </w:tbl>
    <w:p w14:paraId="30609D63" w14:textId="6B4CAD36" w:rsidR="007826E4" w:rsidRPr="00296012" w:rsidRDefault="00BB3B86" w:rsidP="003B4602">
      <w:pPr>
        <w:spacing w:line="276" w:lineRule="auto"/>
        <w:ind w:left="360"/>
        <w:jc w:val="both"/>
      </w:pPr>
      <w:proofErr w:type="spellStart"/>
      <w:r w:rsidRPr="00296012">
        <w:t>ungkapan</w:t>
      </w:r>
      <w:proofErr w:type="spellEnd"/>
      <w:r w:rsidRPr="00296012">
        <w:t xml:space="preserve"> Hamiltonian </w:t>
      </w:r>
      <w:proofErr w:type="spellStart"/>
      <w:r w:rsidRPr="00296012">
        <w:t>ini</w:t>
      </w:r>
      <w:proofErr w:type="spellEnd"/>
      <w:r w:rsidRPr="00296012">
        <w:t xml:space="preserve"> </w:t>
      </w:r>
      <w:proofErr w:type="spellStart"/>
      <w:r w:rsidRPr="00296012">
        <w:t>dikenal</w:t>
      </w:r>
      <w:proofErr w:type="spellEnd"/>
      <w:r w:rsidRPr="00296012">
        <w:t xml:space="preserve"> juga </w:t>
      </w:r>
      <w:proofErr w:type="spellStart"/>
      <w:r w:rsidRPr="00296012">
        <w:t>sebagai</w:t>
      </w:r>
      <w:proofErr w:type="spellEnd"/>
      <w:r w:rsidRPr="00296012">
        <w:t xml:space="preserve"> </w:t>
      </w:r>
      <w:proofErr w:type="spellStart"/>
      <w:r w:rsidRPr="00296012">
        <w:t>ungkapan</w:t>
      </w:r>
      <w:proofErr w:type="spellEnd"/>
      <w:r w:rsidRPr="00296012">
        <w:t xml:space="preserve"> model Jaynes-Cumming </w:t>
      </w:r>
      <w:r w:rsidRPr="00296012">
        <w:fldChar w:fldCharType="begin" w:fldLock="1"/>
      </w:r>
      <w:r w:rsidR="00450F31" w:rsidRPr="00296012">
        <w:instrText>ADDIN CSL_CITATION {"citationItems":[{"id":"ITEM-1","itemData":{"ISBN":"9781626239777","author":[{"dropping-particle":"","family":"Gerry","given":"Christopher","non-dropping-particle":"","parse-names":false,"suffix":""},{"dropping-particle":"","family":"Knight","given":"Peter","non-dropping-particle":"","parse-names":false,"suffix":""}],"id":"ITEM-1","issued":{"date-parts":[["2005"]]},"publisher":"Cambridge University Press","publisher-place":"Cambridge","title":"Introductory Quantum Optics","type":"book"},"uris":["http://www.mendeley.com/documents/?uuid=9b32ee33-311b-4b66-a114-f98fd9b445a8"]}],"mendeley":{"formattedCitation":"(Gerry and Knight, 2005)","plainTextFormattedCitation":"(Gerry and Knight, 2005)","previouslyFormattedCitation":"(Gerry and Knight, 2005)"},"properties":{"noteIndex":0},"schema":"https://github.com/citation-style-language/schema/raw/master/csl-citation.json"}</w:instrText>
      </w:r>
      <w:r w:rsidRPr="00296012">
        <w:fldChar w:fldCharType="separate"/>
      </w:r>
      <w:r w:rsidRPr="00296012">
        <w:rPr>
          <w:noProof/>
        </w:rPr>
        <w:t>(Gerry and Knight, 2005)</w:t>
      </w:r>
      <w:r w:rsidRPr="00296012">
        <w:fldChar w:fldCharType="end"/>
      </w:r>
      <w:r w:rsidRPr="00296012">
        <w:t>.</w:t>
      </w:r>
    </w:p>
    <w:p w14:paraId="40E4B2A8" w14:textId="214BE36B" w:rsidR="00323620" w:rsidRPr="00296012" w:rsidRDefault="00323620" w:rsidP="00157B10">
      <w:pPr>
        <w:pStyle w:val="ListParagraph"/>
        <w:numPr>
          <w:ilvl w:val="1"/>
          <w:numId w:val="7"/>
        </w:numPr>
        <w:spacing w:after="40" w:line="276" w:lineRule="auto"/>
        <w:jc w:val="both"/>
        <w:rPr>
          <w:rFonts w:cs="Times New Roman"/>
          <w:b/>
        </w:rPr>
      </w:pPr>
      <w:proofErr w:type="spellStart"/>
      <w:r w:rsidRPr="00296012">
        <w:rPr>
          <w:rFonts w:cs="Times New Roman"/>
          <w:b/>
        </w:rPr>
        <w:t>Aproksimasi</w:t>
      </w:r>
      <w:proofErr w:type="spellEnd"/>
      <w:r w:rsidRPr="00296012">
        <w:rPr>
          <w:rFonts w:cs="Times New Roman"/>
          <w:b/>
        </w:rPr>
        <w:t xml:space="preserve"> dan Parameter</w:t>
      </w:r>
    </w:p>
    <w:p w14:paraId="776035F7" w14:textId="61469DAB" w:rsidR="00BB3B86" w:rsidRPr="00296012" w:rsidRDefault="000659A4" w:rsidP="003B4602">
      <w:pPr>
        <w:pStyle w:val="BodyText"/>
        <w:spacing w:after="240" w:line="276" w:lineRule="auto"/>
        <w:ind w:left="360" w:firstLine="360"/>
        <w:jc w:val="both"/>
        <w:rPr>
          <w:szCs w:val="22"/>
        </w:rPr>
      </w:pPr>
      <w:r w:rsidRPr="00296012">
        <w:rPr>
          <w:szCs w:val="22"/>
        </w:rPr>
        <w:t xml:space="preserve">Model Jaynes-Cumming pada </w:t>
      </w:r>
      <w:proofErr w:type="spellStart"/>
      <w:r w:rsidRPr="00296012">
        <w:rPr>
          <w:szCs w:val="22"/>
        </w:rPr>
        <w:t>persamaan</w:t>
      </w:r>
      <w:proofErr w:type="spellEnd"/>
      <w:r w:rsidRPr="00296012">
        <w:rPr>
          <w:szCs w:val="22"/>
        </w:rPr>
        <w:t xml:space="preserve"> (2.9) </w:t>
      </w:r>
      <w:proofErr w:type="spellStart"/>
      <w:r w:rsidRPr="00296012">
        <w:rPr>
          <w:szCs w:val="22"/>
        </w:rPr>
        <w:t>dapat</w:t>
      </w:r>
      <w:proofErr w:type="spellEnd"/>
      <w:r w:rsidRPr="00296012">
        <w:rPr>
          <w:szCs w:val="22"/>
        </w:rPr>
        <w:t xml:space="preserve"> </w:t>
      </w:r>
      <w:proofErr w:type="spellStart"/>
      <w:r w:rsidRPr="00296012">
        <w:rPr>
          <w:szCs w:val="22"/>
        </w:rPr>
        <w:lastRenderedPageBreak/>
        <w:t>disederhanakan</w:t>
      </w:r>
      <w:proofErr w:type="spellEnd"/>
      <w:r w:rsidRPr="00296012">
        <w:rPr>
          <w:szCs w:val="22"/>
        </w:rPr>
        <w:t xml:space="preserve"> </w:t>
      </w:r>
      <w:proofErr w:type="spellStart"/>
      <w:r w:rsidRPr="00296012">
        <w:rPr>
          <w:szCs w:val="22"/>
        </w:rPr>
        <w:t>lagi</w:t>
      </w:r>
      <w:proofErr w:type="spellEnd"/>
      <w:r w:rsidRPr="00296012">
        <w:rPr>
          <w:szCs w:val="22"/>
        </w:rPr>
        <w:t xml:space="preserve"> </w:t>
      </w:r>
      <w:proofErr w:type="spellStart"/>
      <w:r w:rsidRPr="00296012">
        <w:rPr>
          <w:szCs w:val="22"/>
        </w:rPr>
        <w:t>dengan</w:t>
      </w:r>
      <w:proofErr w:type="spellEnd"/>
      <w:r w:rsidRPr="00296012">
        <w:rPr>
          <w:szCs w:val="22"/>
        </w:rPr>
        <w:t xml:space="preserve"> </w:t>
      </w:r>
      <w:proofErr w:type="spellStart"/>
      <w:r w:rsidRPr="00296012">
        <w:rPr>
          <w:szCs w:val="22"/>
        </w:rPr>
        <w:t>menggunkaan</w:t>
      </w:r>
      <w:proofErr w:type="spellEnd"/>
      <w:r w:rsidRPr="00296012">
        <w:rPr>
          <w:szCs w:val="22"/>
        </w:rPr>
        <w:t xml:space="preserve"> </w:t>
      </w:r>
      <w:proofErr w:type="spellStart"/>
      <w:r w:rsidRPr="00296012">
        <w:rPr>
          <w:szCs w:val="22"/>
        </w:rPr>
        <w:t>beberapa</w:t>
      </w:r>
      <w:proofErr w:type="spellEnd"/>
      <w:r w:rsidRPr="00296012">
        <w:rPr>
          <w:szCs w:val="22"/>
        </w:rPr>
        <w:t xml:space="preserve"> </w:t>
      </w:r>
      <w:proofErr w:type="spellStart"/>
      <w:r w:rsidRPr="00296012">
        <w:rPr>
          <w:szCs w:val="22"/>
        </w:rPr>
        <w:t>pendekatan</w:t>
      </w:r>
      <w:proofErr w:type="spellEnd"/>
      <w:r w:rsidRPr="00296012">
        <w:rPr>
          <w:szCs w:val="22"/>
        </w:rPr>
        <w:t xml:space="preserve">, salah </w:t>
      </w:r>
      <w:proofErr w:type="spellStart"/>
      <w:r w:rsidRPr="00296012">
        <w:rPr>
          <w:szCs w:val="22"/>
        </w:rPr>
        <w:t>satu</w:t>
      </w:r>
      <w:proofErr w:type="spellEnd"/>
      <w:r w:rsidRPr="00296012">
        <w:rPr>
          <w:szCs w:val="22"/>
        </w:rPr>
        <w:t xml:space="preserve"> </w:t>
      </w:r>
      <w:proofErr w:type="spellStart"/>
      <w:r w:rsidRPr="00296012">
        <w:rPr>
          <w:szCs w:val="22"/>
        </w:rPr>
        <w:t>pendekatan</w:t>
      </w:r>
      <w:proofErr w:type="spellEnd"/>
      <w:r w:rsidRPr="00296012">
        <w:rPr>
          <w:szCs w:val="22"/>
        </w:rPr>
        <w:t xml:space="preserve"> yang </w:t>
      </w:r>
      <w:proofErr w:type="spellStart"/>
      <w:r w:rsidRPr="00296012">
        <w:rPr>
          <w:szCs w:val="22"/>
        </w:rPr>
        <w:t>seding</w:t>
      </w:r>
      <w:proofErr w:type="spellEnd"/>
      <w:r w:rsidRPr="00296012">
        <w:rPr>
          <w:szCs w:val="22"/>
        </w:rPr>
        <w:t xml:space="preserve"> </w:t>
      </w:r>
      <w:proofErr w:type="spellStart"/>
      <w:r w:rsidRPr="00296012">
        <w:rPr>
          <w:szCs w:val="22"/>
        </w:rPr>
        <w:t>digunakan</w:t>
      </w:r>
      <w:proofErr w:type="spellEnd"/>
      <w:r w:rsidRPr="00296012">
        <w:rPr>
          <w:szCs w:val="22"/>
        </w:rPr>
        <w:t xml:space="preserve"> </w:t>
      </w:r>
      <w:proofErr w:type="spellStart"/>
      <w:r w:rsidRPr="00296012">
        <w:rPr>
          <w:szCs w:val="22"/>
        </w:rPr>
        <w:t>adalah</w:t>
      </w:r>
      <w:proofErr w:type="spellEnd"/>
      <w:r w:rsidRPr="00296012">
        <w:rPr>
          <w:szCs w:val="22"/>
        </w:rPr>
        <w:t xml:space="preserve"> </w:t>
      </w:r>
      <w:r w:rsidRPr="00296012">
        <w:rPr>
          <w:i/>
          <w:iCs/>
          <w:szCs w:val="22"/>
        </w:rPr>
        <w:t>Rotating-Wave Approximation</w:t>
      </w:r>
      <w:r w:rsidRPr="00296012">
        <w:rPr>
          <w:szCs w:val="22"/>
        </w:rPr>
        <w:t xml:space="preserve">. </w:t>
      </w:r>
      <w:proofErr w:type="spellStart"/>
      <w:r w:rsidRPr="00296012">
        <w:rPr>
          <w:szCs w:val="22"/>
        </w:rPr>
        <w:t>Selain</w:t>
      </w:r>
      <w:proofErr w:type="spellEnd"/>
      <w:r w:rsidRPr="00296012">
        <w:rPr>
          <w:szCs w:val="22"/>
        </w:rPr>
        <w:t xml:space="preserve"> </w:t>
      </w:r>
      <w:proofErr w:type="spellStart"/>
      <w:r w:rsidRPr="00296012">
        <w:rPr>
          <w:szCs w:val="22"/>
        </w:rPr>
        <w:t>itu</w:t>
      </w:r>
      <w:proofErr w:type="spellEnd"/>
      <w:r w:rsidRPr="00296012">
        <w:rPr>
          <w:szCs w:val="22"/>
        </w:rPr>
        <w:t xml:space="preserve"> </w:t>
      </w:r>
      <w:proofErr w:type="spellStart"/>
      <w:r w:rsidRPr="00296012">
        <w:rPr>
          <w:szCs w:val="22"/>
        </w:rPr>
        <w:t>ketika</w:t>
      </w:r>
      <w:proofErr w:type="spellEnd"/>
      <w:r w:rsidRPr="00296012">
        <w:rPr>
          <w:szCs w:val="22"/>
        </w:rPr>
        <w:t xml:space="preserve"> </w:t>
      </w:r>
      <w:proofErr w:type="spellStart"/>
      <w:r w:rsidRPr="00296012">
        <w:rPr>
          <w:szCs w:val="22"/>
        </w:rPr>
        <w:t>meninjau</w:t>
      </w:r>
      <w:proofErr w:type="spellEnd"/>
      <w:r w:rsidRPr="00296012">
        <w:rPr>
          <w:szCs w:val="22"/>
        </w:rPr>
        <w:t xml:space="preserve"> </w:t>
      </w:r>
      <w:proofErr w:type="spellStart"/>
      <w:r w:rsidRPr="00296012">
        <w:rPr>
          <w:szCs w:val="22"/>
        </w:rPr>
        <w:t>interaksi</w:t>
      </w:r>
      <w:proofErr w:type="spellEnd"/>
      <w:r w:rsidRPr="00296012">
        <w:rPr>
          <w:szCs w:val="22"/>
        </w:rPr>
        <w:t xml:space="preserve"> </w:t>
      </w:r>
      <w:proofErr w:type="spellStart"/>
      <w:r w:rsidRPr="00296012">
        <w:rPr>
          <w:szCs w:val="22"/>
        </w:rPr>
        <w:t>antara</w:t>
      </w:r>
      <w:proofErr w:type="spellEnd"/>
      <w:r w:rsidRPr="00296012">
        <w:rPr>
          <w:szCs w:val="22"/>
        </w:rPr>
        <w:t xml:space="preserve"> atom dan </w:t>
      </w:r>
      <w:proofErr w:type="spellStart"/>
      <w:r w:rsidRPr="00296012">
        <w:rPr>
          <w:szCs w:val="22"/>
        </w:rPr>
        <w:t>medan</w:t>
      </w:r>
      <w:proofErr w:type="spellEnd"/>
      <w:r w:rsidRPr="00296012">
        <w:rPr>
          <w:szCs w:val="22"/>
        </w:rPr>
        <w:t xml:space="preserve"> yang </w:t>
      </w:r>
      <w:proofErr w:type="spellStart"/>
      <w:r w:rsidRPr="00296012">
        <w:rPr>
          <w:szCs w:val="22"/>
        </w:rPr>
        <w:t>terkuantisasi</w:t>
      </w:r>
      <w:proofErr w:type="spellEnd"/>
      <w:r w:rsidRPr="00296012">
        <w:rPr>
          <w:szCs w:val="22"/>
        </w:rPr>
        <w:t xml:space="preserve"> </w:t>
      </w:r>
      <w:proofErr w:type="spellStart"/>
      <w:r w:rsidRPr="00296012">
        <w:rPr>
          <w:szCs w:val="22"/>
        </w:rPr>
        <w:t>terdapat</w:t>
      </w:r>
      <w:proofErr w:type="spellEnd"/>
      <w:r w:rsidRPr="00296012">
        <w:rPr>
          <w:szCs w:val="22"/>
        </w:rPr>
        <w:t xml:space="preserve"> </w:t>
      </w:r>
      <w:proofErr w:type="spellStart"/>
      <w:r w:rsidRPr="00296012">
        <w:rPr>
          <w:szCs w:val="22"/>
        </w:rPr>
        <w:t>beberapa</w:t>
      </w:r>
      <w:proofErr w:type="spellEnd"/>
      <w:r w:rsidRPr="00296012">
        <w:rPr>
          <w:szCs w:val="22"/>
        </w:rPr>
        <w:t xml:space="preserve"> parameter yang </w:t>
      </w:r>
      <w:proofErr w:type="spellStart"/>
      <w:r w:rsidRPr="00296012">
        <w:rPr>
          <w:szCs w:val="22"/>
        </w:rPr>
        <w:t>menarik</w:t>
      </w:r>
      <w:proofErr w:type="spellEnd"/>
      <w:r w:rsidRPr="00296012">
        <w:rPr>
          <w:szCs w:val="22"/>
        </w:rPr>
        <w:t xml:space="preserve"> </w:t>
      </w:r>
      <w:proofErr w:type="spellStart"/>
      <w:r w:rsidRPr="00296012">
        <w:rPr>
          <w:szCs w:val="22"/>
        </w:rPr>
        <w:t>untuk</w:t>
      </w:r>
      <w:proofErr w:type="spellEnd"/>
      <w:r w:rsidRPr="00296012">
        <w:rPr>
          <w:szCs w:val="22"/>
        </w:rPr>
        <w:t xml:space="preserve"> </w:t>
      </w:r>
      <w:proofErr w:type="spellStart"/>
      <w:r w:rsidRPr="00296012">
        <w:rPr>
          <w:szCs w:val="22"/>
        </w:rPr>
        <w:t>dibahas</w:t>
      </w:r>
      <w:proofErr w:type="spellEnd"/>
      <w:r w:rsidRPr="00296012">
        <w:rPr>
          <w:szCs w:val="22"/>
        </w:rPr>
        <w:t xml:space="preserve"> </w:t>
      </w:r>
      <w:proofErr w:type="spellStart"/>
      <w:r w:rsidR="00EF2CF9" w:rsidRPr="00296012">
        <w:rPr>
          <w:szCs w:val="22"/>
        </w:rPr>
        <w:t>antara</w:t>
      </w:r>
      <w:proofErr w:type="spellEnd"/>
      <w:r w:rsidR="00EF2CF9" w:rsidRPr="00296012">
        <w:rPr>
          <w:szCs w:val="22"/>
        </w:rPr>
        <w:t xml:space="preserve"> lain</w:t>
      </w:r>
      <w:r w:rsidR="00A73449" w:rsidRPr="00296012">
        <w:rPr>
          <w:szCs w:val="22"/>
        </w:rPr>
        <w:t xml:space="preserve"> </w:t>
      </w:r>
      <w:proofErr w:type="spellStart"/>
      <w:r w:rsidR="00A73449" w:rsidRPr="00296012">
        <w:rPr>
          <w:szCs w:val="22"/>
        </w:rPr>
        <w:t>fungsi</w:t>
      </w:r>
      <w:proofErr w:type="spellEnd"/>
      <w:r w:rsidR="00A73449" w:rsidRPr="00296012">
        <w:rPr>
          <w:szCs w:val="22"/>
        </w:rPr>
        <w:t xml:space="preserve"> </w:t>
      </w:r>
      <w:proofErr w:type="spellStart"/>
      <w:r w:rsidR="00A73449" w:rsidRPr="00296012">
        <w:rPr>
          <w:szCs w:val="22"/>
        </w:rPr>
        <w:t>wigner</w:t>
      </w:r>
      <w:proofErr w:type="spellEnd"/>
      <w:r w:rsidR="00A73449" w:rsidRPr="00296012">
        <w:rPr>
          <w:szCs w:val="22"/>
        </w:rPr>
        <w:t xml:space="preserve"> dan entropy.</w:t>
      </w:r>
    </w:p>
    <w:p w14:paraId="2D2EB7E0" w14:textId="6E2DF883" w:rsidR="00FE3C4A" w:rsidRPr="00296012" w:rsidRDefault="00FE3C4A" w:rsidP="00157B10">
      <w:pPr>
        <w:pStyle w:val="Subbab2"/>
        <w:numPr>
          <w:ilvl w:val="0"/>
          <w:numId w:val="9"/>
        </w:numPr>
        <w:ind w:left="540" w:hanging="270"/>
        <w:rPr>
          <w:color w:val="auto"/>
          <w:szCs w:val="22"/>
        </w:rPr>
      </w:pPr>
      <w:bookmarkStart w:id="30" w:name="_Toc66213919"/>
      <w:r w:rsidRPr="00296012">
        <w:rPr>
          <w:color w:val="auto"/>
          <w:szCs w:val="22"/>
        </w:rPr>
        <w:t>Rotating-Wave Approximation</w:t>
      </w:r>
      <w:bookmarkEnd w:id="30"/>
    </w:p>
    <w:p w14:paraId="0D0DCCF4" w14:textId="3FE03146" w:rsidR="0047413E" w:rsidRPr="00296012" w:rsidRDefault="00EF2CF9" w:rsidP="00450F31">
      <w:pPr>
        <w:pStyle w:val="BodyText"/>
        <w:spacing w:line="276" w:lineRule="auto"/>
        <w:ind w:left="360" w:firstLine="360"/>
        <w:jc w:val="both"/>
        <w:rPr>
          <w:szCs w:val="22"/>
        </w:rPr>
      </w:pPr>
      <w:r w:rsidRPr="00296012">
        <w:rPr>
          <w:szCs w:val="22"/>
        </w:rPr>
        <w:t xml:space="preserve">Pada </w:t>
      </w:r>
      <w:proofErr w:type="spellStart"/>
      <w:r w:rsidRPr="00296012">
        <w:rPr>
          <w:szCs w:val="22"/>
        </w:rPr>
        <w:t>dasarnya</w:t>
      </w:r>
      <w:proofErr w:type="spellEnd"/>
      <w:r w:rsidRPr="00296012">
        <w:rPr>
          <w:szCs w:val="22"/>
        </w:rPr>
        <w:t xml:space="preserve"> model Jaynes-Cumming </w:t>
      </w:r>
      <w:proofErr w:type="spellStart"/>
      <w:r w:rsidRPr="00296012">
        <w:rPr>
          <w:szCs w:val="22"/>
        </w:rPr>
        <w:t>menjelaskan</w:t>
      </w:r>
      <w:proofErr w:type="spellEnd"/>
      <w:r w:rsidRPr="00296012">
        <w:rPr>
          <w:szCs w:val="22"/>
        </w:rPr>
        <w:t xml:space="preserve"> </w:t>
      </w:r>
      <w:proofErr w:type="spellStart"/>
      <w:r w:rsidRPr="00296012">
        <w:rPr>
          <w:szCs w:val="22"/>
        </w:rPr>
        <w:t>interaksi</w:t>
      </w:r>
      <w:proofErr w:type="spellEnd"/>
      <w:r w:rsidRPr="00296012">
        <w:rPr>
          <w:szCs w:val="22"/>
        </w:rPr>
        <w:t xml:space="preserve"> </w:t>
      </w:r>
      <w:proofErr w:type="spellStart"/>
      <w:r w:rsidRPr="00296012">
        <w:rPr>
          <w:szCs w:val="22"/>
        </w:rPr>
        <w:t>antara</w:t>
      </w:r>
      <w:proofErr w:type="spellEnd"/>
      <w:r w:rsidRPr="00296012">
        <w:rPr>
          <w:szCs w:val="22"/>
        </w:rPr>
        <w:t xml:space="preserve"> atom </w:t>
      </w:r>
      <w:proofErr w:type="spellStart"/>
      <w:r w:rsidRPr="00296012">
        <w:rPr>
          <w:szCs w:val="22"/>
        </w:rPr>
        <w:t>dua</w:t>
      </w:r>
      <w:proofErr w:type="spellEnd"/>
      <w:r w:rsidRPr="00296012">
        <w:rPr>
          <w:szCs w:val="22"/>
        </w:rPr>
        <w:t xml:space="preserve"> level </w:t>
      </w:r>
      <w:r w:rsidR="00C2593D" w:rsidRPr="00296012">
        <w:rPr>
          <w:szCs w:val="22"/>
        </w:rPr>
        <w:t xml:space="preserve">yang </w:t>
      </w:r>
      <w:proofErr w:type="spellStart"/>
      <w:r w:rsidR="00C2593D" w:rsidRPr="00296012">
        <w:rPr>
          <w:szCs w:val="22"/>
        </w:rPr>
        <w:t>memiliki</w:t>
      </w:r>
      <w:proofErr w:type="spellEnd"/>
      <w:r w:rsidRPr="00296012">
        <w:rPr>
          <w:szCs w:val="22"/>
        </w:rPr>
        <w:t xml:space="preserve"> </w:t>
      </w:r>
      <w:proofErr w:type="spellStart"/>
      <w:r w:rsidRPr="00296012">
        <w:rPr>
          <w:szCs w:val="22"/>
        </w:rPr>
        <w:t>frekuensi</w:t>
      </w:r>
      <w:proofErr w:type="spellEnd"/>
      <w:r w:rsidRPr="00296012">
        <w:rPr>
          <w:szCs w:val="22"/>
        </w:rPr>
        <w:t xml:space="preserve"> </w:t>
      </w:r>
      <w:proofErr w:type="spellStart"/>
      <w:r w:rsidRPr="00296012">
        <w:rPr>
          <w:szCs w:val="22"/>
        </w:rPr>
        <w:t>transisi</w:t>
      </w:r>
      <w:proofErr w:type="spellEnd"/>
      <w:r w:rsidRPr="00296012">
        <w:rPr>
          <w:szCs w:val="22"/>
        </w:rPr>
        <w:t xml:space="preserve"> </w:t>
      </w:r>
      <m:oMath>
        <m:sSub>
          <m:sSubPr>
            <m:ctrlPr>
              <w:rPr>
                <w:rFonts w:ascii="Cambria Math" w:hAnsi="Cambria Math"/>
                <w:i/>
                <w:szCs w:val="22"/>
              </w:rPr>
            </m:ctrlPr>
          </m:sSubPr>
          <m:e>
            <m:r>
              <w:rPr>
                <w:rFonts w:ascii="Cambria Math" w:hAnsi="Cambria Math"/>
                <w:szCs w:val="22"/>
              </w:rPr>
              <m:t>ω</m:t>
            </m:r>
          </m:e>
          <m:sub>
            <m:r>
              <w:rPr>
                <w:rFonts w:ascii="Cambria Math" w:hAnsi="Cambria Math"/>
                <w:szCs w:val="22"/>
              </w:rPr>
              <m:t>0</m:t>
            </m:r>
          </m:sub>
        </m:sSub>
      </m:oMath>
      <w:r w:rsidRPr="00296012">
        <w:rPr>
          <w:szCs w:val="22"/>
        </w:rPr>
        <w:t xml:space="preserve"> </w:t>
      </w:r>
      <w:proofErr w:type="spellStart"/>
      <w:r w:rsidRPr="00296012">
        <w:rPr>
          <w:szCs w:val="22"/>
        </w:rPr>
        <w:t>deng</w:t>
      </w:r>
      <w:r w:rsidR="00C2593D" w:rsidRPr="00296012">
        <w:rPr>
          <w:szCs w:val="22"/>
        </w:rPr>
        <w:t>an</w:t>
      </w:r>
      <w:proofErr w:type="spellEnd"/>
      <w:r w:rsidR="00C2593D" w:rsidRPr="00296012">
        <w:rPr>
          <w:szCs w:val="22"/>
        </w:rPr>
        <w:t xml:space="preserve"> </w:t>
      </w:r>
      <w:proofErr w:type="spellStart"/>
      <w:r w:rsidR="00C2593D" w:rsidRPr="00296012">
        <w:rPr>
          <w:szCs w:val="22"/>
        </w:rPr>
        <w:t>medan</w:t>
      </w:r>
      <w:proofErr w:type="spellEnd"/>
      <w:r w:rsidR="00C2593D" w:rsidRPr="00296012">
        <w:rPr>
          <w:szCs w:val="22"/>
        </w:rPr>
        <w:t xml:space="preserve"> </w:t>
      </w:r>
      <w:proofErr w:type="spellStart"/>
      <w:r w:rsidR="00C2593D" w:rsidRPr="00296012">
        <w:rPr>
          <w:szCs w:val="22"/>
        </w:rPr>
        <w:t>tunggal</w:t>
      </w:r>
      <w:proofErr w:type="spellEnd"/>
      <w:r w:rsidR="00C2593D" w:rsidRPr="00296012">
        <w:rPr>
          <w:szCs w:val="22"/>
        </w:rPr>
        <w:t xml:space="preserve"> yang </w:t>
      </w:r>
      <w:proofErr w:type="spellStart"/>
      <w:r w:rsidR="00C2593D" w:rsidRPr="00296012">
        <w:rPr>
          <w:szCs w:val="22"/>
        </w:rPr>
        <w:t>terkuantisasi</w:t>
      </w:r>
      <w:proofErr w:type="spellEnd"/>
      <w:r w:rsidR="00C2593D" w:rsidRPr="00296012">
        <w:rPr>
          <w:szCs w:val="22"/>
        </w:rPr>
        <w:t xml:space="preserve"> </w:t>
      </w:r>
      <w:proofErr w:type="spellStart"/>
      <w:r w:rsidR="00C2593D" w:rsidRPr="00296012">
        <w:rPr>
          <w:szCs w:val="22"/>
        </w:rPr>
        <w:t>dengan</w:t>
      </w:r>
      <w:proofErr w:type="spellEnd"/>
      <w:r w:rsidR="00C2593D" w:rsidRPr="00296012">
        <w:rPr>
          <w:szCs w:val="22"/>
        </w:rPr>
        <w:t xml:space="preserve"> </w:t>
      </w:r>
      <w:proofErr w:type="spellStart"/>
      <w:r w:rsidR="00C2593D" w:rsidRPr="00296012">
        <w:rPr>
          <w:szCs w:val="22"/>
        </w:rPr>
        <w:t>frekuensi</w:t>
      </w:r>
      <w:proofErr w:type="spellEnd"/>
      <w:r w:rsidR="00C2593D" w:rsidRPr="00296012">
        <w:rPr>
          <w:szCs w:val="22"/>
        </w:rPr>
        <w:t xml:space="preserve"> </w:t>
      </w:r>
      <m:oMath>
        <m:r>
          <w:rPr>
            <w:rFonts w:ascii="Cambria Math" w:hAnsi="Cambria Math"/>
            <w:szCs w:val="22"/>
          </w:rPr>
          <m:t>ω</m:t>
        </m:r>
      </m:oMath>
      <w:r w:rsidR="00C2593D" w:rsidRPr="00296012">
        <w:rPr>
          <w:szCs w:val="22"/>
        </w:rPr>
        <w:t xml:space="preserve">. Jika </w:t>
      </w:r>
      <m:oMath>
        <m:sSub>
          <m:sSubPr>
            <m:ctrlPr>
              <w:rPr>
                <w:rFonts w:ascii="Cambria Math" w:hAnsi="Cambria Math"/>
                <w:i/>
                <w:szCs w:val="22"/>
              </w:rPr>
            </m:ctrlPr>
          </m:sSubPr>
          <m:e>
            <m:r>
              <w:rPr>
                <w:rFonts w:ascii="Cambria Math" w:hAnsi="Cambria Math"/>
                <w:szCs w:val="22"/>
              </w:rPr>
              <m:t>ω</m:t>
            </m:r>
          </m:e>
          <m:sub>
            <m:r>
              <w:rPr>
                <w:rFonts w:ascii="Cambria Math" w:hAnsi="Cambria Math"/>
                <w:szCs w:val="22"/>
              </w:rPr>
              <m:t>0</m:t>
            </m:r>
          </m:sub>
        </m:sSub>
        <m:r>
          <w:rPr>
            <w:rFonts w:ascii="Cambria Math" w:hAnsi="Cambria Math"/>
            <w:szCs w:val="22"/>
          </w:rPr>
          <m:t>≅ω</m:t>
        </m:r>
      </m:oMath>
      <w:r w:rsidR="0047413E" w:rsidRPr="00296012">
        <w:rPr>
          <w:szCs w:val="22"/>
        </w:rPr>
        <w:t xml:space="preserve"> (</w:t>
      </w:r>
      <w:proofErr w:type="spellStart"/>
      <w:r w:rsidR="00C2593D" w:rsidRPr="00296012">
        <w:rPr>
          <w:szCs w:val="22"/>
        </w:rPr>
        <w:t>mendekati</w:t>
      </w:r>
      <w:proofErr w:type="spellEnd"/>
      <w:r w:rsidR="00C2593D" w:rsidRPr="00296012">
        <w:rPr>
          <w:szCs w:val="22"/>
        </w:rPr>
        <w:t xml:space="preserve"> </w:t>
      </w:r>
      <w:proofErr w:type="spellStart"/>
      <w:r w:rsidR="00C2593D" w:rsidRPr="00296012">
        <w:rPr>
          <w:szCs w:val="22"/>
        </w:rPr>
        <w:t>keadaan</w:t>
      </w:r>
      <w:proofErr w:type="spellEnd"/>
      <w:r w:rsidR="00C2593D" w:rsidRPr="00296012">
        <w:rPr>
          <w:szCs w:val="22"/>
        </w:rPr>
        <w:t xml:space="preserve"> </w:t>
      </w:r>
      <w:proofErr w:type="spellStart"/>
      <w:r w:rsidR="00C2593D" w:rsidRPr="00296012">
        <w:rPr>
          <w:szCs w:val="22"/>
        </w:rPr>
        <w:t>resonansi</w:t>
      </w:r>
      <w:proofErr w:type="spellEnd"/>
      <w:r w:rsidR="0047413E" w:rsidRPr="00296012">
        <w:rPr>
          <w:szCs w:val="22"/>
        </w:rPr>
        <w:t>)</w:t>
      </w:r>
      <w:r w:rsidR="00C2593D" w:rsidRPr="00296012">
        <w:rPr>
          <w:szCs w:val="22"/>
        </w:rPr>
        <w:t xml:space="preserve">, </w:t>
      </w:r>
      <w:proofErr w:type="spellStart"/>
      <w:r w:rsidR="00C2593D" w:rsidRPr="00296012">
        <w:rPr>
          <w:szCs w:val="22"/>
        </w:rPr>
        <w:t>maka</w:t>
      </w:r>
      <w:proofErr w:type="spellEnd"/>
      <w:r w:rsidR="0047413E" w:rsidRPr="00296012">
        <w:rPr>
          <w:szCs w:val="22"/>
        </w:rPr>
        <w:t xml:space="preserve"> </w:t>
      </w:r>
      <w:proofErr w:type="spellStart"/>
      <w:r w:rsidR="0047413E" w:rsidRPr="00296012">
        <w:rPr>
          <w:szCs w:val="22"/>
        </w:rPr>
        <w:t>kita</w:t>
      </w:r>
      <w:proofErr w:type="spellEnd"/>
      <w:r w:rsidR="0047413E" w:rsidRPr="00296012">
        <w:rPr>
          <w:szCs w:val="22"/>
        </w:rPr>
        <w:t xml:space="preserve"> </w:t>
      </w:r>
      <w:proofErr w:type="spellStart"/>
      <w:r w:rsidR="0047413E" w:rsidRPr="00296012">
        <w:rPr>
          <w:szCs w:val="22"/>
        </w:rPr>
        <w:t>dapat</w:t>
      </w:r>
      <w:proofErr w:type="spellEnd"/>
      <w:r w:rsidR="0047413E" w:rsidRPr="00296012">
        <w:rPr>
          <w:szCs w:val="22"/>
        </w:rPr>
        <w:t xml:space="preserve"> </w:t>
      </w:r>
      <w:proofErr w:type="spellStart"/>
      <w:r w:rsidR="0047413E" w:rsidRPr="00296012">
        <w:rPr>
          <w:szCs w:val="22"/>
        </w:rPr>
        <w:t>mengabaikan</w:t>
      </w:r>
      <w:proofErr w:type="spellEnd"/>
      <w:r w:rsidR="0047413E" w:rsidRPr="00296012">
        <w:rPr>
          <w:szCs w:val="22"/>
        </w:rPr>
        <w:t xml:space="preserve"> </w:t>
      </w:r>
      <w:proofErr w:type="spellStart"/>
      <w:r w:rsidR="0047413E" w:rsidRPr="00296012">
        <w:rPr>
          <w:szCs w:val="22"/>
        </w:rPr>
        <w:t>suku</w:t>
      </w:r>
      <w:proofErr w:type="spellEnd"/>
      <w:r w:rsidR="0047413E" w:rsidRPr="00296012">
        <w:rPr>
          <w:szCs w:val="22"/>
        </w:rPr>
        <w:t xml:space="preserve">  </w:t>
      </w:r>
      <m:oMath>
        <m:sSub>
          <m:sSubPr>
            <m:ctrlPr>
              <w:rPr>
                <w:rFonts w:ascii="Cambria Math" w:hAnsi="Cambria Math"/>
                <w:i/>
                <w:szCs w:val="22"/>
              </w:rPr>
            </m:ctrlPr>
          </m:sSubPr>
          <m:e>
            <m:acc>
              <m:accPr>
                <m:ctrlPr>
                  <w:rPr>
                    <w:rFonts w:ascii="Cambria Math" w:hAnsi="Cambria Math"/>
                    <w:i/>
                    <w:szCs w:val="22"/>
                  </w:rPr>
                </m:ctrlPr>
              </m:accPr>
              <m:e>
                <m:r>
                  <w:rPr>
                    <w:rFonts w:ascii="Cambria Math" w:hAnsi="Cambria Math"/>
                    <w:szCs w:val="22"/>
                  </w:rPr>
                  <m:t>σ</m:t>
                </m:r>
              </m:e>
            </m:acc>
          </m:e>
          <m:sub>
            <m:r>
              <w:rPr>
                <w:rFonts w:ascii="Cambria Math" w:hAnsi="Cambria Math"/>
                <w:szCs w:val="22"/>
              </w:rPr>
              <m:t>-</m:t>
            </m:r>
          </m:sub>
        </m:sSub>
        <m:r>
          <w:rPr>
            <w:rFonts w:ascii="Cambria Math" w:hAnsi="Cambria Math"/>
            <w:szCs w:val="22"/>
          </w:rPr>
          <m:t xml:space="preserve"> </m:t>
        </m:r>
        <m:sSup>
          <m:sSupPr>
            <m:ctrlPr>
              <w:rPr>
                <w:rFonts w:ascii="Cambria Math" w:hAnsi="Cambria Math"/>
                <w:i/>
                <w:szCs w:val="22"/>
              </w:rPr>
            </m:ctrlPr>
          </m:sSupPr>
          <m:e>
            <m:acc>
              <m:accPr>
                <m:ctrlPr>
                  <w:rPr>
                    <w:rFonts w:ascii="Cambria Math" w:hAnsi="Cambria Math"/>
                    <w:i/>
                    <w:szCs w:val="22"/>
                  </w:rPr>
                </m:ctrlPr>
              </m:accPr>
              <m:e>
                <m:r>
                  <w:rPr>
                    <w:rFonts w:ascii="Cambria Math" w:hAnsi="Cambria Math"/>
                    <w:szCs w:val="22"/>
                  </w:rPr>
                  <m:t>a</m:t>
                </m:r>
              </m:e>
            </m:acc>
          </m:e>
          <m:sup>
            <m:r>
              <w:rPr>
                <w:rFonts w:ascii="Cambria Math" w:hAnsi="Cambria Math"/>
                <w:szCs w:val="22"/>
              </w:rPr>
              <m:t>↑</m:t>
            </m:r>
          </m:sup>
        </m:sSup>
      </m:oMath>
      <w:r w:rsidR="0047413E" w:rsidRPr="00296012">
        <w:rPr>
          <w:szCs w:val="22"/>
        </w:rPr>
        <w:t xml:space="preserve"> dan suku  </w:t>
      </w:r>
      <m:oMath>
        <m:sSub>
          <m:sSubPr>
            <m:ctrlPr>
              <w:rPr>
                <w:rFonts w:ascii="Cambria Math" w:hAnsi="Cambria Math"/>
                <w:i/>
                <w:szCs w:val="22"/>
              </w:rPr>
            </m:ctrlPr>
          </m:sSubPr>
          <m:e>
            <m:acc>
              <m:accPr>
                <m:ctrlPr>
                  <w:rPr>
                    <w:rFonts w:ascii="Cambria Math" w:hAnsi="Cambria Math"/>
                    <w:i/>
                    <w:szCs w:val="22"/>
                  </w:rPr>
                </m:ctrlPr>
              </m:accPr>
              <m:e>
                <m:r>
                  <w:rPr>
                    <w:rFonts w:ascii="Cambria Math" w:hAnsi="Cambria Math"/>
                    <w:szCs w:val="22"/>
                  </w:rPr>
                  <m:t>σ</m:t>
                </m:r>
              </m:e>
            </m:acc>
          </m:e>
          <m:sub>
            <m:r>
              <w:rPr>
                <w:rFonts w:ascii="Cambria Math" w:hAnsi="Cambria Math"/>
                <w:szCs w:val="22"/>
              </w:rPr>
              <m:t>+</m:t>
            </m:r>
          </m:sub>
        </m:sSub>
        <m:r>
          <w:rPr>
            <w:rFonts w:ascii="Cambria Math" w:hAnsi="Cambria Math"/>
            <w:szCs w:val="22"/>
          </w:rPr>
          <m:t xml:space="preserve"> </m:t>
        </m:r>
        <m:acc>
          <m:accPr>
            <m:ctrlPr>
              <w:rPr>
                <w:rFonts w:ascii="Cambria Math" w:hAnsi="Cambria Math"/>
                <w:i/>
                <w:szCs w:val="22"/>
              </w:rPr>
            </m:ctrlPr>
          </m:accPr>
          <m:e>
            <m:r>
              <w:rPr>
                <w:rFonts w:ascii="Cambria Math" w:hAnsi="Cambria Math"/>
                <w:szCs w:val="22"/>
              </w:rPr>
              <m:t>a</m:t>
            </m:r>
          </m:e>
        </m:acc>
      </m:oMath>
      <w:r w:rsidR="0047413E" w:rsidRPr="00296012">
        <w:rPr>
          <w:szCs w:val="22"/>
        </w:rPr>
        <w:t>, sehingga persamaan Hamiltonian untuk model Jaynes-Cumming dapat disederhanakan menjadi:</w:t>
      </w:r>
    </w:p>
    <w:tbl>
      <w:tblPr>
        <w:tblStyle w:val="TableGrid"/>
        <w:tblW w:w="486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0"/>
        <w:gridCol w:w="640"/>
      </w:tblGrid>
      <w:tr w:rsidR="00296012" w:rsidRPr="00296012" w14:paraId="64BB00E7" w14:textId="77777777" w:rsidTr="00D55DC0">
        <w:trPr>
          <w:trHeight w:val="350"/>
        </w:trPr>
        <w:tc>
          <w:tcPr>
            <w:tcW w:w="4222" w:type="dxa"/>
          </w:tcPr>
          <w:p w14:paraId="657C5BEB" w14:textId="27FF4C77" w:rsidR="0047413E" w:rsidRPr="00296012" w:rsidRDefault="00AE748B" w:rsidP="00450F31">
            <w:pPr>
              <w:spacing w:line="276" w:lineRule="auto"/>
              <w:ind w:left="252"/>
              <w:jc w:val="both"/>
              <w:rPr>
                <w:rFonts w:eastAsiaTheme="minorEastAsia"/>
              </w:rPr>
            </w:pPr>
            <m:oMathPara>
              <m:oMath>
                <m:acc>
                  <m:accPr>
                    <m:ctrlPr>
                      <w:rPr>
                        <w:rFonts w:ascii="Cambria Math" w:hAnsi="Cambria Math" w:cs="Times New Roman"/>
                        <w:bCs/>
                        <w:i/>
                      </w:rPr>
                    </m:ctrlPr>
                  </m:accPr>
                  <m:e>
                    <m:r>
                      <m:rPr>
                        <m:scr m:val="script"/>
                      </m:rPr>
                      <w:rPr>
                        <w:rFonts w:ascii="Cambria Math" w:hAnsi="Cambria Math" w:cs="Times New Roman"/>
                      </w:rPr>
                      <m:t>H</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ℏ</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σ</m:t>
                        </m:r>
                      </m:e>
                    </m:acc>
                  </m:e>
                  <m:sub>
                    <m:r>
                      <w:rPr>
                        <w:rFonts w:ascii="Cambria Math" w:hAnsi="Cambria Math" w:cs="Times New Roman"/>
                      </w:rPr>
                      <m:t>3</m:t>
                    </m:r>
                  </m:sub>
                </m:sSub>
                <m:r>
                  <w:rPr>
                    <w:rFonts w:ascii="Cambria Math" w:hAnsi="Cambria Math" w:cs="Times New Roman"/>
                  </w:rPr>
                  <m:t xml:space="preserve">  +ℏω </m:t>
                </m:r>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a</m:t>
                        </m:r>
                      </m:e>
                    </m:acc>
                  </m:e>
                  <m:sup>
                    <m:r>
                      <w:rPr>
                        <w:rFonts w:ascii="Cambria Math" w:hAnsi="Cambria Math" w:cs="Times New Roman"/>
                      </w:rPr>
                      <m:t>↑</m:t>
                    </m:r>
                  </m:sup>
                </m:sSup>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+ℏλ</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σ</m:t>
                            </m:r>
                          </m:e>
                        </m:acc>
                      </m:e>
                      <m:sub>
                        <m:r>
                          <w:rPr>
                            <w:rFonts w:ascii="Cambria Math" w:hAnsi="Cambria Math" w:cs="Times New Roman"/>
                          </w:rPr>
                          <m:t>+</m:t>
                        </m:r>
                      </m:sub>
                    </m:sSub>
                    <m:r>
                      <w:rPr>
                        <w:rFonts w:ascii="Cambria Math" w:hAnsi="Cambria Math" w:cs="Times New Roman"/>
                      </w:rPr>
                      <m:t xml:space="preserve"> </m:t>
                    </m:r>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a</m:t>
                            </m:r>
                          </m:e>
                        </m:acc>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σ</m:t>
                            </m:r>
                          </m:e>
                        </m:acc>
                      </m:e>
                      <m:sub>
                        <m:r>
                          <w:rPr>
                            <w:rFonts w:ascii="Cambria Math" w:hAnsi="Cambria Math" w:cs="Times New Roman"/>
                          </w:rPr>
                          <m:t>-</m:t>
                        </m:r>
                      </m:sub>
                    </m:sSub>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a</m:t>
                        </m:r>
                      </m:e>
                    </m:acc>
                  </m:e>
                </m:d>
                <m:r>
                  <w:rPr>
                    <w:rFonts w:ascii="Cambria Math" w:hAnsi="Cambria Math" w:cs="Times New Roman"/>
                  </w:rPr>
                  <m:t xml:space="preserve"> </m:t>
                </m:r>
              </m:oMath>
            </m:oMathPara>
          </w:p>
        </w:tc>
        <w:tc>
          <w:tcPr>
            <w:tcW w:w="638" w:type="dxa"/>
          </w:tcPr>
          <w:p w14:paraId="6EDF37CF" w14:textId="77777777" w:rsidR="0047413E" w:rsidRPr="00296012" w:rsidRDefault="0047413E" w:rsidP="00450F31">
            <w:pPr>
              <w:spacing w:after="40" w:line="276" w:lineRule="auto"/>
              <w:ind w:left="-108"/>
              <w:jc w:val="both"/>
              <w:rPr>
                <w:rFonts w:eastAsiaTheme="minorEastAsia" w:cs="Times New Roman"/>
                <w:bCs/>
              </w:rPr>
            </w:pPr>
          </w:p>
          <w:p w14:paraId="046D008E" w14:textId="77777777" w:rsidR="0047413E" w:rsidRPr="00296012" w:rsidRDefault="0047413E" w:rsidP="00450F31">
            <w:pPr>
              <w:spacing w:after="40" w:line="276" w:lineRule="auto"/>
              <w:ind w:left="-108"/>
              <w:jc w:val="both"/>
              <w:rPr>
                <w:rFonts w:eastAsiaTheme="minorEastAsia" w:cs="Times New Roman"/>
                <w:bCs/>
              </w:rPr>
            </w:pPr>
            <w:r w:rsidRPr="00296012">
              <w:rPr>
                <w:rFonts w:eastAsiaTheme="minorEastAsia" w:cs="Times New Roman"/>
                <w:bCs/>
              </w:rPr>
              <w:t>(2.12)</w:t>
            </w:r>
          </w:p>
        </w:tc>
      </w:tr>
    </w:tbl>
    <w:p w14:paraId="2B213941" w14:textId="790A7F6E" w:rsidR="00EF2CF9" w:rsidRPr="00296012" w:rsidRDefault="0047413E" w:rsidP="003B4602">
      <w:pPr>
        <w:pStyle w:val="BodyText"/>
        <w:spacing w:after="240" w:line="276" w:lineRule="auto"/>
        <w:ind w:left="360"/>
        <w:jc w:val="both"/>
        <w:rPr>
          <w:szCs w:val="22"/>
        </w:rPr>
      </w:pPr>
      <w:proofErr w:type="spellStart"/>
      <w:r w:rsidRPr="00296012">
        <w:rPr>
          <w:szCs w:val="22"/>
        </w:rPr>
        <w:t>pendekatan</w:t>
      </w:r>
      <w:proofErr w:type="spellEnd"/>
      <w:r w:rsidRPr="00296012">
        <w:rPr>
          <w:szCs w:val="22"/>
        </w:rPr>
        <w:t xml:space="preserve"> </w:t>
      </w:r>
      <w:proofErr w:type="spellStart"/>
      <w:r w:rsidRPr="00296012">
        <w:rPr>
          <w:szCs w:val="22"/>
        </w:rPr>
        <w:t>ini</w:t>
      </w:r>
      <w:proofErr w:type="spellEnd"/>
      <w:r w:rsidRPr="00296012">
        <w:rPr>
          <w:szCs w:val="22"/>
        </w:rPr>
        <w:t xml:space="preserve"> </w:t>
      </w:r>
      <w:proofErr w:type="spellStart"/>
      <w:r w:rsidRPr="00296012">
        <w:rPr>
          <w:szCs w:val="22"/>
        </w:rPr>
        <w:t>sering</w:t>
      </w:r>
      <w:proofErr w:type="spellEnd"/>
      <w:r w:rsidRPr="00296012">
        <w:rPr>
          <w:szCs w:val="22"/>
        </w:rPr>
        <w:t xml:space="preserve"> </w:t>
      </w:r>
      <w:proofErr w:type="spellStart"/>
      <w:r w:rsidRPr="00296012">
        <w:rPr>
          <w:szCs w:val="22"/>
        </w:rPr>
        <w:t>disebut</w:t>
      </w:r>
      <w:proofErr w:type="spellEnd"/>
      <w:r w:rsidRPr="00296012">
        <w:rPr>
          <w:szCs w:val="22"/>
        </w:rPr>
        <w:t xml:space="preserve"> </w:t>
      </w:r>
      <w:proofErr w:type="spellStart"/>
      <w:r w:rsidRPr="00296012">
        <w:rPr>
          <w:szCs w:val="22"/>
        </w:rPr>
        <w:t>sebagai</w:t>
      </w:r>
      <w:proofErr w:type="spellEnd"/>
      <w:r w:rsidRPr="00296012">
        <w:rPr>
          <w:szCs w:val="22"/>
        </w:rPr>
        <w:t xml:space="preserve"> </w:t>
      </w:r>
      <w:r w:rsidR="00450F31" w:rsidRPr="00296012">
        <w:rPr>
          <w:i/>
          <w:iCs/>
          <w:szCs w:val="22"/>
        </w:rPr>
        <w:t xml:space="preserve">rotating-wave approximation </w:t>
      </w:r>
      <w:proofErr w:type="spellStart"/>
      <w:r w:rsidR="00450F31" w:rsidRPr="00296012">
        <w:rPr>
          <w:szCs w:val="22"/>
        </w:rPr>
        <w:t>atau</w:t>
      </w:r>
      <w:proofErr w:type="spellEnd"/>
      <w:r w:rsidR="00450F31" w:rsidRPr="00296012">
        <w:rPr>
          <w:szCs w:val="22"/>
        </w:rPr>
        <w:t xml:space="preserve"> </w:t>
      </w:r>
      <w:proofErr w:type="spellStart"/>
      <w:r w:rsidR="00450F31" w:rsidRPr="00296012">
        <w:rPr>
          <w:szCs w:val="22"/>
        </w:rPr>
        <w:t>bisa</w:t>
      </w:r>
      <w:proofErr w:type="spellEnd"/>
      <w:r w:rsidR="00450F31" w:rsidRPr="00296012">
        <w:rPr>
          <w:szCs w:val="22"/>
        </w:rPr>
        <w:t xml:space="preserve"> </w:t>
      </w:r>
      <w:proofErr w:type="spellStart"/>
      <w:r w:rsidR="00450F31" w:rsidRPr="00296012">
        <w:rPr>
          <w:szCs w:val="22"/>
        </w:rPr>
        <w:t>disingkat</w:t>
      </w:r>
      <w:proofErr w:type="spellEnd"/>
      <w:r w:rsidR="00450F31" w:rsidRPr="00296012">
        <w:rPr>
          <w:szCs w:val="22"/>
        </w:rPr>
        <w:t xml:space="preserve"> </w:t>
      </w:r>
      <w:proofErr w:type="spellStart"/>
      <w:r w:rsidR="00450F31" w:rsidRPr="00296012">
        <w:rPr>
          <w:szCs w:val="22"/>
        </w:rPr>
        <w:t>menjadi</w:t>
      </w:r>
      <w:proofErr w:type="spellEnd"/>
      <w:r w:rsidR="00450F31" w:rsidRPr="00296012">
        <w:rPr>
          <w:szCs w:val="22"/>
        </w:rPr>
        <w:t xml:space="preserve"> RWA </w:t>
      </w:r>
      <w:r w:rsidR="00450F31" w:rsidRPr="00296012">
        <w:rPr>
          <w:szCs w:val="22"/>
        </w:rPr>
        <w:fldChar w:fldCharType="begin" w:fldLock="1"/>
      </w:r>
      <w:r w:rsidR="00FF03DA" w:rsidRPr="00296012">
        <w:rPr>
          <w:szCs w:val="22"/>
        </w:rPr>
        <w:instrText>ADDIN CSL_CITATION {"citationItems":[{"id":"ITEM-1","itemData":{"ISBN":"9781626239777","author":[{"dropping-particle":"","family":"Gerry","given":"Christopher","non-dropping-particle":"","parse-names":false,"suffix":""},{"dropping-particle":"","family":"Knight","given":"Peter","non-dropping-particle":"","parse-names":false,"suffix":""}],"id":"ITEM-1","issued":{"date-parts":[["2005"]]},"publisher":"Cambridge University Press","publisher-place":"Cambridge","title":"Introductory Quantum Optics","type":"book"},"uris":["http://www.mendeley.com/documents/?uuid=9b32ee33-311b-4b66-a114-f98fd9b445a8"]},{"id":"ITEM-2","itemData":{"DOI":"10.1103/PhysRevA.81.042311","ISSN":"10502947","abstract":"We consider a system composed of a two-level system (i.e., a qubit) and a harmonic oscillator in the ultrastrong-coupling regime, where the coupling strength is comparable to the qubit and oscillator energy scales. Special emphasis is placed on the possibility of preparing nonclassical states in this system. These nonclassical states include squeezed states, Schrödinger-cat states, and entangled states. We start by comparing the predictions of a number of analytical methods that can be used to describe the system under different assumptions, thus analyzing the properties of the system in various parameter regimes. We then examine the ground state of the system and analyze its nonclassical properties. We finally discuss some questions related to the possible experimental observation of the nonclassical states and the effect of decoherence. © 2010 The American Physical Society.","author":[{"dropping-particle":"","family":"Ashhab","given":"S.","non-dropping-particle":"","parse-names":false,"suffix":""},{"dropping-particle":"","family":"Nori","given":"Franco","non-dropping-particle":"","parse-names":false,"suffix":""}],"container-title":"Physical Review A - Atomic, Molecular, and Optical Physics","id":"ITEM-2","issue":"4","issued":{"date-parts":[["2010"]]},"page":"1-17","title":"Qubit-oscillator systems in the ultrastrong-coupling regime and their potential for preparing nonclassical states","type":"article-journal","volume":"81"},"uris":["http://www.mendeley.com/documents/?uuid=8324904d-d10c-4958-968c-9534d0043060"]}],"mendeley":{"formattedCitation":"(Gerry and Knight, 2005; Ashhab and Nori, 2010)","plainTextFormattedCitation":"(Gerry and Knight, 2005; Ashhab and Nori, 2010)","previouslyFormattedCitation":"(Gerry and Knight, 2005; Ashhab and Nori, 2010)"},"properties":{"noteIndex":0},"schema":"https://github.com/citation-style-language/schema/raw/master/csl-citation.json"}</w:instrText>
      </w:r>
      <w:r w:rsidR="00450F31" w:rsidRPr="00296012">
        <w:rPr>
          <w:szCs w:val="22"/>
        </w:rPr>
        <w:fldChar w:fldCharType="separate"/>
      </w:r>
      <w:r w:rsidR="00FF03DA" w:rsidRPr="00296012">
        <w:rPr>
          <w:noProof/>
          <w:szCs w:val="22"/>
        </w:rPr>
        <w:t>(Gerry and Knight, 2005; Ashhab and Nori, 2010)</w:t>
      </w:r>
      <w:r w:rsidR="00450F31" w:rsidRPr="00296012">
        <w:rPr>
          <w:szCs w:val="22"/>
        </w:rPr>
        <w:fldChar w:fldCharType="end"/>
      </w:r>
      <w:r w:rsidR="00450F31" w:rsidRPr="00296012">
        <w:rPr>
          <w:szCs w:val="22"/>
        </w:rPr>
        <w:t xml:space="preserve">. </w:t>
      </w:r>
    </w:p>
    <w:p w14:paraId="7D389F75" w14:textId="54BFB52D" w:rsidR="00F02CB8" w:rsidRPr="00296012" w:rsidRDefault="00FE3C4A" w:rsidP="00157B10">
      <w:pPr>
        <w:pStyle w:val="Subbab2"/>
        <w:numPr>
          <w:ilvl w:val="0"/>
          <w:numId w:val="9"/>
        </w:numPr>
        <w:ind w:left="540" w:hanging="270"/>
        <w:rPr>
          <w:color w:val="auto"/>
          <w:szCs w:val="22"/>
        </w:rPr>
      </w:pPr>
      <w:bookmarkStart w:id="31" w:name="_Toc66213920"/>
      <w:proofErr w:type="spellStart"/>
      <w:r w:rsidRPr="00296012">
        <w:rPr>
          <w:color w:val="auto"/>
          <w:szCs w:val="22"/>
        </w:rPr>
        <w:t>Fungsi</w:t>
      </w:r>
      <w:proofErr w:type="spellEnd"/>
      <w:r w:rsidRPr="00296012">
        <w:rPr>
          <w:color w:val="auto"/>
          <w:szCs w:val="22"/>
        </w:rPr>
        <w:t xml:space="preserve"> Wigner</w:t>
      </w:r>
      <w:bookmarkEnd w:id="31"/>
    </w:p>
    <w:p w14:paraId="797C235B" w14:textId="3EC8742A" w:rsidR="00561F20" w:rsidRPr="00296012" w:rsidRDefault="00647F2B" w:rsidP="00175746">
      <w:pPr>
        <w:pStyle w:val="BodyText"/>
        <w:ind w:left="360" w:firstLine="360"/>
        <w:jc w:val="both"/>
        <w:rPr>
          <w:szCs w:val="22"/>
        </w:rPr>
      </w:pPr>
      <w:proofErr w:type="spellStart"/>
      <w:r w:rsidRPr="00296012">
        <w:rPr>
          <w:szCs w:val="22"/>
        </w:rPr>
        <w:t>Fungsi</w:t>
      </w:r>
      <w:proofErr w:type="spellEnd"/>
      <w:r w:rsidRPr="00296012">
        <w:rPr>
          <w:szCs w:val="22"/>
        </w:rPr>
        <w:t xml:space="preserve"> Wigner </w:t>
      </w:r>
      <w:proofErr w:type="spellStart"/>
      <w:r w:rsidRPr="00296012">
        <w:rPr>
          <w:szCs w:val="22"/>
        </w:rPr>
        <w:t>merupakan</w:t>
      </w:r>
      <w:proofErr w:type="spellEnd"/>
      <w:r w:rsidRPr="00296012">
        <w:rPr>
          <w:szCs w:val="22"/>
        </w:rPr>
        <w:t xml:space="preserve"> </w:t>
      </w:r>
      <w:proofErr w:type="spellStart"/>
      <w:r w:rsidRPr="00296012">
        <w:rPr>
          <w:szCs w:val="22"/>
        </w:rPr>
        <w:t>suatu</w:t>
      </w:r>
      <w:proofErr w:type="spellEnd"/>
      <w:r w:rsidRPr="00296012">
        <w:rPr>
          <w:szCs w:val="22"/>
        </w:rPr>
        <w:t xml:space="preserve"> </w:t>
      </w:r>
      <w:proofErr w:type="spellStart"/>
      <w:r w:rsidRPr="00296012">
        <w:rPr>
          <w:szCs w:val="22"/>
        </w:rPr>
        <w:t>fungsi</w:t>
      </w:r>
      <w:proofErr w:type="spellEnd"/>
      <w:r w:rsidRPr="00296012">
        <w:rPr>
          <w:szCs w:val="22"/>
        </w:rPr>
        <w:t xml:space="preserve"> yang </w:t>
      </w:r>
      <w:proofErr w:type="spellStart"/>
      <w:r w:rsidR="00E217A8" w:rsidRPr="00296012">
        <w:rPr>
          <w:szCs w:val="22"/>
        </w:rPr>
        <w:t>mendeskripsikan</w:t>
      </w:r>
      <w:proofErr w:type="spellEnd"/>
      <w:r w:rsidR="00E217A8" w:rsidRPr="00296012">
        <w:rPr>
          <w:szCs w:val="22"/>
        </w:rPr>
        <w:t xml:space="preserve"> </w:t>
      </w:r>
      <w:proofErr w:type="spellStart"/>
      <w:r w:rsidR="00E217A8" w:rsidRPr="00296012">
        <w:rPr>
          <w:szCs w:val="22"/>
        </w:rPr>
        <w:t>distribusi</w:t>
      </w:r>
      <w:proofErr w:type="spellEnd"/>
      <w:r w:rsidR="00E217A8" w:rsidRPr="00296012">
        <w:rPr>
          <w:szCs w:val="22"/>
        </w:rPr>
        <w:t xml:space="preserve"> </w:t>
      </w:r>
      <w:proofErr w:type="spellStart"/>
      <w:r w:rsidR="009E2810" w:rsidRPr="00296012">
        <w:rPr>
          <w:szCs w:val="22"/>
        </w:rPr>
        <w:t>probabilitas</w:t>
      </w:r>
      <w:proofErr w:type="spellEnd"/>
      <w:r w:rsidR="009E2810" w:rsidRPr="00296012">
        <w:rPr>
          <w:szCs w:val="22"/>
        </w:rPr>
        <w:t xml:space="preserve"> quasi</w:t>
      </w:r>
      <w:r w:rsidR="000D499E" w:rsidRPr="00296012">
        <w:rPr>
          <w:szCs w:val="22"/>
        </w:rPr>
        <w:t xml:space="preserve"> </w:t>
      </w:r>
      <w:proofErr w:type="spellStart"/>
      <w:r w:rsidR="000D499E" w:rsidRPr="00296012">
        <w:rPr>
          <w:szCs w:val="22"/>
        </w:rPr>
        <w:t>sepanjang</w:t>
      </w:r>
      <w:proofErr w:type="spellEnd"/>
      <w:r w:rsidR="000D499E" w:rsidRPr="00296012">
        <w:rPr>
          <w:szCs w:val="22"/>
        </w:rPr>
        <w:t xml:space="preserve"> </w:t>
      </w:r>
      <w:proofErr w:type="spellStart"/>
      <w:r w:rsidR="000D499E" w:rsidRPr="00296012">
        <w:rPr>
          <w:szCs w:val="22"/>
        </w:rPr>
        <w:t>ruang</w:t>
      </w:r>
      <w:proofErr w:type="spellEnd"/>
      <w:r w:rsidR="000D499E" w:rsidRPr="00296012">
        <w:rPr>
          <w:szCs w:val="22"/>
        </w:rPr>
        <w:t xml:space="preserve"> </w:t>
      </w:r>
      <w:proofErr w:type="spellStart"/>
      <w:r w:rsidR="000D499E" w:rsidRPr="00296012">
        <w:rPr>
          <w:szCs w:val="22"/>
        </w:rPr>
        <w:t>fase</w:t>
      </w:r>
      <w:proofErr w:type="spellEnd"/>
      <w:r w:rsidR="00175746" w:rsidRPr="00296012">
        <w:rPr>
          <w:szCs w:val="22"/>
        </w:rPr>
        <w:t xml:space="preserve">. </w:t>
      </w:r>
      <w:proofErr w:type="spellStart"/>
      <w:r w:rsidR="00175746" w:rsidRPr="00296012">
        <w:rPr>
          <w:szCs w:val="22"/>
        </w:rPr>
        <w:t>F</w:t>
      </w:r>
      <w:r w:rsidR="00561F20" w:rsidRPr="00296012">
        <w:rPr>
          <w:szCs w:val="22"/>
        </w:rPr>
        <w:t>ungsi</w:t>
      </w:r>
      <w:proofErr w:type="spellEnd"/>
      <w:r w:rsidR="00561F20" w:rsidRPr="00296012">
        <w:rPr>
          <w:szCs w:val="22"/>
        </w:rPr>
        <w:t xml:space="preserve"> </w:t>
      </w:r>
      <w:r w:rsidR="00175746" w:rsidRPr="00296012">
        <w:rPr>
          <w:szCs w:val="22"/>
        </w:rPr>
        <w:t xml:space="preserve">Wigner </w:t>
      </w:r>
      <w:proofErr w:type="spellStart"/>
      <w:r w:rsidR="00175746" w:rsidRPr="00296012">
        <w:rPr>
          <w:szCs w:val="22"/>
        </w:rPr>
        <w:t>dapat</w:t>
      </w:r>
      <w:proofErr w:type="spellEnd"/>
      <w:r w:rsidR="00561F20" w:rsidRPr="00296012">
        <w:rPr>
          <w:szCs w:val="22"/>
        </w:rPr>
        <w:t xml:space="preserve"> </w:t>
      </w:r>
      <w:proofErr w:type="spellStart"/>
      <w:r w:rsidR="00561F20" w:rsidRPr="00296012">
        <w:rPr>
          <w:szCs w:val="22"/>
        </w:rPr>
        <w:t>didefinsikan</w:t>
      </w:r>
      <w:proofErr w:type="spellEnd"/>
      <w:r w:rsidR="00561F20" w:rsidRPr="00296012">
        <w:rPr>
          <w:szCs w:val="22"/>
        </w:rPr>
        <w:t xml:space="preserve"> </w:t>
      </w:r>
      <w:proofErr w:type="spellStart"/>
      <w:r w:rsidR="00561F20" w:rsidRPr="00296012">
        <w:rPr>
          <w:szCs w:val="22"/>
        </w:rPr>
        <w:t>sebagai</w:t>
      </w:r>
      <w:proofErr w:type="spellEnd"/>
      <w:r w:rsidR="00561F20" w:rsidRPr="00296012">
        <w:rPr>
          <w:szCs w:val="22"/>
        </w:rPr>
        <w:t xml:space="preserve"> </w:t>
      </w:r>
      <w:proofErr w:type="spellStart"/>
      <w:r w:rsidR="00561F20" w:rsidRPr="00296012">
        <w:rPr>
          <w:szCs w:val="22"/>
        </w:rPr>
        <w:t>berikut</w:t>
      </w:r>
      <w:proofErr w:type="spellEnd"/>
      <w:r w:rsidR="00561F20" w:rsidRPr="00296012">
        <w:rPr>
          <w:szCs w:val="22"/>
        </w:rPr>
        <w:t>:</w:t>
      </w:r>
    </w:p>
    <w:tbl>
      <w:tblPr>
        <w:tblStyle w:val="TableGrid"/>
        <w:tblW w:w="486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0"/>
        <w:gridCol w:w="640"/>
      </w:tblGrid>
      <w:tr w:rsidR="00296012" w:rsidRPr="00296012" w14:paraId="5AD7B742" w14:textId="77777777" w:rsidTr="00D55DC0">
        <w:trPr>
          <w:trHeight w:val="350"/>
        </w:trPr>
        <w:tc>
          <w:tcPr>
            <w:tcW w:w="4230" w:type="dxa"/>
          </w:tcPr>
          <w:p w14:paraId="2A6548A8" w14:textId="1B194FCC" w:rsidR="00561F20" w:rsidRPr="00296012" w:rsidRDefault="00561F20" w:rsidP="00561F20">
            <w:pPr>
              <w:spacing w:line="276" w:lineRule="auto"/>
              <w:ind w:left="-108" w:right="-114"/>
              <w:jc w:val="both"/>
              <w:rPr>
                <w:rFonts w:eastAsiaTheme="minorEastAsia"/>
              </w:rPr>
            </w:pPr>
            <m:oMathPara>
              <m:oMath>
                <m:r>
                  <w:rPr>
                    <w:rFonts w:ascii="Cambria Math" w:hAnsi="Cambria Math" w:cs="Times New Roman"/>
                  </w:rPr>
                  <m:t>W(q,p)=</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2πℏ</m:t>
                    </m:r>
                  </m:den>
                </m:f>
                <m:nary>
                  <m:naryPr>
                    <m:limLoc m:val="undOvr"/>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d>
                      <m:dPr>
                        <m:begChr m:val="⟨"/>
                        <m:endChr m:val="|"/>
                        <m:ctrlPr>
                          <w:rPr>
                            <w:rFonts w:ascii="Cambria Math" w:hAnsi="Cambria Math" w:cs="Times New Roman"/>
                            <w:i/>
                          </w:rPr>
                        </m:ctrlPr>
                      </m:dPr>
                      <m:e>
                        <m:r>
                          <w:rPr>
                            <w:rFonts w:ascii="Cambria Math" w:hAnsi="Cambria Math" w:cs="Times New Roman"/>
                          </w:rPr>
                          <m:t>q+</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x</m:t>
                        </m:r>
                      </m:e>
                    </m:d>
                  </m:e>
                </m:nary>
                <m:acc>
                  <m:accPr>
                    <m:ctrlPr>
                      <w:rPr>
                        <w:rFonts w:ascii="Cambria Math" w:hAnsi="Cambria Math" w:cs="Times New Roman"/>
                        <w:i/>
                      </w:rPr>
                    </m:ctrlPr>
                  </m:accPr>
                  <m:e>
                    <m:r>
                      <w:rPr>
                        <w:rFonts w:ascii="Cambria Math" w:hAnsi="Cambria Math" w:cs="Times New Roman"/>
                      </w:rPr>
                      <m:t>ρ</m:t>
                    </m:r>
                  </m:e>
                </m:acc>
                <m:d>
                  <m:dPr>
                    <m:begChr m:val="|"/>
                    <m:endChr m:val="⟩"/>
                    <m:ctrlPr>
                      <w:rPr>
                        <w:rFonts w:ascii="Cambria Math" w:hAnsi="Cambria Math" w:cs="Times New Roman"/>
                        <w:i/>
                      </w:rPr>
                    </m:ctrlPr>
                  </m:dPr>
                  <m:e>
                    <m:r>
                      <w:rPr>
                        <w:rFonts w:ascii="Cambria Math" w:hAnsi="Cambria Math" w:cs="Times New Roman"/>
                      </w:rPr>
                      <m:t>q-</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x</m:t>
                    </m: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ipx</m:t>
                    </m:r>
                  </m:sup>
                </m:sSup>
                <m:r>
                  <w:rPr>
                    <w:rFonts w:ascii="Cambria Math" w:hAnsi="Cambria Math" w:cs="Times New Roman"/>
                  </w:rPr>
                  <m:t xml:space="preserve">dx </m:t>
                </m:r>
              </m:oMath>
            </m:oMathPara>
          </w:p>
        </w:tc>
        <w:tc>
          <w:tcPr>
            <w:tcW w:w="630" w:type="dxa"/>
          </w:tcPr>
          <w:p w14:paraId="0AA10C68" w14:textId="77777777" w:rsidR="00561F20" w:rsidRPr="00296012" w:rsidRDefault="00561F20" w:rsidP="002C20F4">
            <w:pPr>
              <w:spacing w:after="40" w:line="276" w:lineRule="auto"/>
              <w:ind w:left="-108"/>
              <w:jc w:val="both"/>
              <w:rPr>
                <w:rFonts w:eastAsiaTheme="minorEastAsia" w:cs="Times New Roman"/>
                <w:bCs/>
              </w:rPr>
            </w:pPr>
          </w:p>
          <w:p w14:paraId="1670E224" w14:textId="77777777" w:rsidR="00561F20" w:rsidRPr="00296012" w:rsidRDefault="00561F20" w:rsidP="00561F20">
            <w:pPr>
              <w:spacing w:after="40" w:line="276" w:lineRule="auto"/>
              <w:ind w:left="-108"/>
              <w:jc w:val="center"/>
              <w:rPr>
                <w:rFonts w:eastAsiaTheme="minorEastAsia" w:cs="Times New Roman"/>
                <w:bCs/>
              </w:rPr>
            </w:pPr>
            <w:r w:rsidRPr="00296012">
              <w:rPr>
                <w:rFonts w:eastAsiaTheme="minorEastAsia" w:cs="Times New Roman"/>
                <w:bCs/>
              </w:rPr>
              <w:t>(2.13)</w:t>
            </w:r>
          </w:p>
          <w:p w14:paraId="33364977" w14:textId="77777777" w:rsidR="00561F20" w:rsidRPr="00296012" w:rsidRDefault="00561F20" w:rsidP="00561F20">
            <w:pPr>
              <w:spacing w:after="40" w:line="276" w:lineRule="auto"/>
              <w:ind w:left="-108"/>
              <w:jc w:val="center"/>
              <w:rPr>
                <w:rFonts w:eastAsiaTheme="minorEastAsia" w:cs="Times New Roman"/>
                <w:bCs/>
              </w:rPr>
            </w:pPr>
          </w:p>
          <w:p w14:paraId="5F65AE2C" w14:textId="44AD399D" w:rsidR="00561F20" w:rsidRPr="00296012" w:rsidRDefault="00561F20" w:rsidP="00561F20">
            <w:pPr>
              <w:spacing w:after="40" w:line="276" w:lineRule="auto"/>
              <w:rPr>
                <w:rFonts w:eastAsiaTheme="minorEastAsia" w:cs="Times New Roman"/>
                <w:bCs/>
              </w:rPr>
            </w:pPr>
          </w:p>
        </w:tc>
      </w:tr>
    </w:tbl>
    <w:p w14:paraId="48935C2B" w14:textId="02B853E5" w:rsidR="00330475" w:rsidRPr="00296012" w:rsidRDefault="00561F20" w:rsidP="00175746">
      <w:pPr>
        <w:pStyle w:val="BodyText"/>
        <w:ind w:left="360"/>
        <w:jc w:val="both"/>
        <w:rPr>
          <w:szCs w:val="22"/>
        </w:rPr>
      </w:pPr>
      <w:proofErr w:type="spellStart"/>
      <w:r w:rsidRPr="00296012">
        <w:rPr>
          <w:szCs w:val="22"/>
        </w:rPr>
        <w:lastRenderedPageBreak/>
        <w:t>dengan</w:t>
      </w:r>
      <w:proofErr w:type="spellEnd"/>
      <w:r w:rsidRPr="00296012">
        <w:rPr>
          <w:szCs w:val="22"/>
        </w:rPr>
        <w:t xml:space="preserve"> </w:t>
      </w:r>
      <m:oMath>
        <m:acc>
          <m:accPr>
            <m:ctrlPr>
              <w:rPr>
                <w:rFonts w:ascii="Cambria Math" w:hAnsi="Cambria Math"/>
                <w:i/>
                <w:szCs w:val="22"/>
              </w:rPr>
            </m:ctrlPr>
          </m:accPr>
          <m:e>
            <m:r>
              <w:rPr>
                <w:rFonts w:ascii="Cambria Math" w:hAnsi="Cambria Math"/>
                <w:szCs w:val="22"/>
              </w:rPr>
              <m:t>ρ</m:t>
            </m:r>
          </m:e>
        </m:acc>
      </m:oMath>
      <w:r w:rsidRPr="00296012">
        <w:rPr>
          <w:szCs w:val="22"/>
        </w:rPr>
        <w:t xml:space="preserve"> merupakan </w:t>
      </w:r>
      <w:proofErr w:type="spellStart"/>
      <w:r w:rsidRPr="00296012">
        <w:rPr>
          <w:szCs w:val="22"/>
        </w:rPr>
        <w:t>den</w:t>
      </w:r>
      <w:r w:rsidR="000D499E" w:rsidRPr="00296012">
        <w:rPr>
          <w:szCs w:val="22"/>
        </w:rPr>
        <w:t>s</w:t>
      </w:r>
      <w:r w:rsidRPr="00296012">
        <w:rPr>
          <w:szCs w:val="22"/>
        </w:rPr>
        <w:t>itas</w:t>
      </w:r>
      <w:proofErr w:type="spellEnd"/>
      <w:r w:rsidRPr="00296012">
        <w:rPr>
          <w:szCs w:val="22"/>
        </w:rPr>
        <w:t xml:space="preserve"> </w:t>
      </w:r>
      <w:proofErr w:type="spellStart"/>
      <w:r w:rsidRPr="00296012">
        <w:rPr>
          <w:szCs w:val="22"/>
        </w:rPr>
        <w:t>matriks</w:t>
      </w:r>
      <w:proofErr w:type="spellEnd"/>
      <w:r w:rsidRPr="00296012">
        <w:rPr>
          <w:szCs w:val="22"/>
        </w:rPr>
        <w:t>,</w:t>
      </w:r>
      <w:r w:rsidR="000D499E" w:rsidRPr="00296012">
        <w:rPr>
          <w:szCs w:val="22"/>
        </w:rPr>
        <w:t xml:space="preserve"> </w:t>
      </w:r>
      <m:oMath>
        <m:d>
          <m:dPr>
            <m:begChr m:val="⟨"/>
            <m:endChr m:val="|"/>
            <m:ctrlPr>
              <w:rPr>
                <w:rFonts w:ascii="Cambria Math" w:hAnsi="Cambria Math"/>
                <w:i/>
                <w:sz w:val="20"/>
                <w:szCs w:val="20"/>
              </w:rPr>
            </m:ctrlPr>
          </m:dPr>
          <m:e>
            <m:r>
              <w:rPr>
                <w:rFonts w:ascii="Cambria Math" w:hAnsi="Cambria Math"/>
                <w:sz w:val="20"/>
                <w:szCs w:val="20"/>
              </w:rPr>
              <m:t>q±</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x</m:t>
            </m:r>
          </m:e>
        </m:d>
      </m:oMath>
      <w:r w:rsidR="00087468" w:rsidRPr="00296012">
        <w:t xml:space="preserve"> merupakan </w:t>
      </w:r>
      <w:proofErr w:type="spellStart"/>
      <w:r w:rsidR="00087468" w:rsidRPr="00296012">
        <w:t>eigenket</w:t>
      </w:r>
      <w:proofErr w:type="spellEnd"/>
      <w:r w:rsidR="00087468" w:rsidRPr="00296012">
        <w:t xml:space="preserve"> </w:t>
      </w:r>
      <w:proofErr w:type="spellStart"/>
      <w:r w:rsidR="00087468" w:rsidRPr="00296012">
        <w:t>dari</w:t>
      </w:r>
      <w:proofErr w:type="spellEnd"/>
      <w:r w:rsidR="00087468" w:rsidRPr="00296012">
        <w:t xml:space="preserve"> </w:t>
      </w:r>
      <w:proofErr w:type="spellStart"/>
      <w:r w:rsidR="00087468" w:rsidRPr="00296012">
        <w:t>oprator</w:t>
      </w:r>
      <w:proofErr w:type="spellEnd"/>
      <w:r w:rsidR="00087468" w:rsidRPr="00296012">
        <w:t xml:space="preserve"> </w:t>
      </w:r>
      <w:proofErr w:type="spellStart"/>
      <w:r w:rsidR="000D499E" w:rsidRPr="00296012">
        <w:t>posisi</w:t>
      </w:r>
      <w:proofErr w:type="spellEnd"/>
      <w:r w:rsidR="000D499E" w:rsidRPr="00296012">
        <w:t xml:space="preserve">, dan  </w:t>
      </w:r>
      <m:oMath>
        <m:r>
          <w:rPr>
            <w:rFonts w:ascii="Cambria Math" w:hAnsi="Cambria Math"/>
          </w:rPr>
          <m:t>p</m:t>
        </m:r>
      </m:oMath>
      <w:r w:rsidR="00175746" w:rsidRPr="00296012">
        <w:t xml:space="preserve"> merupakan ungkapan momentum </w:t>
      </w:r>
      <w:r w:rsidR="003F0BEE" w:rsidRPr="00296012">
        <w:fldChar w:fldCharType="begin" w:fldLock="1"/>
      </w:r>
      <w:r w:rsidR="0058120C" w:rsidRPr="00296012">
        <w:instrText>ADDIN CSL_CITATION {"citationItems":[{"id":"ITEM-1","itemData":{"ISBN":"9781626239777","author":[{"dropping-particle":"","family":"Gerry","given":"Christopher","non-dropping-particle":"","parse-names":false,"suffix":""},{"dropping-particle":"","family":"Knight","given":"Peter","non-dropping-particle":"","parse-names":false,"suffix":""}],"id":"ITEM-1","issued":{"date-parts":[["2005"]]},"publisher":"Cambridge University Press","publisher-place":"Cambridge","title":"Introductory Quantum Optics","type":"book"},"uris":["http://www.mendeley.com/documents/?uuid=9b32ee33-311b-4b66-a114-f98fd9b445a8"]}],"mendeley":{"formattedCitation":"(Gerry and Knight, 2005)","plainTextFormattedCitation":"(Gerry and Knight, 2005)","previouslyFormattedCitation":"(Gerry and Knight, 2005)"},"properties":{"noteIndex":0},"schema":"https://github.com/citation-style-language/schema/raw/master/csl-citation.json"}</w:instrText>
      </w:r>
      <w:r w:rsidR="003F0BEE" w:rsidRPr="00296012">
        <w:fldChar w:fldCharType="separate"/>
      </w:r>
      <w:r w:rsidR="003F0BEE" w:rsidRPr="00296012">
        <w:rPr>
          <w:noProof/>
        </w:rPr>
        <w:t>(Gerry and Knight, 2005)</w:t>
      </w:r>
      <w:r w:rsidR="003F0BEE" w:rsidRPr="00296012">
        <w:fldChar w:fldCharType="end"/>
      </w:r>
      <w:r w:rsidR="003F0BEE" w:rsidRPr="00296012">
        <w:t>.</w:t>
      </w:r>
    </w:p>
    <w:p w14:paraId="00A6E69A" w14:textId="77777777" w:rsidR="003F0BEE" w:rsidRPr="00296012" w:rsidRDefault="00F02CB8" w:rsidP="00157B10">
      <w:pPr>
        <w:pStyle w:val="Subbab2"/>
        <w:numPr>
          <w:ilvl w:val="0"/>
          <w:numId w:val="9"/>
        </w:numPr>
        <w:ind w:left="540" w:hanging="270"/>
        <w:rPr>
          <w:color w:val="auto"/>
          <w:szCs w:val="22"/>
        </w:rPr>
      </w:pPr>
      <w:bookmarkStart w:id="32" w:name="_Toc66213921"/>
      <w:proofErr w:type="spellStart"/>
      <w:r w:rsidRPr="00296012">
        <w:rPr>
          <w:color w:val="auto"/>
          <w:szCs w:val="22"/>
        </w:rPr>
        <w:t>Entrop</w:t>
      </w:r>
      <w:r w:rsidR="000659A4" w:rsidRPr="00296012">
        <w:rPr>
          <w:color w:val="auto"/>
          <w:szCs w:val="22"/>
        </w:rPr>
        <w:t>i</w:t>
      </w:r>
      <w:bookmarkEnd w:id="32"/>
      <w:proofErr w:type="spellEnd"/>
    </w:p>
    <w:p w14:paraId="35A09934" w14:textId="2C3E34C5" w:rsidR="00B420BB" w:rsidRPr="00296012" w:rsidRDefault="00FE0D45" w:rsidP="0058120C">
      <w:pPr>
        <w:pStyle w:val="BodyText"/>
        <w:spacing w:line="276" w:lineRule="auto"/>
        <w:ind w:left="360" w:firstLine="360"/>
        <w:jc w:val="both"/>
        <w:rPr>
          <w:szCs w:val="22"/>
        </w:rPr>
      </w:pPr>
      <w:proofErr w:type="spellStart"/>
      <w:r w:rsidRPr="00296012">
        <w:rPr>
          <w:szCs w:val="22"/>
        </w:rPr>
        <w:t>Entropi</w:t>
      </w:r>
      <w:proofErr w:type="spellEnd"/>
      <w:r w:rsidRPr="00296012">
        <w:rPr>
          <w:szCs w:val="22"/>
        </w:rPr>
        <w:t xml:space="preserve"> </w:t>
      </w:r>
      <w:proofErr w:type="spellStart"/>
      <w:r w:rsidRPr="00296012">
        <w:rPr>
          <w:szCs w:val="22"/>
        </w:rPr>
        <w:t>umumnya</w:t>
      </w:r>
      <w:proofErr w:type="spellEnd"/>
      <w:r w:rsidRPr="00296012">
        <w:rPr>
          <w:szCs w:val="22"/>
        </w:rPr>
        <w:t xml:space="preserve"> </w:t>
      </w:r>
      <w:proofErr w:type="spellStart"/>
      <w:r w:rsidRPr="00296012">
        <w:rPr>
          <w:szCs w:val="22"/>
        </w:rPr>
        <w:t>dikenal</w:t>
      </w:r>
      <w:proofErr w:type="spellEnd"/>
      <w:r w:rsidRPr="00296012">
        <w:rPr>
          <w:szCs w:val="22"/>
        </w:rPr>
        <w:t xml:space="preserve"> </w:t>
      </w:r>
      <w:proofErr w:type="spellStart"/>
      <w:r w:rsidRPr="00296012">
        <w:rPr>
          <w:szCs w:val="22"/>
        </w:rPr>
        <w:t>sebagai</w:t>
      </w:r>
      <w:proofErr w:type="spellEnd"/>
      <w:r w:rsidRPr="00296012">
        <w:rPr>
          <w:szCs w:val="22"/>
        </w:rPr>
        <w:t xml:space="preserve"> </w:t>
      </w:r>
      <w:proofErr w:type="spellStart"/>
      <w:r w:rsidR="00340C6A" w:rsidRPr="00296012">
        <w:rPr>
          <w:szCs w:val="22"/>
        </w:rPr>
        <w:t>ukuran</w:t>
      </w:r>
      <w:proofErr w:type="spellEnd"/>
      <w:r w:rsidR="00340C6A" w:rsidRPr="00296012">
        <w:rPr>
          <w:szCs w:val="22"/>
        </w:rPr>
        <w:t xml:space="preserve"> </w:t>
      </w:r>
      <w:proofErr w:type="spellStart"/>
      <w:r w:rsidRPr="00296012">
        <w:rPr>
          <w:szCs w:val="22"/>
        </w:rPr>
        <w:t>kekacauan</w:t>
      </w:r>
      <w:proofErr w:type="spellEnd"/>
      <w:r w:rsidRPr="00296012">
        <w:rPr>
          <w:szCs w:val="22"/>
        </w:rPr>
        <w:t xml:space="preserve"> </w:t>
      </w:r>
      <w:proofErr w:type="spellStart"/>
      <w:r w:rsidRPr="00296012">
        <w:rPr>
          <w:szCs w:val="22"/>
        </w:rPr>
        <w:t>dari</w:t>
      </w:r>
      <w:proofErr w:type="spellEnd"/>
      <w:r w:rsidRPr="00296012">
        <w:rPr>
          <w:szCs w:val="22"/>
        </w:rPr>
        <w:t xml:space="preserve"> </w:t>
      </w:r>
      <w:proofErr w:type="spellStart"/>
      <w:r w:rsidRPr="00296012">
        <w:rPr>
          <w:szCs w:val="22"/>
        </w:rPr>
        <w:t>suatu</w:t>
      </w:r>
      <w:proofErr w:type="spellEnd"/>
      <w:r w:rsidRPr="00296012">
        <w:rPr>
          <w:szCs w:val="22"/>
        </w:rPr>
        <w:t xml:space="preserve"> </w:t>
      </w:r>
      <w:proofErr w:type="spellStart"/>
      <w:r w:rsidRPr="00296012">
        <w:rPr>
          <w:szCs w:val="22"/>
        </w:rPr>
        <w:t>sistem</w:t>
      </w:r>
      <w:proofErr w:type="spellEnd"/>
      <w:r w:rsidRPr="00296012">
        <w:rPr>
          <w:szCs w:val="22"/>
        </w:rPr>
        <w:t xml:space="preserve">. </w:t>
      </w:r>
      <w:r w:rsidR="00340C6A" w:rsidRPr="00296012">
        <w:rPr>
          <w:szCs w:val="22"/>
        </w:rPr>
        <w:t xml:space="preserve">Pada </w:t>
      </w:r>
      <w:proofErr w:type="spellStart"/>
      <w:r w:rsidR="00340C6A" w:rsidRPr="00296012">
        <w:rPr>
          <w:szCs w:val="22"/>
        </w:rPr>
        <w:t>kasus</w:t>
      </w:r>
      <w:proofErr w:type="spellEnd"/>
      <w:r w:rsidR="00340C6A" w:rsidRPr="00296012">
        <w:rPr>
          <w:szCs w:val="22"/>
        </w:rPr>
        <w:t xml:space="preserve"> </w:t>
      </w:r>
      <w:proofErr w:type="spellStart"/>
      <w:r w:rsidR="00340C6A" w:rsidRPr="00296012">
        <w:rPr>
          <w:szCs w:val="22"/>
        </w:rPr>
        <w:t>ini</w:t>
      </w:r>
      <w:proofErr w:type="spellEnd"/>
      <w:r w:rsidR="00340C6A" w:rsidRPr="00296012">
        <w:rPr>
          <w:szCs w:val="22"/>
        </w:rPr>
        <w:t xml:space="preserve"> </w:t>
      </w:r>
      <w:proofErr w:type="spellStart"/>
      <w:r w:rsidR="00340C6A" w:rsidRPr="00296012">
        <w:rPr>
          <w:szCs w:val="22"/>
        </w:rPr>
        <w:t>entropi</w:t>
      </w:r>
      <w:proofErr w:type="spellEnd"/>
      <w:r w:rsidR="00340C6A" w:rsidRPr="00296012">
        <w:rPr>
          <w:szCs w:val="22"/>
        </w:rPr>
        <w:t xml:space="preserve"> </w:t>
      </w:r>
      <w:proofErr w:type="spellStart"/>
      <w:r w:rsidR="00340C6A" w:rsidRPr="00296012">
        <w:rPr>
          <w:szCs w:val="22"/>
        </w:rPr>
        <w:t>didefinisikan</w:t>
      </w:r>
      <w:proofErr w:type="spellEnd"/>
      <w:r w:rsidR="00340C6A" w:rsidRPr="00296012">
        <w:rPr>
          <w:szCs w:val="22"/>
        </w:rPr>
        <w:t xml:space="preserve"> </w:t>
      </w:r>
      <w:proofErr w:type="spellStart"/>
      <w:r w:rsidR="00340C6A" w:rsidRPr="00296012">
        <w:rPr>
          <w:szCs w:val="22"/>
        </w:rPr>
        <w:t>sebagai</w:t>
      </w:r>
      <w:proofErr w:type="spellEnd"/>
      <w:r w:rsidR="00340C6A" w:rsidRPr="00296012">
        <w:rPr>
          <w:szCs w:val="22"/>
        </w:rPr>
        <w:t xml:space="preserve"> </w:t>
      </w:r>
      <w:proofErr w:type="spellStart"/>
      <w:r w:rsidR="00340C6A" w:rsidRPr="00296012">
        <w:rPr>
          <w:szCs w:val="22"/>
        </w:rPr>
        <w:t>ukuran</w:t>
      </w:r>
      <w:proofErr w:type="spellEnd"/>
      <w:r w:rsidR="00B420BB" w:rsidRPr="00296012">
        <w:rPr>
          <w:szCs w:val="22"/>
        </w:rPr>
        <w:t xml:space="preserve"> </w:t>
      </w:r>
      <w:proofErr w:type="spellStart"/>
      <w:r w:rsidR="00B420BB" w:rsidRPr="00296012">
        <w:rPr>
          <w:szCs w:val="22"/>
        </w:rPr>
        <w:t>keter</w:t>
      </w:r>
      <w:r w:rsidR="00A51B78" w:rsidRPr="00296012">
        <w:rPr>
          <w:szCs w:val="22"/>
        </w:rPr>
        <w:t>belitan</w:t>
      </w:r>
      <w:proofErr w:type="spellEnd"/>
      <w:r w:rsidR="00B420BB" w:rsidRPr="00296012">
        <w:rPr>
          <w:szCs w:val="22"/>
        </w:rPr>
        <w:t xml:space="preserve"> </w:t>
      </w:r>
      <w:proofErr w:type="spellStart"/>
      <w:r w:rsidR="00B420BB" w:rsidRPr="00296012">
        <w:rPr>
          <w:szCs w:val="22"/>
        </w:rPr>
        <w:t>kuantum</w:t>
      </w:r>
      <w:proofErr w:type="spellEnd"/>
      <w:r w:rsidR="00B420BB" w:rsidRPr="00296012">
        <w:rPr>
          <w:szCs w:val="22"/>
        </w:rPr>
        <w:t xml:space="preserve"> (</w:t>
      </w:r>
      <w:r w:rsidR="00B420BB" w:rsidRPr="00296012">
        <w:rPr>
          <w:i/>
          <w:iCs/>
          <w:szCs w:val="22"/>
        </w:rPr>
        <w:t>quantum entanglement</w:t>
      </w:r>
      <w:r w:rsidR="00B420BB" w:rsidRPr="00296012">
        <w:rPr>
          <w:szCs w:val="22"/>
        </w:rPr>
        <w:t xml:space="preserve">) </w:t>
      </w:r>
      <w:proofErr w:type="spellStart"/>
      <w:r w:rsidR="00B420BB" w:rsidRPr="00296012">
        <w:rPr>
          <w:szCs w:val="22"/>
        </w:rPr>
        <w:t>antara</w:t>
      </w:r>
      <w:proofErr w:type="spellEnd"/>
      <w:r w:rsidR="00B420BB" w:rsidRPr="00296012">
        <w:rPr>
          <w:szCs w:val="22"/>
        </w:rPr>
        <w:t xml:space="preserve"> </w:t>
      </w:r>
      <w:proofErr w:type="spellStart"/>
      <w:r w:rsidR="00B420BB" w:rsidRPr="00296012">
        <w:rPr>
          <w:szCs w:val="22"/>
        </w:rPr>
        <w:t>dua</w:t>
      </w:r>
      <w:proofErr w:type="spellEnd"/>
      <w:r w:rsidR="00B420BB" w:rsidRPr="00296012">
        <w:rPr>
          <w:szCs w:val="22"/>
        </w:rPr>
        <w:t xml:space="preserve"> </w:t>
      </w:r>
      <w:proofErr w:type="spellStart"/>
      <w:r w:rsidR="00B420BB" w:rsidRPr="00296012">
        <w:rPr>
          <w:szCs w:val="22"/>
        </w:rPr>
        <w:t>subsistem</w:t>
      </w:r>
      <w:proofErr w:type="spellEnd"/>
      <w:r w:rsidR="00B420BB" w:rsidRPr="00296012">
        <w:rPr>
          <w:szCs w:val="22"/>
        </w:rPr>
        <w:t xml:space="preserve"> </w:t>
      </w:r>
      <w:proofErr w:type="spellStart"/>
      <w:r w:rsidR="00B420BB" w:rsidRPr="00296012">
        <w:rPr>
          <w:szCs w:val="22"/>
        </w:rPr>
        <w:t>dalam</w:t>
      </w:r>
      <w:proofErr w:type="spellEnd"/>
      <w:r w:rsidR="00B420BB" w:rsidRPr="00296012">
        <w:rPr>
          <w:szCs w:val="22"/>
        </w:rPr>
        <w:t xml:space="preserve"> </w:t>
      </w:r>
      <w:proofErr w:type="spellStart"/>
      <w:r w:rsidR="00B420BB" w:rsidRPr="00296012">
        <w:rPr>
          <w:szCs w:val="22"/>
        </w:rPr>
        <w:t>suatu</w:t>
      </w:r>
      <w:proofErr w:type="spellEnd"/>
      <w:r w:rsidR="00B420BB" w:rsidRPr="00296012">
        <w:rPr>
          <w:szCs w:val="22"/>
        </w:rPr>
        <w:t xml:space="preserve"> </w:t>
      </w:r>
      <w:proofErr w:type="spellStart"/>
      <w:r w:rsidR="00B420BB" w:rsidRPr="00296012">
        <w:rPr>
          <w:szCs w:val="22"/>
        </w:rPr>
        <w:t>sistem</w:t>
      </w:r>
      <w:proofErr w:type="spellEnd"/>
      <w:r w:rsidR="00B420BB" w:rsidRPr="00296012">
        <w:rPr>
          <w:szCs w:val="22"/>
        </w:rPr>
        <w:t xml:space="preserve"> </w:t>
      </w:r>
      <w:proofErr w:type="spellStart"/>
      <w:r w:rsidR="00B420BB" w:rsidRPr="00296012">
        <w:rPr>
          <w:szCs w:val="22"/>
        </w:rPr>
        <w:t>kuantum</w:t>
      </w:r>
      <w:proofErr w:type="spellEnd"/>
      <w:r w:rsidR="00B420BB" w:rsidRPr="00296012">
        <w:rPr>
          <w:szCs w:val="22"/>
        </w:rPr>
        <w:t xml:space="preserve">. </w:t>
      </w:r>
      <w:proofErr w:type="spellStart"/>
      <w:r w:rsidR="00B420BB" w:rsidRPr="00296012">
        <w:rPr>
          <w:szCs w:val="22"/>
        </w:rPr>
        <w:t>Berikut</w:t>
      </w:r>
      <w:proofErr w:type="spellEnd"/>
      <w:r w:rsidR="00B420BB" w:rsidRPr="00296012">
        <w:rPr>
          <w:szCs w:val="22"/>
        </w:rPr>
        <w:t xml:space="preserve"> </w:t>
      </w:r>
      <w:proofErr w:type="spellStart"/>
      <w:r w:rsidR="00B420BB" w:rsidRPr="00296012">
        <w:rPr>
          <w:szCs w:val="22"/>
        </w:rPr>
        <w:t>merupakan</w:t>
      </w:r>
      <w:proofErr w:type="spellEnd"/>
      <w:r w:rsidR="00B420BB" w:rsidRPr="00296012">
        <w:rPr>
          <w:szCs w:val="22"/>
        </w:rPr>
        <w:t xml:space="preserve"> </w:t>
      </w:r>
      <w:proofErr w:type="spellStart"/>
      <w:r w:rsidR="00B420BB" w:rsidRPr="00296012">
        <w:rPr>
          <w:szCs w:val="22"/>
        </w:rPr>
        <w:t>ungkapan</w:t>
      </w:r>
      <w:proofErr w:type="spellEnd"/>
      <w:r w:rsidR="00B420BB" w:rsidRPr="00296012">
        <w:rPr>
          <w:szCs w:val="22"/>
        </w:rPr>
        <w:t xml:space="preserve"> </w:t>
      </w:r>
      <w:proofErr w:type="spellStart"/>
      <w:r w:rsidR="00B420BB" w:rsidRPr="00296012">
        <w:rPr>
          <w:szCs w:val="22"/>
        </w:rPr>
        <w:t>entropi</w:t>
      </w:r>
      <w:proofErr w:type="spellEnd"/>
      <w:r w:rsidR="00B420BB" w:rsidRPr="00296012">
        <w:rPr>
          <w:szCs w:val="22"/>
        </w:rPr>
        <w:t xml:space="preserve"> </w:t>
      </w:r>
      <w:proofErr w:type="spellStart"/>
      <w:r w:rsidR="00B420BB" w:rsidRPr="00296012">
        <w:rPr>
          <w:szCs w:val="22"/>
        </w:rPr>
        <w:t>tersebut</w:t>
      </w:r>
      <w:proofErr w:type="spellEnd"/>
      <w:r w:rsidR="00B420BB" w:rsidRPr="00296012">
        <w:rPr>
          <w:szCs w:val="22"/>
        </w:rPr>
        <w:t>:</w:t>
      </w:r>
    </w:p>
    <w:tbl>
      <w:tblPr>
        <w:tblStyle w:val="TableGrid"/>
        <w:tblW w:w="486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2"/>
        <w:gridCol w:w="748"/>
      </w:tblGrid>
      <w:tr w:rsidR="00296012" w:rsidRPr="00296012" w14:paraId="684D36C9" w14:textId="77777777" w:rsidTr="00D55DC0">
        <w:trPr>
          <w:trHeight w:val="350"/>
        </w:trPr>
        <w:tc>
          <w:tcPr>
            <w:tcW w:w="4112" w:type="dxa"/>
          </w:tcPr>
          <w:p w14:paraId="07110458" w14:textId="3EE7AA33" w:rsidR="00B420BB" w:rsidRPr="00296012" w:rsidRDefault="00B420BB" w:rsidP="002C20F4">
            <w:pPr>
              <w:spacing w:line="276" w:lineRule="auto"/>
              <w:ind w:left="-108" w:right="-114"/>
              <w:jc w:val="both"/>
              <w:rPr>
                <w:rFonts w:eastAsiaTheme="minorEastAsia"/>
              </w:rPr>
            </w:pPr>
            <m:oMathPara>
              <m:oMath>
                <m:r>
                  <w:rPr>
                    <w:rFonts w:ascii="Cambria Math" w:hAnsi="Cambria Math" w:cs="Times New Roman"/>
                  </w:rPr>
                  <m:t>S</m:t>
                </m:r>
                <m:d>
                  <m:dPr>
                    <m:ctrlPr>
                      <w:rPr>
                        <w:rFonts w:ascii="Cambria Math" w:hAnsi="Cambria Math" w:cs="Times New Roman"/>
                        <w:bCs/>
                        <w:i/>
                      </w:rPr>
                    </m:ctrlPr>
                  </m:dPr>
                  <m:e>
                    <m:acc>
                      <m:accPr>
                        <m:ctrlPr>
                          <w:rPr>
                            <w:rFonts w:ascii="Cambria Math" w:hAnsi="Cambria Math" w:cs="Times New Roman"/>
                            <w:bCs/>
                            <w:i/>
                          </w:rPr>
                        </m:ctrlPr>
                      </m:accPr>
                      <m:e>
                        <m:r>
                          <w:rPr>
                            <w:rFonts w:ascii="Cambria Math" w:hAnsi="Cambria Math" w:cs="Times New Roman"/>
                          </w:rPr>
                          <m:t>ρ</m:t>
                        </m:r>
                      </m:e>
                    </m:acc>
                  </m:e>
                </m:d>
                <m:r>
                  <w:rPr>
                    <w:rFonts w:ascii="Cambria Math" w:hAnsi="Cambria Math" w:cs="Times New Roman"/>
                  </w:rPr>
                  <m:t xml:space="preserve">= </m:t>
                </m:r>
                <m:r>
                  <w:rPr>
                    <w:rFonts w:ascii="Cambria Math" w:eastAsiaTheme="minorEastAsia" w:hAnsi="Cambria Math"/>
                  </w:rPr>
                  <m:t>-Tr</m:t>
                </m:r>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ρ</m:t>
                        </m:r>
                      </m:e>
                    </m:acc>
                    <m:func>
                      <m:funcPr>
                        <m:ctrlPr>
                          <w:rPr>
                            <w:rFonts w:ascii="Cambria Math" w:eastAsiaTheme="minorEastAsia" w:hAnsi="Cambria Math"/>
                            <w:i/>
                          </w:rPr>
                        </m:ctrlPr>
                      </m:funcPr>
                      <m:fName>
                        <m:r>
                          <m:rPr>
                            <m:sty m:val="p"/>
                          </m:rPr>
                          <w:rPr>
                            <w:rFonts w:ascii="Cambria Math" w:eastAsiaTheme="minorEastAsia" w:hAnsi="Cambria Math"/>
                          </w:rPr>
                          <m:t>ln</m:t>
                        </m:r>
                      </m:fName>
                      <m:e>
                        <m:acc>
                          <m:accPr>
                            <m:ctrlPr>
                              <w:rPr>
                                <w:rFonts w:ascii="Cambria Math" w:eastAsiaTheme="minorEastAsia" w:hAnsi="Cambria Math"/>
                                <w:i/>
                              </w:rPr>
                            </m:ctrlPr>
                          </m:accPr>
                          <m:e>
                            <m:r>
                              <w:rPr>
                                <w:rFonts w:ascii="Cambria Math" w:eastAsiaTheme="minorEastAsia" w:hAnsi="Cambria Math"/>
                              </w:rPr>
                              <m:t>ρ</m:t>
                            </m:r>
                          </m:e>
                        </m:acc>
                      </m:e>
                    </m:func>
                  </m:e>
                </m:d>
              </m:oMath>
            </m:oMathPara>
          </w:p>
        </w:tc>
        <w:tc>
          <w:tcPr>
            <w:tcW w:w="748" w:type="dxa"/>
          </w:tcPr>
          <w:p w14:paraId="186B529E" w14:textId="180E0FDD" w:rsidR="00B420BB" w:rsidRPr="00296012" w:rsidRDefault="00B420BB" w:rsidP="00B420BB">
            <w:pPr>
              <w:spacing w:after="40" w:line="276" w:lineRule="auto"/>
              <w:rPr>
                <w:rFonts w:eastAsiaTheme="minorEastAsia" w:cs="Times New Roman"/>
                <w:bCs/>
              </w:rPr>
            </w:pPr>
            <w:r w:rsidRPr="00296012">
              <w:rPr>
                <w:rFonts w:eastAsiaTheme="minorEastAsia" w:cs="Times New Roman"/>
                <w:bCs/>
              </w:rPr>
              <w:t>(2.14)</w:t>
            </w:r>
          </w:p>
        </w:tc>
      </w:tr>
    </w:tbl>
    <w:p w14:paraId="7E565267" w14:textId="734EC493" w:rsidR="00323620" w:rsidRPr="00296012" w:rsidRDefault="00B420BB" w:rsidP="00340C6A">
      <w:pPr>
        <w:pStyle w:val="BodyText"/>
        <w:spacing w:line="276" w:lineRule="auto"/>
        <w:ind w:left="360"/>
        <w:jc w:val="both"/>
        <w:rPr>
          <w:szCs w:val="22"/>
        </w:rPr>
      </w:pPr>
      <w:proofErr w:type="spellStart"/>
      <w:r w:rsidRPr="00296012">
        <w:rPr>
          <w:szCs w:val="22"/>
        </w:rPr>
        <w:t>dengan</w:t>
      </w:r>
      <w:proofErr w:type="spellEnd"/>
      <w:r w:rsidRPr="00296012">
        <w:rPr>
          <w:szCs w:val="22"/>
        </w:rPr>
        <w:t xml:space="preserve"> </w:t>
      </w:r>
      <m:oMath>
        <m:r>
          <w:rPr>
            <w:rFonts w:ascii="Cambria Math" w:hAnsi="Cambria Math"/>
            <w:szCs w:val="22"/>
          </w:rPr>
          <m:t>Tr</m:t>
        </m:r>
      </m:oMath>
      <w:r w:rsidRPr="00296012">
        <w:rPr>
          <w:szCs w:val="22"/>
        </w:rPr>
        <w:t xml:space="preserve"> merupakan oprasi </w:t>
      </w:r>
      <w:r w:rsidRPr="00296012">
        <w:rPr>
          <w:i/>
          <w:iCs/>
          <w:szCs w:val="22"/>
        </w:rPr>
        <w:t>trace</w:t>
      </w:r>
      <w:r w:rsidRPr="00296012">
        <w:rPr>
          <w:szCs w:val="22"/>
        </w:rPr>
        <w:t xml:space="preserve">, yang </w:t>
      </w:r>
      <w:proofErr w:type="spellStart"/>
      <w:r w:rsidRPr="00296012">
        <w:rPr>
          <w:szCs w:val="22"/>
        </w:rPr>
        <w:t>didefinisikan</w:t>
      </w:r>
      <w:proofErr w:type="spellEnd"/>
      <w:r w:rsidRPr="00296012">
        <w:rPr>
          <w:szCs w:val="22"/>
        </w:rPr>
        <w:t xml:space="preserve"> </w:t>
      </w:r>
      <w:proofErr w:type="spellStart"/>
      <w:r w:rsidRPr="00296012">
        <w:rPr>
          <w:szCs w:val="22"/>
        </w:rPr>
        <w:t>sebagai</w:t>
      </w:r>
      <w:proofErr w:type="spellEnd"/>
      <w:r w:rsidRPr="00296012">
        <w:rPr>
          <w:szCs w:val="22"/>
        </w:rPr>
        <w:t xml:space="preserve"> </w:t>
      </w:r>
      <w:proofErr w:type="spellStart"/>
      <w:r w:rsidRPr="00296012">
        <w:rPr>
          <w:szCs w:val="22"/>
        </w:rPr>
        <w:t>jumlah</w:t>
      </w:r>
      <w:proofErr w:type="spellEnd"/>
      <w:r w:rsidRPr="00296012">
        <w:rPr>
          <w:szCs w:val="22"/>
        </w:rPr>
        <w:t xml:space="preserve"> </w:t>
      </w:r>
      <w:proofErr w:type="spellStart"/>
      <w:r w:rsidRPr="00296012">
        <w:rPr>
          <w:szCs w:val="22"/>
        </w:rPr>
        <w:t>dari</w:t>
      </w:r>
      <w:proofErr w:type="spellEnd"/>
      <w:r w:rsidR="0058120C" w:rsidRPr="00296012">
        <w:rPr>
          <w:szCs w:val="22"/>
        </w:rPr>
        <w:t xml:space="preserve"> </w:t>
      </w:r>
      <w:proofErr w:type="spellStart"/>
      <w:r w:rsidR="0058120C" w:rsidRPr="00296012">
        <w:rPr>
          <w:szCs w:val="22"/>
        </w:rPr>
        <w:t>elemen</w:t>
      </w:r>
      <w:proofErr w:type="spellEnd"/>
      <w:r w:rsidR="0058120C" w:rsidRPr="00296012">
        <w:rPr>
          <w:szCs w:val="22"/>
        </w:rPr>
        <w:t xml:space="preserve"> </w:t>
      </w:r>
      <w:proofErr w:type="spellStart"/>
      <w:r w:rsidR="0058120C" w:rsidRPr="00296012">
        <w:rPr>
          <w:szCs w:val="22"/>
        </w:rPr>
        <w:t>matriks</w:t>
      </w:r>
      <w:proofErr w:type="spellEnd"/>
      <w:r w:rsidR="0058120C" w:rsidRPr="00296012">
        <w:rPr>
          <w:szCs w:val="22"/>
        </w:rPr>
        <w:t xml:space="preserve"> diagonal </w:t>
      </w:r>
      <w:r w:rsidR="0058120C" w:rsidRPr="00296012">
        <w:rPr>
          <w:szCs w:val="22"/>
        </w:rPr>
        <w:fldChar w:fldCharType="begin" w:fldLock="1"/>
      </w:r>
      <w:r w:rsidR="00075FB1" w:rsidRPr="00296012">
        <w:rPr>
          <w:szCs w:val="22"/>
        </w:rPr>
        <w:instrText>ADDIN CSL_CITATION {"citationItems":[{"id":"ITEM-1","itemData":{"ISBN":"9781626239777","author":[{"dropping-particle":"","family":"Gerry","given":"Christopher","non-dropping-particle":"","parse-names":false,"suffix":""},{"dropping-particle":"","family":"Knight","given":"Peter","non-dropping-particle":"","parse-names":false,"suffix":""}],"id":"ITEM-1","issued":{"date-parts":[["2005"]]},"publisher":"Cambridge University Press","publisher-place":"Cambridge","title":"Introductory Quantum Optics","type":"book"},"uris":["http://www.mendeley.com/documents/?uuid=9b32ee33-311b-4b66-a114-f98fd9b445a8"]}],"mendeley":{"formattedCitation":"(Gerry and Knight, 2005)","plainTextFormattedCitation":"(Gerry and Knight, 2005)","previouslyFormattedCitation":"(Gerry and Knight, 2005)"},"properties":{"noteIndex":0},"schema":"https://github.com/citation-style-language/schema/raw/master/csl-citation.json"}</w:instrText>
      </w:r>
      <w:r w:rsidR="0058120C" w:rsidRPr="00296012">
        <w:rPr>
          <w:szCs w:val="22"/>
        </w:rPr>
        <w:fldChar w:fldCharType="separate"/>
      </w:r>
      <w:r w:rsidR="0058120C" w:rsidRPr="00296012">
        <w:rPr>
          <w:noProof/>
          <w:szCs w:val="22"/>
        </w:rPr>
        <w:t>(Gerry and Knight, 2005)</w:t>
      </w:r>
      <w:r w:rsidR="0058120C" w:rsidRPr="00296012">
        <w:rPr>
          <w:szCs w:val="22"/>
        </w:rPr>
        <w:fldChar w:fldCharType="end"/>
      </w:r>
      <w:r w:rsidR="0058120C" w:rsidRPr="00296012">
        <w:rPr>
          <w:szCs w:val="22"/>
        </w:rPr>
        <w:t>.</w:t>
      </w:r>
      <w:r w:rsidR="00323620" w:rsidRPr="00296012">
        <w:rPr>
          <w:szCs w:val="22"/>
        </w:rPr>
        <w:br w:type="page"/>
      </w:r>
    </w:p>
    <w:p w14:paraId="35485952" w14:textId="77777777" w:rsidR="00E53B80" w:rsidRDefault="00E53B80" w:rsidP="00257B70">
      <w:pPr>
        <w:pStyle w:val="Bab"/>
        <w:spacing w:before="0" w:line="276" w:lineRule="auto"/>
        <w:jc w:val="center"/>
        <w:rPr>
          <w:color w:val="auto"/>
          <w:sz w:val="22"/>
          <w:szCs w:val="22"/>
        </w:rPr>
        <w:sectPr w:rsidR="00E53B80" w:rsidSect="00E53B80">
          <w:pgSz w:w="8391" w:h="11906" w:code="11"/>
          <w:pgMar w:top="1440" w:right="1440" w:bottom="1440" w:left="1440" w:header="720" w:footer="720" w:gutter="0"/>
          <w:cols w:space="720"/>
          <w:titlePg/>
          <w:docGrid w:linePitch="360"/>
        </w:sectPr>
      </w:pPr>
      <w:bookmarkStart w:id="33" w:name="_Toc66213922"/>
    </w:p>
    <w:p w14:paraId="11781D5B" w14:textId="509312E2" w:rsidR="00A034CF" w:rsidRPr="00296012" w:rsidRDefault="00A034CF" w:rsidP="00257B70">
      <w:pPr>
        <w:pStyle w:val="Bab"/>
        <w:spacing w:before="0" w:line="276" w:lineRule="auto"/>
        <w:jc w:val="center"/>
        <w:rPr>
          <w:color w:val="auto"/>
          <w:sz w:val="22"/>
          <w:szCs w:val="22"/>
        </w:rPr>
      </w:pPr>
      <w:r w:rsidRPr="00296012">
        <w:rPr>
          <w:color w:val="auto"/>
          <w:sz w:val="22"/>
          <w:szCs w:val="22"/>
        </w:rPr>
        <w:lastRenderedPageBreak/>
        <w:t>BAB I</w:t>
      </w:r>
      <w:bookmarkEnd w:id="23"/>
      <w:r w:rsidR="00EE7684" w:rsidRPr="00296012">
        <w:rPr>
          <w:color w:val="auto"/>
          <w:sz w:val="22"/>
          <w:szCs w:val="22"/>
        </w:rPr>
        <w:t>II</w:t>
      </w:r>
      <w:bookmarkEnd w:id="33"/>
    </w:p>
    <w:p w14:paraId="480AF56A" w14:textId="18F6849B" w:rsidR="00A034CF" w:rsidRPr="00296012" w:rsidRDefault="00A034CF" w:rsidP="00F93416">
      <w:pPr>
        <w:spacing w:after="240" w:line="276" w:lineRule="auto"/>
        <w:jc w:val="center"/>
        <w:rPr>
          <w:rFonts w:cs="Times New Roman"/>
          <w:b/>
          <w:bCs/>
        </w:rPr>
      </w:pPr>
      <w:r w:rsidRPr="00296012">
        <w:rPr>
          <w:rFonts w:cs="Times New Roman"/>
          <w:b/>
          <w:bCs/>
        </w:rPr>
        <w:t>METOD</w:t>
      </w:r>
      <w:r w:rsidR="005E5FB8" w:rsidRPr="00296012">
        <w:rPr>
          <w:rFonts w:cs="Times New Roman"/>
          <w:b/>
          <w:bCs/>
        </w:rPr>
        <w:t>OLOGI</w:t>
      </w:r>
    </w:p>
    <w:p w14:paraId="6775B6AD" w14:textId="3EE8E735" w:rsidR="00A034CF" w:rsidRPr="00296012" w:rsidRDefault="00A034CF" w:rsidP="00157B10">
      <w:pPr>
        <w:pStyle w:val="Subbab1"/>
        <w:numPr>
          <w:ilvl w:val="0"/>
          <w:numId w:val="2"/>
        </w:numPr>
        <w:spacing w:line="276" w:lineRule="auto"/>
        <w:ind w:left="360"/>
        <w:rPr>
          <w:rFonts w:cs="Times New Roman"/>
          <w:color w:val="auto"/>
          <w:sz w:val="22"/>
          <w:szCs w:val="22"/>
        </w:rPr>
      </w:pPr>
      <w:bookmarkStart w:id="34" w:name="_Toc58906680"/>
      <w:bookmarkStart w:id="35" w:name="_Toc66213923"/>
      <w:r w:rsidRPr="00296012">
        <w:rPr>
          <w:rFonts w:cs="Times New Roman"/>
          <w:color w:val="auto"/>
          <w:sz w:val="22"/>
          <w:szCs w:val="22"/>
        </w:rPr>
        <w:t xml:space="preserve">Waktu dan </w:t>
      </w:r>
      <w:proofErr w:type="spellStart"/>
      <w:r w:rsidRPr="00296012">
        <w:rPr>
          <w:rFonts w:cs="Times New Roman"/>
          <w:color w:val="auto"/>
          <w:sz w:val="22"/>
          <w:szCs w:val="22"/>
        </w:rPr>
        <w:t>Tempat</w:t>
      </w:r>
      <w:proofErr w:type="spellEnd"/>
      <w:r w:rsidRPr="00296012">
        <w:rPr>
          <w:rFonts w:cs="Times New Roman"/>
          <w:color w:val="auto"/>
          <w:sz w:val="22"/>
          <w:szCs w:val="22"/>
        </w:rPr>
        <w:t xml:space="preserve"> </w:t>
      </w:r>
      <w:proofErr w:type="spellStart"/>
      <w:r w:rsidRPr="00296012">
        <w:rPr>
          <w:rFonts w:cs="Times New Roman"/>
          <w:color w:val="auto"/>
          <w:sz w:val="22"/>
          <w:szCs w:val="22"/>
        </w:rPr>
        <w:t>Pelaksanaan</w:t>
      </w:r>
      <w:bookmarkEnd w:id="34"/>
      <w:bookmarkEnd w:id="35"/>
      <w:proofErr w:type="spellEnd"/>
    </w:p>
    <w:p w14:paraId="07FAA803" w14:textId="55573373" w:rsidR="0094620F" w:rsidRPr="00296012" w:rsidRDefault="0094620F" w:rsidP="0094620F">
      <w:pPr>
        <w:pStyle w:val="BodyText"/>
        <w:spacing w:line="276" w:lineRule="auto"/>
        <w:ind w:left="360" w:firstLine="360"/>
        <w:jc w:val="both"/>
        <w:rPr>
          <w:szCs w:val="22"/>
        </w:rPr>
      </w:pPr>
      <w:proofErr w:type="spellStart"/>
      <w:r w:rsidRPr="00296012">
        <w:rPr>
          <w:szCs w:val="22"/>
        </w:rPr>
        <w:t>Penelitian</w:t>
      </w:r>
      <w:proofErr w:type="spellEnd"/>
      <w:r w:rsidRPr="00296012">
        <w:rPr>
          <w:szCs w:val="22"/>
        </w:rPr>
        <w:t xml:space="preserve"> </w:t>
      </w:r>
      <w:proofErr w:type="spellStart"/>
      <w:r w:rsidRPr="00296012">
        <w:rPr>
          <w:szCs w:val="22"/>
        </w:rPr>
        <w:t>ini</w:t>
      </w:r>
      <w:proofErr w:type="spellEnd"/>
      <w:r w:rsidRPr="00296012">
        <w:rPr>
          <w:szCs w:val="22"/>
        </w:rPr>
        <w:t xml:space="preserve"> </w:t>
      </w:r>
      <w:proofErr w:type="spellStart"/>
      <w:r w:rsidRPr="00296012">
        <w:rPr>
          <w:szCs w:val="22"/>
        </w:rPr>
        <w:t>dilakukan</w:t>
      </w:r>
      <w:proofErr w:type="spellEnd"/>
      <w:r w:rsidRPr="00296012">
        <w:rPr>
          <w:szCs w:val="22"/>
        </w:rPr>
        <w:t xml:space="preserve"> pada </w:t>
      </w:r>
      <w:proofErr w:type="spellStart"/>
      <w:r w:rsidRPr="00296012">
        <w:rPr>
          <w:szCs w:val="22"/>
        </w:rPr>
        <w:t>bulan</w:t>
      </w:r>
      <w:proofErr w:type="spellEnd"/>
      <w:r w:rsidRPr="00296012">
        <w:rPr>
          <w:szCs w:val="22"/>
        </w:rPr>
        <w:t xml:space="preserve"> </w:t>
      </w:r>
      <w:proofErr w:type="spellStart"/>
      <w:r w:rsidRPr="00296012">
        <w:rPr>
          <w:szCs w:val="22"/>
        </w:rPr>
        <w:t>Maret</w:t>
      </w:r>
      <w:proofErr w:type="spellEnd"/>
      <w:r w:rsidRPr="00296012">
        <w:rPr>
          <w:szCs w:val="22"/>
        </w:rPr>
        <w:t xml:space="preserve"> 2021 </w:t>
      </w:r>
      <w:proofErr w:type="spellStart"/>
      <w:r w:rsidRPr="00296012">
        <w:rPr>
          <w:szCs w:val="22"/>
        </w:rPr>
        <w:t>sampai</w:t>
      </w:r>
      <w:proofErr w:type="spellEnd"/>
      <w:r w:rsidRPr="00296012">
        <w:rPr>
          <w:szCs w:val="22"/>
        </w:rPr>
        <w:t xml:space="preserve"> </w:t>
      </w:r>
      <w:proofErr w:type="spellStart"/>
      <w:r w:rsidRPr="00296012">
        <w:rPr>
          <w:szCs w:val="22"/>
        </w:rPr>
        <w:t>bulan</w:t>
      </w:r>
      <w:proofErr w:type="spellEnd"/>
      <w:r w:rsidRPr="00296012">
        <w:rPr>
          <w:szCs w:val="22"/>
        </w:rPr>
        <w:t xml:space="preserve"> Mei 2021 di Jalan Candi 3C No. 434 Kota Malang.</w:t>
      </w:r>
    </w:p>
    <w:p w14:paraId="07C905FF" w14:textId="5A233BF3" w:rsidR="0094620F" w:rsidRPr="00296012" w:rsidRDefault="0094620F" w:rsidP="00157B10">
      <w:pPr>
        <w:pStyle w:val="Subbab1"/>
        <w:numPr>
          <w:ilvl w:val="0"/>
          <w:numId w:val="2"/>
        </w:numPr>
        <w:spacing w:line="276" w:lineRule="auto"/>
        <w:ind w:left="360"/>
        <w:rPr>
          <w:rFonts w:cs="Times New Roman"/>
          <w:color w:val="auto"/>
          <w:sz w:val="22"/>
          <w:szCs w:val="22"/>
        </w:rPr>
      </w:pPr>
      <w:bookmarkStart w:id="36" w:name="_Toc66213924"/>
      <w:bookmarkStart w:id="37" w:name="_Toc58906681"/>
      <w:r w:rsidRPr="00296012">
        <w:rPr>
          <w:rFonts w:cs="Times New Roman"/>
          <w:color w:val="auto"/>
          <w:sz w:val="22"/>
          <w:szCs w:val="22"/>
        </w:rPr>
        <w:t xml:space="preserve">Alat dan </w:t>
      </w:r>
      <w:proofErr w:type="spellStart"/>
      <w:r w:rsidRPr="00296012">
        <w:rPr>
          <w:rFonts w:cs="Times New Roman"/>
          <w:color w:val="auto"/>
          <w:sz w:val="22"/>
          <w:szCs w:val="22"/>
        </w:rPr>
        <w:t>Bahan</w:t>
      </w:r>
      <w:bookmarkEnd w:id="36"/>
      <w:proofErr w:type="spellEnd"/>
    </w:p>
    <w:p w14:paraId="14BFB79D" w14:textId="46C886CF" w:rsidR="00587215" w:rsidRPr="00296012" w:rsidRDefault="00587215" w:rsidP="00587215">
      <w:pPr>
        <w:pStyle w:val="BodyText"/>
        <w:spacing w:line="276" w:lineRule="auto"/>
        <w:ind w:left="360" w:firstLine="450"/>
        <w:jc w:val="both"/>
        <w:rPr>
          <w:szCs w:val="22"/>
        </w:rPr>
      </w:pPr>
      <w:r w:rsidRPr="00296012">
        <w:rPr>
          <w:szCs w:val="22"/>
        </w:rPr>
        <w:t xml:space="preserve">Alat yang </w:t>
      </w:r>
      <w:proofErr w:type="spellStart"/>
      <w:r w:rsidRPr="00296012">
        <w:rPr>
          <w:szCs w:val="22"/>
        </w:rPr>
        <w:t>digunkaan</w:t>
      </w:r>
      <w:proofErr w:type="spellEnd"/>
      <w:r w:rsidRPr="00296012">
        <w:rPr>
          <w:szCs w:val="22"/>
        </w:rPr>
        <w:t xml:space="preserve"> </w:t>
      </w:r>
      <w:proofErr w:type="spellStart"/>
      <w:r w:rsidRPr="00296012">
        <w:rPr>
          <w:szCs w:val="22"/>
        </w:rPr>
        <w:t>dalam</w:t>
      </w:r>
      <w:proofErr w:type="spellEnd"/>
      <w:r w:rsidRPr="00296012">
        <w:rPr>
          <w:szCs w:val="22"/>
        </w:rPr>
        <w:t xml:space="preserve"> </w:t>
      </w:r>
      <w:proofErr w:type="spellStart"/>
      <w:r w:rsidRPr="00296012">
        <w:rPr>
          <w:szCs w:val="22"/>
        </w:rPr>
        <w:t>penelitian</w:t>
      </w:r>
      <w:proofErr w:type="spellEnd"/>
      <w:r w:rsidRPr="00296012">
        <w:rPr>
          <w:szCs w:val="22"/>
        </w:rPr>
        <w:t xml:space="preserve"> </w:t>
      </w:r>
      <w:proofErr w:type="spellStart"/>
      <w:r w:rsidRPr="00296012">
        <w:rPr>
          <w:szCs w:val="22"/>
        </w:rPr>
        <w:t>ini</w:t>
      </w:r>
      <w:proofErr w:type="spellEnd"/>
      <w:r w:rsidRPr="00296012">
        <w:rPr>
          <w:szCs w:val="22"/>
        </w:rPr>
        <w:t xml:space="preserve"> </w:t>
      </w:r>
      <w:proofErr w:type="spellStart"/>
      <w:r w:rsidRPr="00296012">
        <w:rPr>
          <w:szCs w:val="22"/>
        </w:rPr>
        <w:t>adalah</w:t>
      </w:r>
      <w:proofErr w:type="spellEnd"/>
      <w:r w:rsidRPr="00296012">
        <w:rPr>
          <w:szCs w:val="22"/>
        </w:rPr>
        <w:t xml:space="preserve"> </w:t>
      </w:r>
      <w:proofErr w:type="spellStart"/>
      <w:r w:rsidRPr="00296012">
        <w:rPr>
          <w:szCs w:val="22"/>
        </w:rPr>
        <w:t>sebagai</w:t>
      </w:r>
      <w:proofErr w:type="spellEnd"/>
      <w:r w:rsidRPr="00296012">
        <w:rPr>
          <w:szCs w:val="22"/>
        </w:rPr>
        <w:t xml:space="preserve"> </w:t>
      </w:r>
      <w:proofErr w:type="spellStart"/>
      <w:r w:rsidRPr="00296012">
        <w:rPr>
          <w:szCs w:val="22"/>
        </w:rPr>
        <w:t>berikut</w:t>
      </w:r>
      <w:proofErr w:type="spellEnd"/>
      <w:r w:rsidRPr="00296012">
        <w:rPr>
          <w:szCs w:val="22"/>
        </w:rPr>
        <w:t>:</w:t>
      </w:r>
    </w:p>
    <w:p w14:paraId="15E884B9" w14:textId="7AA55CCD" w:rsidR="00587215" w:rsidRPr="00296012" w:rsidRDefault="00587215" w:rsidP="00587215">
      <w:pPr>
        <w:pStyle w:val="BodyText"/>
        <w:numPr>
          <w:ilvl w:val="0"/>
          <w:numId w:val="13"/>
        </w:numPr>
        <w:spacing w:line="276" w:lineRule="auto"/>
        <w:ind w:left="1260" w:hanging="450"/>
        <w:jc w:val="both"/>
        <w:rPr>
          <w:szCs w:val="22"/>
        </w:rPr>
      </w:pPr>
      <w:proofErr w:type="spellStart"/>
      <w:r w:rsidRPr="00296012">
        <w:rPr>
          <w:szCs w:val="22"/>
        </w:rPr>
        <w:t>Sebuah</w:t>
      </w:r>
      <w:proofErr w:type="spellEnd"/>
      <w:r w:rsidRPr="00296012">
        <w:rPr>
          <w:szCs w:val="22"/>
        </w:rPr>
        <w:t xml:space="preserve"> Laptop Lenovo </w:t>
      </w:r>
      <w:proofErr w:type="spellStart"/>
      <w:r w:rsidRPr="00296012">
        <w:rPr>
          <w:szCs w:val="22"/>
        </w:rPr>
        <w:t>dengan</w:t>
      </w:r>
      <w:proofErr w:type="spellEnd"/>
      <w:r w:rsidRPr="00296012">
        <w:rPr>
          <w:szCs w:val="22"/>
        </w:rPr>
        <w:t xml:space="preserve"> </w:t>
      </w:r>
      <w:proofErr w:type="spellStart"/>
      <w:r w:rsidRPr="00296012">
        <w:rPr>
          <w:szCs w:val="22"/>
        </w:rPr>
        <w:t>Spesifikasi</w:t>
      </w:r>
      <w:proofErr w:type="spellEnd"/>
      <w:r w:rsidRPr="00296012">
        <w:rPr>
          <w:szCs w:val="22"/>
        </w:rPr>
        <w:t xml:space="preserve"> Processor AMD Ryzen 5 4600H CPU @ 3 GHz,</w:t>
      </w:r>
      <w:r w:rsidR="002252A0" w:rsidRPr="00296012">
        <w:rPr>
          <w:szCs w:val="22"/>
        </w:rPr>
        <w:t xml:space="preserve"> </w:t>
      </w:r>
      <w:r w:rsidRPr="00296012">
        <w:rPr>
          <w:szCs w:val="22"/>
        </w:rPr>
        <w:t xml:space="preserve">6 core(s), 12 Logical Processor(s), RAM </w:t>
      </w:r>
      <w:r w:rsidR="001A1DCD" w:rsidRPr="00296012">
        <w:rPr>
          <w:szCs w:val="22"/>
        </w:rPr>
        <w:t xml:space="preserve">DDR4 </w:t>
      </w:r>
      <w:r w:rsidRPr="00296012">
        <w:rPr>
          <w:szCs w:val="22"/>
        </w:rPr>
        <w:t>16.00 GB, SSD 512 GB,</w:t>
      </w:r>
      <w:r w:rsidR="001A1DCD" w:rsidRPr="00296012">
        <w:rPr>
          <w:szCs w:val="22"/>
        </w:rPr>
        <w:t xml:space="preserve"> </w:t>
      </w:r>
      <w:r w:rsidRPr="00296012">
        <w:rPr>
          <w:szCs w:val="22"/>
        </w:rPr>
        <w:t xml:space="preserve">NVIDIA </w:t>
      </w:r>
      <w:proofErr w:type="spellStart"/>
      <w:r w:rsidRPr="00296012">
        <w:rPr>
          <w:szCs w:val="22"/>
        </w:rPr>
        <w:t>Geforce</w:t>
      </w:r>
      <w:proofErr w:type="spellEnd"/>
      <w:r w:rsidRPr="00296012">
        <w:rPr>
          <w:szCs w:val="22"/>
        </w:rPr>
        <w:t xml:space="preserve"> GTX 1650Ti.</w:t>
      </w:r>
    </w:p>
    <w:p w14:paraId="2F8CD95A" w14:textId="2DB4C78F" w:rsidR="00C82644" w:rsidRPr="00296012" w:rsidRDefault="00C82644" w:rsidP="00587215">
      <w:pPr>
        <w:pStyle w:val="BodyText"/>
        <w:numPr>
          <w:ilvl w:val="0"/>
          <w:numId w:val="13"/>
        </w:numPr>
        <w:spacing w:line="276" w:lineRule="auto"/>
        <w:ind w:left="1260" w:hanging="450"/>
        <w:jc w:val="both"/>
        <w:rPr>
          <w:szCs w:val="22"/>
        </w:rPr>
      </w:pPr>
      <w:proofErr w:type="spellStart"/>
      <w:r w:rsidRPr="00296012">
        <w:rPr>
          <w:szCs w:val="22"/>
        </w:rPr>
        <w:t>Sebuah</w:t>
      </w:r>
      <w:proofErr w:type="spellEnd"/>
      <w:r w:rsidRPr="00296012">
        <w:rPr>
          <w:szCs w:val="22"/>
        </w:rPr>
        <w:t xml:space="preserve"> </w:t>
      </w:r>
      <w:proofErr w:type="spellStart"/>
      <w:r w:rsidR="001A1DCD" w:rsidRPr="00296012">
        <w:rPr>
          <w:szCs w:val="22"/>
        </w:rPr>
        <w:t>p</w:t>
      </w:r>
      <w:r w:rsidR="002252A0" w:rsidRPr="00296012">
        <w:rPr>
          <w:szCs w:val="22"/>
        </w:rPr>
        <w:t>e</w:t>
      </w:r>
      <w:r w:rsidR="001A1DCD" w:rsidRPr="00296012">
        <w:rPr>
          <w:szCs w:val="22"/>
        </w:rPr>
        <w:t>rangkat</w:t>
      </w:r>
      <w:proofErr w:type="spellEnd"/>
      <w:r w:rsidR="001A1DCD" w:rsidRPr="00296012">
        <w:rPr>
          <w:szCs w:val="22"/>
        </w:rPr>
        <w:t xml:space="preserve"> </w:t>
      </w:r>
      <w:proofErr w:type="spellStart"/>
      <w:r w:rsidR="001A1DCD" w:rsidRPr="00296012">
        <w:rPr>
          <w:szCs w:val="22"/>
        </w:rPr>
        <w:t>lunak</w:t>
      </w:r>
      <w:proofErr w:type="spellEnd"/>
      <w:r w:rsidR="001A1DCD" w:rsidRPr="00296012">
        <w:rPr>
          <w:szCs w:val="22"/>
        </w:rPr>
        <w:t xml:space="preserve"> </w:t>
      </w:r>
      <w:r w:rsidRPr="00296012">
        <w:rPr>
          <w:szCs w:val="22"/>
        </w:rPr>
        <w:t>Windows Subsystem for Linux (WSL) 2</w:t>
      </w:r>
      <w:r w:rsidR="00093501" w:rsidRPr="00296012">
        <w:rPr>
          <w:szCs w:val="22"/>
        </w:rPr>
        <w:t xml:space="preserve"> </w:t>
      </w:r>
      <w:proofErr w:type="spellStart"/>
      <w:r w:rsidR="00093501" w:rsidRPr="00296012">
        <w:rPr>
          <w:szCs w:val="22"/>
        </w:rPr>
        <w:t>beserta</w:t>
      </w:r>
      <w:proofErr w:type="spellEnd"/>
      <w:r w:rsidR="00093501" w:rsidRPr="00296012">
        <w:rPr>
          <w:szCs w:val="22"/>
        </w:rPr>
        <w:t xml:space="preserve"> </w:t>
      </w:r>
      <w:proofErr w:type="spellStart"/>
      <w:r w:rsidR="00093501" w:rsidRPr="00296012">
        <w:rPr>
          <w:szCs w:val="22"/>
        </w:rPr>
        <w:t>VcXsrv</w:t>
      </w:r>
      <w:proofErr w:type="spellEnd"/>
      <w:r w:rsidR="00093501" w:rsidRPr="00296012">
        <w:rPr>
          <w:szCs w:val="22"/>
        </w:rPr>
        <w:t xml:space="preserve"> Windows X Server</w:t>
      </w:r>
    </w:p>
    <w:p w14:paraId="1C1634A8" w14:textId="5CBCBF09" w:rsidR="00C82644" w:rsidRPr="00296012" w:rsidRDefault="00C82644" w:rsidP="00587215">
      <w:pPr>
        <w:pStyle w:val="BodyText"/>
        <w:numPr>
          <w:ilvl w:val="0"/>
          <w:numId w:val="13"/>
        </w:numPr>
        <w:spacing w:line="276" w:lineRule="auto"/>
        <w:ind w:left="1260" w:hanging="450"/>
        <w:jc w:val="both"/>
        <w:rPr>
          <w:szCs w:val="22"/>
        </w:rPr>
      </w:pPr>
      <w:proofErr w:type="spellStart"/>
      <w:r w:rsidRPr="00296012">
        <w:rPr>
          <w:szCs w:val="22"/>
        </w:rPr>
        <w:t>Sebuah</w:t>
      </w:r>
      <w:proofErr w:type="spellEnd"/>
      <w:r w:rsidRPr="00296012">
        <w:rPr>
          <w:szCs w:val="22"/>
        </w:rPr>
        <w:t xml:space="preserve"> </w:t>
      </w:r>
      <w:proofErr w:type="spellStart"/>
      <w:r w:rsidR="001A1DCD" w:rsidRPr="00296012">
        <w:rPr>
          <w:szCs w:val="22"/>
        </w:rPr>
        <w:t>p</w:t>
      </w:r>
      <w:r w:rsidR="002252A0" w:rsidRPr="00296012">
        <w:rPr>
          <w:szCs w:val="22"/>
        </w:rPr>
        <w:t>e</w:t>
      </w:r>
      <w:r w:rsidR="001A1DCD" w:rsidRPr="00296012">
        <w:rPr>
          <w:szCs w:val="22"/>
        </w:rPr>
        <w:t>rangkat</w:t>
      </w:r>
      <w:proofErr w:type="spellEnd"/>
      <w:r w:rsidR="001A1DCD" w:rsidRPr="00296012">
        <w:rPr>
          <w:szCs w:val="22"/>
        </w:rPr>
        <w:t xml:space="preserve"> </w:t>
      </w:r>
      <w:proofErr w:type="spellStart"/>
      <w:r w:rsidR="001A1DCD" w:rsidRPr="00296012">
        <w:rPr>
          <w:szCs w:val="22"/>
        </w:rPr>
        <w:t>lunak</w:t>
      </w:r>
      <w:proofErr w:type="spellEnd"/>
      <w:r w:rsidR="001A1DCD" w:rsidRPr="00296012">
        <w:rPr>
          <w:szCs w:val="22"/>
        </w:rPr>
        <w:t xml:space="preserve"> </w:t>
      </w:r>
      <w:r w:rsidRPr="00296012">
        <w:rPr>
          <w:szCs w:val="22"/>
        </w:rPr>
        <w:t xml:space="preserve">Intel </w:t>
      </w:r>
      <w:proofErr w:type="spellStart"/>
      <w:r w:rsidR="001A1DCD" w:rsidRPr="00296012">
        <w:rPr>
          <w:szCs w:val="22"/>
        </w:rPr>
        <w:t>o</w:t>
      </w:r>
      <w:r w:rsidRPr="00296012">
        <w:rPr>
          <w:szCs w:val="22"/>
        </w:rPr>
        <w:t>neAPI</w:t>
      </w:r>
      <w:proofErr w:type="spellEnd"/>
    </w:p>
    <w:p w14:paraId="7A60AB5F" w14:textId="038E12BA" w:rsidR="00587215" w:rsidRPr="00296012" w:rsidRDefault="002252A0" w:rsidP="00587215">
      <w:pPr>
        <w:pStyle w:val="BodyText"/>
        <w:numPr>
          <w:ilvl w:val="0"/>
          <w:numId w:val="13"/>
        </w:numPr>
        <w:spacing w:line="276" w:lineRule="auto"/>
        <w:ind w:left="1260" w:hanging="450"/>
        <w:jc w:val="both"/>
        <w:rPr>
          <w:szCs w:val="22"/>
        </w:rPr>
      </w:pPr>
      <w:proofErr w:type="spellStart"/>
      <w:r w:rsidRPr="00296012">
        <w:rPr>
          <w:szCs w:val="22"/>
        </w:rPr>
        <w:t>Beberapa</w:t>
      </w:r>
      <w:proofErr w:type="spellEnd"/>
      <w:r w:rsidRPr="00296012">
        <w:rPr>
          <w:szCs w:val="22"/>
        </w:rPr>
        <w:t xml:space="preserve"> m</w:t>
      </w:r>
      <w:r w:rsidR="00C82644" w:rsidRPr="00296012">
        <w:rPr>
          <w:szCs w:val="22"/>
        </w:rPr>
        <w:t>odule</w:t>
      </w:r>
      <w:r w:rsidRPr="00296012">
        <w:rPr>
          <w:szCs w:val="22"/>
        </w:rPr>
        <w:t xml:space="preserve"> </w:t>
      </w:r>
      <w:r w:rsidR="00C94B8B" w:rsidRPr="00296012">
        <w:rPr>
          <w:i/>
          <w:iCs/>
          <w:szCs w:val="22"/>
        </w:rPr>
        <w:t>Python</w:t>
      </w:r>
      <w:r w:rsidR="00C82644" w:rsidRPr="00296012">
        <w:rPr>
          <w:szCs w:val="22"/>
        </w:rPr>
        <w:t xml:space="preserve"> </w:t>
      </w:r>
      <w:proofErr w:type="spellStart"/>
      <w:r w:rsidR="00C82644" w:rsidRPr="00296012">
        <w:rPr>
          <w:szCs w:val="22"/>
        </w:rPr>
        <w:t>yaitu</w:t>
      </w:r>
      <w:proofErr w:type="spellEnd"/>
      <w:r w:rsidR="00C82644" w:rsidRPr="00296012">
        <w:rPr>
          <w:szCs w:val="22"/>
        </w:rPr>
        <w:t xml:space="preserve"> </w:t>
      </w:r>
      <w:proofErr w:type="spellStart"/>
      <w:r w:rsidR="00C82644" w:rsidRPr="00296012">
        <w:rPr>
          <w:szCs w:val="22"/>
        </w:rPr>
        <w:t>Numpy</w:t>
      </w:r>
      <w:proofErr w:type="spellEnd"/>
      <w:r w:rsidR="00C82644" w:rsidRPr="00296012">
        <w:rPr>
          <w:szCs w:val="22"/>
        </w:rPr>
        <w:t xml:space="preserve">, Matplotlib, </w:t>
      </w:r>
      <w:proofErr w:type="spellStart"/>
      <w:r w:rsidR="00C82644" w:rsidRPr="00296012">
        <w:rPr>
          <w:szCs w:val="22"/>
        </w:rPr>
        <w:t>Scipy</w:t>
      </w:r>
      <w:proofErr w:type="spellEnd"/>
      <w:r w:rsidR="00C82644" w:rsidRPr="00296012">
        <w:rPr>
          <w:szCs w:val="22"/>
        </w:rPr>
        <w:t xml:space="preserve">, </w:t>
      </w:r>
      <w:proofErr w:type="spellStart"/>
      <w:r w:rsidR="00C82644" w:rsidRPr="00296012">
        <w:rPr>
          <w:szCs w:val="22"/>
        </w:rPr>
        <w:t>Cython</w:t>
      </w:r>
      <w:proofErr w:type="spellEnd"/>
      <w:r w:rsidR="00C82644" w:rsidRPr="00296012">
        <w:rPr>
          <w:szCs w:val="22"/>
        </w:rPr>
        <w:t xml:space="preserve">, dan </w:t>
      </w:r>
      <w:proofErr w:type="spellStart"/>
      <w:r w:rsidR="00C82644" w:rsidRPr="00296012">
        <w:rPr>
          <w:szCs w:val="22"/>
        </w:rPr>
        <w:t>QuTiP</w:t>
      </w:r>
      <w:proofErr w:type="spellEnd"/>
    </w:p>
    <w:p w14:paraId="77A1F348" w14:textId="66F7B1DC" w:rsidR="00C82644" w:rsidRPr="00296012" w:rsidRDefault="00F87C85" w:rsidP="003B4602">
      <w:pPr>
        <w:pStyle w:val="BodyText"/>
        <w:numPr>
          <w:ilvl w:val="0"/>
          <w:numId w:val="13"/>
        </w:numPr>
        <w:spacing w:after="240" w:line="276" w:lineRule="auto"/>
        <w:ind w:left="1260" w:hanging="450"/>
        <w:jc w:val="both"/>
        <w:rPr>
          <w:szCs w:val="22"/>
        </w:rPr>
      </w:pPr>
      <w:r w:rsidRPr="00296012">
        <w:rPr>
          <w:szCs w:val="22"/>
        </w:rPr>
        <w:t>IDE</w:t>
      </w:r>
      <w:r w:rsidR="00C82644" w:rsidRPr="00296012">
        <w:rPr>
          <w:szCs w:val="22"/>
        </w:rPr>
        <w:t xml:space="preserve"> </w:t>
      </w:r>
      <w:r w:rsidR="00093501" w:rsidRPr="00296012">
        <w:rPr>
          <w:szCs w:val="22"/>
        </w:rPr>
        <w:t>(</w:t>
      </w:r>
      <w:r w:rsidR="00A9664F" w:rsidRPr="00296012">
        <w:rPr>
          <w:i/>
          <w:iCs/>
          <w:szCs w:val="22"/>
        </w:rPr>
        <w:t>Integrated Development Environment</w:t>
      </w:r>
      <w:r w:rsidR="00093501" w:rsidRPr="00296012">
        <w:rPr>
          <w:szCs w:val="22"/>
        </w:rPr>
        <w:t>)</w:t>
      </w:r>
      <w:r w:rsidR="00A51B78" w:rsidRPr="00296012">
        <w:rPr>
          <w:szCs w:val="22"/>
        </w:rPr>
        <w:t xml:space="preserve"> </w:t>
      </w:r>
      <w:proofErr w:type="spellStart"/>
      <w:r w:rsidR="00A51B78" w:rsidRPr="00296012">
        <w:rPr>
          <w:szCs w:val="22"/>
        </w:rPr>
        <w:t>berupa</w:t>
      </w:r>
      <w:proofErr w:type="spellEnd"/>
      <w:r w:rsidR="00C82644" w:rsidRPr="00296012">
        <w:rPr>
          <w:szCs w:val="22"/>
        </w:rPr>
        <w:t xml:space="preserve"> </w:t>
      </w:r>
      <w:proofErr w:type="spellStart"/>
      <w:r w:rsidR="00C82644" w:rsidRPr="00296012">
        <w:rPr>
          <w:szCs w:val="22"/>
        </w:rPr>
        <w:t>Jupyter</w:t>
      </w:r>
      <w:proofErr w:type="spellEnd"/>
      <w:r w:rsidR="00C82644" w:rsidRPr="00296012">
        <w:rPr>
          <w:szCs w:val="22"/>
        </w:rPr>
        <w:t xml:space="preserve"> Notebook.</w:t>
      </w:r>
    </w:p>
    <w:p w14:paraId="29FD1C7C" w14:textId="2302C860" w:rsidR="00A034CF" w:rsidRPr="00296012" w:rsidRDefault="00976F25" w:rsidP="00157B10">
      <w:pPr>
        <w:pStyle w:val="Subbab1"/>
        <w:numPr>
          <w:ilvl w:val="0"/>
          <w:numId w:val="2"/>
        </w:numPr>
        <w:spacing w:line="276" w:lineRule="auto"/>
        <w:ind w:left="360"/>
        <w:rPr>
          <w:rFonts w:cs="Times New Roman"/>
          <w:color w:val="auto"/>
          <w:sz w:val="22"/>
          <w:szCs w:val="22"/>
        </w:rPr>
      </w:pPr>
      <w:bookmarkStart w:id="38" w:name="_Toc66213925"/>
      <w:proofErr w:type="spellStart"/>
      <w:r w:rsidRPr="00296012">
        <w:rPr>
          <w:rFonts w:cs="Times New Roman"/>
          <w:color w:val="auto"/>
          <w:sz w:val="22"/>
          <w:szCs w:val="22"/>
        </w:rPr>
        <w:t>Tahapan</w:t>
      </w:r>
      <w:proofErr w:type="spellEnd"/>
      <w:r w:rsidR="00A034CF" w:rsidRPr="00296012">
        <w:rPr>
          <w:rFonts w:cs="Times New Roman"/>
          <w:color w:val="auto"/>
          <w:sz w:val="22"/>
          <w:szCs w:val="22"/>
        </w:rPr>
        <w:t xml:space="preserve"> </w:t>
      </w:r>
      <w:bookmarkEnd w:id="37"/>
      <w:proofErr w:type="spellStart"/>
      <w:r w:rsidR="00A034CF" w:rsidRPr="00296012">
        <w:rPr>
          <w:rFonts w:cs="Times New Roman"/>
          <w:color w:val="auto"/>
          <w:sz w:val="22"/>
          <w:szCs w:val="22"/>
        </w:rPr>
        <w:t>Penelitian</w:t>
      </w:r>
      <w:bookmarkEnd w:id="38"/>
      <w:proofErr w:type="spellEnd"/>
    </w:p>
    <w:p w14:paraId="3CCDE29E" w14:textId="17F9DF3E" w:rsidR="00DD34A1" w:rsidRPr="00296012" w:rsidRDefault="00DD34A1" w:rsidP="00DD34A1">
      <w:pPr>
        <w:pStyle w:val="BodyText"/>
        <w:spacing w:line="276" w:lineRule="auto"/>
        <w:ind w:left="360" w:firstLine="450"/>
        <w:jc w:val="both"/>
        <w:rPr>
          <w:szCs w:val="22"/>
        </w:rPr>
      </w:pPr>
      <w:r w:rsidRPr="00296012">
        <w:rPr>
          <w:szCs w:val="22"/>
        </w:rPr>
        <w:t xml:space="preserve">Pada </w:t>
      </w:r>
      <w:proofErr w:type="spellStart"/>
      <w:r w:rsidRPr="00296012">
        <w:rPr>
          <w:szCs w:val="22"/>
        </w:rPr>
        <w:t>penelitian</w:t>
      </w:r>
      <w:proofErr w:type="spellEnd"/>
      <w:r w:rsidRPr="00296012">
        <w:rPr>
          <w:szCs w:val="22"/>
        </w:rPr>
        <w:t xml:space="preserve"> </w:t>
      </w:r>
      <w:proofErr w:type="spellStart"/>
      <w:r w:rsidRPr="00296012">
        <w:rPr>
          <w:szCs w:val="22"/>
        </w:rPr>
        <w:t>ini</w:t>
      </w:r>
      <w:proofErr w:type="spellEnd"/>
      <w:r w:rsidRPr="00296012">
        <w:rPr>
          <w:szCs w:val="22"/>
        </w:rPr>
        <w:t xml:space="preserve"> </w:t>
      </w:r>
      <w:proofErr w:type="spellStart"/>
      <w:r w:rsidRPr="00296012">
        <w:rPr>
          <w:szCs w:val="22"/>
        </w:rPr>
        <w:t>terdiri</w:t>
      </w:r>
      <w:proofErr w:type="spellEnd"/>
      <w:r w:rsidRPr="00296012">
        <w:rPr>
          <w:szCs w:val="22"/>
        </w:rPr>
        <w:t xml:space="preserve"> </w:t>
      </w:r>
      <w:proofErr w:type="spellStart"/>
      <w:r w:rsidRPr="00296012">
        <w:rPr>
          <w:szCs w:val="22"/>
        </w:rPr>
        <w:t>dari</w:t>
      </w:r>
      <w:proofErr w:type="spellEnd"/>
      <w:r w:rsidRPr="00296012">
        <w:rPr>
          <w:szCs w:val="22"/>
        </w:rPr>
        <w:t xml:space="preserve"> </w:t>
      </w:r>
      <w:proofErr w:type="spellStart"/>
      <w:r w:rsidRPr="00296012">
        <w:rPr>
          <w:szCs w:val="22"/>
        </w:rPr>
        <w:t>beberapa</w:t>
      </w:r>
      <w:proofErr w:type="spellEnd"/>
      <w:r w:rsidRPr="00296012">
        <w:rPr>
          <w:szCs w:val="22"/>
        </w:rPr>
        <w:t xml:space="preserve"> </w:t>
      </w:r>
      <w:proofErr w:type="spellStart"/>
      <w:r w:rsidRPr="00296012">
        <w:rPr>
          <w:szCs w:val="22"/>
        </w:rPr>
        <w:t>tahapan</w:t>
      </w:r>
      <w:proofErr w:type="spellEnd"/>
      <w:r w:rsidRPr="00296012">
        <w:rPr>
          <w:szCs w:val="22"/>
        </w:rPr>
        <w:t xml:space="preserve"> yang </w:t>
      </w:r>
      <w:proofErr w:type="spellStart"/>
      <w:r w:rsidRPr="00296012">
        <w:rPr>
          <w:szCs w:val="22"/>
        </w:rPr>
        <w:t>akan</w:t>
      </w:r>
      <w:proofErr w:type="spellEnd"/>
      <w:r w:rsidRPr="00296012">
        <w:rPr>
          <w:szCs w:val="22"/>
        </w:rPr>
        <w:t xml:space="preserve"> </w:t>
      </w:r>
      <w:proofErr w:type="spellStart"/>
      <w:r w:rsidRPr="00296012">
        <w:rPr>
          <w:szCs w:val="22"/>
        </w:rPr>
        <w:t>dilakukan</w:t>
      </w:r>
      <w:proofErr w:type="spellEnd"/>
      <w:r w:rsidRPr="00296012">
        <w:rPr>
          <w:szCs w:val="22"/>
        </w:rPr>
        <w:t xml:space="preserve">, </w:t>
      </w:r>
      <w:proofErr w:type="spellStart"/>
      <w:r w:rsidR="003D1F2B" w:rsidRPr="00296012">
        <w:rPr>
          <w:szCs w:val="22"/>
        </w:rPr>
        <w:t>tahapan</w:t>
      </w:r>
      <w:proofErr w:type="spellEnd"/>
      <w:r w:rsidR="003D1F2B" w:rsidRPr="00296012">
        <w:rPr>
          <w:szCs w:val="22"/>
        </w:rPr>
        <w:t xml:space="preserve"> </w:t>
      </w:r>
      <w:proofErr w:type="spellStart"/>
      <w:r w:rsidR="003D1F2B" w:rsidRPr="00296012">
        <w:rPr>
          <w:szCs w:val="22"/>
        </w:rPr>
        <w:t>tersebut</w:t>
      </w:r>
      <w:proofErr w:type="spellEnd"/>
      <w:r w:rsidR="003D1F2B" w:rsidRPr="00296012">
        <w:rPr>
          <w:szCs w:val="22"/>
        </w:rPr>
        <w:t xml:space="preserve"> </w:t>
      </w:r>
      <w:proofErr w:type="spellStart"/>
      <w:r w:rsidR="003D1F2B" w:rsidRPr="00296012">
        <w:rPr>
          <w:szCs w:val="22"/>
        </w:rPr>
        <w:t>mengikuti</w:t>
      </w:r>
      <w:proofErr w:type="spellEnd"/>
      <w:r w:rsidR="003D1F2B" w:rsidRPr="00296012">
        <w:rPr>
          <w:szCs w:val="22"/>
        </w:rPr>
        <w:t xml:space="preserve"> diagram </w:t>
      </w:r>
      <w:proofErr w:type="spellStart"/>
      <w:r w:rsidR="003D1F2B" w:rsidRPr="00296012">
        <w:rPr>
          <w:szCs w:val="22"/>
        </w:rPr>
        <w:t>alir</w:t>
      </w:r>
      <w:proofErr w:type="spellEnd"/>
      <w:r w:rsidR="003D1F2B" w:rsidRPr="00296012">
        <w:rPr>
          <w:szCs w:val="22"/>
        </w:rPr>
        <w:t xml:space="preserve"> </w:t>
      </w:r>
      <w:proofErr w:type="spellStart"/>
      <w:r w:rsidR="003D1F2B" w:rsidRPr="00296012">
        <w:rPr>
          <w:szCs w:val="22"/>
        </w:rPr>
        <w:t>seperti</w:t>
      </w:r>
      <w:proofErr w:type="spellEnd"/>
      <w:r w:rsidR="003D1F2B" w:rsidRPr="00296012">
        <w:rPr>
          <w:szCs w:val="22"/>
        </w:rPr>
        <w:t xml:space="preserve"> Gambar 3.1 di</w:t>
      </w:r>
      <w:r w:rsidR="00EC2070" w:rsidRPr="00296012">
        <w:rPr>
          <w:szCs w:val="22"/>
        </w:rPr>
        <w:t xml:space="preserve"> </w:t>
      </w:r>
      <w:proofErr w:type="spellStart"/>
      <w:r w:rsidR="003D1F2B" w:rsidRPr="00296012">
        <w:rPr>
          <w:szCs w:val="22"/>
        </w:rPr>
        <w:t>bawah</w:t>
      </w:r>
      <w:proofErr w:type="spellEnd"/>
      <w:r w:rsidR="003D1F2B" w:rsidRPr="00296012">
        <w:rPr>
          <w:szCs w:val="22"/>
        </w:rPr>
        <w:t xml:space="preserve"> </w:t>
      </w:r>
      <w:proofErr w:type="spellStart"/>
      <w:r w:rsidR="003D1F2B" w:rsidRPr="00296012">
        <w:rPr>
          <w:szCs w:val="22"/>
        </w:rPr>
        <w:t>ini</w:t>
      </w:r>
      <w:proofErr w:type="spellEnd"/>
      <w:r w:rsidR="003D1F2B" w:rsidRPr="00296012">
        <w:rPr>
          <w:szCs w:val="22"/>
        </w:rPr>
        <w:t>.</w:t>
      </w:r>
    </w:p>
    <w:p w14:paraId="35BF49C0" w14:textId="77777777" w:rsidR="00D55DC0" w:rsidRPr="00296012" w:rsidRDefault="00485EC4" w:rsidP="00D55DC0">
      <w:pPr>
        <w:pStyle w:val="BodyText"/>
        <w:keepNext/>
        <w:spacing w:line="276" w:lineRule="auto"/>
        <w:jc w:val="center"/>
      </w:pPr>
      <w:r w:rsidRPr="00296012">
        <w:rPr>
          <w:noProof/>
          <w:szCs w:val="22"/>
        </w:rPr>
        <w:lastRenderedPageBreak/>
        <w:drawing>
          <wp:inline distT="0" distB="0" distL="0" distR="0" wp14:anchorId="157B22AD" wp14:editId="6776C3A6">
            <wp:extent cx="1569886" cy="4122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89252" cy="4173274"/>
                    </a:xfrm>
                    <a:prstGeom prst="rect">
                      <a:avLst/>
                    </a:prstGeom>
                    <a:noFill/>
                  </pic:spPr>
                </pic:pic>
              </a:graphicData>
            </a:graphic>
          </wp:inline>
        </w:drawing>
      </w:r>
    </w:p>
    <w:p w14:paraId="52A64097" w14:textId="1AB720D5" w:rsidR="003D1F2B" w:rsidRPr="00296012" w:rsidRDefault="00D55DC0" w:rsidP="00D55DC0">
      <w:pPr>
        <w:pStyle w:val="Caption"/>
        <w:jc w:val="center"/>
        <w:rPr>
          <w:i w:val="0"/>
          <w:iCs w:val="0"/>
          <w:color w:val="auto"/>
          <w:sz w:val="28"/>
          <w:szCs w:val="28"/>
        </w:rPr>
      </w:pPr>
      <w:bookmarkStart w:id="39" w:name="_Toc66214184"/>
      <w:r w:rsidRPr="00296012">
        <w:rPr>
          <w:i w:val="0"/>
          <w:iCs w:val="0"/>
          <w:color w:val="auto"/>
          <w:sz w:val="22"/>
          <w:szCs w:val="22"/>
        </w:rPr>
        <w:t xml:space="preserve">Gambar 3. </w:t>
      </w:r>
      <w:r w:rsidRPr="00296012">
        <w:rPr>
          <w:i w:val="0"/>
          <w:iCs w:val="0"/>
          <w:color w:val="auto"/>
          <w:sz w:val="22"/>
          <w:szCs w:val="22"/>
        </w:rPr>
        <w:fldChar w:fldCharType="begin"/>
      </w:r>
      <w:r w:rsidRPr="00296012">
        <w:rPr>
          <w:i w:val="0"/>
          <w:iCs w:val="0"/>
          <w:color w:val="auto"/>
          <w:sz w:val="22"/>
          <w:szCs w:val="22"/>
        </w:rPr>
        <w:instrText xml:space="preserve"> SEQ Gambar_3. \* ARABIC </w:instrText>
      </w:r>
      <w:r w:rsidRPr="00296012">
        <w:rPr>
          <w:i w:val="0"/>
          <w:iCs w:val="0"/>
          <w:color w:val="auto"/>
          <w:sz w:val="22"/>
          <w:szCs w:val="22"/>
        </w:rPr>
        <w:fldChar w:fldCharType="separate"/>
      </w:r>
      <w:r w:rsidR="00235CEC">
        <w:rPr>
          <w:i w:val="0"/>
          <w:iCs w:val="0"/>
          <w:noProof/>
          <w:color w:val="auto"/>
          <w:sz w:val="22"/>
          <w:szCs w:val="22"/>
        </w:rPr>
        <w:t>1</w:t>
      </w:r>
      <w:r w:rsidRPr="00296012">
        <w:rPr>
          <w:i w:val="0"/>
          <w:iCs w:val="0"/>
          <w:color w:val="auto"/>
          <w:sz w:val="22"/>
          <w:szCs w:val="22"/>
        </w:rPr>
        <w:fldChar w:fldCharType="end"/>
      </w:r>
      <w:r w:rsidRPr="00296012">
        <w:rPr>
          <w:i w:val="0"/>
          <w:iCs w:val="0"/>
          <w:color w:val="auto"/>
          <w:sz w:val="22"/>
          <w:szCs w:val="22"/>
        </w:rPr>
        <w:t xml:space="preserve"> Diagram </w:t>
      </w:r>
      <w:proofErr w:type="spellStart"/>
      <w:r w:rsidRPr="00296012">
        <w:rPr>
          <w:i w:val="0"/>
          <w:iCs w:val="0"/>
          <w:color w:val="auto"/>
          <w:sz w:val="22"/>
          <w:szCs w:val="22"/>
        </w:rPr>
        <w:t>Alir</w:t>
      </w:r>
      <w:proofErr w:type="spellEnd"/>
      <w:r w:rsidRPr="00296012">
        <w:rPr>
          <w:i w:val="0"/>
          <w:iCs w:val="0"/>
          <w:color w:val="auto"/>
          <w:sz w:val="22"/>
          <w:szCs w:val="22"/>
        </w:rPr>
        <w:t xml:space="preserve"> </w:t>
      </w:r>
      <w:proofErr w:type="spellStart"/>
      <w:r w:rsidRPr="00296012">
        <w:rPr>
          <w:i w:val="0"/>
          <w:iCs w:val="0"/>
          <w:color w:val="auto"/>
          <w:sz w:val="22"/>
          <w:szCs w:val="22"/>
        </w:rPr>
        <w:t>Penelitian</w:t>
      </w:r>
      <w:bookmarkEnd w:id="39"/>
      <w:proofErr w:type="spellEnd"/>
    </w:p>
    <w:p w14:paraId="7232894C" w14:textId="13BDE7A6" w:rsidR="00EE7684" w:rsidRPr="00296012" w:rsidRDefault="00E4738F" w:rsidP="00157B10">
      <w:pPr>
        <w:pStyle w:val="Subbab2"/>
        <w:numPr>
          <w:ilvl w:val="0"/>
          <w:numId w:val="3"/>
        </w:numPr>
        <w:tabs>
          <w:tab w:val="left" w:pos="1080"/>
        </w:tabs>
        <w:spacing w:line="276" w:lineRule="auto"/>
        <w:ind w:left="540" w:hanging="540"/>
        <w:rPr>
          <w:rFonts w:cs="Times New Roman"/>
          <w:color w:val="auto"/>
          <w:szCs w:val="22"/>
        </w:rPr>
      </w:pPr>
      <w:bookmarkStart w:id="40" w:name="_Toc66213926"/>
      <w:proofErr w:type="spellStart"/>
      <w:r w:rsidRPr="00296012">
        <w:rPr>
          <w:rFonts w:cs="Times New Roman"/>
          <w:color w:val="auto"/>
          <w:szCs w:val="22"/>
        </w:rPr>
        <w:t>Persiapan</w:t>
      </w:r>
      <w:proofErr w:type="spellEnd"/>
      <w:r w:rsidRPr="00296012">
        <w:rPr>
          <w:rFonts w:cs="Times New Roman"/>
          <w:color w:val="auto"/>
          <w:szCs w:val="22"/>
        </w:rPr>
        <w:t xml:space="preserve"> </w:t>
      </w:r>
      <w:proofErr w:type="spellStart"/>
      <w:r w:rsidRPr="00296012">
        <w:rPr>
          <w:rFonts w:cs="Times New Roman"/>
          <w:color w:val="auto"/>
          <w:szCs w:val="22"/>
        </w:rPr>
        <w:t>Komputasi</w:t>
      </w:r>
      <w:bookmarkEnd w:id="40"/>
      <w:proofErr w:type="spellEnd"/>
      <w:r w:rsidRPr="00296012">
        <w:rPr>
          <w:rFonts w:cs="Times New Roman"/>
          <w:color w:val="auto"/>
          <w:szCs w:val="22"/>
        </w:rPr>
        <w:t xml:space="preserve"> </w:t>
      </w:r>
    </w:p>
    <w:p w14:paraId="11464F00" w14:textId="73F34023" w:rsidR="00EE7684" w:rsidRPr="00296012" w:rsidRDefault="00E4738F" w:rsidP="003B4602">
      <w:pPr>
        <w:pStyle w:val="BodyText"/>
        <w:spacing w:after="240" w:line="276" w:lineRule="auto"/>
        <w:ind w:left="360" w:firstLine="450"/>
        <w:jc w:val="both"/>
        <w:rPr>
          <w:szCs w:val="22"/>
        </w:rPr>
      </w:pPr>
      <w:bookmarkStart w:id="41" w:name="_Toc58906684"/>
      <w:r w:rsidRPr="00296012">
        <w:rPr>
          <w:rStyle w:val="BodyTextChar"/>
          <w:sz w:val="22"/>
          <w:szCs w:val="22"/>
        </w:rPr>
        <w:t xml:space="preserve">Pada </w:t>
      </w:r>
      <w:proofErr w:type="spellStart"/>
      <w:r w:rsidRPr="00296012">
        <w:rPr>
          <w:rStyle w:val="BodyTextChar"/>
          <w:sz w:val="22"/>
          <w:szCs w:val="22"/>
        </w:rPr>
        <w:t>tahap</w:t>
      </w:r>
      <w:proofErr w:type="spellEnd"/>
      <w:r w:rsidRPr="00296012">
        <w:rPr>
          <w:rStyle w:val="BodyTextChar"/>
          <w:sz w:val="22"/>
          <w:szCs w:val="22"/>
        </w:rPr>
        <w:t xml:space="preserve"> </w:t>
      </w:r>
      <w:proofErr w:type="spellStart"/>
      <w:r w:rsidRPr="00296012">
        <w:rPr>
          <w:rStyle w:val="BodyTextChar"/>
          <w:sz w:val="22"/>
          <w:szCs w:val="22"/>
        </w:rPr>
        <w:t>ini</w:t>
      </w:r>
      <w:proofErr w:type="spellEnd"/>
      <w:r w:rsidRPr="00296012">
        <w:rPr>
          <w:rStyle w:val="BodyTextChar"/>
          <w:sz w:val="22"/>
          <w:szCs w:val="22"/>
        </w:rPr>
        <w:t xml:space="preserve"> </w:t>
      </w:r>
      <w:proofErr w:type="spellStart"/>
      <w:r w:rsidRPr="00296012">
        <w:rPr>
          <w:rStyle w:val="BodyTextChar"/>
          <w:sz w:val="22"/>
          <w:szCs w:val="22"/>
        </w:rPr>
        <w:t>dilakukan</w:t>
      </w:r>
      <w:proofErr w:type="spellEnd"/>
      <w:r w:rsidRPr="00296012">
        <w:rPr>
          <w:rStyle w:val="BodyTextChar"/>
          <w:sz w:val="22"/>
          <w:szCs w:val="22"/>
        </w:rPr>
        <w:t xml:space="preserve"> </w:t>
      </w:r>
      <w:proofErr w:type="spellStart"/>
      <w:r w:rsidRPr="00296012">
        <w:rPr>
          <w:rStyle w:val="BodyTextChar"/>
          <w:sz w:val="22"/>
          <w:szCs w:val="22"/>
        </w:rPr>
        <w:t>instalasi</w:t>
      </w:r>
      <w:proofErr w:type="spellEnd"/>
      <w:r w:rsidRPr="00296012">
        <w:rPr>
          <w:rStyle w:val="BodyTextChar"/>
          <w:sz w:val="22"/>
          <w:szCs w:val="22"/>
        </w:rPr>
        <w:t xml:space="preserve"> </w:t>
      </w:r>
      <w:proofErr w:type="spellStart"/>
      <w:r w:rsidRPr="00296012">
        <w:rPr>
          <w:rStyle w:val="BodyTextChar"/>
          <w:sz w:val="22"/>
          <w:szCs w:val="22"/>
        </w:rPr>
        <w:t>beberapa</w:t>
      </w:r>
      <w:proofErr w:type="spellEnd"/>
      <w:r w:rsidRPr="00296012">
        <w:rPr>
          <w:rStyle w:val="BodyTextChar"/>
          <w:sz w:val="22"/>
          <w:szCs w:val="22"/>
        </w:rPr>
        <w:t xml:space="preserve"> </w:t>
      </w:r>
      <w:proofErr w:type="spellStart"/>
      <w:r w:rsidRPr="00296012">
        <w:rPr>
          <w:rStyle w:val="BodyTextChar"/>
          <w:sz w:val="22"/>
          <w:szCs w:val="22"/>
        </w:rPr>
        <w:t>perangkat</w:t>
      </w:r>
      <w:proofErr w:type="spellEnd"/>
      <w:r w:rsidRPr="00296012">
        <w:rPr>
          <w:rStyle w:val="BodyTextChar"/>
          <w:sz w:val="22"/>
          <w:szCs w:val="22"/>
        </w:rPr>
        <w:t xml:space="preserve"> </w:t>
      </w:r>
      <w:proofErr w:type="spellStart"/>
      <w:r w:rsidRPr="00296012">
        <w:rPr>
          <w:rStyle w:val="BodyTextChar"/>
          <w:sz w:val="22"/>
          <w:szCs w:val="22"/>
        </w:rPr>
        <w:t>lunak</w:t>
      </w:r>
      <w:proofErr w:type="spellEnd"/>
      <w:r w:rsidRPr="00296012">
        <w:rPr>
          <w:rStyle w:val="BodyTextChar"/>
          <w:sz w:val="22"/>
          <w:szCs w:val="22"/>
        </w:rPr>
        <w:t xml:space="preserve"> yang </w:t>
      </w:r>
      <w:proofErr w:type="spellStart"/>
      <w:r w:rsidRPr="00296012">
        <w:rPr>
          <w:rStyle w:val="BodyTextChar"/>
          <w:sz w:val="22"/>
          <w:szCs w:val="22"/>
        </w:rPr>
        <w:t>digunakan</w:t>
      </w:r>
      <w:proofErr w:type="spellEnd"/>
      <w:r w:rsidRPr="00296012">
        <w:rPr>
          <w:rStyle w:val="BodyTextChar"/>
          <w:sz w:val="22"/>
          <w:szCs w:val="22"/>
        </w:rPr>
        <w:t xml:space="preserve"> </w:t>
      </w:r>
      <w:proofErr w:type="spellStart"/>
      <w:r w:rsidRPr="00296012">
        <w:rPr>
          <w:rStyle w:val="BodyTextChar"/>
          <w:sz w:val="22"/>
          <w:szCs w:val="22"/>
        </w:rPr>
        <w:t>untuk</w:t>
      </w:r>
      <w:proofErr w:type="spellEnd"/>
      <w:r w:rsidRPr="00296012">
        <w:rPr>
          <w:rStyle w:val="BodyTextChar"/>
          <w:sz w:val="22"/>
          <w:szCs w:val="22"/>
        </w:rPr>
        <w:t xml:space="preserve"> </w:t>
      </w:r>
      <w:proofErr w:type="spellStart"/>
      <w:r w:rsidRPr="00296012">
        <w:rPr>
          <w:rStyle w:val="BodyTextChar"/>
          <w:sz w:val="22"/>
          <w:szCs w:val="22"/>
        </w:rPr>
        <w:t>kebutuhan</w:t>
      </w:r>
      <w:proofErr w:type="spellEnd"/>
      <w:r w:rsidRPr="00296012">
        <w:rPr>
          <w:rStyle w:val="BodyTextChar"/>
          <w:sz w:val="22"/>
          <w:szCs w:val="22"/>
        </w:rPr>
        <w:t xml:space="preserve"> </w:t>
      </w:r>
      <w:proofErr w:type="spellStart"/>
      <w:r w:rsidRPr="00296012">
        <w:rPr>
          <w:rStyle w:val="BodyTextChar"/>
          <w:sz w:val="22"/>
          <w:szCs w:val="22"/>
        </w:rPr>
        <w:t>komputasi</w:t>
      </w:r>
      <w:proofErr w:type="spellEnd"/>
      <w:r w:rsidRPr="00296012">
        <w:rPr>
          <w:rStyle w:val="BodyTextChar"/>
          <w:sz w:val="22"/>
          <w:szCs w:val="22"/>
        </w:rPr>
        <w:t xml:space="preserve">. </w:t>
      </w:r>
      <w:proofErr w:type="spellStart"/>
      <w:r w:rsidRPr="00296012">
        <w:rPr>
          <w:rStyle w:val="BodyTextChar"/>
          <w:sz w:val="22"/>
          <w:szCs w:val="22"/>
        </w:rPr>
        <w:t>Perangkat</w:t>
      </w:r>
      <w:proofErr w:type="spellEnd"/>
      <w:r w:rsidRPr="00296012">
        <w:rPr>
          <w:rStyle w:val="BodyTextChar"/>
          <w:sz w:val="22"/>
          <w:szCs w:val="22"/>
        </w:rPr>
        <w:t xml:space="preserve"> </w:t>
      </w:r>
      <w:proofErr w:type="spellStart"/>
      <w:r w:rsidRPr="00296012">
        <w:rPr>
          <w:rStyle w:val="BodyTextChar"/>
          <w:sz w:val="22"/>
          <w:szCs w:val="22"/>
        </w:rPr>
        <w:t>lunak</w:t>
      </w:r>
      <w:proofErr w:type="spellEnd"/>
      <w:r w:rsidRPr="00296012">
        <w:rPr>
          <w:rStyle w:val="BodyTextChar"/>
          <w:sz w:val="22"/>
          <w:szCs w:val="22"/>
        </w:rPr>
        <w:t xml:space="preserve"> </w:t>
      </w:r>
      <w:proofErr w:type="spellStart"/>
      <w:r w:rsidRPr="00296012">
        <w:rPr>
          <w:rStyle w:val="BodyTextChar"/>
          <w:sz w:val="22"/>
          <w:szCs w:val="22"/>
        </w:rPr>
        <w:t>pertama</w:t>
      </w:r>
      <w:proofErr w:type="spellEnd"/>
      <w:r w:rsidRPr="00296012">
        <w:rPr>
          <w:rStyle w:val="BodyTextChar"/>
          <w:sz w:val="22"/>
          <w:szCs w:val="22"/>
        </w:rPr>
        <w:t xml:space="preserve"> </w:t>
      </w:r>
      <w:proofErr w:type="spellStart"/>
      <w:r w:rsidRPr="00296012">
        <w:rPr>
          <w:rStyle w:val="BodyTextChar"/>
          <w:sz w:val="22"/>
          <w:szCs w:val="22"/>
        </w:rPr>
        <w:t>adalah</w:t>
      </w:r>
      <w:proofErr w:type="spellEnd"/>
      <w:r w:rsidRPr="00296012">
        <w:rPr>
          <w:rStyle w:val="BodyTextChar"/>
          <w:sz w:val="22"/>
          <w:szCs w:val="22"/>
        </w:rPr>
        <w:t xml:space="preserve"> Windows Subsystem for Linux (WSL) 2</w:t>
      </w:r>
      <w:r w:rsidR="00093501" w:rsidRPr="00296012">
        <w:rPr>
          <w:szCs w:val="22"/>
        </w:rPr>
        <w:t xml:space="preserve"> </w:t>
      </w:r>
      <w:proofErr w:type="spellStart"/>
      <w:r w:rsidR="00093501" w:rsidRPr="00296012">
        <w:rPr>
          <w:szCs w:val="22"/>
        </w:rPr>
        <w:t>beserta</w:t>
      </w:r>
      <w:proofErr w:type="spellEnd"/>
      <w:r w:rsidR="00093501" w:rsidRPr="00296012">
        <w:rPr>
          <w:szCs w:val="22"/>
        </w:rPr>
        <w:t xml:space="preserve"> </w:t>
      </w:r>
      <w:proofErr w:type="spellStart"/>
      <w:r w:rsidR="00093501" w:rsidRPr="00296012">
        <w:rPr>
          <w:szCs w:val="22"/>
        </w:rPr>
        <w:t>VcXsrv</w:t>
      </w:r>
      <w:proofErr w:type="spellEnd"/>
      <w:r w:rsidR="00093501" w:rsidRPr="00296012">
        <w:rPr>
          <w:szCs w:val="22"/>
        </w:rPr>
        <w:t xml:space="preserve"> Windows X Server</w:t>
      </w:r>
      <w:r w:rsidRPr="00296012">
        <w:rPr>
          <w:rStyle w:val="BodyTextChar"/>
          <w:sz w:val="22"/>
          <w:szCs w:val="22"/>
        </w:rPr>
        <w:t xml:space="preserve">, </w:t>
      </w:r>
      <w:proofErr w:type="spellStart"/>
      <w:r w:rsidRPr="00296012">
        <w:rPr>
          <w:rStyle w:val="BodyTextChar"/>
          <w:sz w:val="22"/>
          <w:szCs w:val="22"/>
        </w:rPr>
        <w:t>perangkat</w:t>
      </w:r>
      <w:proofErr w:type="spellEnd"/>
      <w:r w:rsidRPr="00296012">
        <w:rPr>
          <w:rStyle w:val="BodyTextChar"/>
          <w:sz w:val="22"/>
          <w:szCs w:val="22"/>
        </w:rPr>
        <w:t xml:space="preserve"> </w:t>
      </w:r>
      <w:proofErr w:type="spellStart"/>
      <w:r w:rsidRPr="00296012">
        <w:rPr>
          <w:rStyle w:val="BodyTextChar"/>
          <w:sz w:val="22"/>
          <w:szCs w:val="22"/>
        </w:rPr>
        <w:t>lunak</w:t>
      </w:r>
      <w:proofErr w:type="spellEnd"/>
      <w:r w:rsidRPr="00296012">
        <w:rPr>
          <w:rStyle w:val="BodyTextChar"/>
          <w:sz w:val="22"/>
          <w:szCs w:val="22"/>
        </w:rPr>
        <w:t xml:space="preserve"> </w:t>
      </w:r>
      <w:proofErr w:type="spellStart"/>
      <w:r w:rsidRPr="00296012">
        <w:rPr>
          <w:rStyle w:val="BodyTextChar"/>
          <w:sz w:val="22"/>
          <w:szCs w:val="22"/>
        </w:rPr>
        <w:t>ini</w:t>
      </w:r>
      <w:proofErr w:type="spellEnd"/>
      <w:r w:rsidRPr="00296012">
        <w:rPr>
          <w:rStyle w:val="BodyTextChar"/>
          <w:sz w:val="22"/>
          <w:szCs w:val="22"/>
        </w:rPr>
        <w:t xml:space="preserve"> </w:t>
      </w:r>
      <w:proofErr w:type="spellStart"/>
      <w:r w:rsidRPr="00296012">
        <w:rPr>
          <w:rStyle w:val="BodyTextChar"/>
          <w:sz w:val="22"/>
          <w:szCs w:val="22"/>
        </w:rPr>
        <w:t>digunakan</w:t>
      </w:r>
      <w:proofErr w:type="spellEnd"/>
      <w:r w:rsidRPr="00296012">
        <w:rPr>
          <w:rStyle w:val="BodyTextChar"/>
          <w:sz w:val="22"/>
          <w:szCs w:val="22"/>
        </w:rPr>
        <w:t xml:space="preserve"> agar </w:t>
      </w:r>
      <w:proofErr w:type="spellStart"/>
      <w:r w:rsidRPr="00296012">
        <w:rPr>
          <w:rStyle w:val="BodyTextChar"/>
          <w:sz w:val="22"/>
          <w:szCs w:val="22"/>
        </w:rPr>
        <w:t>simulasi</w:t>
      </w:r>
      <w:proofErr w:type="spellEnd"/>
      <w:r w:rsidRPr="00296012">
        <w:rPr>
          <w:rStyle w:val="BodyTextChar"/>
          <w:sz w:val="22"/>
          <w:szCs w:val="22"/>
        </w:rPr>
        <w:t xml:space="preserve"> </w:t>
      </w:r>
      <w:proofErr w:type="spellStart"/>
      <w:r w:rsidRPr="00296012">
        <w:rPr>
          <w:rStyle w:val="BodyTextChar"/>
          <w:sz w:val="22"/>
          <w:szCs w:val="22"/>
        </w:rPr>
        <w:t>dapat</w:t>
      </w:r>
      <w:proofErr w:type="spellEnd"/>
      <w:r w:rsidRPr="00296012">
        <w:rPr>
          <w:rStyle w:val="BodyTextChar"/>
          <w:sz w:val="22"/>
          <w:szCs w:val="22"/>
        </w:rPr>
        <w:t xml:space="preserve"> </w:t>
      </w:r>
      <w:proofErr w:type="spellStart"/>
      <w:r w:rsidRPr="00296012">
        <w:rPr>
          <w:rStyle w:val="BodyTextChar"/>
          <w:sz w:val="22"/>
          <w:szCs w:val="22"/>
        </w:rPr>
        <w:t>berjalan</w:t>
      </w:r>
      <w:proofErr w:type="spellEnd"/>
      <w:r w:rsidRPr="00296012">
        <w:rPr>
          <w:rStyle w:val="BodyTextChar"/>
          <w:sz w:val="22"/>
          <w:szCs w:val="22"/>
        </w:rPr>
        <w:t xml:space="preserve"> </w:t>
      </w:r>
      <w:proofErr w:type="spellStart"/>
      <w:r w:rsidRPr="00296012">
        <w:rPr>
          <w:rStyle w:val="BodyTextChar"/>
          <w:sz w:val="22"/>
          <w:szCs w:val="22"/>
        </w:rPr>
        <w:t>dalam</w:t>
      </w:r>
      <w:proofErr w:type="spellEnd"/>
      <w:r w:rsidRPr="00296012">
        <w:rPr>
          <w:rStyle w:val="BodyTextChar"/>
          <w:sz w:val="22"/>
          <w:szCs w:val="22"/>
        </w:rPr>
        <w:t xml:space="preserve"> Linux environment.</w:t>
      </w:r>
      <w:r w:rsidRPr="00296012">
        <w:rPr>
          <w:szCs w:val="22"/>
        </w:rPr>
        <w:t xml:space="preserve">  </w:t>
      </w:r>
      <w:bookmarkEnd w:id="41"/>
      <w:proofErr w:type="spellStart"/>
      <w:r w:rsidR="002252A0" w:rsidRPr="00296012">
        <w:rPr>
          <w:szCs w:val="22"/>
        </w:rPr>
        <w:t>Perangkat</w:t>
      </w:r>
      <w:proofErr w:type="spellEnd"/>
      <w:r w:rsidR="002252A0" w:rsidRPr="00296012">
        <w:rPr>
          <w:szCs w:val="22"/>
        </w:rPr>
        <w:t xml:space="preserve"> </w:t>
      </w:r>
      <w:proofErr w:type="spellStart"/>
      <w:r w:rsidR="002252A0" w:rsidRPr="00296012">
        <w:rPr>
          <w:szCs w:val="22"/>
        </w:rPr>
        <w:t>lunak</w:t>
      </w:r>
      <w:proofErr w:type="spellEnd"/>
      <w:r w:rsidR="002252A0" w:rsidRPr="00296012">
        <w:rPr>
          <w:szCs w:val="22"/>
        </w:rPr>
        <w:t xml:space="preserve"> </w:t>
      </w:r>
      <w:proofErr w:type="spellStart"/>
      <w:r w:rsidR="002252A0" w:rsidRPr="00296012">
        <w:rPr>
          <w:szCs w:val="22"/>
        </w:rPr>
        <w:t>selanjutnya</w:t>
      </w:r>
      <w:proofErr w:type="spellEnd"/>
      <w:r w:rsidR="002252A0" w:rsidRPr="00296012">
        <w:rPr>
          <w:szCs w:val="22"/>
        </w:rPr>
        <w:t xml:space="preserve"> </w:t>
      </w:r>
      <w:proofErr w:type="spellStart"/>
      <w:r w:rsidR="002252A0" w:rsidRPr="00296012">
        <w:rPr>
          <w:szCs w:val="22"/>
        </w:rPr>
        <w:lastRenderedPageBreak/>
        <w:t>adalah</w:t>
      </w:r>
      <w:proofErr w:type="spellEnd"/>
      <w:r w:rsidR="002252A0" w:rsidRPr="00296012">
        <w:rPr>
          <w:szCs w:val="22"/>
        </w:rPr>
        <w:t xml:space="preserve"> Intel </w:t>
      </w:r>
      <w:proofErr w:type="spellStart"/>
      <w:r w:rsidR="002252A0" w:rsidRPr="00296012">
        <w:rPr>
          <w:szCs w:val="22"/>
        </w:rPr>
        <w:t>oneAPI</w:t>
      </w:r>
      <w:proofErr w:type="spellEnd"/>
      <w:r w:rsidR="002252A0" w:rsidRPr="00296012">
        <w:rPr>
          <w:szCs w:val="22"/>
        </w:rPr>
        <w:t xml:space="preserve"> yang </w:t>
      </w:r>
      <w:proofErr w:type="spellStart"/>
      <w:r w:rsidR="002252A0" w:rsidRPr="00296012">
        <w:rPr>
          <w:szCs w:val="22"/>
        </w:rPr>
        <w:t>merupakan</w:t>
      </w:r>
      <w:proofErr w:type="spellEnd"/>
      <w:r w:rsidR="002252A0" w:rsidRPr="00296012">
        <w:rPr>
          <w:szCs w:val="22"/>
        </w:rPr>
        <w:t xml:space="preserve"> </w:t>
      </w:r>
      <w:proofErr w:type="spellStart"/>
      <w:r w:rsidR="002252A0" w:rsidRPr="00296012">
        <w:rPr>
          <w:szCs w:val="22"/>
        </w:rPr>
        <w:t>sebuh</w:t>
      </w:r>
      <w:proofErr w:type="spellEnd"/>
      <w:r w:rsidR="002252A0" w:rsidRPr="00296012">
        <w:rPr>
          <w:szCs w:val="22"/>
        </w:rPr>
        <w:t xml:space="preserve"> </w:t>
      </w:r>
      <w:r w:rsidR="002252A0" w:rsidRPr="00296012">
        <w:rPr>
          <w:i/>
          <w:iCs/>
          <w:szCs w:val="22"/>
        </w:rPr>
        <w:t>toolkit</w:t>
      </w:r>
      <w:r w:rsidR="002252A0" w:rsidRPr="00296012">
        <w:rPr>
          <w:szCs w:val="22"/>
        </w:rPr>
        <w:t xml:space="preserve"> </w:t>
      </w:r>
      <w:proofErr w:type="spellStart"/>
      <w:r w:rsidR="00F87C85" w:rsidRPr="00296012">
        <w:rPr>
          <w:szCs w:val="22"/>
        </w:rPr>
        <w:t>untuk</w:t>
      </w:r>
      <w:proofErr w:type="spellEnd"/>
      <w:r w:rsidR="00F87C85" w:rsidRPr="00296012">
        <w:rPr>
          <w:szCs w:val="22"/>
        </w:rPr>
        <w:t xml:space="preserve"> </w:t>
      </w:r>
      <w:proofErr w:type="spellStart"/>
      <w:r w:rsidR="00F87C85" w:rsidRPr="00296012">
        <w:rPr>
          <w:szCs w:val="22"/>
        </w:rPr>
        <w:t>kebutuhan</w:t>
      </w:r>
      <w:proofErr w:type="spellEnd"/>
      <w:r w:rsidR="00F87C85" w:rsidRPr="00296012">
        <w:rPr>
          <w:szCs w:val="22"/>
        </w:rPr>
        <w:t xml:space="preserve"> </w:t>
      </w:r>
      <w:proofErr w:type="spellStart"/>
      <w:r w:rsidR="00F87C85" w:rsidRPr="00296012">
        <w:rPr>
          <w:szCs w:val="22"/>
        </w:rPr>
        <w:t>komputasi</w:t>
      </w:r>
      <w:proofErr w:type="spellEnd"/>
      <w:r w:rsidR="00F87C85" w:rsidRPr="00296012">
        <w:rPr>
          <w:szCs w:val="22"/>
        </w:rPr>
        <w:t xml:space="preserve">, yang </w:t>
      </w:r>
      <w:proofErr w:type="spellStart"/>
      <w:r w:rsidR="00F87C85" w:rsidRPr="00296012">
        <w:rPr>
          <w:szCs w:val="22"/>
        </w:rPr>
        <w:t>termasuk</w:t>
      </w:r>
      <w:proofErr w:type="spellEnd"/>
      <w:r w:rsidR="00F87C85" w:rsidRPr="00296012">
        <w:rPr>
          <w:szCs w:val="22"/>
        </w:rPr>
        <w:t xml:space="preserve"> </w:t>
      </w:r>
      <w:proofErr w:type="spellStart"/>
      <w:r w:rsidR="00F87C85" w:rsidRPr="00296012">
        <w:rPr>
          <w:szCs w:val="22"/>
        </w:rPr>
        <w:t>didalamnya</w:t>
      </w:r>
      <w:proofErr w:type="spellEnd"/>
      <w:r w:rsidR="00F87C85" w:rsidRPr="00296012">
        <w:rPr>
          <w:szCs w:val="22"/>
        </w:rPr>
        <w:t xml:space="preserve"> </w:t>
      </w:r>
      <w:proofErr w:type="spellStart"/>
      <w:r w:rsidR="00F87C85" w:rsidRPr="00296012">
        <w:rPr>
          <w:szCs w:val="22"/>
        </w:rPr>
        <w:t>adalah</w:t>
      </w:r>
      <w:proofErr w:type="spellEnd"/>
      <w:r w:rsidR="00F87C85" w:rsidRPr="00296012">
        <w:rPr>
          <w:szCs w:val="22"/>
        </w:rPr>
        <w:t xml:space="preserve"> </w:t>
      </w:r>
      <w:r w:rsidR="00F87C85" w:rsidRPr="00296012">
        <w:rPr>
          <w:i/>
          <w:iCs/>
          <w:szCs w:val="22"/>
        </w:rPr>
        <w:t>interpreter</w:t>
      </w:r>
      <w:r w:rsidR="00F87C85" w:rsidRPr="00296012">
        <w:rPr>
          <w:szCs w:val="22"/>
        </w:rPr>
        <w:t xml:space="preserve"> </w:t>
      </w:r>
      <w:r w:rsidR="00C94B8B" w:rsidRPr="00296012">
        <w:rPr>
          <w:i/>
          <w:iCs/>
          <w:szCs w:val="22"/>
        </w:rPr>
        <w:t>Python</w:t>
      </w:r>
      <w:r w:rsidR="00F87C85" w:rsidRPr="00296012">
        <w:rPr>
          <w:szCs w:val="22"/>
        </w:rPr>
        <w:t xml:space="preserve"> yang </w:t>
      </w:r>
      <w:proofErr w:type="spellStart"/>
      <w:r w:rsidR="00F87C85" w:rsidRPr="00296012">
        <w:rPr>
          <w:szCs w:val="22"/>
        </w:rPr>
        <w:t>lebih</w:t>
      </w:r>
      <w:proofErr w:type="spellEnd"/>
      <w:r w:rsidR="00F87C85" w:rsidRPr="00296012">
        <w:rPr>
          <w:szCs w:val="22"/>
        </w:rPr>
        <w:t xml:space="preserve"> </w:t>
      </w:r>
      <w:proofErr w:type="spellStart"/>
      <w:r w:rsidR="00F87C85" w:rsidRPr="00296012">
        <w:rPr>
          <w:szCs w:val="22"/>
        </w:rPr>
        <w:t>efisien</w:t>
      </w:r>
      <w:proofErr w:type="spellEnd"/>
      <w:r w:rsidR="00F87C85" w:rsidRPr="00296012">
        <w:rPr>
          <w:szCs w:val="22"/>
        </w:rPr>
        <w:t xml:space="preserve">. </w:t>
      </w:r>
      <w:proofErr w:type="spellStart"/>
      <w:r w:rsidR="00F87C85" w:rsidRPr="00296012">
        <w:rPr>
          <w:szCs w:val="22"/>
        </w:rPr>
        <w:t>Selanjutnya</w:t>
      </w:r>
      <w:proofErr w:type="spellEnd"/>
      <w:r w:rsidR="00F87C85" w:rsidRPr="00296012">
        <w:rPr>
          <w:szCs w:val="22"/>
        </w:rPr>
        <w:t xml:space="preserve"> </w:t>
      </w:r>
      <w:proofErr w:type="spellStart"/>
      <w:r w:rsidR="00F87C85" w:rsidRPr="00296012">
        <w:rPr>
          <w:szCs w:val="22"/>
        </w:rPr>
        <w:t>dilakukan</w:t>
      </w:r>
      <w:proofErr w:type="spellEnd"/>
      <w:r w:rsidR="00F87C85" w:rsidRPr="00296012">
        <w:rPr>
          <w:szCs w:val="22"/>
        </w:rPr>
        <w:t xml:space="preserve"> </w:t>
      </w:r>
      <w:proofErr w:type="spellStart"/>
      <w:r w:rsidR="00F87C85" w:rsidRPr="00296012">
        <w:rPr>
          <w:szCs w:val="22"/>
        </w:rPr>
        <w:t>instalasi</w:t>
      </w:r>
      <w:proofErr w:type="spellEnd"/>
      <w:r w:rsidR="00F87C85" w:rsidRPr="00296012">
        <w:rPr>
          <w:szCs w:val="22"/>
        </w:rPr>
        <w:t xml:space="preserve"> module </w:t>
      </w:r>
      <w:r w:rsidR="00C94B8B" w:rsidRPr="00296012">
        <w:rPr>
          <w:i/>
          <w:iCs/>
          <w:szCs w:val="22"/>
        </w:rPr>
        <w:t>Python</w:t>
      </w:r>
      <w:r w:rsidR="003F49E6" w:rsidRPr="00296012">
        <w:rPr>
          <w:szCs w:val="22"/>
        </w:rPr>
        <w:t xml:space="preserve"> dan IDE </w:t>
      </w:r>
      <w:r w:rsidR="00C94B8B" w:rsidRPr="00296012">
        <w:rPr>
          <w:i/>
          <w:iCs/>
          <w:szCs w:val="22"/>
        </w:rPr>
        <w:t>Python</w:t>
      </w:r>
      <w:r w:rsidR="00F87C85" w:rsidRPr="00296012">
        <w:rPr>
          <w:szCs w:val="22"/>
        </w:rPr>
        <w:t xml:space="preserve"> yang </w:t>
      </w:r>
      <w:proofErr w:type="spellStart"/>
      <w:r w:rsidR="00F87C85" w:rsidRPr="00296012">
        <w:rPr>
          <w:szCs w:val="22"/>
        </w:rPr>
        <w:t>dibutuhkan</w:t>
      </w:r>
      <w:proofErr w:type="spellEnd"/>
      <w:r w:rsidR="00F87C85" w:rsidRPr="00296012">
        <w:rPr>
          <w:szCs w:val="22"/>
        </w:rPr>
        <w:t xml:space="preserve"> </w:t>
      </w:r>
      <w:proofErr w:type="spellStart"/>
      <w:r w:rsidR="00F87C85" w:rsidRPr="00296012">
        <w:rPr>
          <w:szCs w:val="22"/>
        </w:rPr>
        <w:t>untuk</w:t>
      </w:r>
      <w:proofErr w:type="spellEnd"/>
      <w:r w:rsidR="00F87C85" w:rsidRPr="00296012">
        <w:rPr>
          <w:szCs w:val="22"/>
        </w:rPr>
        <w:t xml:space="preserve"> </w:t>
      </w:r>
      <w:proofErr w:type="spellStart"/>
      <w:r w:rsidR="00F87C85" w:rsidRPr="00296012">
        <w:rPr>
          <w:szCs w:val="22"/>
        </w:rPr>
        <w:t>melakukan</w:t>
      </w:r>
      <w:proofErr w:type="spellEnd"/>
      <w:r w:rsidR="00F87C85" w:rsidRPr="00296012">
        <w:rPr>
          <w:szCs w:val="22"/>
        </w:rPr>
        <w:t xml:space="preserve"> </w:t>
      </w:r>
      <w:proofErr w:type="spellStart"/>
      <w:r w:rsidR="00F87C85" w:rsidRPr="00296012">
        <w:rPr>
          <w:szCs w:val="22"/>
        </w:rPr>
        <w:t>simulasi</w:t>
      </w:r>
      <w:proofErr w:type="spellEnd"/>
      <w:r w:rsidR="00F87C85" w:rsidRPr="00296012">
        <w:rPr>
          <w:szCs w:val="22"/>
        </w:rPr>
        <w:t xml:space="preserve"> </w:t>
      </w:r>
      <w:proofErr w:type="spellStart"/>
      <w:r w:rsidR="00F87C85" w:rsidRPr="00296012">
        <w:rPr>
          <w:szCs w:val="22"/>
        </w:rPr>
        <w:t>ini</w:t>
      </w:r>
      <w:proofErr w:type="spellEnd"/>
      <w:r w:rsidR="00F87C85" w:rsidRPr="00296012">
        <w:rPr>
          <w:szCs w:val="22"/>
        </w:rPr>
        <w:t xml:space="preserve"> </w:t>
      </w:r>
      <w:proofErr w:type="spellStart"/>
      <w:r w:rsidR="00F87C85" w:rsidRPr="00296012">
        <w:rPr>
          <w:szCs w:val="22"/>
        </w:rPr>
        <w:t>antara</w:t>
      </w:r>
      <w:proofErr w:type="spellEnd"/>
      <w:r w:rsidR="00F87C85" w:rsidRPr="00296012">
        <w:rPr>
          <w:szCs w:val="22"/>
        </w:rPr>
        <w:t xml:space="preserve"> lain: </w:t>
      </w:r>
      <w:proofErr w:type="spellStart"/>
      <w:r w:rsidR="00F87C85" w:rsidRPr="00296012">
        <w:rPr>
          <w:szCs w:val="22"/>
        </w:rPr>
        <w:t>Numpy</w:t>
      </w:r>
      <w:proofErr w:type="spellEnd"/>
      <w:r w:rsidR="00F87C85" w:rsidRPr="00296012">
        <w:rPr>
          <w:szCs w:val="22"/>
        </w:rPr>
        <w:t xml:space="preserve">, Matplotlib, </w:t>
      </w:r>
      <w:proofErr w:type="spellStart"/>
      <w:r w:rsidR="00F87C85" w:rsidRPr="00296012">
        <w:rPr>
          <w:szCs w:val="22"/>
        </w:rPr>
        <w:t>Scipy</w:t>
      </w:r>
      <w:proofErr w:type="spellEnd"/>
      <w:r w:rsidR="00F87C85" w:rsidRPr="00296012">
        <w:rPr>
          <w:szCs w:val="22"/>
        </w:rPr>
        <w:t xml:space="preserve">, </w:t>
      </w:r>
      <w:proofErr w:type="spellStart"/>
      <w:r w:rsidR="00F87C85" w:rsidRPr="00296012">
        <w:rPr>
          <w:szCs w:val="22"/>
        </w:rPr>
        <w:t>Cython</w:t>
      </w:r>
      <w:proofErr w:type="spellEnd"/>
      <w:r w:rsidR="00F87C85" w:rsidRPr="00296012">
        <w:rPr>
          <w:szCs w:val="22"/>
        </w:rPr>
        <w:t>,</w:t>
      </w:r>
      <w:r w:rsidR="003F49E6" w:rsidRPr="00296012">
        <w:rPr>
          <w:szCs w:val="22"/>
        </w:rPr>
        <w:t xml:space="preserve"> Spyder, </w:t>
      </w:r>
      <w:proofErr w:type="spellStart"/>
      <w:r w:rsidR="003F49E6" w:rsidRPr="00296012">
        <w:rPr>
          <w:szCs w:val="22"/>
        </w:rPr>
        <w:t>Jupyter</w:t>
      </w:r>
      <w:proofErr w:type="spellEnd"/>
      <w:r w:rsidR="003F49E6" w:rsidRPr="00296012">
        <w:rPr>
          <w:szCs w:val="22"/>
        </w:rPr>
        <w:t xml:space="preserve"> Notebook</w:t>
      </w:r>
      <w:r w:rsidR="00F87C85" w:rsidRPr="00296012">
        <w:rPr>
          <w:szCs w:val="22"/>
        </w:rPr>
        <w:t xml:space="preserve"> dan </w:t>
      </w:r>
      <w:proofErr w:type="spellStart"/>
      <w:r w:rsidR="00F87C85" w:rsidRPr="00296012">
        <w:rPr>
          <w:szCs w:val="22"/>
        </w:rPr>
        <w:t>QuTiP</w:t>
      </w:r>
      <w:proofErr w:type="spellEnd"/>
      <w:r w:rsidR="003F49E6" w:rsidRPr="00296012">
        <w:rPr>
          <w:szCs w:val="22"/>
        </w:rPr>
        <w:t>.</w:t>
      </w:r>
    </w:p>
    <w:p w14:paraId="31B1BA77" w14:textId="77777777" w:rsidR="00747FDF" w:rsidRPr="00296012" w:rsidRDefault="00E4738F" w:rsidP="00E4738F">
      <w:pPr>
        <w:pStyle w:val="Subbab2"/>
        <w:numPr>
          <w:ilvl w:val="0"/>
          <w:numId w:val="3"/>
        </w:numPr>
        <w:tabs>
          <w:tab w:val="left" w:pos="1080"/>
        </w:tabs>
        <w:spacing w:line="276" w:lineRule="auto"/>
        <w:ind w:left="540" w:hanging="540"/>
        <w:rPr>
          <w:rFonts w:cs="Times New Roman"/>
          <w:color w:val="auto"/>
          <w:szCs w:val="22"/>
        </w:rPr>
      </w:pPr>
      <w:bookmarkStart w:id="42" w:name="_Toc66213927"/>
      <w:proofErr w:type="spellStart"/>
      <w:r w:rsidRPr="00296012">
        <w:rPr>
          <w:rFonts w:cs="Times New Roman"/>
          <w:color w:val="auto"/>
          <w:szCs w:val="22"/>
        </w:rPr>
        <w:t>Pe</w:t>
      </w:r>
      <w:r w:rsidR="00AB08D8" w:rsidRPr="00296012">
        <w:rPr>
          <w:rFonts w:cs="Times New Roman"/>
          <w:color w:val="auto"/>
          <w:szCs w:val="22"/>
        </w:rPr>
        <w:t>nentuan</w:t>
      </w:r>
      <w:proofErr w:type="spellEnd"/>
      <w:r w:rsidR="00AB08D8" w:rsidRPr="00296012">
        <w:rPr>
          <w:rFonts w:cs="Times New Roman"/>
          <w:color w:val="auto"/>
          <w:szCs w:val="22"/>
        </w:rPr>
        <w:t xml:space="preserve"> Model</w:t>
      </w:r>
      <w:bookmarkEnd w:id="42"/>
    </w:p>
    <w:p w14:paraId="6C09FCA2" w14:textId="64BBE981" w:rsidR="00C062E1" w:rsidRPr="00296012" w:rsidRDefault="00033A26" w:rsidP="003B4602">
      <w:pPr>
        <w:pStyle w:val="BodyText"/>
        <w:spacing w:after="240" w:line="276" w:lineRule="auto"/>
        <w:ind w:left="360" w:firstLine="450"/>
        <w:jc w:val="both"/>
        <w:rPr>
          <w:szCs w:val="22"/>
        </w:rPr>
      </w:pPr>
      <w:r w:rsidRPr="00296012">
        <w:rPr>
          <w:szCs w:val="22"/>
        </w:rPr>
        <w:t xml:space="preserve">Pada </w:t>
      </w:r>
      <w:proofErr w:type="spellStart"/>
      <w:r w:rsidRPr="00296012">
        <w:rPr>
          <w:szCs w:val="22"/>
        </w:rPr>
        <w:t>tahap</w:t>
      </w:r>
      <w:proofErr w:type="spellEnd"/>
      <w:r w:rsidRPr="00296012">
        <w:rPr>
          <w:szCs w:val="22"/>
        </w:rPr>
        <w:t xml:space="preserve"> </w:t>
      </w:r>
      <w:proofErr w:type="spellStart"/>
      <w:r w:rsidRPr="00296012">
        <w:rPr>
          <w:szCs w:val="22"/>
        </w:rPr>
        <w:t>ini</w:t>
      </w:r>
      <w:proofErr w:type="spellEnd"/>
      <w:r w:rsidRPr="00296012">
        <w:rPr>
          <w:szCs w:val="22"/>
        </w:rPr>
        <w:t xml:space="preserve"> </w:t>
      </w:r>
      <w:proofErr w:type="spellStart"/>
      <w:r w:rsidRPr="00296012">
        <w:rPr>
          <w:szCs w:val="22"/>
        </w:rPr>
        <w:t>dilakukan</w:t>
      </w:r>
      <w:proofErr w:type="spellEnd"/>
      <w:r w:rsidRPr="00296012">
        <w:rPr>
          <w:szCs w:val="22"/>
        </w:rPr>
        <w:t xml:space="preserve"> </w:t>
      </w:r>
      <w:proofErr w:type="spellStart"/>
      <w:r w:rsidRPr="00296012">
        <w:rPr>
          <w:szCs w:val="22"/>
        </w:rPr>
        <w:t>penentuan</w:t>
      </w:r>
      <w:proofErr w:type="spellEnd"/>
      <w:r w:rsidRPr="00296012">
        <w:rPr>
          <w:szCs w:val="22"/>
        </w:rPr>
        <w:t xml:space="preserve"> model </w:t>
      </w:r>
      <w:proofErr w:type="spellStart"/>
      <w:r w:rsidRPr="00296012">
        <w:rPr>
          <w:szCs w:val="22"/>
        </w:rPr>
        <w:t>sistem</w:t>
      </w:r>
      <w:proofErr w:type="spellEnd"/>
      <w:r w:rsidRPr="00296012">
        <w:rPr>
          <w:szCs w:val="22"/>
        </w:rPr>
        <w:t xml:space="preserve"> yang </w:t>
      </w:r>
      <w:proofErr w:type="spellStart"/>
      <w:r w:rsidRPr="00296012">
        <w:rPr>
          <w:szCs w:val="22"/>
        </w:rPr>
        <w:t>akan</w:t>
      </w:r>
      <w:proofErr w:type="spellEnd"/>
      <w:r w:rsidRPr="00296012">
        <w:rPr>
          <w:szCs w:val="22"/>
        </w:rPr>
        <w:t xml:space="preserve"> </w:t>
      </w:r>
      <w:proofErr w:type="spellStart"/>
      <w:r w:rsidRPr="00296012">
        <w:rPr>
          <w:szCs w:val="22"/>
        </w:rPr>
        <w:t>disimulasikan</w:t>
      </w:r>
      <w:proofErr w:type="spellEnd"/>
      <w:r w:rsidRPr="00296012">
        <w:rPr>
          <w:szCs w:val="22"/>
        </w:rPr>
        <w:t>.</w:t>
      </w:r>
      <w:r w:rsidR="00904ABF" w:rsidRPr="00296012">
        <w:rPr>
          <w:szCs w:val="22"/>
        </w:rPr>
        <w:t xml:space="preserve"> </w:t>
      </w:r>
      <w:r w:rsidRPr="00296012">
        <w:rPr>
          <w:szCs w:val="22"/>
        </w:rPr>
        <w:t xml:space="preserve">Pada </w:t>
      </w:r>
      <w:proofErr w:type="spellStart"/>
      <w:r w:rsidRPr="00296012">
        <w:rPr>
          <w:szCs w:val="22"/>
        </w:rPr>
        <w:t>penelitian</w:t>
      </w:r>
      <w:proofErr w:type="spellEnd"/>
      <w:r w:rsidRPr="00296012">
        <w:rPr>
          <w:szCs w:val="22"/>
        </w:rPr>
        <w:t xml:space="preserve"> </w:t>
      </w:r>
      <w:proofErr w:type="spellStart"/>
      <w:r w:rsidRPr="00296012">
        <w:rPr>
          <w:szCs w:val="22"/>
        </w:rPr>
        <w:t>ini</w:t>
      </w:r>
      <w:proofErr w:type="spellEnd"/>
      <w:r w:rsidRPr="00296012">
        <w:rPr>
          <w:szCs w:val="22"/>
        </w:rPr>
        <w:t xml:space="preserve"> model </w:t>
      </w:r>
      <w:proofErr w:type="spellStart"/>
      <w:r w:rsidRPr="00296012">
        <w:rPr>
          <w:szCs w:val="22"/>
        </w:rPr>
        <w:t>sistem</w:t>
      </w:r>
      <w:proofErr w:type="spellEnd"/>
      <w:r w:rsidRPr="00296012">
        <w:rPr>
          <w:szCs w:val="22"/>
        </w:rPr>
        <w:t xml:space="preserve"> yang </w:t>
      </w:r>
      <w:proofErr w:type="spellStart"/>
      <w:r w:rsidRPr="00296012">
        <w:rPr>
          <w:szCs w:val="22"/>
        </w:rPr>
        <w:t>akan</w:t>
      </w:r>
      <w:proofErr w:type="spellEnd"/>
      <w:r w:rsidRPr="00296012">
        <w:rPr>
          <w:szCs w:val="22"/>
        </w:rPr>
        <w:t xml:space="preserve"> </w:t>
      </w:r>
      <w:proofErr w:type="spellStart"/>
      <w:r w:rsidR="00904ABF" w:rsidRPr="00296012">
        <w:rPr>
          <w:szCs w:val="22"/>
        </w:rPr>
        <w:t>digunakan</w:t>
      </w:r>
      <w:proofErr w:type="spellEnd"/>
      <w:r w:rsidR="00904ABF" w:rsidRPr="00296012">
        <w:rPr>
          <w:szCs w:val="22"/>
        </w:rPr>
        <w:t xml:space="preserve"> </w:t>
      </w:r>
      <w:proofErr w:type="spellStart"/>
      <w:r w:rsidR="00904ABF" w:rsidRPr="00296012">
        <w:rPr>
          <w:szCs w:val="22"/>
        </w:rPr>
        <w:t>adalah</w:t>
      </w:r>
      <w:proofErr w:type="spellEnd"/>
      <w:r w:rsidR="00904ABF" w:rsidRPr="00296012">
        <w:rPr>
          <w:szCs w:val="22"/>
        </w:rPr>
        <w:t xml:space="preserve"> model Jaynes-Cumming, </w:t>
      </w:r>
      <w:proofErr w:type="spellStart"/>
      <w:r w:rsidR="00904ABF" w:rsidRPr="00296012">
        <w:rPr>
          <w:szCs w:val="22"/>
        </w:rPr>
        <w:t>untuk</w:t>
      </w:r>
      <w:proofErr w:type="spellEnd"/>
      <w:r w:rsidR="00904ABF" w:rsidRPr="00296012">
        <w:rPr>
          <w:szCs w:val="22"/>
        </w:rPr>
        <w:t xml:space="preserve"> </w:t>
      </w:r>
      <w:proofErr w:type="spellStart"/>
      <w:r w:rsidR="00904ABF" w:rsidRPr="00296012">
        <w:rPr>
          <w:szCs w:val="22"/>
        </w:rPr>
        <w:t>mensimulasikan</w:t>
      </w:r>
      <w:proofErr w:type="spellEnd"/>
      <w:r w:rsidR="00904ABF" w:rsidRPr="00296012">
        <w:rPr>
          <w:szCs w:val="22"/>
        </w:rPr>
        <w:t xml:space="preserve"> </w:t>
      </w:r>
      <w:proofErr w:type="spellStart"/>
      <w:r w:rsidR="00904ABF" w:rsidRPr="00296012">
        <w:rPr>
          <w:szCs w:val="22"/>
        </w:rPr>
        <w:t>interaksi</w:t>
      </w:r>
      <w:proofErr w:type="spellEnd"/>
      <w:r w:rsidR="00904ABF" w:rsidRPr="00296012">
        <w:rPr>
          <w:szCs w:val="22"/>
        </w:rPr>
        <w:t xml:space="preserve"> </w:t>
      </w:r>
      <w:proofErr w:type="spellStart"/>
      <w:r w:rsidR="00904ABF" w:rsidRPr="00296012">
        <w:rPr>
          <w:szCs w:val="22"/>
        </w:rPr>
        <w:t>kuantum</w:t>
      </w:r>
      <w:proofErr w:type="spellEnd"/>
      <w:r w:rsidR="00904ABF" w:rsidRPr="00296012">
        <w:rPr>
          <w:szCs w:val="22"/>
        </w:rPr>
        <w:t xml:space="preserve"> </w:t>
      </w:r>
      <w:proofErr w:type="spellStart"/>
      <w:r w:rsidR="00904ABF" w:rsidRPr="00296012">
        <w:rPr>
          <w:szCs w:val="22"/>
        </w:rPr>
        <w:t>antara</w:t>
      </w:r>
      <w:proofErr w:type="spellEnd"/>
      <w:r w:rsidR="00904ABF" w:rsidRPr="00296012">
        <w:rPr>
          <w:szCs w:val="22"/>
        </w:rPr>
        <w:t xml:space="preserve"> qubit </w:t>
      </w:r>
      <w:proofErr w:type="spellStart"/>
      <w:r w:rsidR="00904ABF" w:rsidRPr="00296012">
        <w:rPr>
          <w:szCs w:val="22"/>
        </w:rPr>
        <w:t>dengan</w:t>
      </w:r>
      <w:proofErr w:type="spellEnd"/>
      <w:r w:rsidR="00904ABF" w:rsidRPr="00296012">
        <w:rPr>
          <w:szCs w:val="22"/>
        </w:rPr>
        <w:t xml:space="preserve"> </w:t>
      </w:r>
      <w:proofErr w:type="spellStart"/>
      <w:r w:rsidR="00904ABF" w:rsidRPr="00296012">
        <w:rPr>
          <w:szCs w:val="22"/>
        </w:rPr>
        <w:t>medan</w:t>
      </w:r>
      <w:proofErr w:type="spellEnd"/>
      <w:r w:rsidR="00904ABF" w:rsidRPr="00296012">
        <w:rPr>
          <w:szCs w:val="22"/>
        </w:rPr>
        <w:t xml:space="preserve"> </w:t>
      </w:r>
      <w:proofErr w:type="spellStart"/>
      <w:r w:rsidR="00904ABF" w:rsidRPr="00296012">
        <w:rPr>
          <w:szCs w:val="22"/>
        </w:rPr>
        <w:t>elektromagnetik</w:t>
      </w:r>
      <w:proofErr w:type="spellEnd"/>
      <w:r w:rsidR="00904ABF" w:rsidRPr="00296012">
        <w:rPr>
          <w:szCs w:val="22"/>
        </w:rPr>
        <w:t xml:space="preserve"> yang </w:t>
      </w:r>
      <w:proofErr w:type="spellStart"/>
      <w:r w:rsidR="00904ABF" w:rsidRPr="00296012">
        <w:rPr>
          <w:szCs w:val="22"/>
        </w:rPr>
        <w:t>dimodelkan</w:t>
      </w:r>
      <w:proofErr w:type="spellEnd"/>
      <w:r w:rsidR="00904ABF" w:rsidRPr="00296012">
        <w:rPr>
          <w:szCs w:val="22"/>
        </w:rPr>
        <w:t xml:space="preserve"> </w:t>
      </w:r>
      <w:proofErr w:type="spellStart"/>
      <w:r w:rsidR="00904ABF" w:rsidRPr="00296012">
        <w:rPr>
          <w:szCs w:val="22"/>
        </w:rPr>
        <w:t>sebagai</w:t>
      </w:r>
      <w:proofErr w:type="spellEnd"/>
      <w:r w:rsidR="00904ABF" w:rsidRPr="00296012">
        <w:rPr>
          <w:szCs w:val="22"/>
        </w:rPr>
        <w:t xml:space="preserve"> </w:t>
      </w:r>
      <w:proofErr w:type="spellStart"/>
      <w:r w:rsidR="00904ABF" w:rsidRPr="00296012">
        <w:rPr>
          <w:szCs w:val="22"/>
        </w:rPr>
        <w:t>osilator</w:t>
      </w:r>
      <w:proofErr w:type="spellEnd"/>
      <w:r w:rsidR="00904ABF" w:rsidRPr="00296012">
        <w:rPr>
          <w:szCs w:val="22"/>
        </w:rPr>
        <w:t xml:space="preserve"> </w:t>
      </w:r>
      <w:proofErr w:type="spellStart"/>
      <w:r w:rsidR="00904ABF" w:rsidRPr="00296012">
        <w:rPr>
          <w:szCs w:val="22"/>
        </w:rPr>
        <w:t>harmonik</w:t>
      </w:r>
      <w:proofErr w:type="spellEnd"/>
      <w:r w:rsidR="00904ABF" w:rsidRPr="00296012">
        <w:rPr>
          <w:szCs w:val="22"/>
        </w:rPr>
        <w:t xml:space="preserve">, </w:t>
      </w:r>
      <w:proofErr w:type="spellStart"/>
      <w:r w:rsidR="00904ABF" w:rsidRPr="00296012">
        <w:rPr>
          <w:szCs w:val="22"/>
        </w:rPr>
        <w:t>seperti</w:t>
      </w:r>
      <w:proofErr w:type="spellEnd"/>
      <w:r w:rsidR="00904ABF" w:rsidRPr="00296012">
        <w:rPr>
          <w:szCs w:val="22"/>
        </w:rPr>
        <w:t xml:space="preserve"> pada </w:t>
      </w:r>
      <w:r w:rsidR="00C204FB" w:rsidRPr="00296012">
        <w:rPr>
          <w:szCs w:val="22"/>
        </w:rPr>
        <w:t>G</w:t>
      </w:r>
      <w:r w:rsidR="00904ABF" w:rsidRPr="00296012">
        <w:rPr>
          <w:szCs w:val="22"/>
        </w:rPr>
        <w:t>ambar 3.2</w:t>
      </w:r>
      <w:r w:rsidR="00EC2070" w:rsidRPr="00296012">
        <w:rPr>
          <w:szCs w:val="22"/>
        </w:rPr>
        <w:t xml:space="preserve"> di </w:t>
      </w:r>
      <w:proofErr w:type="spellStart"/>
      <w:r w:rsidR="00EC2070" w:rsidRPr="00296012">
        <w:rPr>
          <w:szCs w:val="22"/>
        </w:rPr>
        <w:t>bawah</w:t>
      </w:r>
      <w:proofErr w:type="spellEnd"/>
      <w:r w:rsidR="00EC2070" w:rsidRPr="00296012">
        <w:rPr>
          <w:szCs w:val="22"/>
        </w:rPr>
        <w:t xml:space="preserve"> </w:t>
      </w:r>
      <w:proofErr w:type="spellStart"/>
      <w:r w:rsidR="00EC2070" w:rsidRPr="00296012">
        <w:rPr>
          <w:szCs w:val="22"/>
        </w:rPr>
        <w:t>ini</w:t>
      </w:r>
      <w:proofErr w:type="spellEnd"/>
      <w:r w:rsidR="00904ABF" w:rsidRPr="00296012">
        <w:rPr>
          <w:szCs w:val="22"/>
        </w:rPr>
        <w:t xml:space="preserve">. </w:t>
      </w:r>
      <w:proofErr w:type="spellStart"/>
      <w:r w:rsidR="00904ABF" w:rsidRPr="00296012">
        <w:rPr>
          <w:szCs w:val="22"/>
        </w:rPr>
        <w:t>Sistem</w:t>
      </w:r>
      <w:proofErr w:type="spellEnd"/>
      <w:r w:rsidR="00904ABF" w:rsidRPr="00296012">
        <w:rPr>
          <w:szCs w:val="22"/>
        </w:rPr>
        <w:t xml:space="preserve"> </w:t>
      </w:r>
      <w:proofErr w:type="spellStart"/>
      <w:r w:rsidR="00904ABF" w:rsidRPr="00296012">
        <w:rPr>
          <w:szCs w:val="22"/>
        </w:rPr>
        <w:t>qubiit</w:t>
      </w:r>
      <w:proofErr w:type="spellEnd"/>
      <w:r w:rsidR="00904ABF" w:rsidRPr="00296012">
        <w:rPr>
          <w:szCs w:val="22"/>
        </w:rPr>
        <w:t xml:space="preserve"> yang </w:t>
      </w:r>
      <w:proofErr w:type="spellStart"/>
      <w:r w:rsidR="00904ABF" w:rsidRPr="00296012">
        <w:rPr>
          <w:szCs w:val="22"/>
        </w:rPr>
        <w:t>digunakan</w:t>
      </w:r>
      <w:proofErr w:type="spellEnd"/>
      <w:r w:rsidR="00904ABF" w:rsidRPr="00296012">
        <w:rPr>
          <w:szCs w:val="22"/>
        </w:rPr>
        <w:t xml:space="preserve"> </w:t>
      </w:r>
      <w:proofErr w:type="spellStart"/>
      <w:r w:rsidR="00904ABF" w:rsidRPr="00296012">
        <w:rPr>
          <w:szCs w:val="22"/>
        </w:rPr>
        <w:t>merupakan</w:t>
      </w:r>
      <w:proofErr w:type="spellEnd"/>
      <w:r w:rsidR="00904ABF" w:rsidRPr="00296012">
        <w:rPr>
          <w:szCs w:val="22"/>
        </w:rPr>
        <w:t xml:space="preserve"> </w:t>
      </w:r>
      <w:proofErr w:type="spellStart"/>
      <w:r w:rsidR="00904ABF" w:rsidRPr="00296012">
        <w:rPr>
          <w:szCs w:val="22"/>
        </w:rPr>
        <w:t>sistem</w:t>
      </w:r>
      <w:proofErr w:type="spellEnd"/>
      <w:r w:rsidR="00904ABF" w:rsidRPr="00296012">
        <w:rPr>
          <w:szCs w:val="22"/>
        </w:rPr>
        <w:t xml:space="preserve"> qubit </w:t>
      </w:r>
      <w:proofErr w:type="spellStart"/>
      <w:r w:rsidR="00904ABF" w:rsidRPr="00296012">
        <w:rPr>
          <w:szCs w:val="22"/>
        </w:rPr>
        <w:t>dalam</w:t>
      </w:r>
      <w:proofErr w:type="spellEnd"/>
      <w:r w:rsidR="00904ABF" w:rsidRPr="00296012">
        <w:rPr>
          <w:szCs w:val="22"/>
        </w:rPr>
        <w:t xml:space="preserve"> basis </w:t>
      </w:r>
      <w:proofErr w:type="spellStart"/>
      <w:r w:rsidR="00904ABF" w:rsidRPr="00296012">
        <w:rPr>
          <w:szCs w:val="22"/>
        </w:rPr>
        <w:t>dua</w:t>
      </w:r>
      <w:proofErr w:type="spellEnd"/>
      <w:r w:rsidR="00904ABF" w:rsidRPr="00296012">
        <w:rPr>
          <w:szCs w:val="22"/>
        </w:rPr>
        <w:t xml:space="preserve"> level, </w:t>
      </w:r>
      <w:proofErr w:type="spellStart"/>
      <w:r w:rsidR="00904ABF" w:rsidRPr="00296012">
        <w:rPr>
          <w:szCs w:val="22"/>
        </w:rPr>
        <w:t>dimana</w:t>
      </w:r>
      <w:proofErr w:type="spellEnd"/>
      <w:r w:rsidR="00904ABF" w:rsidRPr="00296012">
        <w:rPr>
          <w:szCs w:val="22"/>
        </w:rPr>
        <w:t xml:space="preserve"> </w:t>
      </w:r>
      <m:oMath>
        <m:d>
          <m:dPr>
            <m:begChr m:val="|"/>
            <m:endChr m:val="⟩"/>
            <m:ctrlPr>
              <w:rPr>
                <w:rFonts w:ascii="Cambria Math" w:hAnsi="Cambria Math"/>
                <w:i/>
                <w:szCs w:val="22"/>
              </w:rPr>
            </m:ctrlPr>
          </m:dPr>
          <m:e>
            <m:r>
              <w:rPr>
                <w:rFonts w:ascii="Cambria Math" w:hAnsi="Cambria Math"/>
                <w:szCs w:val="22"/>
              </w:rPr>
              <m:t>0</m:t>
            </m:r>
          </m:e>
        </m:d>
        <m:r>
          <w:rPr>
            <w:rFonts w:ascii="Cambria Math" w:hAnsi="Cambria Math"/>
            <w:szCs w:val="22"/>
          </w:rPr>
          <m:t>=</m:t>
        </m:r>
        <m:d>
          <m:dPr>
            <m:begChr m:val="|"/>
            <m:endChr m:val="⟩"/>
            <m:ctrlPr>
              <w:rPr>
                <w:rFonts w:ascii="Cambria Math" w:hAnsi="Cambria Math"/>
                <w:i/>
                <w:szCs w:val="22"/>
              </w:rPr>
            </m:ctrlPr>
          </m:dPr>
          <m:e>
            <m:r>
              <w:rPr>
                <w:rFonts w:ascii="Cambria Math" w:hAnsi="Cambria Math"/>
                <w:szCs w:val="22"/>
              </w:rPr>
              <m:t>g</m:t>
            </m:r>
          </m:e>
        </m:d>
      </m:oMath>
      <w:r w:rsidR="00904ABF" w:rsidRPr="00296012">
        <w:rPr>
          <w:szCs w:val="22"/>
        </w:rPr>
        <w:t xml:space="preserve"> dan </w:t>
      </w:r>
      <m:oMath>
        <m:d>
          <m:dPr>
            <m:begChr m:val="|"/>
            <m:endChr m:val="⟩"/>
            <m:ctrlPr>
              <w:rPr>
                <w:rFonts w:ascii="Cambria Math" w:hAnsi="Cambria Math"/>
                <w:i/>
                <w:szCs w:val="22"/>
              </w:rPr>
            </m:ctrlPr>
          </m:dPr>
          <m:e>
            <m:r>
              <w:rPr>
                <w:rFonts w:ascii="Cambria Math" w:hAnsi="Cambria Math"/>
                <w:szCs w:val="22"/>
              </w:rPr>
              <m:t>1</m:t>
            </m:r>
          </m:e>
        </m:d>
        <m:r>
          <w:rPr>
            <w:rFonts w:ascii="Cambria Math" w:hAnsi="Cambria Math"/>
            <w:szCs w:val="22"/>
          </w:rPr>
          <m:t>=</m:t>
        </m:r>
        <m:d>
          <m:dPr>
            <m:begChr m:val="|"/>
            <m:endChr m:val="⟩"/>
            <m:ctrlPr>
              <w:rPr>
                <w:rFonts w:ascii="Cambria Math" w:hAnsi="Cambria Math"/>
                <w:i/>
                <w:szCs w:val="22"/>
              </w:rPr>
            </m:ctrlPr>
          </m:dPr>
          <m:e>
            <m:r>
              <w:rPr>
                <w:rFonts w:ascii="Cambria Math" w:hAnsi="Cambria Math"/>
                <w:szCs w:val="22"/>
              </w:rPr>
              <m:t>e</m:t>
            </m:r>
          </m:e>
        </m:d>
      </m:oMath>
      <w:r w:rsidR="00904ABF" w:rsidRPr="00296012">
        <w:rPr>
          <w:szCs w:val="22"/>
        </w:rPr>
        <w:t xml:space="preserve">. </w:t>
      </w:r>
    </w:p>
    <w:p w14:paraId="1BAEE01E" w14:textId="77777777" w:rsidR="00D55DC0" w:rsidRPr="00296012" w:rsidRDefault="00C062E1" w:rsidP="00D55DC0">
      <w:pPr>
        <w:pStyle w:val="BodyText"/>
        <w:keepNext/>
        <w:spacing w:line="276" w:lineRule="auto"/>
        <w:jc w:val="center"/>
      </w:pPr>
      <w:r w:rsidRPr="00296012">
        <w:rPr>
          <w:noProof/>
        </w:rPr>
        <w:drawing>
          <wp:inline distT="0" distB="0" distL="0" distR="0" wp14:anchorId="4B057B00" wp14:editId="0555F797">
            <wp:extent cx="3454770" cy="1196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64740" cy="1199792"/>
                    </a:xfrm>
                    <a:prstGeom prst="rect">
                      <a:avLst/>
                    </a:prstGeom>
                    <a:noFill/>
                    <a:ln>
                      <a:noFill/>
                    </a:ln>
                  </pic:spPr>
                </pic:pic>
              </a:graphicData>
            </a:graphic>
          </wp:inline>
        </w:drawing>
      </w:r>
    </w:p>
    <w:p w14:paraId="024CE684" w14:textId="3774908C" w:rsidR="00C062E1" w:rsidRPr="00296012" w:rsidRDefault="00D55DC0" w:rsidP="00D55DC0">
      <w:pPr>
        <w:pStyle w:val="Caption"/>
        <w:jc w:val="center"/>
        <w:rPr>
          <w:rFonts w:cs="Times New Roman"/>
          <w:i w:val="0"/>
          <w:iCs w:val="0"/>
          <w:color w:val="auto"/>
          <w:sz w:val="28"/>
          <w:szCs w:val="28"/>
        </w:rPr>
      </w:pPr>
      <w:bookmarkStart w:id="43" w:name="_Toc66214185"/>
      <w:r w:rsidRPr="00296012">
        <w:rPr>
          <w:rFonts w:cs="Times New Roman"/>
          <w:i w:val="0"/>
          <w:iCs w:val="0"/>
          <w:color w:val="auto"/>
          <w:sz w:val="22"/>
          <w:szCs w:val="22"/>
        </w:rPr>
        <w:t xml:space="preserve">Gambar 3. </w:t>
      </w:r>
      <w:r w:rsidRPr="00296012">
        <w:rPr>
          <w:rFonts w:cs="Times New Roman"/>
          <w:i w:val="0"/>
          <w:iCs w:val="0"/>
          <w:color w:val="auto"/>
          <w:sz w:val="22"/>
          <w:szCs w:val="22"/>
        </w:rPr>
        <w:fldChar w:fldCharType="begin"/>
      </w:r>
      <w:r w:rsidRPr="00296012">
        <w:rPr>
          <w:rFonts w:cs="Times New Roman"/>
          <w:i w:val="0"/>
          <w:iCs w:val="0"/>
          <w:color w:val="auto"/>
          <w:sz w:val="22"/>
          <w:szCs w:val="22"/>
        </w:rPr>
        <w:instrText xml:space="preserve"> SEQ Gambar_3. \* ARABIC </w:instrText>
      </w:r>
      <w:r w:rsidRPr="00296012">
        <w:rPr>
          <w:rFonts w:cs="Times New Roman"/>
          <w:i w:val="0"/>
          <w:iCs w:val="0"/>
          <w:color w:val="auto"/>
          <w:sz w:val="22"/>
          <w:szCs w:val="22"/>
        </w:rPr>
        <w:fldChar w:fldCharType="separate"/>
      </w:r>
      <w:r w:rsidR="00235CEC">
        <w:rPr>
          <w:rFonts w:cs="Times New Roman"/>
          <w:i w:val="0"/>
          <w:iCs w:val="0"/>
          <w:noProof/>
          <w:color w:val="auto"/>
          <w:sz w:val="22"/>
          <w:szCs w:val="22"/>
        </w:rPr>
        <w:t>2</w:t>
      </w:r>
      <w:r w:rsidRPr="00296012">
        <w:rPr>
          <w:rFonts w:cs="Times New Roman"/>
          <w:i w:val="0"/>
          <w:iCs w:val="0"/>
          <w:color w:val="auto"/>
          <w:sz w:val="22"/>
          <w:szCs w:val="22"/>
        </w:rPr>
        <w:fldChar w:fldCharType="end"/>
      </w:r>
      <w:r w:rsidRPr="00296012">
        <w:rPr>
          <w:rFonts w:cs="Times New Roman"/>
          <w:i w:val="0"/>
          <w:iCs w:val="0"/>
          <w:color w:val="auto"/>
          <w:sz w:val="22"/>
          <w:szCs w:val="22"/>
        </w:rPr>
        <w:t xml:space="preserve"> Model </w:t>
      </w:r>
      <w:proofErr w:type="spellStart"/>
      <w:r w:rsidRPr="00296012">
        <w:rPr>
          <w:rFonts w:cs="Times New Roman"/>
          <w:i w:val="0"/>
          <w:iCs w:val="0"/>
          <w:color w:val="auto"/>
          <w:sz w:val="22"/>
          <w:szCs w:val="22"/>
        </w:rPr>
        <w:t>sistem</w:t>
      </w:r>
      <w:proofErr w:type="spellEnd"/>
      <w:r w:rsidRPr="00296012">
        <w:rPr>
          <w:rFonts w:cs="Times New Roman"/>
          <w:i w:val="0"/>
          <w:iCs w:val="0"/>
          <w:color w:val="auto"/>
          <w:sz w:val="22"/>
          <w:szCs w:val="22"/>
        </w:rPr>
        <w:t xml:space="preserve"> qubit-</w:t>
      </w:r>
      <w:proofErr w:type="spellStart"/>
      <w:r w:rsidRPr="00296012">
        <w:rPr>
          <w:rFonts w:cs="Times New Roman"/>
          <w:i w:val="0"/>
          <w:iCs w:val="0"/>
          <w:color w:val="auto"/>
          <w:sz w:val="22"/>
          <w:szCs w:val="22"/>
        </w:rPr>
        <w:t>osilator</w:t>
      </w:r>
      <w:bookmarkEnd w:id="43"/>
      <w:proofErr w:type="spellEnd"/>
    </w:p>
    <w:p w14:paraId="3041A7E0" w14:textId="562DC4E4" w:rsidR="00AB08D8" w:rsidRPr="00296012" w:rsidRDefault="00AB08D8" w:rsidP="00E4738F">
      <w:pPr>
        <w:pStyle w:val="Subbab2"/>
        <w:numPr>
          <w:ilvl w:val="0"/>
          <w:numId w:val="3"/>
        </w:numPr>
        <w:tabs>
          <w:tab w:val="left" w:pos="1080"/>
        </w:tabs>
        <w:spacing w:line="276" w:lineRule="auto"/>
        <w:ind w:left="540" w:hanging="540"/>
        <w:rPr>
          <w:rFonts w:cs="Times New Roman"/>
          <w:color w:val="auto"/>
          <w:szCs w:val="22"/>
        </w:rPr>
      </w:pPr>
      <w:bookmarkStart w:id="44" w:name="_Toc66213928"/>
      <w:proofErr w:type="spellStart"/>
      <w:r w:rsidRPr="00296012">
        <w:rPr>
          <w:rFonts w:cs="Times New Roman"/>
          <w:color w:val="auto"/>
          <w:szCs w:val="22"/>
        </w:rPr>
        <w:t>Penentuan</w:t>
      </w:r>
      <w:proofErr w:type="spellEnd"/>
      <w:r w:rsidRPr="00296012">
        <w:rPr>
          <w:rFonts w:cs="Times New Roman"/>
          <w:color w:val="auto"/>
          <w:szCs w:val="22"/>
        </w:rPr>
        <w:t xml:space="preserve"> </w:t>
      </w:r>
      <w:proofErr w:type="spellStart"/>
      <w:r w:rsidRPr="00296012">
        <w:rPr>
          <w:rFonts w:cs="Times New Roman"/>
          <w:color w:val="auto"/>
          <w:szCs w:val="22"/>
        </w:rPr>
        <w:t>Aproksimasi</w:t>
      </w:r>
      <w:proofErr w:type="spellEnd"/>
      <w:r w:rsidRPr="00296012">
        <w:rPr>
          <w:rFonts w:cs="Times New Roman"/>
          <w:color w:val="auto"/>
          <w:szCs w:val="22"/>
        </w:rPr>
        <w:t xml:space="preserve"> dan Parameter</w:t>
      </w:r>
      <w:bookmarkEnd w:id="44"/>
    </w:p>
    <w:p w14:paraId="34E74A5A" w14:textId="300BEC7C" w:rsidR="00C062E1" w:rsidRPr="00296012" w:rsidRDefault="00C062E1" w:rsidP="003B4602">
      <w:pPr>
        <w:pStyle w:val="BodyText"/>
        <w:spacing w:after="240" w:line="276" w:lineRule="auto"/>
        <w:ind w:left="360" w:firstLine="540"/>
        <w:jc w:val="both"/>
        <w:rPr>
          <w:szCs w:val="22"/>
        </w:rPr>
      </w:pPr>
      <w:r w:rsidRPr="00296012">
        <w:rPr>
          <w:szCs w:val="22"/>
        </w:rPr>
        <w:t xml:space="preserve">Pada </w:t>
      </w:r>
      <w:proofErr w:type="spellStart"/>
      <w:r w:rsidRPr="00296012">
        <w:rPr>
          <w:szCs w:val="22"/>
        </w:rPr>
        <w:t>penelitian</w:t>
      </w:r>
      <w:proofErr w:type="spellEnd"/>
      <w:r w:rsidRPr="00296012">
        <w:rPr>
          <w:szCs w:val="22"/>
        </w:rPr>
        <w:t xml:space="preserve"> </w:t>
      </w:r>
      <w:proofErr w:type="spellStart"/>
      <w:r w:rsidRPr="00296012">
        <w:rPr>
          <w:szCs w:val="22"/>
        </w:rPr>
        <w:t>ini</w:t>
      </w:r>
      <w:proofErr w:type="spellEnd"/>
      <w:r w:rsidRPr="00296012">
        <w:rPr>
          <w:szCs w:val="22"/>
        </w:rPr>
        <w:t xml:space="preserve"> </w:t>
      </w:r>
      <w:proofErr w:type="spellStart"/>
      <w:r w:rsidRPr="00296012">
        <w:rPr>
          <w:szCs w:val="22"/>
        </w:rPr>
        <w:t>akan</w:t>
      </w:r>
      <w:proofErr w:type="spellEnd"/>
      <w:r w:rsidRPr="00296012">
        <w:rPr>
          <w:szCs w:val="22"/>
        </w:rPr>
        <w:t xml:space="preserve"> </w:t>
      </w:r>
      <w:proofErr w:type="spellStart"/>
      <w:r w:rsidRPr="00296012">
        <w:rPr>
          <w:szCs w:val="22"/>
        </w:rPr>
        <w:t>digunakan</w:t>
      </w:r>
      <w:proofErr w:type="spellEnd"/>
      <w:r w:rsidRPr="00296012">
        <w:rPr>
          <w:szCs w:val="22"/>
        </w:rPr>
        <w:t xml:space="preserve"> </w:t>
      </w:r>
      <w:proofErr w:type="spellStart"/>
      <w:r w:rsidRPr="00296012">
        <w:rPr>
          <w:szCs w:val="22"/>
        </w:rPr>
        <w:t>pendakatan</w:t>
      </w:r>
      <w:proofErr w:type="spellEnd"/>
      <w:r w:rsidRPr="00296012">
        <w:rPr>
          <w:szCs w:val="22"/>
        </w:rPr>
        <w:t xml:space="preserve"> RWA (</w:t>
      </w:r>
      <w:r w:rsidRPr="00296012">
        <w:rPr>
          <w:i/>
          <w:iCs/>
          <w:szCs w:val="22"/>
        </w:rPr>
        <w:t>Rotating-Wave Approximation</w:t>
      </w:r>
      <w:r w:rsidRPr="00296012">
        <w:rPr>
          <w:szCs w:val="22"/>
        </w:rPr>
        <w:t xml:space="preserve">) </w:t>
      </w:r>
      <w:proofErr w:type="spellStart"/>
      <w:r w:rsidRPr="00296012">
        <w:rPr>
          <w:szCs w:val="22"/>
        </w:rPr>
        <w:t>dengan</w:t>
      </w:r>
      <w:proofErr w:type="spellEnd"/>
      <w:r w:rsidRPr="00296012">
        <w:rPr>
          <w:szCs w:val="22"/>
        </w:rPr>
        <w:t xml:space="preserve"> </w:t>
      </w:r>
      <w:proofErr w:type="spellStart"/>
      <w:r w:rsidRPr="00296012">
        <w:rPr>
          <w:szCs w:val="22"/>
        </w:rPr>
        <w:t>mengasumsikan</w:t>
      </w:r>
      <w:proofErr w:type="spellEnd"/>
      <w:r w:rsidRPr="00296012">
        <w:rPr>
          <w:szCs w:val="22"/>
        </w:rPr>
        <w:t xml:space="preserve"> </w:t>
      </w:r>
      <w:proofErr w:type="spellStart"/>
      <w:r w:rsidRPr="00296012">
        <w:rPr>
          <w:szCs w:val="22"/>
        </w:rPr>
        <w:t>bahwa</w:t>
      </w:r>
      <w:proofErr w:type="spellEnd"/>
      <w:r w:rsidRPr="00296012">
        <w:rPr>
          <w:szCs w:val="22"/>
        </w:rPr>
        <w:t xml:space="preserve"> </w:t>
      </w:r>
      <m:oMath>
        <m:sSub>
          <m:sSubPr>
            <m:ctrlPr>
              <w:rPr>
                <w:rFonts w:ascii="Cambria Math" w:hAnsi="Cambria Math"/>
                <w:i/>
                <w:szCs w:val="22"/>
              </w:rPr>
            </m:ctrlPr>
          </m:sSubPr>
          <m:e>
            <m:r>
              <w:rPr>
                <w:rFonts w:ascii="Cambria Math" w:hAnsi="Cambria Math"/>
                <w:szCs w:val="22"/>
              </w:rPr>
              <m:t>ω</m:t>
            </m:r>
          </m:e>
          <m:sub>
            <m:r>
              <w:rPr>
                <w:rFonts w:ascii="Cambria Math" w:hAnsi="Cambria Math"/>
                <w:szCs w:val="22"/>
              </w:rPr>
              <m:t>0</m:t>
            </m:r>
          </m:sub>
        </m:sSub>
        <m:r>
          <w:rPr>
            <w:rFonts w:ascii="Cambria Math" w:hAnsi="Cambria Math"/>
            <w:szCs w:val="22"/>
          </w:rPr>
          <m:t>≅ω</m:t>
        </m:r>
      </m:oMath>
      <w:r w:rsidRPr="00296012">
        <w:rPr>
          <w:szCs w:val="22"/>
        </w:rPr>
        <w:t xml:space="preserve"> </w:t>
      </w:r>
      <w:proofErr w:type="spellStart"/>
      <w:r w:rsidR="009E2810" w:rsidRPr="00296012">
        <w:rPr>
          <w:szCs w:val="22"/>
        </w:rPr>
        <w:t>untuk</w:t>
      </w:r>
      <w:proofErr w:type="spellEnd"/>
      <w:r w:rsidR="009E2810" w:rsidRPr="00296012">
        <w:rPr>
          <w:szCs w:val="22"/>
        </w:rPr>
        <w:t xml:space="preserve"> </w:t>
      </w:r>
      <w:proofErr w:type="spellStart"/>
      <w:r w:rsidR="009E2810" w:rsidRPr="00296012">
        <w:rPr>
          <w:szCs w:val="22"/>
        </w:rPr>
        <w:t>menyederhanakan</w:t>
      </w:r>
      <w:proofErr w:type="spellEnd"/>
      <w:r w:rsidRPr="00296012">
        <w:rPr>
          <w:szCs w:val="22"/>
        </w:rPr>
        <w:t xml:space="preserve"> </w:t>
      </w:r>
      <w:proofErr w:type="spellStart"/>
      <w:r w:rsidR="009E2810" w:rsidRPr="00296012">
        <w:rPr>
          <w:szCs w:val="22"/>
        </w:rPr>
        <w:t>persamaan</w:t>
      </w:r>
      <w:proofErr w:type="spellEnd"/>
      <w:r w:rsidR="009E2810" w:rsidRPr="00296012">
        <w:rPr>
          <w:szCs w:val="22"/>
        </w:rPr>
        <w:t xml:space="preserve"> Hamiltonian </w:t>
      </w:r>
      <w:proofErr w:type="spellStart"/>
      <w:r w:rsidR="009E2810" w:rsidRPr="00296012">
        <w:rPr>
          <w:szCs w:val="22"/>
        </w:rPr>
        <w:t>dari</w:t>
      </w:r>
      <w:proofErr w:type="spellEnd"/>
      <w:r w:rsidRPr="00296012">
        <w:rPr>
          <w:szCs w:val="22"/>
        </w:rPr>
        <w:t xml:space="preserve"> model Jaynes-Cumming</w:t>
      </w:r>
      <w:r w:rsidR="009E2810" w:rsidRPr="00296012">
        <w:rPr>
          <w:szCs w:val="22"/>
        </w:rPr>
        <w:t xml:space="preserve">. </w:t>
      </w:r>
      <w:r w:rsidR="009E2810" w:rsidRPr="00296012">
        <w:rPr>
          <w:szCs w:val="22"/>
        </w:rPr>
        <w:lastRenderedPageBreak/>
        <w:t xml:space="preserve">Pada </w:t>
      </w:r>
      <w:proofErr w:type="spellStart"/>
      <w:r w:rsidR="009E2810" w:rsidRPr="00296012">
        <w:rPr>
          <w:szCs w:val="22"/>
        </w:rPr>
        <w:t>penelitain</w:t>
      </w:r>
      <w:proofErr w:type="spellEnd"/>
      <w:r w:rsidR="009E2810" w:rsidRPr="00296012">
        <w:rPr>
          <w:szCs w:val="22"/>
        </w:rPr>
        <w:t xml:space="preserve"> </w:t>
      </w:r>
      <w:proofErr w:type="spellStart"/>
      <w:r w:rsidR="009E2810" w:rsidRPr="00296012">
        <w:rPr>
          <w:szCs w:val="22"/>
        </w:rPr>
        <w:t>ini</w:t>
      </w:r>
      <w:proofErr w:type="spellEnd"/>
      <w:r w:rsidR="009E2810" w:rsidRPr="00296012">
        <w:rPr>
          <w:szCs w:val="22"/>
        </w:rPr>
        <w:t xml:space="preserve"> </w:t>
      </w:r>
      <w:proofErr w:type="spellStart"/>
      <w:r w:rsidR="009E2810" w:rsidRPr="00296012">
        <w:rPr>
          <w:szCs w:val="22"/>
        </w:rPr>
        <w:t>digunakan</w:t>
      </w:r>
      <w:proofErr w:type="spellEnd"/>
      <w:r w:rsidR="009E2810" w:rsidRPr="00296012">
        <w:rPr>
          <w:szCs w:val="22"/>
        </w:rPr>
        <w:t xml:space="preserve"> </w:t>
      </w:r>
      <w:proofErr w:type="spellStart"/>
      <w:r w:rsidR="009E2810" w:rsidRPr="00296012">
        <w:rPr>
          <w:szCs w:val="22"/>
        </w:rPr>
        <w:t>nilai</w:t>
      </w:r>
      <w:proofErr w:type="spellEnd"/>
      <w:r w:rsidR="009E2810" w:rsidRPr="00296012">
        <w:rPr>
          <w:szCs w:val="22"/>
        </w:rPr>
        <w:t xml:space="preserve"> parameter </w:t>
      </w:r>
      <w:proofErr w:type="spellStart"/>
      <w:r w:rsidR="009E2810" w:rsidRPr="00296012">
        <w:rPr>
          <w:szCs w:val="22"/>
        </w:rPr>
        <w:t>kuat</w:t>
      </w:r>
      <w:proofErr w:type="spellEnd"/>
      <w:r w:rsidR="009E2810" w:rsidRPr="00296012">
        <w:rPr>
          <w:szCs w:val="22"/>
        </w:rPr>
        <w:t xml:space="preserve"> </w:t>
      </w:r>
      <w:proofErr w:type="spellStart"/>
      <w:r w:rsidR="009E2810" w:rsidRPr="00296012">
        <w:rPr>
          <w:szCs w:val="22"/>
        </w:rPr>
        <w:t>interaksi</w:t>
      </w:r>
      <w:proofErr w:type="spellEnd"/>
      <w:r w:rsidR="009E2810" w:rsidRPr="00296012">
        <w:rPr>
          <w:szCs w:val="22"/>
        </w:rPr>
        <w:t xml:space="preserve"> </w:t>
      </w:r>
      <m:oMath>
        <m:r>
          <w:rPr>
            <w:rFonts w:ascii="Cambria Math" w:hAnsi="Cambria Math"/>
            <w:szCs w:val="22"/>
          </w:rPr>
          <m:t>λ</m:t>
        </m:r>
      </m:oMath>
      <w:r w:rsidR="009E2810" w:rsidRPr="00296012">
        <w:rPr>
          <w:szCs w:val="22"/>
        </w:rPr>
        <w:t xml:space="preserve"> yang bervariasi, hal ini dilakukan untuk menilhat pengaruh kuat interaksi </w:t>
      </w:r>
      <m:oMath>
        <m:r>
          <w:rPr>
            <w:rFonts w:ascii="Cambria Math" w:hAnsi="Cambria Math"/>
            <w:szCs w:val="22"/>
          </w:rPr>
          <m:t>λ</m:t>
        </m:r>
      </m:oMath>
      <w:r w:rsidR="009E2810" w:rsidRPr="00296012">
        <w:rPr>
          <w:szCs w:val="22"/>
        </w:rPr>
        <w:t xml:space="preserve"> terhadap karakteristik sistem qubit-osilat</w:t>
      </w:r>
      <w:r w:rsidR="00BE4E46" w:rsidRPr="00296012">
        <w:rPr>
          <w:szCs w:val="22"/>
        </w:rPr>
        <w:t>or</w:t>
      </w:r>
      <w:r w:rsidR="009E2810" w:rsidRPr="00296012">
        <w:rPr>
          <w:szCs w:val="22"/>
        </w:rPr>
        <w:t xml:space="preserve"> </w:t>
      </w:r>
      <w:proofErr w:type="spellStart"/>
      <w:r w:rsidR="009E2810" w:rsidRPr="00296012">
        <w:rPr>
          <w:szCs w:val="22"/>
        </w:rPr>
        <w:t>terkopel</w:t>
      </w:r>
      <w:proofErr w:type="spellEnd"/>
      <w:r w:rsidR="009E2810" w:rsidRPr="00296012">
        <w:rPr>
          <w:szCs w:val="22"/>
        </w:rPr>
        <w:t xml:space="preserve">. </w:t>
      </w:r>
      <w:proofErr w:type="spellStart"/>
      <w:r w:rsidR="009E2810" w:rsidRPr="00296012">
        <w:rPr>
          <w:szCs w:val="22"/>
        </w:rPr>
        <w:t>Karakteristik</w:t>
      </w:r>
      <w:proofErr w:type="spellEnd"/>
      <w:r w:rsidR="009E2810" w:rsidRPr="00296012">
        <w:rPr>
          <w:szCs w:val="22"/>
        </w:rPr>
        <w:t xml:space="preserve"> yang </w:t>
      </w:r>
      <w:proofErr w:type="spellStart"/>
      <w:r w:rsidR="009E2810" w:rsidRPr="00296012">
        <w:rPr>
          <w:szCs w:val="22"/>
        </w:rPr>
        <w:t>ditinjau</w:t>
      </w:r>
      <w:proofErr w:type="spellEnd"/>
      <w:r w:rsidR="009E2810" w:rsidRPr="00296012">
        <w:rPr>
          <w:szCs w:val="22"/>
        </w:rPr>
        <w:t xml:space="preserve"> pada </w:t>
      </w:r>
      <w:proofErr w:type="spellStart"/>
      <w:r w:rsidR="009E2810" w:rsidRPr="00296012">
        <w:rPr>
          <w:szCs w:val="22"/>
        </w:rPr>
        <w:t>penelitian</w:t>
      </w:r>
      <w:proofErr w:type="spellEnd"/>
      <w:r w:rsidR="009E2810" w:rsidRPr="00296012">
        <w:rPr>
          <w:szCs w:val="22"/>
        </w:rPr>
        <w:t xml:space="preserve"> </w:t>
      </w:r>
      <w:proofErr w:type="spellStart"/>
      <w:r w:rsidR="009E2810" w:rsidRPr="00296012">
        <w:rPr>
          <w:szCs w:val="22"/>
        </w:rPr>
        <w:t>ini</w:t>
      </w:r>
      <w:proofErr w:type="spellEnd"/>
      <w:r w:rsidR="009E2810" w:rsidRPr="00296012">
        <w:rPr>
          <w:szCs w:val="22"/>
        </w:rPr>
        <w:t xml:space="preserve"> </w:t>
      </w:r>
      <w:proofErr w:type="spellStart"/>
      <w:r w:rsidR="009E2810" w:rsidRPr="00296012">
        <w:rPr>
          <w:szCs w:val="22"/>
        </w:rPr>
        <w:t>adalah</w:t>
      </w:r>
      <w:proofErr w:type="spellEnd"/>
      <w:r w:rsidR="009E2810" w:rsidRPr="00296012">
        <w:rPr>
          <w:szCs w:val="22"/>
        </w:rPr>
        <w:t xml:space="preserve"> </w:t>
      </w:r>
      <w:proofErr w:type="spellStart"/>
      <w:r w:rsidR="009E2810" w:rsidRPr="00296012">
        <w:rPr>
          <w:szCs w:val="22"/>
        </w:rPr>
        <w:t>fungsi</w:t>
      </w:r>
      <w:proofErr w:type="spellEnd"/>
      <w:r w:rsidR="009E2810" w:rsidRPr="00296012">
        <w:rPr>
          <w:szCs w:val="22"/>
        </w:rPr>
        <w:t xml:space="preserve"> Wigner </w:t>
      </w:r>
      <w:proofErr w:type="spellStart"/>
      <w:r w:rsidR="009E2810" w:rsidRPr="00296012">
        <w:rPr>
          <w:szCs w:val="22"/>
        </w:rPr>
        <w:t>unutk</w:t>
      </w:r>
      <w:proofErr w:type="spellEnd"/>
      <w:r w:rsidR="009E2810" w:rsidRPr="00296012">
        <w:rPr>
          <w:szCs w:val="22"/>
        </w:rPr>
        <w:t xml:space="preserve"> </w:t>
      </w:r>
      <w:proofErr w:type="spellStart"/>
      <w:r w:rsidR="009E2810" w:rsidRPr="00296012">
        <w:rPr>
          <w:szCs w:val="22"/>
        </w:rPr>
        <w:t>melihat</w:t>
      </w:r>
      <w:proofErr w:type="spellEnd"/>
      <w:r w:rsidR="009E2810" w:rsidRPr="00296012">
        <w:rPr>
          <w:szCs w:val="22"/>
        </w:rPr>
        <w:t xml:space="preserve"> </w:t>
      </w:r>
      <w:proofErr w:type="spellStart"/>
      <w:r w:rsidR="009E2810" w:rsidRPr="00296012">
        <w:rPr>
          <w:szCs w:val="22"/>
        </w:rPr>
        <w:t>distribusi</w:t>
      </w:r>
      <w:proofErr w:type="spellEnd"/>
      <w:r w:rsidR="009E2810" w:rsidRPr="00296012">
        <w:rPr>
          <w:szCs w:val="22"/>
        </w:rPr>
        <w:t xml:space="preserve"> </w:t>
      </w:r>
      <w:proofErr w:type="spellStart"/>
      <w:r w:rsidR="009E2810" w:rsidRPr="00296012">
        <w:rPr>
          <w:szCs w:val="22"/>
        </w:rPr>
        <w:t>dari</w:t>
      </w:r>
      <w:proofErr w:type="spellEnd"/>
      <w:r w:rsidR="009E2810" w:rsidRPr="00296012">
        <w:rPr>
          <w:szCs w:val="22"/>
        </w:rPr>
        <w:t xml:space="preserve"> </w:t>
      </w:r>
      <w:proofErr w:type="spellStart"/>
      <w:r w:rsidR="009E2810" w:rsidRPr="00296012">
        <w:rPr>
          <w:szCs w:val="22"/>
        </w:rPr>
        <w:t>probabilitas</w:t>
      </w:r>
      <w:proofErr w:type="spellEnd"/>
      <w:r w:rsidR="009E2810" w:rsidRPr="00296012">
        <w:rPr>
          <w:szCs w:val="22"/>
        </w:rPr>
        <w:t xml:space="preserve"> quasi</w:t>
      </w:r>
      <w:r w:rsidR="00A51B78" w:rsidRPr="00296012">
        <w:rPr>
          <w:szCs w:val="22"/>
        </w:rPr>
        <w:t xml:space="preserve">, dan entropy </w:t>
      </w:r>
      <w:proofErr w:type="spellStart"/>
      <w:r w:rsidR="00A51B78" w:rsidRPr="00296012">
        <w:rPr>
          <w:szCs w:val="22"/>
        </w:rPr>
        <w:t>untuk</w:t>
      </w:r>
      <w:proofErr w:type="spellEnd"/>
      <w:r w:rsidR="00A51B78" w:rsidRPr="00296012">
        <w:rPr>
          <w:szCs w:val="22"/>
        </w:rPr>
        <w:t xml:space="preserve"> </w:t>
      </w:r>
      <w:proofErr w:type="spellStart"/>
      <w:r w:rsidR="00A51B78" w:rsidRPr="00296012">
        <w:rPr>
          <w:szCs w:val="22"/>
        </w:rPr>
        <w:t>melihat</w:t>
      </w:r>
      <w:proofErr w:type="spellEnd"/>
      <w:r w:rsidR="00A51B78" w:rsidRPr="00296012">
        <w:rPr>
          <w:szCs w:val="22"/>
        </w:rPr>
        <w:t xml:space="preserve"> </w:t>
      </w:r>
      <w:proofErr w:type="spellStart"/>
      <w:r w:rsidR="00A51B78" w:rsidRPr="00296012">
        <w:rPr>
          <w:szCs w:val="22"/>
        </w:rPr>
        <w:t>keterbelitan</w:t>
      </w:r>
      <w:proofErr w:type="spellEnd"/>
      <w:r w:rsidR="00A51B78" w:rsidRPr="00296012">
        <w:rPr>
          <w:szCs w:val="22"/>
        </w:rPr>
        <w:t xml:space="preserve"> </w:t>
      </w:r>
      <w:proofErr w:type="spellStart"/>
      <w:r w:rsidR="00A51B78" w:rsidRPr="00296012">
        <w:rPr>
          <w:szCs w:val="22"/>
        </w:rPr>
        <w:t>sistem</w:t>
      </w:r>
      <w:proofErr w:type="spellEnd"/>
      <w:r w:rsidR="00A51B78" w:rsidRPr="00296012">
        <w:rPr>
          <w:szCs w:val="22"/>
        </w:rPr>
        <w:t xml:space="preserve"> yang </w:t>
      </w:r>
      <w:proofErr w:type="spellStart"/>
      <w:r w:rsidR="00A51B78" w:rsidRPr="00296012">
        <w:rPr>
          <w:szCs w:val="22"/>
        </w:rPr>
        <w:t>ditinjau</w:t>
      </w:r>
      <w:proofErr w:type="spellEnd"/>
      <w:r w:rsidR="00A51B78" w:rsidRPr="00296012">
        <w:rPr>
          <w:szCs w:val="22"/>
        </w:rPr>
        <w:t>.</w:t>
      </w:r>
    </w:p>
    <w:p w14:paraId="3FB1489E" w14:textId="179FBF82" w:rsidR="00AB08D8" w:rsidRPr="00296012" w:rsidRDefault="00485EC4" w:rsidP="00E4738F">
      <w:pPr>
        <w:pStyle w:val="Subbab2"/>
        <w:numPr>
          <w:ilvl w:val="0"/>
          <w:numId w:val="3"/>
        </w:numPr>
        <w:tabs>
          <w:tab w:val="left" w:pos="1080"/>
        </w:tabs>
        <w:spacing w:line="276" w:lineRule="auto"/>
        <w:ind w:left="540" w:hanging="540"/>
        <w:rPr>
          <w:rFonts w:cs="Times New Roman"/>
          <w:color w:val="auto"/>
          <w:szCs w:val="22"/>
        </w:rPr>
      </w:pPr>
      <w:bookmarkStart w:id="45" w:name="_Toc66213929"/>
      <w:proofErr w:type="spellStart"/>
      <w:r w:rsidRPr="00296012">
        <w:rPr>
          <w:rFonts w:cs="Times New Roman"/>
          <w:color w:val="auto"/>
          <w:szCs w:val="22"/>
        </w:rPr>
        <w:t>Simulasi</w:t>
      </w:r>
      <w:bookmarkEnd w:id="45"/>
      <w:proofErr w:type="spellEnd"/>
    </w:p>
    <w:p w14:paraId="7C7C7EA4" w14:textId="2860F92F" w:rsidR="00A51B78" w:rsidRPr="00296012" w:rsidRDefault="00A51B78" w:rsidP="00DE2E9C">
      <w:pPr>
        <w:pStyle w:val="BodyText"/>
        <w:spacing w:line="276" w:lineRule="auto"/>
        <w:ind w:left="360" w:firstLine="540"/>
        <w:jc w:val="both"/>
        <w:rPr>
          <w:szCs w:val="22"/>
        </w:rPr>
      </w:pPr>
      <w:r w:rsidRPr="00296012">
        <w:rPr>
          <w:szCs w:val="22"/>
        </w:rPr>
        <w:t xml:space="preserve">Pada </w:t>
      </w:r>
      <w:proofErr w:type="spellStart"/>
      <w:r w:rsidRPr="00296012">
        <w:rPr>
          <w:szCs w:val="22"/>
        </w:rPr>
        <w:t>tahap</w:t>
      </w:r>
      <w:proofErr w:type="spellEnd"/>
      <w:r w:rsidRPr="00296012">
        <w:rPr>
          <w:szCs w:val="22"/>
        </w:rPr>
        <w:t xml:space="preserve"> </w:t>
      </w:r>
      <w:proofErr w:type="spellStart"/>
      <w:r w:rsidRPr="00296012">
        <w:rPr>
          <w:szCs w:val="22"/>
        </w:rPr>
        <w:t>ini</w:t>
      </w:r>
      <w:proofErr w:type="spellEnd"/>
      <w:r w:rsidRPr="00296012">
        <w:rPr>
          <w:szCs w:val="22"/>
        </w:rPr>
        <w:t xml:space="preserve"> </w:t>
      </w:r>
      <w:proofErr w:type="spellStart"/>
      <w:r w:rsidRPr="00296012">
        <w:rPr>
          <w:szCs w:val="22"/>
        </w:rPr>
        <w:t>dilakukan</w:t>
      </w:r>
      <w:proofErr w:type="spellEnd"/>
      <w:r w:rsidRPr="00296012">
        <w:rPr>
          <w:szCs w:val="22"/>
        </w:rPr>
        <w:t xml:space="preserve"> </w:t>
      </w:r>
      <w:proofErr w:type="spellStart"/>
      <w:r w:rsidRPr="00296012">
        <w:rPr>
          <w:szCs w:val="22"/>
        </w:rPr>
        <w:t>simulasi</w:t>
      </w:r>
      <w:proofErr w:type="spellEnd"/>
      <w:r w:rsidRPr="00296012">
        <w:rPr>
          <w:szCs w:val="22"/>
        </w:rPr>
        <w:t xml:space="preserve"> </w:t>
      </w:r>
      <w:proofErr w:type="spellStart"/>
      <w:r w:rsidR="00C94B8B" w:rsidRPr="00296012">
        <w:rPr>
          <w:szCs w:val="22"/>
        </w:rPr>
        <w:t>interaksi</w:t>
      </w:r>
      <w:proofErr w:type="spellEnd"/>
      <w:r w:rsidR="00C94B8B" w:rsidRPr="00296012">
        <w:rPr>
          <w:szCs w:val="22"/>
        </w:rPr>
        <w:t xml:space="preserve"> </w:t>
      </w:r>
      <w:proofErr w:type="spellStart"/>
      <w:r w:rsidR="00C94B8B" w:rsidRPr="00296012">
        <w:rPr>
          <w:szCs w:val="22"/>
        </w:rPr>
        <w:t>sistem</w:t>
      </w:r>
      <w:proofErr w:type="spellEnd"/>
      <w:r w:rsidR="00C94B8B" w:rsidRPr="00296012">
        <w:rPr>
          <w:szCs w:val="22"/>
        </w:rPr>
        <w:t xml:space="preserve"> qubit-</w:t>
      </w:r>
      <w:proofErr w:type="spellStart"/>
      <w:r w:rsidR="00C94B8B" w:rsidRPr="00296012">
        <w:rPr>
          <w:szCs w:val="22"/>
        </w:rPr>
        <w:t>osilator</w:t>
      </w:r>
      <w:proofErr w:type="spellEnd"/>
      <w:r w:rsidR="00C94B8B" w:rsidRPr="00296012">
        <w:rPr>
          <w:szCs w:val="22"/>
        </w:rPr>
        <w:t xml:space="preserve"> yang </w:t>
      </w:r>
      <w:proofErr w:type="spellStart"/>
      <w:r w:rsidR="00C94B8B" w:rsidRPr="00296012">
        <w:rPr>
          <w:szCs w:val="22"/>
        </w:rPr>
        <w:t>terkopel</w:t>
      </w:r>
      <w:proofErr w:type="spellEnd"/>
      <w:r w:rsidR="00C94B8B" w:rsidRPr="00296012">
        <w:rPr>
          <w:szCs w:val="22"/>
        </w:rPr>
        <w:t xml:space="preserve"> </w:t>
      </w:r>
      <w:proofErr w:type="spellStart"/>
      <w:r w:rsidR="00C94B8B" w:rsidRPr="00296012">
        <w:rPr>
          <w:szCs w:val="22"/>
        </w:rPr>
        <w:t>dengan</w:t>
      </w:r>
      <w:proofErr w:type="spellEnd"/>
      <w:r w:rsidR="00C94B8B" w:rsidRPr="00296012">
        <w:rPr>
          <w:szCs w:val="22"/>
        </w:rPr>
        <w:t xml:space="preserve"> </w:t>
      </w:r>
      <w:proofErr w:type="spellStart"/>
      <w:r w:rsidR="00C94B8B" w:rsidRPr="00296012">
        <w:rPr>
          <w:szCs w:val="22"/>
        </w:rPr>
        <w:t>menggunakan</w:t>
      </w:r>
      <w:proofErr w:type="spellEnd"/>
      <w:r w:rsidR="00C94B8B" w:rsidRPr="00296012">
        <w:rPr>
          <w:szCs w:val="22"/>
        </w:rPr>
        <w:t xml:space="preserve"> model Jaynes-Cumming. Pada </w:t>
      </w:r>
      <w:proofErr w:type="spellStart"/>
      <w:r w:rsidR="00C94B8B" w:rsidRPr="00296012">
        <w:rPr>
          <w:szCs w:val="22"/>
        </w:rPr>
        <w:t>penelitian</w:t>
      </w:r>
      <w:proofErr w:type="spellEnd"/>
      <w:r w:rsidR="00C94B8B" w:rsidRPr="00296012">
        <w:rPr>
          <w:szCs w:val="22"/>
        </w:rPr>
        <w:t xml:space="preserve"> </w:t>
      </w:r>
      <w:proofErr w:type="spellStart"/>
      <w:r w:rsidR="00C94B8B" w:rsidRPr="00296012">
        <w:rPr>
          <w:szCs w:val="22"/>
        </w:rPr>
        <w:t>ini</w:t>
      </w:r>
      <w:proofErr w:type="spellEnd"/>
      <w:r w:rsidR="00C94B8B" w:rsidRPr="00296012">
        <w:rPr>
          <w:szCs w:val="22"/>
        </w:rPr>
        <w:t xml:space="preserve"> </w:t>
      </w:r>
      <w:proofErr w:type="spellStart"/>
      <w:r w:rsidR="00C94B8B" w:rsidRPr="00296012">
        <w:rPr>
          <w:szCs w:val="22"/>
        </w:rPr>
        <w:t>simulasi</w:t>
      </w:r>
      <w:proofErr w:type="spellEnd"/>
      <w:r w:rsidR="00C94B8B" w:rsidRPr="00296012">
        <w:rPr>
          <w:szCs w:val="22"/>
        </w:rPr>
        <w:t xml:space="preserve"> </w:t>
      </w:r>
      <w:proofErr w:type="spellStart"/>
      <w:r w:rsidR="00C94B8B" w:rsidRPr="00296012">
        <w:rPr>
          <w:szCs w:val="22"/>
        </w:rPr>
        <w:t>dilakukan</w:t>
      </w:r>
      <w:proofErr w:type="spellEnd"/>
      <w:r w:rsidR="00C94B8B" w:rsidRPr="00296012">
        <w:rPr>
          <w:szCs w:val="22"/>
        </w:rPr>
        <w:t xml:space="preserve"> </w:t>
      </w:r>
      <w:proofErr w:type="spellStart"/>
      <w:r w:rsidR="00C94B8B" w:rsidRPr="00296012">
        <w:rPr>
          <w:szCs w:val="22"/>
        </w:rPr>
        <w:t>dengan</w:t>
      </w:r>
      <w:proofErr w:type="spellEnd"/>
      <w:r w:rsidR="00C94B8B" w:rsidRPr="00296012">
        <w:rPr>
          <w:szCs w:val="22"/>
        </w:rPr>
        <w:t xml:space="preserve"> </w:t>
      </w:r>
      <w:proofErr w:type="spellStart"/>
      <w:r w:rsidR="00C94B8B" w:rsidRPr="00296012">
        <w:rPr>
          <w:szCs w:val="22"/>
        </w:rPr>
        <w:t>menyelesaikan</w:t>
      </w:r>
      <w:proofErr w:type="spellEnd"/>
      <w:r w:rsidR="00C94B8B" w:rsidRPr="00296012">
        <w:rPr>
          <w:szCs w:val="22"/>
        </w:rPr>
        <w:t xml:space="preserve"> model Jaynes-Cumming </w:t>
      </w:r>
      <w:proofErr w:type="spellStart"/>
      <w:r w:rsidR="00C94B8B" w:rsidRPr="00296012">
        <w:rPr>
          <w:szCs w:val="22"/>
        </w:rPr>
        <w:t>menggunkan</w:t>
      </w:r>
      <w:proofErr w:type="spellEnd"/>
      <w:r w:rsidR="00C94B8B" w:rsidRPr="00296012">
        <w:rPr>
          <w:szCs w:val="22"/>
        </w:rPr>
        <w:t xml:space="preserve"> </w:t>
      </w:r>
      <w:proofErr w:type="spellStart"/>
      <w:r w:rsidR="00C94B8B" w:rsidRPr="00296012">
        <w:rPr>
          <w:szCs w:val="22"/>
        </w:rPr>
        <w:t>QuTiP</w:t>
      </w:r>
      <w:proofErr w:type="spellEnd"/>
      <w:r w:rsidR="00C94B8B" w:rsidRPr="00296012">
        <w:rPr>
          <w:szCs w:val="22"/>
        </w:rPr>
        <w:t xml:space="preserve">. </w:t>
      </w:r>
      <w:proofErr w:type="spellStart"/>
      <w:r w:rsidR="00C94B8B" w:rsidRPr="00296012">
        <w:rPr>
          <w:szCs w:val="22"/>
        </w:rPr>
        <w:t>QuTiP</w:t>
      </w:r>
      <w:proofErr w:type="spellEnd"/>
      <w:r w:rsidR="00C94B8B" w:rsidRPr="00296012">
        <w:rPr>
          <w:szCs w:val="22"/>
        </w:rPr>
        <w:t xml:space="preserve"> </w:t>
      </w:r>
      <w:proofErr w:type="spellStart"/>
      <w:r w:rsidR="00C94B8B" w:rsidRPr="00296012">
        <w:rPr>
          <w:szCs w:val="22"/>
        </w:rPr>
        <w:t>merupakan</w:t>
      </w:r>
      <w:proofErr w:type="spellEnd"/>
      <w:r w:rsidR="00C94B8B" w:rsidRPr="00296012">
        <w:rPr>
          <w:szCs w:val="22"/>
        </w:rPr>
        <w:t xml:space="preserve"> </w:t>
      </w:r>
      <w:r w:rsidR="00C94B8B" w:rsidRPr="00296012">
        <w:rPr>
          <w:i/>
          <w:iCs/>
          <w:szCs w:val="22"/>
        </w:rPr>
        <w:t>toolbox</w:t>
      </w:r>
      <w:r w:rsidR="00C94B8B" w:rsidRPr="00296012">
        <w:rPr>
          <w:szCs w:val="22"/>
        </w:rPr>
        <w:t xml:space="preserve"> </w:t>
      </w:r>
      <w:proofErr w:type="spellStart"/>
      <w:r w:rsidR="00C94B8B" w:rsidRPr="00296012">
        <w:rPr>
          <w:szCs w:val="22"/>
        </w:rPr>
        <w:t>dalam</w:t>
      </w:r>
      <w:proofErr w:type="spellEnd"/>
      <w:r w:rsidR="00C94B8B" w:rsidRPr="00296012">
        <w:rPr>
          <w:szCs w:val="22"/>
        </w:rPr>
        <w:t xml:space="preserve"> </w:t>
      </w:r>
      <w:proofErr w:type="spellStart"/>
      <w:r w:rsidR="00C94B8B" w:rsidRPr="00296012">
        <w:rPr>
          <w:szCs w:val="22"/>
        </w:rPr>
        <w:t>bahasa</w:t>
      </w:r>
      <w:proofErr w:type="spellEnd"/>
      <w:r w:rsidR="00C94B8B" w:rsidRPr="00296012">
        <w:rPr>
          <w:szCs w:val="22"/>
        </w:rPr>
        <w:t xml:space="preserve"> </w:t>
      </w:r>
      <w:proofErr w:type="spellStart"/>
      <w:r w:rsidR="00C94B8B" w:rsidRPr="00296012">
        <w:rPr>
          <w:szCs w:val="22"/>
        </w:rPr>
        <w:t>pemrograman</w:t>
      </w:r>
      <w:proofErr w:type="spellEnd"/>
      <w:r w:rsidR="00C94B8B" w:rsidRPr="00296012">
        <w:rPr>
          <w:szCs w:val="22"/>
        </w:rPr>
        <w:t xml:space="preserve"> </w:t>
      </w:r>
      <w:r w:rsidR="00C94B8B" w:rsidRPr="00296012">
        <w:rPr>
          <w:i/>
          <w:iCs/>
          <w:szCs w:val="22"/>
        </w:rPr>
        <w:t>Python</w:t>
      </w:r>
      <w:r w:rsidR="00C94B8B" w:rsidRPr="00296012">
        <w:rPr>
          <w:szCs w:val="22"/>
        </w:rPr>
        <w:t xml:space="preserve"> </w:t>
      </w:r>
      <w:proofErr w:type="spellStart"/>
      <w:r w:rsidR="00C94B8B" w:rsidRPr="00296012">
        <w:rPr>
          <w:szCs w:val="22"/>
        </w:rPr>
        <w:t>untuk</w:t>
      </w:r>
      <w:proofErr w:type="spellEnd"/>
      <w:r w:rsidR="00C94B8B" w:rsidRPr="00296012">
        <w:rPr>
          <w:szCs w:val="22"/>
        </w:rPr>
        <w:t xml:space="preserve"> </w:t>
      </w:r>
      <w:proofErr w:type="spellStart"/>
      <w:r w:rsidR="00C94B8B" w:rsidRPr="00296012">
        <w:rPr>
          <w:szCs w:val="22"/>
        </w:rPr>
        <w:t>menyelesaikan</w:t>
      </w:r>
      <w:proofErr w:type="spellEnd"/>
      <w:r w:rsidR="00C94B8B" w:rsidRPr="00296012">
        <w:rPr>
          <w:szCs w:val="22"/>
        </w:rPr>
        <w:t xml:space="preserve"> </w:t>
      </w:r>
      <w:proofErr w:type="spellStart"/>
      <w:r w:rsidR="00C94B8B" w:rsidRPr="00296012">
        <w:rPr>
          <w:szCs w:val="22"/>
        </w:rPr>
        <w:t>dinamika</w:t>
      </w:r>
      <w:proofErr w:type="spellEnd"/>
      <w:r w:rsidR="00C94B8B" w:rsidRPr="00296012">
        <w:rPr>
          <w:szCs w:val="22"/>
        </w:rPr>
        <w:t xml:space="preserve"> </w:t>
      </w:r>
      <w:proofErr w:type="spellStart"/>
      <w:r w:rsidR="00C94B8B" w:rsidRPr="00296012">
        <w:rPr>
          <w:szCs w:val="22"/>
        </w:rPr>
        <w:t>kuantum</w:t>
      </w:r>
      <w:proofErr w:type="spellEnd"/>
      <w:r w:rsidR="00C94B8B" w:rsidRPr="00296012">
        <w:rPr>
          <w:szCs w:val="22"/>
        </w:rPr>
        <w:t>.</w:t>
      </w:r>
    </w:p>
    <w:p w14:paraId="560F654F" w14:textId="77777777" w:rsidR="00D55DC0" w:rsidRPr="00296012" w:rsidRDefault="004C0D49" w:rsidP="00D55DC0">
      <w:pPr>
        <w:pStyle w:val="BodyText"/>
        <w:keepNext/>
        <w:spacing w:line="276" w:lineRule="auto"/>
        <w:jc w:val="center"/>
      </w:pPr>
      <w:r w:rsidRPr="00296012">
        <w:rPr>
          <w:noProof/>
        </w:rPr>
        <w:lastRenderedPageBreak/>
        <w:drawing>
          <wp:inline distT="0" distB="0" distL="0" distR="0" wp14:anchorId="3A06EEA2" wp14:editId="4B3C2361">
            <wp:extent cx="2258006" cy="3573780"/>
            <wp:effectExtent l="0" t="0" r="952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9895" cy="3640078"/>
                    </a:xfrm>
                    <a:prstGeom prst="rect">
                      <a:avLst/>
                    </a:prstGeom>
                    <a:noFill/>
                    <a:ln>
                      <a:noFill/>
                    </a:ln>
                  </pic:spPr>
                </pic:pic>
              </a:graphicData>
            </a:graphic>
          </wp:inline>
        </w:drawing>
      </w:r>
    </w:p>
    <w:p w14:paraId="4BA301AB" w14:textId="087043D1" w:rsidR="00C204FB" w:rsidRPr="00296012" w:rsidRDefault="00D55DC0" w:rsidP="00D55DC0">
      <w:pPr>
        <w:pStyle w:val="Caption"/>
        <w:jc w:val="center"/>
        <w:rPr>
          <w:i w:val="0"/>
          <w:iCs w:val="0"/>
          <w:color w:val="auto"/>
          <w:sz w:val="28"/>
          <w:szCs w:val="28"/>
        </w:rPr>
      </w:pPr>
      <w:bookmarkStart w:id="46" w:name="_Toc66214186"/>
      <w:r w:rsidRPr="00296012">
        <w:rPr>
          <w:i w:val="0"/>
          <w:iCs w:val="0"/>
          <w:color w:val="auto"/>
          <w:sz w:val="22"/>
          <w:szCs w:val="22"/>
        </w:rPr>
        <w:t xml:space="preserve">Gambar 3. </w:t>
      </w:r>
      <w:r w:rsidRPr="00296012">
        <w:rPr>
          <w:i w:val="0"/>
          <w:iCs w:val="0"/>
          <w:color w:val="auto"/>
          <w:sz w:val="22"/>
          <w:szCs w:val="22"/>
        </w:rPr>
        <w:fldChar w:fldCharType="begin"/>
      </w:r>
      <w:r w:rsidRPr="00296012">
        <w:rPr>
          <w:i w:val="0"/>
          <w:iCs w:val="0"/>
          <w:color w:val="auto"/>
          <w:sz w:val="22"/>
          <w:szCs w:val="22"/>
        </w:rPr>
        <w:instrText xml:space="preserve"> SEQ Gambar_3. \* ARABIC </w:instrText>
      </w:r>
      <w:r w:rsidRPr="00296012">
        <w:rPr>
          <w:i w:val="0"/>
          <w:iCs w:val="0"/>
          <w:color w:val="auto"/>
          <w:sz w:val="22"/>
          <w:szCs w:val="22"/>
        </w:rPr>
        <w:fldChar w:fldCharType="separate"/>
      </w:r>
      <w:r w:rsidR="00235CEC">
        <w:rPr>
          <w:i w:val="0"/>
          <w:iCs w:val="0"/>
          <w:noProof/>
          <w:color w:val="auto"/>
          <w:sz w:val="22"/>
          <w:szCs w:val="22"/>
        </w:rPr>
        <w:t>3</w:t>
      </w:r>
      <w:r w:rsidRPr="00296012">
        <w:rPr>
          <w:i w:val="0"/>
          <w:iCs w:val="0"/>
          <w:color w:val="auto"/>
          <w:sz w:val="22"/>
          <w:szCs w:val="22"/>
        </w:rPr>
        <w:fldChar w:fldCharType="end"/>
      </w:r>
      <w:r w:rsidRPr="00296012">
        <w:rPr>
          <w:i w:val="0"/>
          <w:iCs w:val="0"/>
          <w:color w:val="auto"/>
          <w:sz w:val="22"/>
          <w:szCs w:val="22"/>
        </w:rPr>
        <w:t xml:space="preserve"> Diagram </w:t>
      </w:r>
      <w:proofErr w:type="spellStart"/>
      <w:r w:rsidRPr="00296012">
        <w:rPr>
          <w:i w:val="0"/>
          <w:iCs w:val="0"/>
          <w:color w:val="auto"/>
          <w:sz w:val="22"/>
          <w:szCs w:val="22"/>
        </w:rPr>
        <w:t>Alir</w:t>
      </w:r>
      <w:proofErr w:type="spellEnd"/>
      <w:r w:rsidRPr="00296012">
        <w:rPr>
          <w:i w:val="0"/>
          <w:iCs w:val="0"/>
          <w:color w:val="auto"/>
          <w:sz w:val="22"/>
          <w:szCs w:val="22"/>
        </w:rPr>
        <w:t xml:space="preserve"> </w:t>
      </w:r>
      <w:proofErr w:type="spellStart"/>
      <w:r w:rsidRPr="00296012">
        <w:rPr>
          <w:i w:val="0"/>
          <w:iCs w:val="0"/>
          <w:color w:val="auto"/>
          <w:sz w:val="22"/>
          <w:szCs w:val="22"/>
        </w:rPr>
        <w:t>Simulasi</w:t>
      </w:r>
      <w:bookmarkEnd w:id="46"/>
      <w:proofErr w:type="spellEnd"/>
    </w:p>
    <w:p w14:paraId="3850D5B9" w14:textId="2D2F2DAC" w:rsidR="00AB08D8" w:rsidRPr="00296012" w:rsidRDefault="00AB08D8" w:rsidP="00E4738F">
      <w:pPr>
        <w:pStyle w:val="Subbab2"/>
        <w:numPr>
          <w:ilvl w:val="0"/>
          <w:numId w:val="3"/>
        </w:numPr>
        <w:tabs>
          <w:tab w:val="left" w:pos="1080"/>
        </w:tabs>
        <w:spacing w:line="276" w:lineRule="auto"/>
        <w:ind w:left="540" w:hanging="540"/>
        <w:rPr>
          <w:rFonts w:cs="Times New Roman"/>
          <w:color w:val="auto"/>
          <w:szCs w:val="22"/>
        </w:rPr>
      </w:pPr>
      <w:bookmarkStart w:id="47" w:name="_Toc66213930"/>
      <w:proofErr w:type="spellStart"/>
      <w:r w:rsidRPr="00296012">
        <w:rPr>
          <w:rFonts w:cs="Times New Roman"/>
          <w:color w:val="auto"/>
          <w:szCs w:val="22"/>
        </w:rPr>
        <w:t>Pembuatan</w:t>
      </w:r>
      <w:proofErr w:type="spellEnd"/>
      <w:r w:rsidRPr="00296012">
        <w:rPr>
          <w:rFonts w:cs="Times New Roman"/>
          <w:color w:val="auto"/>
          <w:szCs w:val="22"/>
        </w:rPr>
        <w:t xml:space="preserve"> </w:t>
      </w:r>
      <w:proofErr w:type="spellStart"/>
      <w:r w:rsidRPr="00296012">
        <w:rPr>
          <w:rFonts w:cs="Times New Roman"/>
          <w:color w:val="auto"/>
          <w:szCs w:val="22"/>
        </w:rPr>
        <w:t>Visualisasi</w:t>
      </w:r>
      <w:proofErr w:type="spellEnd"/>
      <w:r w:rsidRPr="00296012">
        <w:rPr>
          <w:rFonts w:cs="Times New Roman"/>
          <w:color w:val="auto"/>
          <w:szCs w:val="22"/>
        </w:rPr>
        <w:t xml:space="preserve"> </w:t>
      </w:r>
      <w:proofErr w:type="spellStart"/>
      <w:r w:rsidRPr="00296012">
        <w:rPr>
          <w:rFonts w:cs="Times New Roman"/>
          <w:color w:val="auto"/>
          <w:szCs w:val="22"/>
        </w:rPr>
        <w:t>dari</w:t>
      </w:r>
      <w:proofErr w:type="spellEnd"/>
      <w:r w:rsidRPr="00296012">
        <w:rPr>
          <w:rFonts w:cs="Times New Roman"/>
          <w:color w:val="auto"/>
          <w:szCs w:val="22"/>
        </w:rPr>
        <w:t xml:space="preserve"> Hasil </w:t>
      </w:r>
      <w:proofErr w:type="spellStart"/>
      <w:r w:rsidRPr="00296012">
        <w:rPr>
          <w:rFonts w:cs="Times New Roman"/>
          <w:color w:val="auto"/>
          <w:szCs w:val="22"/>
        </w:rPr>
        <w:t>Simulasi</w:t>
      </w:r>
      <w:bookmarkEnd w:id="47"/>
      <w:proofErr w:type="spellEnd"/>
    </w:p>
    <w:p w14:paraId="39BBADA4" w14:textId="1A45CF4A" w:rsidR="00A034CF" w:rsidRPr="00296012" w:rsidRDefault="00DE2E9C" w:rsidP="00EC2070">
      <w:pPr>
        <w:pStyle w:val="BodyText"/>
        <w:ind w:left="360" w:firstLine="540"/>
        <w:jc w:val="both"/>
        <w:rPr>
          <w:szCs w:val="22"/>
        </w:rPr>
      </w:pPr>
      <w:r w:rsidRPr="00296012">
        <w:rPr>
          <w:szCs w:val="22"/>
        </w:rPr>
        <w:t xml:space="preserve">Pada </w:t>
      </w:r>
      <w:proofErr w:type="spellStart"/>
      <w:r w:rsidRPr="00296012">
        <w:rPr>
          <w:szCs w:val="22"/>
        </w:rPr>
        <w:t>tahap</w:t>
      </w:r>
      <w:proofErr w:type="spellEnd"/>
      <w:r w:rsidRPr="00296012">
        <w:rPr>
          <w:szCs w:val="22"/>
        </w:rPr>
        <w:t xml:space="preserve"> </w:t>
      </w:r>
      <w:proofErr w:type="spellStart"/>
      <w:r w:rsidRPr="00296012">
        <w:rPr>
          <w:szCs w:val="22"/>
        </w:rPr>
        <w:t>ini</w:t>
      </w:r>
      <w:proofErr w:type="spellEnd"/>
      <w:r w:rsidRPr="00296012">
        <w:rPr>
          <w:szCs w:val="22"/>
        </w:rPr>
        <w:t xml:space="preserve"> </w:t>
      </w:r>
      <w:proofErr w:type="spellStart"/>
      <w:r w:rsidR="00EC2070" w:rsidRPr="00296012">
        <w:rPr>
          <w:szCs w:val="22"/>
        </w:rPr>
        <w:t>solusi</w:t>
      </w:r>
      <w:proofErr w:type="spellEnd"/>
      <w:r w:rsidR="00EC2070" w:rsidRPr="00296012">
        <w:rPr>
          <w:szCs w:val="22"/>
        </w:rPr>
        <w:t xml:space="preserve"> yang </w:t>
      </w:r>
      <w:proofErr w:type="spellStart"/>
      <w:r w:rsidR="00EC2070" w:rsidRPr="00296012">
        <w:rPr>
          <w:szCs w:val="22"/>
        </w:rPr>
        <w:t>diperoleh</w:t>
      </w:r>
      <w:proofErr w:type="spellEnd"/>
      <w:r w:rsidR="00EC2070" w:rsidRPr="00296012">
        <w:rPr>
          <w:szCs w:val="22"/>
        </w:rPr>
        <w:t xml:space="preserve"> </w:t>
      </w:r>
      <w:proofErr w:type="spellStart"/>
      <w:r w:rsidR="00EC2070" w:rsidRPr="00296012">
        <w:rPr>
          <w:szCs w:val="22"/>
        </w:rPr>
        <w:t>selanjutnya</w:t>
      </w:r>
      <w:proofErr w:type="spellEnd"/>
      <w:r w:rsidR="00EC2070" w:rsidRPr="00296012">
        <w:rPr>
          <w:szCs w:val="22"/>
        </w:rPr>
        <w:t xml:space="preserve"> </w:t>
      </w:r>
      <w:proofErr w:type="spellStart"/>
      <w:r w:rsidR="00EC2070" w:rsidRPr="00296012">
        <w:rPr>
          <w:szCs w:val="22"/>
        </w:rPr>
        <w:t>akan</w:t>
      </w:r>
      <w:proofErr w:type="spellEnd"/>
      <w:r w:rsidR="00EC2070" w:rsidRPr="00296012">
        <w:rPr>
          <w:szCs w:val="22"/>
        </w:rPr>
        <w:t xml:space="preserve"> </w:t>
      </w:r>
      <w:proofErr w:type="spellStart"/>
      <w:r w:rsidR="00EC2070" w:rsidRPr="00296012">
        <w:rPr>
          <w:szCs w:val="22"/>
        </w:rPr>
        <w:t>divisualisasikan</w:t>
      </w:r>
      <w:proofErr w:type="spellEnd"/>
      <w:r w:rsidR="00EC2070" w:rsidRPr="00296012">
        <w:rPr>
          <w:szCs w:val="22"/>
        </w:rPr>
        <w:t xml:space="preserve"> </w:t>
      </w:r>
      <w:proofErr w:type="spellStart"/>
      <w:r w:rsidR="00EC2070" w:rsidRPr="00296012">
        <w:rPr>
          <w:szCs w:val="22"/>
        </w:rPr>
        <w:t>untuk</w:t>
      </w:r>
      <w:proofErr w:type="spellEnd"/>
      <w:r w:rsidR="00EC2070" w:rsidRPr="00296012">
        <w:rPr>
          <w:szCs w:val="22"/>
        </w:rPr>
        <w:t xml:space="preserve"> </w:t>
      </w:r>
      <w:proofErr w:type="spellStart"/>
      <w:r w:rsidR="00EC2070" w:rsidRPr="00296012">
        <w:rPr>
          <w:szCs w:val="22"/>
        </w:rPr>
        <w:t>mempermudah</w:t>
      </w:r>
      <w:proofErr w:type="spellEnd"/>
      <w:r w:rsidR="00EC2070" w:rsidRPr="00296012">
        <w:rPr>
          <w:szCs w:val="22"/>
        </w:rPr>
        <w:t xml:space="preserve"> </w:t>
      </w:r>
      <w:proofErr w:type="spellStart"/>
      <w:r w:rsidR="00EC2070" w:rsidRPr="00296012">
        <w:rPr>
          <w:szCs w:val="22"/>
        </w:rPr>
        <w:t>analisis</w:t>
      </w:r>
      <w:proofErr w:type="spellEnd"/>
      <w:r w:rsidR="00EC2070" w:rsidRPr="00296012">
        <w:rPr>
          <w:szCs w:val="22"/>
        </w:rPr>
        <w:t xml:space="preserve">. Proses </w:t>
      </w:r>
      <w:proofErr w:type="spellStart"/>
      <w:r w:rsidR="00EC2070" w:rsidRPr="00296012">
        <w:rPr>
          <w:szCs w:val="22"/>
        </w:rPr>
        <w:t>visualisasi</w:t>
      </w:r>
      <w:proofErr w:type="spellEnd"/>
      <w:r w:rsidR="00EC2070" w:rsidRPr="00296012">
        <w:rPr>
          <w:szCs w:val="22"/>
        </w:rPr>
        <w:t xml:space="preserve"> </w:t>
      </w:r>
      <w:proofErr w:type="spellStart"/>
      <w:r w:rsidR="00EC2070" w:rsidRPr="00296012">
        <w:rPr>
          <w:szCs w:val="22"/>
        </w:rPr>
        <w:t>akan</w:t>
      </w:r>
      <w:proofErr w:type="spellEnd"/>
      <w:r w:rsidR="00EC2070" w:rsidRPr="00296012">
        <w:rPr>
          <w:szCs w:val="22"/>
        </w:rPr>
        <w:t xml:space="preserve"> </w:t>
      </w:r>
      <w:proofErr w:type="spellStart"/>
      <w:r w:rsidR="00EC2070" w:rsidRPr="00296012">
        <w:rPr>
          <w:szCs w:val="22"/>
        </w:rPr>
        <w:t>menggunakan</w:t>
      </w:r>
      <w:proofErr w:type="spellEnd"/>
      <w:r w:rsidR="00EC2070" w:rsidRPr="00296012">
        <w:rPr>
          <w:szCs w:val="22"/>
        </w:rPr>
        <w:t xml:space="preserve"> Matplotlib, yang </w:t>
      </w:r>
      <w:proofErr w:type="spellStart"/>
      <w:r w:rsidR="00EC2070" w:rsidRPr="00296012">
        <w:rPr>
          <w:szCs w:val="22"/>
        </w:rPr>
        <w:t>merupakan</w:t>
      </w:r>
      <w:proofErr w:type="spellEnd"/>
      <w:r w:rsidR="00EC2070" w:rsidRPr="00296012">
        <w:rPr>
          <w:szCs w:val="22"/>
        </w:rPr>
        <w:t xml:space="preserve"> module </w:t>
      </w:r>
      <w:r w:rsidR="00EC2070" w:rsidRPr="00296012">
        <w:rPr>
          <w:i/>
          <w:iCs/>
          <w:szCs w:val="22"/>
        </w:rPr>
        <w:t>Python</w:t>
      </w:r>
      <w:r w:rsidR="00EC2070" w:rsidRPr="00296012">
        <w:rPr>
          <w:szCs w:val="22"/>
        </w:rPr>
        <w:t xml:space="preserve"> </w:t>
      </w:r>
      <w:proofErr w:type="spellStart"/>
      <w:r w:rsidR="00EC2070" w:rsidRPr="00296012">
        <w:rPr>
          <w:szCs w:val="22"/>
        </w:rPr>
        <w:t>untuk</w:t>
      </w:r>
      <w:proofErr w:type="spellEnd"/>
      <w:r w:rsidR="00EC2070" w:rsidRPr="00296012">
        <w:rPr>
          <w:szCs w:val="22"/>
        </w:rPr>
        <w:t xml:space="preserve"> </w:t>
      </w:r>
      <w:proofErr w:type="spellStart"/>
      <w:r w:rsidR="00EC2070" w:rsidRPr="00296012">
        <w:rPr>
          <w:szCs w:val="22"/>
        </w:rPr>
        <w:t>menampilkan</w:t>
      </w:r>
      <w:proofErr w:type="spellEnd"/>
      <w:r w:rsidR="00EC2070" w:rsidRPr="00296012">
        <w:rPr>
          <w:szCs w:val="22"/>
        </w:rPr>
        <w:t xml:space="preserve"> </w:t>
      </w:r>
      <w:proofErr w:type="spellStart"/>
      <w:r w:rsidR="00EC2070" w:rsidRPr="00296012">
        <w:rPr>
          <w:szCs w:val="22"/>
        </w:rPr>
        <w:t>visualisasi</w:t>
      </w:r>
      <w:proofErr w:type="spellEnd"/>
      <w:r w:rsidR="00EC2070" w:rsidRPr="00296012">
        <w:rPr>
          <w:szCs w:val="22"/>
        </w:rPr>
        <w:t xml:space="preserve"> </w:t>
      </w:r>
      <w:proofErr w:type="spellStart"/>
      <w:r w:rsidR="00EC2070" w:rsidRPr="00296012">
        <w:rPr>
          <w:szCs w:val="22"/>
        </w:rPr>
        <w:t>dari</w:t>
      </w:r>
      <w:proofErr w:type="spellEnd"/>
      <w:r w:rsidR="00EC2070" w:rsidRPr="00296012">
        <w:rPr>
          <w:szCs w:val="22"/>
        </w:rPr>
        <w:t xml:space="preserve"> data.</w:t>
      </w:r>
      <w:r w:rsidR="00A034CF" w:rsidRPr="00296012">
        <w:br w:type="page"/>
      </w:r>
    </w:p>
    <w:p w14:paraId="76FF1D82" w14:textId="77777777" w:rsidR="00E53B80" w:rsidRDefault="00E53B80" w:rsidP="00257B70">
      <w:pPr>
        <w:pStyle w:val="Bab"/>
        <w:spacing w:before="0" w:line="276" w:lineRule="auto"/>
        <w:jc w:val="center"/>
        <w:rPr>
          <w:color w:val="auto"/>
          <w:sz w:val="22"/>
          <w:szCs w:val="22"/>
        </w:rPr>
        <w:sectPr w:rsidR="00E53B80" w:rsidSect="00E53B80">
          <w:pgSz w:w="8391" w:h="11906" w:code="11"/>
          <w:pgMar w:top="1440" w:right="1440" w:bottom="1440" w:left="1440" w:header="720" w:footer="720" w:gutter="0"/>
          <w:cols w:space="720"/>
          <w:titlePg/>
          <w:docGrid w:linePitch="360"/>
        </w:sectPr>
      </w:pPr>
      <w:bookmarkStart w:id="48" w:name="_Toc58906688"/>
      <w:bookmarkStart w:id="49" w:name="_Toc66213931"/>
    </w:p>
    <w:p w14:paraId="16F3BEF5" w14:textId="10375DDB" w:rsidR="00A034CF" w:rsidRPr="00296012" w:rsidRDefault="00A034CF" w:rsidP="00257B70">
      <w:pPr>
        <w:pStyle w:val="Bab"/>
        <w:spacing w:before="0" w:line="276" w:lineRule="auto"/>
        <w:jc w:val="center"/>
        <w:rPr>
          <w:color w:val="auto"/>
          <w:sz w:val="22"/>
          <w:szCs w:val="22"/>
        </w:rPr>
      </w:pPr>
      <w:r w:rsidRPr="00296012">
        <w:rPr>
          <w:color w:val="auto"/>
          <w:sz w:val="22"/>
          <w:szCs w:val="22"/>
        </w:rPr>
        <w:lastRenderedPageBreak/>
        <w:t xml:space="preserve">BAB </w:t>
      </w:r>
      <w:bookmarkEnd w:id="48"/>
      <w:r w:rsidR="00EE7684" w:rsidRPr="00296012">
        <w:rPr>
          <w:color w:val="auto"/>
          <w:sz w:val="22"/>
          <w:szCs w:val="22"/>
        </w:rPr>
        <w:t>IV</w:t>
      </w:r>
      <w:bookmarkEnd w:id="49"/>
    </w:p>
    <w:p w14:paraId="1FF17979" w14:textId="22CA7120" w:rsidR="00A034CF" w:rsidRPr="00296012" w:rsidRDefault="00EE7684" w:rsidP="00F93416">
      <w:pPr>
        <w:spacing w:after="240" w:line="276" w:lineRule="auto"/>
        <w:jc w:val="center"/>
        <w:rPr>
          <w:rFonts w:cs="Times New Roman"/>
          <w:b/>
          <w:bCs/>
        </w:rPr>
      </w:pPr>
      <w:r w:rsidRPr="00296012">
        <w:rPr>
          <w:rFonts w:cs="Times New Roman"/>
          <w:b/>
          <w:bCs/>
        </w:rPr>
        <w:t xml:space="preserve">JADWAL </w:t>
      </w:r>
      <w:r w:rsidR="005E5FB8" w:rsidRPr="00296012">
        <w:rPr>
          <w:rFonts w:cs="Times New Roman"/>
          <w:b/>
          <w:bCs/>
        </w:rPr>
        <w:t xml:space="preserve">KEGIATAN </w:t>
      </w:r>
      <w:r w:rsidRPr="00296012">
        <w:rPr>
          <w:rFonts w:cs="Times New Roman"/>
          <w:b/>
          <w:bCs/>
        </w:rPr>
        <w:t>PENELITIAN</w:t>
      </w:r>
    </w:p>
    <w:p w14:paraId="0DCDE0D7" w14:textId="62BC82C8" w:rsidR="00EE7684" w:rsidRPr="00296012" w:rsidRDefault="00EE7684" w:rsidP="00157B10">
      <w:pPr>
        <w:pStyle w:val="Subbab1"/>
        <w:numPr>
          <w:ilvl w:val="0"/>
          <w:numId w:val="6"/>
        </w:numPr>
        <w:tabs>
          <w:tab w:val="left" w:pos="450"/>
        </w:tabs>
        <w:spacing w:line="276" w:lineRule="auto"/>
        <w:ind w:left="360"/>
        <w:rPr>
          <w:rFonts w:cs="Times New Roman"/>
          <w:color w:val="auto"/>
          <w:sz w:val="22"/>
          <w:szCs w:val="22"/>
        </w:rPr>
      </w:pPr>
      <w:bookmarkStart w:id="50" w:name="_Toc66213932"/>
      <w:proofErr w:type="spellStart"/>
      <w:r w:rsidRPr="00296012">
        <w:rPr>
          <w:rFonts w:cs="Times New Roman"/>
          <w:color w:val="auto"/>
          <w:sz w:val="22"/>
          <w:szCs w:val="22"/>
        </w:rPr>
        <w:t>Jadwal</w:t>
      </w:r>
      <w:proofErr w:type="spellEnd"/>
      <w:r w:rsidRPr="00296012">
        <w:rPr>
          <w:rFonts w:cs="Times New Roman"/>
          <w:color w:val="auto"/>
          <w:sz w:val="22"/>
          <w:szCs w:val="22"/>
        </w:rPr>
        <w:t xml:space="preserve"> </w:t>
      </w:r>
      <w:proofErr w:type="spellStart"/>
      <w:r w:rsidRPr="00296012">
        <w:rPr>
          <w:rFonts w:cs="Times New Roman"/>
          <w:color w:val="auto"/>
          <w:sz w:val="22"/>
          <w:szCs w:val="22"/>
        </w:rPr>
        <w:t>Kegiatan</w:t>
      </w:r>
      <w:proofErr w:type="spellEnd"/>
      <w:r w:rsidRPr="00296012">
        <w:rPr>
          <w:rFonts w:cs="Times New Roman"/>
          <w:color w:val="auto"/>
          <w:sz w:val="22"/>
          <w:szCs w:val="22"/>
        </w:rPr>
        <w:t xml:space="preserve"> </w:t>
      </w:r>
      <w:proofErr w:type="spellStart"/>
      <w:r w:rsidRPr="00296012">
        <w:rPr>
          <w:rFonts w:cs="Times New Roman"/>
          <w:color w:val="auto"/>
          <w:sz w:val="22"/>
          <w:szCs w:val="22"/>
        </w:rPr>
        <w:t>Penelitian</w:t>
      </w:r>
      <w:bookmarkEnd w:id="50"/>
      <w:proofErr w:type="spellEnd"/>
    </w:p>
    <w:p w14:paraId="41052532" w14:textId="0E55162D" w:rsidR="00257B70" w:rsidRPr="00296012" w:rsidRDefault="00257B70" w:rsidP="003B4602">
      <w:pPr>
        <w:pStyle w:val="BodyText"/>
        <w:spacing w:after="240" w:line="276" w:lineRule="auto"/>
        <w:ind w:left="450" w:firstLine="450"/>
        <w:jc w:val="both"/>
        <w:rPr>
          <w:szCs w:val="22"/>
        </w:rPr>
      </w:pPr>
      <w:proofErr w:type="spellStart"/>
      <w:r w:rsidRPr="00296012">
        <w:rPr>
          <w:szCs w:val="22"/>
        </w:rPr>
        <w:t>Berikut</w:t>
      </w:r>
      <w:proofErr w:type="spellEnd"/>
      <w:r w:rsidRPr="00296012">
        <w:rPr>
          <w:szCs w:val="22"/>
        </w:rPr>
        <w:t xml:space="preserve"> </w:t>
      </w:r>
      <w:proofErr w:type="spellStart"/>
      <w:r w:rsidRPr="00296012">
        <w:rPr>
          <w:szCs w:val="22"/>
        </w:rPr>
        <w:t>merupakan</w:t>
      </w:r>
      <w:proofErr w:type="spellEnd"/>
      <w:r w:rsidRPr="00296012">
        <w:rPr>
          <w:szCs w:val="22"/>
        </w:rPr>
        <w:t xml:space="preserve"> </w:t>
      </w:r>
      <w:proofErr w:type="spellStart"/>
      <w:r w:rsidRPr="00296012">
        <w:rPr>
          <w:szCs w:val="22"/>
        </w:rPr>
        <w:t>tabell</w:t>
      </w:r>
      <w:proofErr w:type="spellEnd"/>
      <w:r w:rsidRPr="00296012">
        <w:rPr>
          <w:szCs w:val="22"/>
        </w:rPr>
        <w:t xml:space="preserve"> </w:t>
      </w:r>
      <w:proofErr w:type="spellStart"/>
      <w:r w:rsidRPr="00296012">
        <w:rPr>
          <w:szCs w:val="22"/>
        </w:rPr>
        <w:t>susunan</w:t>
      </w:r>
      <w:proofErr w:type="spellEnd"/>
      <w:r w:rsidRPr="00296012">
        <w:rPr>
          <w:szCs w:val="22"/>
        </w:rPr>
        <w:t xml:space="preserve"> </w:t>
      </w:r>
      <w:proofErr w:type="spellStart"/>
      <w:r w:rsidRPr="00296012">
        <w:rPr>
          <w:szCs w:val="22"/>
        </w:rPr>
        <w:t>rencana</w:t>
      </w:r>
      <w:proofErr w:type="spellEnd"/>
      <w:r w:rsidRPr="00296012">
        <w:rPr>
          <w:szCs w:val="22"/>
        </w:rPr>
        <w:t xml:space="preserve"> </w:t>
      </w:r>
      <w:proofErr w:type="spellStart"/>
      <w:r w:rsidRPr="00296012">
        <w:rPr>
          <w:szCs w:val="22"/>
        </w:rPr>
        <w:t>kerja</w:t>
      </w:r>
      <w:proofErr w:type="spellEnd"/>
      <w:r w:rsidRPr="00296012">
        <w:rPr>
          <w:szCs w:val="22"/>
        </w:rPr>
        <w:t xml:space="preserve"> </w:t>
      </w:r>
      <w:proofErr w:type="spellStart"/>
      <w:r w:rsidRPr="00296012">
        <w:rPr>
          <w:szCs w:val="22"/>
        </w:rPr>
        <w:t>penelitian</w:t>
      </w:r>
      <w:proofErr w:type="spellEnd"/>
      <w:r w:rsidRPr="00296012">
        <w:rPr>
          <w:szCs w:val="22"/>
        </w:rPr>
        <w:t xml:space="preserve"> yang </w:t>
      </w:r>
      <w:proofErr w:type="spellStart"/>
      <w:r w:rsidRPr="00296012">
        <w:rPr>
          <w:szCs w:val="22"/>
        </w:rPr>
        <w:t>diajukan</w:t>
      </w:r>
      <w:proofErr w:type="spellEnd"/>
      <w:r w:rsidRPr="00296012">
        <w:rPr>
          <w:szCs w:val="22"/>
        </w:rPr>
        <w:t xml:space="preserve"> oleh </w:t>
      </w:r>
      <w:proofErr w:type="spellStart"/>
      <w:r w:rsidRPr="00296012">
        <w:rPr>
          <w:szCs w:val="22"/>
        </w:rPr>
        <w:t>penulis</w:t>
      </w:r>
      <w:proofErr w:type="spellEnd"/>
      <w:r w:rsidRPr="00296012">
        <w:rPr>
          <w:szCs w:val="22"/>
        </w:rPr>
        <w:t>.</w:t>
      </w:r>
    </w:p>
    <w:p w14:paraId="0942AEB4" w14:textId="0428939E" w:rsidR="00257B70" w:rsidRPr="00296012" w:rsidRDefault="00257B70" w:rsidP="00257B70">
      <w:pPr>
        <w:pStyle w:val="BodyText"/>
        <w:spacing w:line="276" w:lineRule="auto"/>
        <w:jc w:val="both"/>
        <w:rPr>
          <w:szCs w:val="22"/>
        </w:rPr>
      </w:pPr>
      <w:proofErr w:type="spellStart"/>
      <w:r w:rsidRPr="00296012">
        <w:rPr>
          <w:szCs w:val="22"/>
        </w:rPr>
        <w:t>Tabel</w:t>
      </w:r>
      <w:proofErr w:type="spellEnd"/>
      <w:r w:rsidRPr="00296012">
        <w:rPr>
          <w:szCs w:val="22"/>
        </w:rPr>
        <w:t xml:space="preserve"> 4.1 </w:t>
      </w:r>
      <w:proofErr w:type="spellStart"/>
      <w:r w:rsidRPr="00296012">
        <w:rPr>
          <w:szCs w:val="22"/>
        </w:rPr>
        <w:t>Jadwal</w:t>
      </w:r>
      <w:proofErr w:type="spellEnd"/>
      <w:r w:rsidRPr="00296012">
        <w:rPr>
          <w:szCs w:val="22"/>
        </w:rPr>
        <w:t xml:space="preserve"> </w:t>
      </w:r>
      <w:proofErr w:type="spellStart"/>
      <w:r w:rsidRPr="00296012">
        <w:rPr>
          <w:szCs w:val="22"/>
        </w:rPr>
        <w:t>Kegiatan</w:t>
      </w:r>
      <w:proofErr w:type="spellEnd"/>
      <w:r w:rsidRPr="00296012">
        <w:rPr>
          <w:szCs w:val="22"/>
        </w:rPr>
        <w:t xml:space="preserve"> </w:t>
      </w:r>
      <w:proofErr w:type="spellStart"/>
      <w:r w:rsidRPr="00296012">
        <w:rPr>
          <w:szCs w:val="22"/>
        </w:rPr>
        <w:t>Penelitian</w:t>
      </w:r>
      <w:proofErr w:type="spellEnd"/>
    </w:p>
    <w:p w14:paraId="226C290F" w14:textId="3F5B7737" w:rsidR="00257B70" w:rsidRPr="00296012" w:rsidRDefault="00257B70" w:rsidP="00257B70">
      <w:pPr>
        <w:pStyle w:val="BodyText"/>
        <w:spacing w:line="276" w:lineRule="auto"/>
        <w:jc w:val="center"/>
        <w:rPr>
          <w:szCs w:val="22"/>
        </w:rPr>
      </w:pPr>
      <w:r w:rsidRPr="00296012">
        <w:rPr>
          <w:noProof/>
        </w:rPr>
        <w:drawing>
          <wp:inline distT="0" distB="0" distL="0" distR="0" wp14:anchorId="227CD433" wp14:editId="198E3069">
            <wp:extent cx="3499485" cy="1483995"/>
            <wp:effectExtent l="0" t="0" r="571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9485" cy="1483995"/>
                    </a:xfrm>
                    <a:prstGeom prst="rect">
                      <a:avLst/>
                    </a:prstGeom>
                    <a:noFill/>
                    <a:ln>
                      <a:noFill/>
                    </a:ln>
                  </pic:spPr>
                </pic:pic>
              </a:graphicData>
            </a:graphic>
          </wp:inline>
        </w:drawing>
      </w:r>
    </w:p>
    <w:p w14:paraId="24B4D77B" w14:textId="77777777" w:rsidR="00257B70" w:rsidRPr="00296012" w:rsidRDefault="00257B70" w:rsidP="00257B70">
      <w:pPr>
        <w:pStyle w:val="BodyText"/>
        <w:spacing w:line="276" w:lineRule="auto"/>
        <w:jc w:val="both"/>
        <w:rPr>
          <w:szCs w:val="22"/>
        </w:rPr>
      </w:pPr>
    </w:p>
    <w:p w14:paraId="5C5B6874" w14:textId="77777777" w:rsidR="00E53B80" w:rsidRDefault="00EE7684" w:rsidP="00257B70">
      <w:pPr>
        <w:pStyle w:val="Bab"/>
        <w:jc w:val="center"/>
        <w:rPr>
          <w:color w:val="auto"/>
        </w:rPr>
        <w:sectPr w:rsidR="00E53B80" w:rsidSect="00E53B80">
          <w:pgSz w:w="8391" w:h="11906" w:code="11"/>
          <w:pgMar w:top="1440" w:right="1440" w:bottom="1440" w:left="1440" w:header="720" w:footer="720" w:gutter="0"/>
          <w:cols w:space="720"/>
          <w:titlePg/>
          <w:docGrid w:linePitch="360"/>
        </w:sectPr>
      </w:pPr>
      <w:r w:rsidRPr="00296012">
        <w:rPr>
          <w:color w:val="auto"/>
        </w:rPr>
        <w:br w:type="page"/>
      </w:r>
      <w:bookmarkStart w:id="51" w:name="_Toc58906691"/>
      <w:bookmarkStart w:id="52" w:name="_Toc66213933"/>
    </w:p>
    <w:p w14:paraId="5D04C7A6" w14:textId="69F44DD9" w:rsidR="00A034CF" w:rsidRPr="00296012" w:rsidRDefault="00A034CF" w:rsidP="00257B70">
      <w:pPr>
        <w:pStyle w:val="Bab"/>
        <w:jc w:val="center"/>
        <w:rPr>
          <w:color w:val="auto"/>
          <w:sz w:val="22"/>
          <w:szCs w:val="22"/>
        </w:rPr>
      </w:pPr>
      <w:r w:rsidRPr="00296012">
        <w:rPr>
          <w:color w:val="auto"/>
          <w:sz w:val="22"/>
          <w:szCs w:val="22"/>
        </w:rPr>
        <w:lastRenderedPageBreak/>
        <w:t>DAFTAR PUSTAKA</w:t>
      </w:r>
      <w:bookmarkEnd w:id="51"/>
      <w:bookmarkEnd w:id="52"/>
    </w:p>
    <w:bookmarkEnd w:id="5"/>
    <w:p w14:paraId="0D6FBE37" w14:textId="097480AE" w:rsidR="009526A2" w:rsidRPr="00296012" w:rsidRDefault="00FF03DA" w:rsidP="00BD038C">
      <w:pPr>
        <w:widowControl w:val="0"/>
        <w:autoSpaceDE w:val="0"/>
        <w:autoSpaceDN w:val="0"/>
        <w:adjustRightInd w:val="0"/>
        <w:spacing w:after="0" w:line="276" w:lineRule="auto"/>
        <w:ind w:left="720" w:hanging="720"/>
        <w:jc w:val="both"/>
        <w:rPr>
          <w:rFonts w:cs="Times New Roman"/>
          <w:noProof/>
          <w:szCs w:val="24"/>
        </w:rPr>
      </w:pPr>
      <w:r w:rsidRPr="00296012">
        <w:rPr>
          <w:rFonts w:cs="Times New Roman"/>
        </w:rPr>
        <w:fldChar w:fldCharType="begin" w:fldLock="1"/>
      </w:r>
      <w:r w:rsidRPr="00296012">
        <w:rPr>
          <w:rFonts w:cs="Times New Roman"/>
        </w:rPr>
        <w:instrText xml:space="preserve">ADDIN Mendeley Bibliography CSL_BIBLIOGRAPHY </w:instrText>
      </w:r>
      <w:r w:rsidRPr="00296012">
        <w:rPr>
          <w:rFonts w:cs="Times New Roman"/>
        </w:rPr>
        <w:fldChar w:fldCharType="separate"/>
      </w:r>
      <w:r w:rsidR="009526A2" w:rsidRPr="00296012">
        <w:rPr>
          <w:rFonts w:cs="Times New Roman"/>
          <w:noProof/>
          <w:szCs w:val="24"/>
        </w:rPr>
        <w:t xml:space="preserve">Ashhab, S. and Nori, F. (2010) ‘Qubit-oscillator systems in the ultrastrong-coupling regime and their potential for preparing nonclassical states’, </w:t>
      </w:r>
      <w:r w:rsidR="009526A2" w:rsidRPr="00296012">
        <w:rPr>
          <w:rFonts w:cs="Times New Roman"/>
          <w:i/>
          <w:iCs/>
          <w:noProof/>
          <w:szCs w:val="24"/>
        </w:rPr>
        <w:t>Physical Review A - Atomic, Molecular, and Optical Physics</w:t>
      </w:r>
      <w:r w:rsidR="009526A2" w:rsidRPr="00296012">
        <w:rPr>
          <w:rFonts w:cs="Times New Roman"/>
          <w:noProof/>
          <w:szCs w:val="24"/>
        </w:rPr>
        <w:t>, 81(4), pp. 1–17. doi: 10.1103/PhysRevA.81.042311.</w:t>
      </w:r>
    </w:p>
    <w:p w14:paraId="12E0F5A9" w14:textId="77777777" w:rsidR="009526A2" w:rsidRPr="00296012" w:rsidRDefault="009526A2" w:rsidP="00BD038C">
      <w:pPr>
        <w:widowControl w:val="0"/>
        <w:autoSpaceDE w:val="0"/>
        <w:autoSpaceDN w:val="0"/>
        <w:adjustRightInd w:val="0"/>
        <w:spacing w:after="0" w:line="276" w:lineRule="auto"/>
        <w:ind w:left="720" w:hanging="720"/>
        <w:jc w:val="both"/>
        <w:rPr>
          <w:rFonts w:cs="Times New Roman"/>
          <w:noProof/>
          <w:szCs w:val="24"/>
        </w:rPr>
      </w:pPr>
      <w:r w:rsidRPr="00296012">
        <w:rPr>
          <w:rFonts w:cs="Times New Roman"/>
          <w:noProof/>
          <w:szCs w:val="24"/>
        </w:rPr>
        <w:t xml:space="preserve">Browne, D. </w:t>
      </w:r>
      <w:r w:rsidRPr="00296012">
        <w:rPr>
          <w:rFonts w:cs="Times New Roman"/>
          <w:i/>
          <w:iCs/>
          <w:noProof/>
          <w:szCs w:val="24"/>
        </w:rPr>
        <w:t>et al.</w:t>
      </w:r>
      <w:r w:rsidRPr="00296012">
        <w:rPr>
          <w:rFonts w:cs="Times New Roman"/>
          <w:noProof/>
          <w:szCs w:val="24"/>
        </w:rPr>
        <w:t xml:space="preserve"> (2017) ‘From quantum optics to quantum technologies’, </w:t>
      </w:r>
      <w:r w:rsidRPr="00296012">
        <w:rPr>
          <w:rFonts w:cs="Times New Roman"/>
          <w:i/>
          <w:iCs/>
          <w:noProof/>
          <w:szCs w:val="24"/>
        </w:rPr>
        <w:t>Progress in Quantum Electronics</w:t>
      </w:r>
      <w:r w:rsidRPr="00296012">
        <w:rPr>
          <w:rFonts w:cs="Times New Roman"/>
          <w:noProof/>
          <w:szCs w:val="24"/>
        </w:rPr>
        <w:t>, 54, pp. 2–18. doi: 10.1016/j.pquantelec.2017.06.002.</w:t>
      </w:r>
    </w:p>
    <w:p w14:paraId="5B3D1847" w14:textId="77777777" w:rsidR="009526A2" w:rsidRPr="00296012" w:rsidRDefault="009526A2" w:rsidP="00BD038C">
      <w:pPr>
        <w:widowControl w:val="0"/>
        <w:autoSpaceDE w:val="0"/>
        <w:autoSpaceDN w:val="0"/>
        <w:adjustRightInd w:val="0"/>
        <w:spacing w:after="0" w:line="276" w:lineRule="auto"/>
        <w:ind w:left="720" w:hanging="720"/>
        <w:jc w:val="both"/>
        <w:rPr>
          <w:rFonts w:cs="Times New Roman"/>
          <w:noProof/>
          <w:szCs w:val="24"/>
        </w:rPr>
      </w:pPr>
      <w:r w:rsidRPr="00296012">
        <w:rPr>
          <w:rFonts w:cs="Times New Roman"/>
          <w:noProof/>
          <w:szCs w:val="24"/>
        </w:rPr>
        <w:t xml:space="preserve">Ficek, Z. and Wahiddin, M. R. (2014) </w:t>
      </w:r>
      <w:r w:rsidRPr="00296012">
        <w:rPr>
          <w:rFonts w:cs="Times New Roman"/>
          <w:i/>
          <w:iCs/>
          <w:noProof/>
          <w:szCs w:val="24"/>
        </w:rPr>
        <w:t>Quantum optics for beginners</w:t>
      </w:r>
      <w:r w:rsidRPr="00296012">
        <w:rPr>
          <w:rFonts w:cs="Times New Roman"/>
          <w:noProof/>
          <w:szCs w:val="24"/>
        </w:rPr>
        <w:t xml:space="preserve">, </w:t>
      </w:r>
      <w:r w:rsidRPr="00296012">
        <w:rPr>
          <w:rFonts w:cs="Times New Roman"/>
          <w:i/>
          <w:iCs/>
          <w:noProof/>
          <w:szCs w:val="24"/>
        </w:rPr>
        <w:t>Quantum Optics for Beginners</w:t>
      </w:r>
      <w:r w:rsidRPr="00296012">
        <w:rPr>
          <w:rFonts w:cs="Times New Roman"/>
          <w:noProof/>
          <w:szCs w:val="24"/>
        </w:rPr>
        <w:t>. Boca Raton: CRS Press. doi: 10.4032/9789814411769.</w:t>
      </w:r>
    </w:p>
    <w:p w14:paraId="51D94B5C" w14:textId="77777777" w:rsidR="009526A2" w:rsidRPr="00296012" w:rsidRDefault="009526A2" w:rsidP="00BD038C">
      <w:pPr>
        <w:widowControl w:val="0"/>
        <w:autoSpaceDE w:val="0"/>
        <w:autoSpaceDN w:val="0"/>
        <w:adjustRightInd w:val="0"/>
        <w:spacing w:after="0" w:line="276" w:lineRule="auto"/>
        <w:ind w:left="720" w:hanging="720"/>
        <w:jc w:val="both"/>
        <w:rPr>
          <w:rFonts w:cs="Times New Roman"/>
          <w:noProof/>
          <w:szCs w:val="24"/>
        </w:rPr>
      </w:pPr>
      <w:r w:rsidRPr="00296012">
        <w:rPr>
          <w:rFonts w:cs="Times New Roman"/>
          <w:noProof/>
          <w:szCs w:val="24"/>
        </w:rPr>
        <w:t xml:space="preserve">Fox, M. (2006) </w:t>
      </w:r>
      <w:r w:rsidRPr="00296012">
        <w:rPr>
          <w:rFonts w:cs="Times New Roman"/>
          <w:i/>
          <w:iCs/>
          <w:noProof/>
          <w:szCs w:val="24"/>
        </w:rPr>
        <w:t>Quantum Optics An Introduction</w:t>
      </w:r>
      <w:r w:rsidRPr="00296012">
        <w:rPr>
          <w:rFonts w:cs="Times New Roman"/>
          <w:noProof/>
          <w:szCs w:val="24"/>
        </w:rPr>
        <w:t>. Oxford: Oxford University Press. Available at: papers3://publication/uuid/118E183C-6B58-4178-8BA3-0938640BF508.</w:t>
      </w:r>
    </w:p>
    <w:p w14:paraId="182CF406" w14:textId="77777777" w:rsidR="009526A2" w:rsidRPr="00296012" w:rsidRDefault="009526A2" w:rsidP="00BD038C">
      <w:pPr>
        <w:widowControl w:val="0"/>
        <w:autoSpaceDE w:val="0"/>
        <w:autoSpaceDN w:val="0"/>
        <w:adjustRightInd w:val="0"/>
        <w:spacing w:after="0" w:line="276" w:lineRule="auto"/>
        <w:ind w:left="720" w:hanging="720"/>
        <w:jc w:val="both"/>
        <w:rPr>
          <w:rFonts w:cs="Times New Roman"/>
          <w:noProof/>
          <w:szCs w:val="24"/>
        </w:rPr>
      </w:pPr>
      <w:r w:rsidRPr="00296012">
        <w:rPr>
          <w:rFonts w:cs="Times New Roman"/>
          <w:noProof/>
          <w:szCs w:val="24"/>
        </w:rPr>
        <w:t xml:space="preserve">Gerry, C. and Knight, P. (2005) </w:t>
      </w:r>
      <w:r w:rsidRPr="00296012">
        <w:rPr>
          <w:rFonts w:cs="Times New Roman"/>
          <w:i/>
          <w:iCs/>
          <w:noProof/>
          <w:szCs w:val="24"/>
        </w:rPr>
        <w:t>Introductory Quantum Optics</w:t>
      </w:r>
      <w:r w:rsidRPr="00296012">
        <w:rPr>
          <w:rFonts w:cs="Times New Roman"/>
          <w:noProof/>
          <w:szCs w:val="24"/>
        </w:rPr>
        <w:t>. Cambridge: Cambridge University Press.</w:t>
      </w:r>
    </w:p>
    <w:p w14:paraId="0F9A375D" w14:textId="034C9C73" w:rsidR="009526A2" w:rsidRPr="00296012" w:rsidRDefault="009526A2" w:rsidP="00BD038C">
      <w:pPr>
        <w:widowControl w:val="0"/>
        <w:autoSpaceDE w:val="0"/>
        <w:autoSpaceDN w:val="0"/>
        <w:adjustRightInd w:val="0"/>
        <w:spacing w:after="0" w:line="276" w:lineRule="auto"/>
        <w:ind w:left="720" w:hanging="720"/>
        <w:jc w:val="both"/>
        <w:rPr>
          <w:rFonts w:cs="Times New Roman"/>
          <w:noProof/>
          <w:szCs w:val="24"/>
        </w:rPr>
      </w:pPr>
      <w:r w:rsidRPr="00296012">
        <w:rPr>
          <w:rFonts w:cs="Times New Roman"/>
          <w:noProof/>
          <w:szCs w:val="24"/>
        </w:rPr>
        <w:t xml:space="preserve">Johansson, J. R., Nation, P. D. and Nori, F. (2012) ‘QuTiP: An open-source </w:t>
      </w:r>
      <w:r w:rsidR="00C94B8B" w:rsidRPr="00296012">
        <w:rPr>
          <w:rFonts w:cs="Times New Roman"/>
          <w:i/>
          <w:iCs/>
          <w:noProof/>
          <w:szCs w:val="24"/>
        </w:rPr>
        <w:t>Python</w:t>
      </w:r>
      <w:r w:rsidRPr="00296012">
        <w:rPr>
          <w:rFonts w:cs="Times New Roman"/>
          <w:noProof/>
          <w:szCs w:val="24"/>
        </w:rPr>
        <w:t xml:space="preserve"> framework for the dynamics of open quantum systems’, </w:t>
      </w:r>
      <w:r w:rsidRPr="00296012">
        <w:rPr>
          <w:rFonts w:cs="Times New Roman"/>
          <w:i/>
          <w:iCs/>
          <w:noProof/>
          <w:szCs w:val="24"/>
        </w:rPr>
        <w:t>Computer Physics Communications</w:t>
      </w:r>
      <w:r w:rsidRPr="00296012">
        <w:rPr>
          <w:rFonts w:cs="Times New Roman"/>
          <w:noProof/>
          <w:szCs w:val="24"/>
        </w:rPr>
        <w:t>, 183(8), pp. 1760–1772. doi: 10.1016/j.cpc.2012.02.021.</w:t>
      </w:r>
    </w:p>
    <w:p w14:paraId="2A4AB291" w14:textId="6EE5B3C1" w:rsidR="009526A2" w:rsidRPr="00296012" w:rsidRDefault="009526A2" w:rsidP="00BD038C">
      <w:pPr>
        <w:widowControl w:val="0"/>
        <w:autoSpaceDE w:val="0"/>
        <w:autoSpaceDN w:val="0"/>
        <w:adjustRightInd w:val="0"/>
        <w:spacing w:after="0" w:line="276" w:lineRule="auto"/>
        <w:ind w:left="720" w:hanging="720"/>
        <w:jc w:val="both"/>
        <w:rPr>
          <w:rFonts w:cs="Times New Roman"/>
          <w:noProof/>
          <w:szCs w:val="24"/>
        </w:rPr>
      </w:pPr>
      <w:r w:rsidRPr="00296012">
        <w:rPr>
          <w:rFonts w:cs="Times New Roman"/>
          <w:noProof/>
          <w:szCs w:val="24"/>
        </w:rPr>
        <w:t xml:space="preserve">Johansson, J. R., Nation, P. D. and Nori, F. (2013) ‘QuTiP 2: A </w:t>
      </w:r>
      <w:r w:rsidR="00C94B8B" w:rsidRPr="00296012">
        <w:rPr>
          <w:rFonts w:cs="Times New Roman"/>
          <w:i/>
          <w:iCs/>
          <w:noProof/>
          <w:szCs w:val="24"/>
        </w:rPr>
        <w:t>Python</w:t>
      </w:r>
      <w:r w:rsidRPr="00296012">
        <w:rPr>
          <w:rFonts w:cs="Times New Roman"/>
          <w:noProof/>
          <w:szCs w:val="24"/>
        </w:rPr>
        <w:t xml:space="preserve"> framework for the dynamics of open quantum systems’, </w:t>
      </w:r>
      <w:r w:rsidRPr="00296012">
        <w:rPr>
          <w:rFonts w:cs="Times New Roman"/>
          <w:i/>
          <w:iCs/>
          <w:noProof/>
          <w:szCs w:val="24"/>
        </w:rPr>
        <w:t>Computer Physics Communications</w:t>
      </w:r>
      <w:r w:rsidRPr="00296012">
        <w:rPr>
          <w:rFonts w:cs="Times New Roman"/>
          <w:noProof/>
          <w:szCs w:val="24"/>
        </w:rPr>
        <w:t>, 184(4), pp. 1234–1240. doi: 10.1016/j.cpc.2012.11.019.</w:t>
      </w:r>
    </w:p>
    <w:p w14:paraId="0EB13EF8" w14:textId="77777777" w:rsidR="009526A2" w:rsidRPr="00296012" w:rsidRDefault="009526A2" w:rsidP="00BD038C">
      <w:pPr>
        <w:widowControl w:val="0"/>
        <w:autoSpaceDE w:val="0"/>
        <w:autoSpaceDN w:val="0"/>
        <w:adjustRightInd w:val="0"/>
        <w:spacing w:after="0" w:line="276" w:lineRule="auto"/>
        <w:ind w:left="720" w:hanging="720"/>
        <w:jc w:val="both"/>
        <w:rPr>
          <w:rFonts w:cs="Times New Roman"/>
          <w:noProof/>
          <w:szCs w:val="24"/>
        </w:rPr>
      </w:pPr>
      <w:r w:rsidRPr="00296012">
        <w:rPr>
          <w:rFonts w:cs="Times New Roman"/>
          <w:noProof/>
          <w:szCs w:val="24"/>
        </w:rPr>
        <w:t xml:space="preserve">Lesar, R. (2013) </w:t>
      </w:r>
      <w:r w:rsidRPr="00296012">
        <w:rPr>
          <w:rFonts w:cs="Times New Roman"/>
          <w:i/>
          <w:iCs/>
          <w:noProof/>
          <w:szCs w:val="24"/>
        </w:rPr>
        <w:t>Introduction to Computational Materials Science</w:t>
      </w:r>
      <w:r w:rsidRPr="00296012">
        <w:rPr>
          <w:rFonts w:cs="Times New Roman"/>
          <w:noProof/>
          <w:szCs w:val="24"/>
        </w:rPr>
        <w:t>. Cambridge: Cambridge University Press.</w:t>
      </w:r>
    </w:p>
    <w:p w14:paraId="40C95ED9" w14:textId="77777777" w:rsidR="009526A2" w:rsidRPr="00296012" w:rsidRDefault="009526A2" w:rsidP="00BD038C">
      <w:pPr>
        <w:widowControl w:val="0"/>
        <w:autoSpaceDE w:val="0"/>
        <w:autoSpaceDN w:val="0"/>
        <w:adjustRightInd w:val="0"/>
        <w:spacing w:after="0" w:line="276" w:lineRule="auto"/>
        <w:ind w:left="720" w:hanging="720"/>
        <w:jc w:val="both"/>
        <w:rPr>
          <w:rFonts w:cs="Times New Roman"/>
          <w:noProof/>
          <w:szCs w:val="24"/>
        </w:rPr>
      </w:pPr>
      <w:r w:rsidRPr="00296012">
        <w:rPr>
          <w:rFonts w:cs="Times New Roman"/>
          <w:noProof/>
          <w:szCs w:val="24"/>
        </w:rPr>
        <w:lastRenderedPageBreak/>
        <w:t xml:space="preserve">Pisipati, U. </w:t>
      </w:r>
      <w:r w:rsidRPr="00296012">
        <w:rPr>
          <w:rFonts w:cs="Times New Roman"/>
          <w:i/>
          <w:iCs/>
          <w:noProof/>
          <w:szCs w:val="24"/>
        </w:rPr>
        <w:t>et al.</w:t>
      </w:r>
      <w:r w:rsidRPr="00296012">
        <w:rPr>
          <w:rFonts w:cs="Times New Roman"/>
          <w:noProof/>
          <w:szCs w:val="24"/>
        </w:rPr>
        <w:t xml:space="preserve"> (2012) ‘Cavity quantum electrodynamics of a two-level atom with modulated fields’, </w:t>
      </w:r>
      <w:r w:rsidRPr="00296012">
        <w:rPr>
          <w:rFonts w:cs="Times New Roman"/>
          <w:i/>
          <w:iCs/>
          <w:noProof/>
          <w:szCs w:val="24"/>
        </w:rPr>
        <w:t>American Journal of Physics</w:t>
      </w:r>
      <w:r w:rsidRPr="00296012">
        <w:rPr>
          <w:rFonts w:cs="Times New Roman"/>
          <w:noProof/>
          <w:szCs w:val="24"/>
        </w:rPr>
        <w:t>, 80(7), pp. 612–620. doi: 10.1119/1.3703016.</w:t>
      </w:r>
    </w:p>
    <w:p w14:paraId="084891DD" w14:textId="77777777" w:rsidR="009526A2" w:rsidRPr="00296012" w:rsidRDefault="009526A2" w:rsidP="00BD038C">
      <w:pPr>
        <w:widowControl w:val="0"/>
        <w:autoSpaceDE w:val="0"/>
        <w:autoSpaceDN w:val="0"/>
        <w:adjustRightInd w:val="0"/>
        <w:spacing w:after="0" w:line="276" w:lineRule="auto"/>
        <w:ind w:left="720" w:hanging="720"/>
        <w:jc w:val="both"/>
        <w:rPr>
          <w:rFonts w:cs="Times New Roman"/>
          <w:noProof/>
        </w:rPr>
      </w:pPr>
      <w:r w:rsidRPr="00296012">
        <w:rPr>
          <w:rFonts w:cs="Times New Roman"/>
          <w:noProof/>
          <w:szCs w:val="24"/>
        </w:rPr>
        <w:t xml:space="preserve">Rand, S. C. (2010) </w:t>
      </w:r>
      <w:r w:rsidRPr="00296012">
        <w:rPr>
          <w:rFonts w:cs="Times New Roman"/>
          <w:i/>
          <w:iCs/>
          <w:noProof/>
          <w:szCs w:val="24"/>
        </w:rPr>
        <w:t>Lectures on Light, Nonliniear and Quantum Optics Using The Density Matrix</w:t>
      </w:r>
      <w:r w:rsidRPr="00296012">
        <w:rPr>
          <w:rFonts w:cs="Times New Roman"/>
          <w:noProof/>
          <w:szCs w:val="24"/>
        </w:rPr>
        <w:t>. New York: Oxford University Press.</w:t>
      </w:r>
    </w:p>
    <w:p w14:paraId="28B479EE" w14:textId="263BA603" w:rsidR="00AF7696" w:rsidRPr="00296012" w:rsidRDefault="00FF03DA" w:rsidP="00BD038C">
      <w:pPr>
        <w:spacing w:after="0" w:line="276" w:lineRule="auto"/>
        <w:ind w:left="720" w:hanging="720"/>
        <w:jc w:val="both"/>
        <w:rPr>
          <w:rFonts w:cs="Times New Roman"/>
        </w:rPr>
      </w:pPr>
      <w:r w:rsidRPr="00296012">
        <w:rPr>
          <w:rFonts w:cs="Times New Roman"/>
        </w:rPr>
        <w:fldChar w:fldCharType="end"/>
      </w:r>
    </w:p>
    <w:sectPr w:rsidR="00AF7696" w:rsidRPr="00296012" w:rsidSect="00E53B80">
      <w:pgSz w:w="8391" w:h="11906" w:code="1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B5161" w14:textId="77777777" w:rsidR="00AE748B" w:rsidRDefault="00AE748B" w:rsidP="00A034CF">
      <w:pPr>
        <w:spacing w:after="0" w:line="240" w:lineRule="auto"/>
      </w:pPr>
      <w:r>
        <w:separator/>
      </w:r>
    </w:p>
  </w:endnote>
  <w:endnote w:type="continuationSeparator" w:id="0">
    <w:p w14:paraId="659BBB3F" w14:textId="77777777" w:rsidR="00AE748B" w:rsidRDefault="00AE748B" w:rsidP="00A03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4452624"/>
      <w:docPartObj>
        <w:docPartGallery w:val="Page Numbers (Bottom of Page)"/>
        <w:docPartUnique/>
      </w:docPartObj>
    </w:sdtPr>
    <w:sdtEndPr>
      <w:rPr>
        <w:noProof/>
      </w:rPr>
    </w:sdtEndPr>
    <w:sdtContent>
      <w:p w14:paraId="261C9C67" w14:textId="164E9CBB" w:rsidR="00E53B80" w:rsidRDefault="00E53B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856E50" w14:textId="77777777" w:rsidR="00DB6B0F" w:rsidRDefault="00DB6B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3820924"/>
      <w:docPartObj>
        <w:docPartGallery w:val="Page Numbers (Bottom of Page)"/>
        <w:docPartUnique/>
      </w:docPartObj>
    </w:sdtPr>
    <w:sdtEndPr>
      <w:rPr>
        <w:noProof/>
      </w:rPr>
    </w:sdtEndPr>
    <w:sdtContent>
      <w:p w14:paraId="0DE9F1CA" w14:textId="4F238459" w:rsidR="00CC7F6D" w:rsidRDefault="00CC7F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A30C03" w14:textId="77777777" w:rsidR="00485EC4" w:rsidRDefault="00485E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5B30E" w14:textId="22209970" w:rsidR="00E53B80" w:rsidRDefault="00E53B80">
    <w:pPr>
      <w:pStyle w:val="Footer"/>
      <w:jc w:val="center"/>
    </w:pPr>
  </w:p>
  <w:p w14:paraId="2142D942" w14:textId="77777777" w:rsidR="00E53B80" w:rsidRDefault="00E53B8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8123112"/>
      <w:docPartObj>
        <w:docPartGallery w:val="Page Numbers (Bottom of Page)"/>
        <w:docPartUnique/>
      </w:docPartObj>
    </w:sdtPr>
    <w:sdtEndPr>
      <w:rPr>
        <w:noProof/>
      </w:rPr>
    </w:sdtEndPr>
    <w:sdtContent>
      <w:p w14:paraId="060D55B5" w14:textId="77777777" w:rsidR="00CC7F6D" w:rsidRDefault="00CC7F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9DA5B2" w14:textId="77777777" w:rsidR="00CC7F6D" w:rsidRDefault="00CC7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B2521" w14:textId="77777777" w:rsidR="00AE748B" w:rsidRDefault="00AE748B" w:rsidP="00A034CF">
      <w:pPr>
        <w:spacing w:after="0" w:line="240" w:lineRule="auto"/>
      </w:pPr>
      <w:r>
        <w:separator/>
      </w:r>
    </w:p>
  </w:footnote>
  <w:footnote w:type="continuationSeparator" w:id="0">
    <w:p w14:paraId="1A20B381" w14:textId="77777777" w:rsidR="00AE748B" w:rsidRDefault="00AE748B" w:rsidP="00A034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4B875" w14:textId="77777777" w:rsidR="00485EC4" w:rsidRDefault="00485EC4">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A7D66" w14:textId="150156A1" w:rsidR="00485EC4" w:rsidRDefault="00485E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1600275"/>
      <w:docPartObj>
        <w:docPartGallery w:val="Page Numbers (Top of Page)"/>
        <w:docPartUnique/>
      </w:docPartObj>
    </w:sdtPr>
    <w:sdtEndPr>
      <w:rPr>
        <w:noProof/>
      </w:rPr>
    </w:sdtEndPr>
    <w:sdtContent>
      <w:p w14:paraId="46DC116A" w14:textId="65FF4AEA" w:rsidR="00CC7F6D" w:rsidRDefault="00CC7F6D" w:rsidP="00CC7F6D">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BBC10" w14:textId="77777777" w:rsidR="00CC7F6D" w:rsidRDefault="00CC7F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85579"/>
    <w:multiLevelType w:val="hybridMultilevel"/>
    <w:tmpl w:val="761C94E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170D1489"/>
    <w:multiLevelType w:val="hybridMultilevel"/>
    <w:tmpl w:val="000E5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E3D2B"/>
    <w:multiLevelType w:val="hybridMultilevel"/>
    <w:tmpl w:val="BCACBC8E"/>
    <w:lvl w:ilvl="0" w:tplc="D08651C8">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A4518"/>
    <w:multiLevelType w:val="hybridMultilevel"/>
    <w:tmpl w:val="E0E2FEF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52542656"/>
    <w:multiLevelType w:val="hybridMultilevel"/>
    <w:tmpl w:val="A2C4C358"/>
    <w:lvl w:ilvl="0" w:tplc="D23E183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480351"/>
    <w:multiLevelType w:val="hybridMultilevel"/>
    <w:tmpl w:val="CD025236"/>
    <w:lvl w:ilvl="0" w:tplc="8E12B4A6">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1471C8"/>
    <w:multiLevelType w:val="hybridMultilevel"/>
    <w:tmpl w:val="8346B570"/>
    <w:lvl w:ilvl="0" w:tplc="2B92D590">
      <w:start w:val="1"/>
      <w:numFmt w:val="decimal"/>
      <w:lvlText w:val="2.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C604D4"/>
    <w:multiLevelType w:val="hybridMultilevel"/>
    <w:tmpl w:val="D0AE37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95C608F"/>
    <w:multiLevelType w:val="hybridMultilevel"/>
    <w:tmpl w:val="178E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102BA5"/>
    <w:multiLevelType w:val="hybridMultilevel"/>
    <w:tmpl w:val="B4A825AE"/>
    <w:lvl w:ilvl="0" w:tplc="E5BC0FC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887DBE"/>
    <w:multiLevelType w:val="hybridMultilevel"/>
    <w:tmpl w:val="2D3A9360"/>
    <w:lvl w:ilvl="0" w:tplc="5E045728">
      <w:start w:val="1"/>
      <w:numFmt w:val="decimal"/>
      <w:lvlText w:val="2.2.%1."/>
      <w:lvlJc w:val="center"/>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213A34"/>
    <w:multiLevelType w:val="hybridMultilevel"/>
    <w:tmpl w:val="133C3D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B822570"/>
    <w:multiLevelType w:val="hybridMultilevel"/>
    <w:tmpl w:val="8F5AD5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D1B5A6C"/>
    <w:multiLevelType w:val="multilevel"/>
    <w:tmpl w:val="2528F3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9"/>
  </w:num>
  <w:num w:numId="3">
    <w:abstractNumId w:val="2"/>
  </w:num>
  <w:num w:numId="4">
    <w:abstractNumId w:val="11"/>
  </w:num>
  <w:num w:numId="5">
    <w:abstractNumId w:val="1"/>
  </w:num>
  <w:num w:numId="6">
    <w:abstractNumId w:val="5"/>
  </w:num>
  <w:num w:numId="7">
    <w:abstractNumId w:val="13"/>
  </w:num>
  <w:num w:numId="8">
    <w:abstractNumId w:val="6"/>
  </w:num>
  <w:num w:numId="9">
    <w:abstractNumId w:val="10"/>
  </w:num>
  <w:num w:numId="10">
    <w:abstractNumId w:val="7"/>
  </w:num>
  <w:num w:numId="11">
    <w:abstractNumId w:val="12"/>
  </w:num>
  <w:num w:numId="12">
    <w:abstractNumId w:val="8"/>
  </w:num>
  <w:num w:numId="13">
    <w:abstractNumId w:val="0"/>
  </w:num>
  <w:num w:numId="14">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4CF"/>
    <w:rsid w:val="0000300D"/>
    <w:rsid w:val="00007901"/>
    <w:rsid w:val="00033A26"/>
    <w:rsid w:val="00060894"/>
    <w:rsid w:val="00064B50"/>
    <w:rsid w:val="00064D02"/>
    <w:rsid w:val="000659A4"/>
    <w:rsid w:val="00075FB1"/>
    <w:rsid w:val="00087468"/>
    <w:rsid w:val="00093501"/>
    <w:rsid w:val="00097BAB"/>
    <w:rsid w:val="000D499E"/>
    <w:rsid w:val="000E2AC6"/>
    <w:rsid w:val="000F3ECC"/>
    <w:rsid w:val="00101F2A"/>
    <w:rsid w:val="00157B10"/>
    <w:rsid w:val="00173D4A"/>
    <w:rsid w:val="00175746"/>
    <w:rsid w:val="001A1DCD"/>
    <w:rsid w:val="001C194D"/>
    <w:rsid w:val="001F0357"/>
    <w:rsid w:val="002252A0"/>
    <w:rsid w:val="00235CEC"/>
    <w:rsid w:val="00257B70"/>
    <w:rsid w:val="00275E22"/>
    <w:rsid w:val="00296012"/>
    <w:rsid w:val="002C184A"/>
    <w:rsid w:val="002C20F4"/>
    <w:rsid w:val="002D0E1A"/>
    <w:rsid w:val="002D2CB4"/>
    <w:rsid w:val="002F35FA"/>
    <w:rsid w:val="00305371"/>
    <w:rsid w:val="00310412"/>
    <w:rsid w:val="00323620"/>
    <w:rsid w:val="00330475"/>
    <w:rsid w:val="00340C6A"/>
    <w:rsid w:val="00372CA8"/>
    <w:rsid w:val="00373BE6"/>
    <w:rsid w:val="003B4602"/>
    <w:rsid w:val="003B5BA1"/>
    <w:rsid w:val="003D1659"/>
    <w:rsid w:val="003D1F2B"/>
    <w:rsid w:val="003E099C"/>
    <w:rsid w:val="003E6309"/>
    <w:rsid w:val="003F0BEE"/>
    <w:rsid w:val="003F3F7E"/>
    <w:rsid w:val="003F49E6"/>
    <w:rsid w:val="003F5983"/>
    <w:rsid w:val="00450F31"/>
    <w:rsid w:val="0047413E"/>
    <w:rsid w:val="00485EC4"/>
    <w:rsid w:val="004C0D49"/>
    <w:rsid w:val="004D54DE"/>
    <w:rsid w:val="004D669A"/>
    <w:rsid w:val="00520BAF"/>
    <w:rsid w:val="00554208"/>
    <w:rsid w:val="00561F20"/>
    <w:rsid w:val="0058120C"/>
    <w:rsid w:val="00585D2A"/>
    <w:rsid w:val="00587215"/>
    <w:rsid w:val="005E5FB8"/>
    <w:rsid w:val="006013B8"/>
    <w:rsid w:val="00645E09"/>
    <w:rsid w:val="00646EBC"/>
    <w:rsid w:val="00647F2B"/>
    <w:rsid w:val="00651706"/>
    <w:rsid w:val="00660E71"/>
    <w:rsid w:val="0066360C"/>
    <w:rsid w:val="00680347"/>
    <w:rsid w:val="006810CC"/>
    <w:rsid w:val="006B4EB7"/>
    <w:rsid w:val="006B5900"/>
    <w:rsid w:val="006D099C"/>
    <w:rsid w:val="006F2F28"/>
    <w:rsid w:val="00712C23"/>
    <w:rsid w:val="00730D05"/>
    <w:rsid w:val="007363C0"/>
    <w:rsid w:val="007466B5"/>
    <w:rsid w:val="00747FDF"/>
    <w:rsid w:val="007826E4"/>
    <w:rsid w:val="007B6119"/>
    <w:rsid w:val="007B7B64"/>
    <w:rsid w:val="00806096"/>
    <w:rsid w:val="00821D1A"/>
    <w:rsid w:val="00837713"/>
    <w:rsid w:val="00855BDA"/>
    <w:rsid w:val="0086032D"/>
    <w:rsid w:val="008A3B66"/>
    <w:rsid w:val="008B4FE4"/>
    <w:rsid w:val="008F42A5"/>
    <w:rsid w:val="00902799"/>
    <w:rsid w:val="00904ABF"/>
    <w:rsid w:val="00936B60"/>
    <w:rsid w:val="0094620F"/>
    <w:rsid w:val="00950750"/>
    <w:rsid w:val="009526A2"/>
    <w:rsid w:val="00953F9E"/>
    <w:rsid w:val="00954435"/>
    <w:rsid w:val="00971657"/>
    <w:rsid w:val="00976F25"/>
    <w:rsid w:val="0098006C"/>
    <w:rsid w:val="00983E87"/>
    <w:rsid w:val="00990EF9"/>
    <w:rsid w:val="009916C6"/>
    <w:rsid w:val="009A3B83"/>
    <w:rsid w:val="009B23B1"/>
    <w:rsid w:val="009B25A4"/>
    <w:rsid w:val="009E2810"/>
    <w:rsid w:val="009E5250"/>
    <w:rsid w:val="009F56E3"/>
    <w:rsid w:val="00A034CF"/>
    <w:rsid w:val="00A113F8"/>
    <w:rsid w:val="00A14CE1"/>
    <w:rsid w:val="00A1641B"/>
    <w:rsid w:val="00A3775C"/>
    <w:rsid w:val="00A51B78"/>
    <w:rsid w:val="00A64FB7"/>
    <w:rsid w:val="00A73449"/>
    <w:rsid w:val="00A77E2F"/>
    <w:rsid w:val="00A8549E"/>
    <w:rsid w:val="00A85CAE"/>
    <w:rsid w:val="00A9664F"/>
    <w:rsid w:val="00A97AAC"/>
    <w:rsid w:val="00AA7068"/>
    <w:rsid w:val="00AB08D8"/>
    <w:rsid w:val="00AE748B"/>
    <w:rsid w:val="00AF7696"/>
    <w:rsid w:val="00B030DF"/>
    <w:rsid w:val="00B0756A"/>
    <w:rsid w:val="00B13BB9"/>
    <w:rsid w:val="00B420BB"/>
    <w:rsid w:val="00B6627E"/>
    <w:rsid w:val="00B728E5"/>
    <w:rsid w:val="00B87829"/>
    <w:rsid w:val="00BB3B86"/>
    <w:rsid w:val="00BD038C"/>
    <w:rsid w:val="00BE4E46"/>
    <w:rsid w:val="00C062E1"/>
    <w:rsid w:val="00C07FC6"/>
    <w:rsid w:val="00C204FB"/>
    <w:rsid w:val="00C2593D"/>
    <w:rsid w:val="00C26ADA"/>
    <w:rsid w:val="00C31447"/>
    <w:rsid w:val="00C353E8"/>
    <w:rsid w:val="00C61A4E"/>
    <w:rsid w:val="00C6715E"/>
    <w:rsid w:val="00C71D53"/>
    <w:rsid w:val="00C82644"/>
    <w:rsid w:val="00C8337A"/>
    <w:rsid w:val="00C94B8B"/>
    <w:rsid w:val="00CB4E86"/>
    <w:rsid w:val="00CC11B5"/>
    <w:rsid w:val="00CC7F6D"/>
    <w:rsid w:val="00CE540A"/>
    <w:rsid w:val="00D3654F"/>
    <w:rsid w:val="00D37107"/>
    <w:rsid w:val="00D55DC0"/>
    <w:rsid w:val="00D569C2"/>
    <w:rsid w:val="00D649D9"/>
    <w:rsid w:val="00D763AF"/>
    <w:rsid w:val="00D86B2E"/>
    <w:rsid w:val="00D872D9"/>
    <w:rsid w:val="00DA5637"/>
    <w:rsid w:val="00DB6B0F"/>
    <w:rsid w:val="00DC0420"/>
    <w:rsid w:val="00DC407B"/>
    <w:rsid w:val="00DC6B13"/>
    <w:rsid w:val="00DD34A1"/>
    <w:rsid w:val="00DE2E9C"/>
    <w:rsid w:val="00E15562"/>
    <w:rsid w:val="00E217A8"/>
    <w:rsid w:val="00E2559D"/>
    <w:rsid w:val="00E33FDF"/>
    <w:rsid w:val="00E4738F"/>
    <w:rsid w:val="00E53B80"/>
    <w:rsid w:val="00E6428A"/>
    <w:rsid w:val="00E66215"/>
    <w:rsid w:val="00E66515"/>
    <w:rsid w:val="00EA56BC"/>
    <w:rsid w:val="00EC2070"/>
    <w:rsid w:val="00ED00DB"/>
    <w:rsid w:val="00ED275E"/>
    <w:rsid w:val="00ED2B42"/>
    <w:rsid w:val="00EE7684"/>
    <w:rsid w:val="00EF2CF9"/>
    <w:rsid w:val="00EF5E5E"/>
    <w:rsid w:val="00F02CB8"/>
    <w:rsid w:val="00F42B81"/>
    <w:rsid w:val="00F45D78"/>
    <w:rsid w:val="00F65F36"/>
    <w:rsid w:val="00F702F5"/>
    <w:rsid w:val="00F87C85"/>
    <w:rsid w:val="00F93416"/>
    <w:rsid w:val="00F9717B"/>
    <w:rsid w:val="00FA0B41"/>
    <w:rsid w:val="00FB3AC7"/>
    <w:rsid w:val="00FC39DF"/>
    <w:rsid w:val="00FE0D45"/>
    <w:rsid w:val="00FE3C4A"/>
    <w:rsid w:val="00FF03DA"/>
    <w:rsid w:val="00FF5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22514"/>
  <w15:chartTrackingRefBased/>
  <w15:docId w15:val="{2C8265FD-379B-4633-AB2F-2D3A0036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894"/>
    <w:rPr>
      <w:rFonts w:ascii="Times New Roman" w:hAnsi="Times New Roman"/>
    </w:rPr>
  </w:style>
  <w:style w:type="paragraph" w:styleId="Heading1">
    <w:name w:val="heading 1"/>
    <w:basedOn w:val="Normal"/>
    <w:next w:val="Normal"/>
    <w:link w:val="Heading1Char"/>
    <w:uiPriority w:val="9"/>
    <w:qFormat/>
    <w:rsid w:val="00A03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3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034C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034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034C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03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4CF"/>
    <w:rPr>
      <w:rFonts w:ascii="Times New Roman" w:hAnsi="Times New Roman"/>
      <w:sz w:val="24"/>
    </w:rPr>
  </w:style>
  <w:style w:type="paragraph" w:styleId="Footer">
    <w:name w:val="footer"/>
    <w:basedOn w:val="Normal"/>
    <w:link w:val="FooterChar"/>
    <w:uiPriority w:val="99"/>
    <w:unhideWhenUsed/>
    <w:rsid w:val="00A03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4CF"/>
    <w:rPr>
      <w:rFonts w:ascii="Times New Roman" w:hAnsi="Times New Roman"/>
      <w:sz w:val="24"/>
    </w:rPr>
  </w:style>
  <w:style w:type="paragraph" w:customStyle="1" w:styleId="Bab">
    <w:name w:val="Bab"/>
    <w:basedOn w:val="Heading1"/>
    <w:link w:val="BabChar"/>
    <w:qFormat/>
    <w:rsid w:val="00A034CF"/>
    <w:pPr>
      <w:spacing w:line="360" w:lineRule="auto"/>
    </w:pPr>
    <w:rPr>
      <w:rFonts w:ascii="Times New Roman" w:hAnsi="Times New Roman" w:cs="Times New Roman"/>
      <w:b/>
      <w:sz w:val="24"/>
      <w:szCs w:val="24"/>
    </w:rPr>
  </w:style>
  <w:style w:type="paragraph" w:styleId="TOCHeading">
    <w:name w:val="TOC Heading"/>
    <w:basedOn w:val="Heading1"/>
    <w:next w:val="Normal"/>
    <w:uiPriority w:val="39"/>
    <w:unhideWhenUsed/>
    <w:qFormat/>
    <w:rsid w:val="00A034CF"/>
    <w:pPr>
      <w:outlineLvl w:val="9"/>
    </w:pPr>
  </w:style>
  <w:style w:type="character" w:customStyle="1" w:styleId="BabChar">
    <w:name w:val="Bab Char"/>
    <w:basedOn w:val="Heading1Char"/>
    <w:link w:val="Bab"/>
    <w:rsid w:val="00A034CF"/>
    <w:rPr>
      <w:rFonts w:ascii="Times New Roman" w:eastAsiaTheme="majorEastAsia" w:hAnsi="Times New Roman" w:cs="Times New Roman"/>
      <w:b/>
      <w:color w:val="2F5496" w:themeColor="accent1" w:themeShade="BF"/>
      <w:sz w:val="24"/>
      <w:szCs w:val="24"/>
    </w:rPr>
  </w:style>
  <w:style w:type="paragraph" w:styleId="TOC1">
    <w:name w:val="toc 1"/>
    <w:basedOn w:val="Normal"/>
    <w:next w:val="Normal"/>
    <w:autoRedefine/>
    <w:uiPriority w:val="39"/>
    <w:unhideWhenUsed/>
    <w:rsid w:val="00A034CF"/>
    <w:pPr>
      <w:spacing w:after="100"/>
    </w:pPr>
  </w:style>
  <w:style w:type="character" w:styleId="Hyperlink">
    <w:name w:val="Hyperlink"/>
    <w:basedOn w:val="DefaultParagraphFont"/>
    <w:uiPriority w:val="99"/>
    <w:unhideWhenUsed/>
    <w:rsid w:val="00A034CF"/>
    <w:rPr>
      <w:color w:val="0563C1" w:themeColor="hyperlink"/>
      <w:u w:val="single"/>
    </w:rPr>
  </w:style>
  <w:style w:type="paragraph" w:customStyle="1" w:styleId="Subbab1">
    <w:name w:val="Subbab 1"/>
    <w:basedOn w:val="Heading2"/>
    <w:link w:val="Subbab1Char"/>
    <w:qFormat/>
    <w:rsid w:val="00A034CF"/>
    <w:rPr>
      <w:rFonts w:ascii="Times New Roman" w:hAnsi="Times New Roman"/>
      <w:b/>
      <w:sz w:val="24"/>
    </w:rPr>
  </w:style>
  <w:style w:type="paragraph" w:customStyle="1" w:styleId="Subbab2">
    <w:name w:val="Subbab 2"/>
    <w:basedOn w:val="Heading3"/>
    <w:link w:val="Subbab2Char"/>
    <w:qFormat/>
    <w:rsid w:val="00A034CF"/>
    <w:rPr>
      <w:rFonts w:ascii="Times New Roman" w:hAnsi="Times New Roman"/>
      <w:b/>
    </w:rPr>
  </w:style>
  <w:style w:type="character" w:customStyle="1" w:styleId="Subbab1Char">
    <w:name w:val="Subbab 1 Char"/>
    <w:basedOn w:val="Heading2Char"/>
    <w:link w:val="Subbab1"/>
    <w:rsid w:val="00A034CF"/>
    <w:rPr>
      <w:rFonts w:ascii="Times New Roman" w:eastAsiaTheme="majorEastAsia" w:hAnsi="Times New Roman" w:cstheme="majorBidi"/>
      <w:b/>
      <w:color w:val="2F5496" w:themeColor="accent1" w:themeShade="BF"/>
      <w:sz w:val="24"/>
      <w:szCs w:val="26"/>
    </w:rPr>
  </w:style>
  <w:style w:type="paragraph" w:styleId="ListParagraph">
    <w:name w:val="List Paragraph"/>
    <w:aliases w:val="Body of text,Heading 10,Sub Judul DEA KP,Bulet1,Tabel,point-point,kepala,Recommendation,coba1,List Paragraph untuk Tabel,List Paragraph untuk tabel,Box,Dot pt,F5 List Paragraph,No Spacing1,List Paragraph Char Char Char,Body of text+1,nana"/>
    <w:basedOn w:val="Normal"/>
    <w:link w:val="ListParagraphChar"/>
    <w:uiPriority w:val="34"/>
    <w:qFormat/>
    <w:rsid w:val="00A034CF"/>
    <w:pPr>
      <w:ind w:left="720"/>
      <w:contextualSpacing/>
    </w:pPr>
  </w:style>
  <w:style w:type="character" w:customStyle="1" w:styleId="Subbab2Char">
    <w:name w:val="Subbab 2 Char"/>
    <w:basedOn w:val="Heading3Char"/>
    <w:link w:val="Subbab2"/>
    <w:rsid w:val="00A034CF"/>
    <w:rPr>
      <w:rFonts w:ascii="Times New Roman" w:eastAsiaTheme="majorEastAsia" w:hAnsi="Times New Roman" w:cstheme="majorBidi"/>
      <w:b/>
      <w:color w:val="1F3763" w:themeColor="accent1" w:themeShade="7F"/>
      <w:sz w:val="24"/>
      <w:szCs w:val="24"/>
    </w:rPr>
  </w:style>
  <w:style w:type="paragraph" w:styleId="BodyText">
    <w:name w:val="Body Text"/>
    <w:basedOn w:val="Normal"/>
    <w:link w:val="BodyTextChar"/>
    <w:uiPriority w:val="1"/>
    <w:qFormat/>
    <w:rsid w:val="00A034CF"/>
    <w:pPr>
      <w:widowControl w:val="0"/>
      <w:autoSpaceDE w:val="0"/>
      <w:autoSpaceDN w:val="0"/>
      <w:spacing w:after="0" w:line="240" w:lineRule="auto"/>
    </w:pPr>
    <w:rPr>
      <w:rFonts w:eastAsia="Times New Roman" w:cs="Times New Roman"/>
      <w:szCs w:val="24"/>
      <w:lang w:eastAsia="ja-JP"/>
    </w:rPr>
  </w:style>
  <w:style w:type="character" w:customStyle="1" w:styleId="BodyTextChar">
    <w:name w:val="Body Text Char"/>
    <w:basedOn w:val="DefaultParagraphFont"/>
    <w:link w:val="BodyText"/>
    <w:uiPriority w:val="1"/>
    <w:rsid w:val="00A034CF"/>
    <w:rPr>
      <w:rFonts w:ascii="Times New Roman" w:eastAsia="Times New Roman" w:hAnsi="Times New Roman" w:cs="Times New Roman"/>
      <w:sz w:val="24"/>
      <w:szCs w:val="24"/>
      <w:lang w:eastAsia="ja-JP"/>
    </w:rPr>
  </w:style>
  <w:style w:type="character" w:customStyle="1" w:styleId="ListParagraphChar">
    <w:name w:val="List Paragraph Char"/>
    <w:aliases w:val="Body of text Char,Heading 10 Char,Sub Judul DEA KP Char,Bulet1 Char,Tabel Char,point-point Char,kepala Char,Recommendation Char,coba1 Char,List Paragraph untuk Tabel Char,List Paragraph untuk tabel Char,Box Char,Dot pt Char,nana Char"/>
    <w:link w:val="ListParagraph"/>
    <w:uiPriority w:val="34"/>
    <w:qFormat/>
    <w:locked/>
    <w:rsid w:val="00A034CF"/>
    <w:rPr>
      <w:rFonts w:ascii="Times New Roman" w:hAnsi="Times New Roman"/>
      <w:sz w:val="24"/>
    </w:rPr>
  </w:style>
  <w:style w:type="paragraph" w:customStyle="1" w:styleId="CaptionGambar">
    <w:name w:val="Caption Gambar"/>
    <w:basedOn w:val="Normal"/>
    <w:next w:val="Caption"/>
    <w:link w:val="CaptionGambarChar"/>
    <w:qFormat/>
    <w:rsid w:val="00A034CF"/>
    <w:pPr>
      <w:jc w:val="center"/>
    </w:pPr>
    <w:rPr>
      <w:sz w:val="20"/>
    </w:rPr>
  </w:style>
  <w:style w:type="table" w:styleId="TableGrid">
    <w:name w:val="Table Grid"/>
    <w:basedOn w:val="TableNormal"/>
    <w:uiPriority w:val="39"/>
    <w:rsid w:val="00A03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034CF"/>
    <w:pPr>
      <w:spacing w:after="200" w:line="240" w:lineRule="auto"/>
    </w:pPr>
    <w:rPr>
      <w:i/>
      <w:iCs/>
      <w:color w:val="44546A" w:themeColor="text2"/>
      <w:sz w:val="18"/>
      <w:szCs w:val="18"/>
    </w:rPr>
  </w:style>
  <w:style w:type="character" w:customStyle="1" w:styleId="CaptionGambarChar">
    <w:name w:val="Caption Gambar Char"/>
    <w:basedOn w:val="DefaultParagraphFont"/>
    <w:link w:val="CaptionGambar"/>
    <w:rsid w:val="00A034CF"/>
    <w:rPr>
      <w:rFonts w:ascii="Times New Roman" w:hAnsi="Times New Roman"/>
      <w:sz w:val="20"/>
    </w:rPr>
  </w:style>
  <w:style w:type="paragraph" w:styleId="TOC2">
    <w:name w:val="toc 2"/>
    <w:basedOn w:val="Normal"/>
    <w:next w:val="Normal"/>
    <w:autoRedefine/>
    <w:uiPriority w:val="39"/>
    <w:unhideWhenUsed/>
    <w:rsid w:val="00A034CF"/>
    <w:pPr>
      <w:tabs>
        <w:tab w:val="left" w:pos="880"/>
        <w:tab w:val="right" w:leader="dot" w:pos="9061"/>
      </w:tabs>
      <w:spacing w:after="100"/>
      <w:ind w:left="240"/>
    </w:pPr>
    <w:rPr>
      <w:rFonts w:cs="Times New Roman"/>
      <w:b/>
      <w:bCs/>
      <w:noProof/>
    </w:rPr>
  </w:style>
  <w:style w:type="paragraph" w:styleId="TOC3">
    <w:name w:val="toc 3"/>
    <w:basedOn w:val="Normal"/>
    <w:next w:val="Normal"/>
    <w:autoRedefine/>
    <w:uiPriority w:val="39"/>
    <w:unhideWhenUsed/>
    <w:rsid w:val="00A034CF"/>
    <w:pPr>
      <w:spacing w:after="100"/>
      <w:ind w:left="480"/>
    </w:pPr>
  </w:style>
  <w:style w:type="paragraph" w:styleId="TableofFigures">
    <w:name w:val="table of figures"/>
    <w:basedOn w:val="Normal"/>
    <w:next w:val="Normal"/>
    <w:uiPriority w:val="99"/>
    <w:unhideWhenUsed/>
    <w:rsid w:val="00A034CF"/>
    <w:pPr>
      <w:spacing w:after="0"/>
    </w:pPr>
  </w:style>
  <w:style w:type="character" w:styleId="PlaceholderText">
    <w:name w:val="Placeholder Text"/>
    <w:basedOn w:val="DefaultParagraphFont"/>
    <w:uiPriority w:val="99"/>
    <w:semiHidden/>
    <w:rsid w:val="00A034CF"/>
    <w:rPr>
      <w:color w:val="808080"/>
    </w:rPr>
  </w:style>
  <w:style w:type="table" w:customStyle="1" w:styleId="TableGrid1">
    <w:name w:val="Table Grid1"/>
    <w:basedOn w:val="TableNormal"/>
    <w:next w:val="TableGrid"/>
    <w:uiPriority w:val="59"/>
    <w:rsid w:val="00EE7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04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2C99D-8BDE-408B-A023-2207860AA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25</Pages>
  <Words>7303</Words>
  <Characters>41629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Fajri</dc:creator>
  <cp:keywords/>
  <dc:description/>
  <cp:lastModifiedBy>Ragil B A Budiyono</cp:lastModifiedBy>
  <cp:revision>9</cp:revision>
  <cp:lastPrinted>2021-03-09T13:54:00Z</cp:lastPrinted>
  <dcterms:created xsi:type="dcterms:W3CDTF">2021-03-24T15:37:00Z</dcterms:created>
  <dcterms:modified xsi:type="dcterms:W3CDTF">2021-03-25T20:04:00Z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6197b1c1-9529-3935-a274-509dc19a1811</vt:lpwstr>
  </property>
  <property fmtid="{D5CDD505-2E9C-101B-9397-08002B2CF9AE}" pid="24" name="Mendeley Citation Style_1">
    <vt:lpwstr>http://www.zotero.org/styles/harvard1</vt:lpwstr>
  </property>
</Properties>
</file>