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02" w:rsidRPr="009F4202" w:rsidRDefault="009F4202" w:rsidP="00F31F1A">
      <w:pPr>
        <w:spacing w:line="240" w:lineRule="auto"/>
        <w:contextualSpacing/>
        <w:rPr>
          <w:b/>
          <w:sz w:val="40"/>
        </w:rPr>
      </w:pPr>
      <w:r w:rsidRPr="009F4202">
        <w:rPr>
          <w:b/>
          <w:sz w:val="40"/>
        </w:rPr>
        <w:t>FULL LIST OF SEARCHABLE POKEMON:</w:t>
      </w:r>
    </w:p>
    <w:p w:rsidR="009F4202" w:rsidRDefault="009F4202" w:rsidP="00F31F1A">
      <w:pPr>
        <w:spacing w:line="240" w:lineRule="auto"/>
        <w:contextualSpacing/>
      </w:pPr>
    </w:p>
    <w:p w:rsidR="00F31F1A" w:rsidRDefault="00F31F1A" w:rsidP="00F31F1A">
      <w:pPr>
        <w:spacing w:line="240" w:lineRule="auto"/>
        <w:contextualSpacing/>
      </w:pPr>
      <w:r>
        <w:t>“</w:t>
      </w:r>
      <w:r>
        <w:t>Abomasnow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Abomasnow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Abomasnow"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Abra"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Absol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Absol"</w:t>
      </w:r>
      <w:bookmarkStart w:id="0" w:name="_GoBack"/>
      <w:bookmarkEnd w:id="0"/>
    </w:p>
    <w:p w:rsidR="00F31F1A" w:rsidRDefault="00F31F1A" w:rsidP="00F31F1A">
      <w:pPr>
        <w:spacing w:line="240" w:lineRule="auto"/>
        <w:contextualSpacing/>
      </w:pPr>
      <w:r>
        <w:t>“</w:t>
      </w:r>
      <w:r>
        <w:t>Accelgor"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Aegislash Blade"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Aegislash"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Aerodactyl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Aerodactyl"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Aggron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Aggron"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Aipom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Aipom"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Alakazam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Alakazam"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Alomomola"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Altaria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Altaria"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Amaura"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Ambipom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Ambipom"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Amoonguss"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Ampharos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Ampharos"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Anorith"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Araquanid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Araquanid"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Arbok"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Arcanine"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Bug"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Dark"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Dragon"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Electric"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Fairy"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Fighting"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Fire"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Flying"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Ghost"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Grass"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Ground"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Ice"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Poison"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Psychic"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Arceus Rock"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Steel"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 Water"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Arceus"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Archen"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Archeops"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Ariados"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Armaldo"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Aromatisse"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Articuno"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Audino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Audino"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Aurorus"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Aurumoth"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Avalugg"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Axew"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Azelf"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Azumarill"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Azurill"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Baltoy"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Banette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Banette"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Barbaracle"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Barboach"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Barboarch"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Basculin Bluestriped"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Basculin"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Bastiodon"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Bayleef"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Beartic"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Beautifly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Beautifly"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Beedrill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Beedrill"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Beheeyem"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Beldum"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Bellossom"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Bellsprout"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Bergmite"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Bewear"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Bibarel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Bibarel"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Bidoof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Bidoof"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Binacle"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Bisharp"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Blacephalon"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Blastoise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Blastoise"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Blaziken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Blaziken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Blaziken"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Blissey"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Blitzle"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Boldore"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Bonsly"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Bouffalant"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Bounsweet"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Braixen"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Braviary"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Breloom"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Brionne"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Bronzong"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Bronzor"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Bruxish"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Budew"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Buizel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Buizel"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Bulbasaur"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Buneary"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Bunnelby"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Burmy Sandy"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Burmy Trash"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Burmy"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Butterfree"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Buzzwole"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Cacnea"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Cacturne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Cacturne"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Camerupt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Camerupt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Camerupt"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Camperupt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Carbink"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Caribolt"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Carnivine"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Carracosta"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Carvanha"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Cascoon"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Castform Rainy"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Castform Snowy"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Castform Sunny"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Castform"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Caterpie"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Cawmodore"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Celebi"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Celesteela"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Chandelure"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Chansey"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Charizard Mega 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Charizard Mega 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Charizard"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Charjabug"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Charmander"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Charmeleon"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Chatot"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Cherrim Sunshine"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Cherrim"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Cherrim Overcast"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Cherubi"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Chesnaught"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Chespin"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Chikorita"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Chimchar"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Chimecho"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Chinchou"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Chingling"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Cinccino"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Clamperl"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Clauncher"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Clawitzer"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Claydol"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Clefable"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Clefairy"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Cleffa"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Cloyster"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Cobalion"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Cofagrigus"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Combee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Combee"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Combusken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Combusken"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Comfey"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Conkeldurr"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Corphish"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Corsola"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Cosmoem"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Cosmog"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Cottonee"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Crabominable"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Crabrawler"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Cradily"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Cranidos"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Crawdaunt"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Cresselia"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Croagunk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Croagunk"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Crobat"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Croconaw"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Crucibelle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Crucibelle"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Crustle"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Cryogonal"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Cubchoo"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Cubone"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Cutiefly"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Cyndaquil"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Darkrai"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Darmanitan Zen"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Darmanitan"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Dartrix"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Darumaka"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Decidueye"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Dedenne"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Deerling Autumn"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Deerling Summer"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Deerling Winter"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Deerling"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Deino"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Delcatty"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Delibird"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Delphox"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Deoxys Attack"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Deoxys Defense"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Deoxys Speed"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Deoxys"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Dewgong"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Dewott"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Dewpider"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Dhelmise"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Dialga"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Diancie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Diancie"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Diggersby"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Diglett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Diglett"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Ditto"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Dodrio"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Doduo"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Donphan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Donphan"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Doublade"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Dragalge"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Dragonair"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Dragonite"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Drampa"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Drapion"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Dratini"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Drifblim"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Drifloon"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Drilbur"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Drowzee"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Druddigon"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Ducklett"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Dugtrio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Dugtrio"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Dunsparce"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Duosion"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Durant"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Dusclops"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Dusknoir"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Duskull"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Dustox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Dustox"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Dwebble"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Eelektrik"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Eelektross"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Eevee"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Ekans"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Electabuzz"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Electivire"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Electrike"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Electrode"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Elekid"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Elgyem"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Emboar"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Emolga"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Empoleon"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Entei"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Escavalier"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Espeon"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Espurr"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Excadrill"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Exeggcute"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Exeggutor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Exeggutor"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Exploud"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Farfetchd"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Fearow"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Feebas"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Fennekin"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Feraligatr"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Ferroseed"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Ferrothorn"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Finneon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Finneon"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Flaaffy"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Flabebe Blue"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Flabebe Orange"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Flabebe White"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Flabebe Yellow"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Flabebe"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Flareon"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Fletchinder"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Fletchling"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Floatzel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Floatzel"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 Blue"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 Eternal"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 Orange"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 White"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 Yellow"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Floette"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Florges Blue"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Florges Orange"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Florges White"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Florges Yellow"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Florges"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Flygon"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Fomantis"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Foongus"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Forretress"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Fraxure"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Frillish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Frillish"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Froakie"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Frogadier"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Froslass"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Dandy"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Debutante"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Diamond"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Heart"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Kabuki"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Lareine"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Matron"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Furfrou Pharaoh"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 Star"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Furfrou"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Furret"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Gabite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Gabite"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Gallade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Gallade"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Galvantula"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Garbodor"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Garchomp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Garchomp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Garchomp"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Gardevoir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Gardevoir"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Gastly"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Gastrodon East"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Gastrodon"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Genesect Burn"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Genesect Chill"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Genesect Douse"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Genesect Shock"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Genesect"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Gengar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Gengar"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Geodude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Geodude"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Gible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Gible"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Gigalith"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Girafarig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Girafarig"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Giratina Origin"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Giratina"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Glaceon"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Glalie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Glalie"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Glameow"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Gligar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Gligar"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Gliscor"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Gloom"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Gogoat"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Golbat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Goldeen"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Golduck"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Golem Alola"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Golem"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Golett"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Golisopod"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Golurk"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Goodra"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Goomy"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Gorebyss"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Gothita"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Gothitelle"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Gothorita"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Gourgeist Large"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Gourgeist Small"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Gourgeist Super"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Gourgeist"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Granbull"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Graveler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Graveler"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Greninja 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Greninja"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Grimer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Grimer"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Grotle"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Groudon Primal"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Groudon"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Grovyle"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Growlithe"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Grubbin"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Grumpig"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Gulpin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Gulpin"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Gumshoos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Gumshoos"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Gurdurr"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Guzzlord"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Gyarados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Gyarados"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Hakamoo"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Happiny"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Hariyama"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Haunter"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Hawlucha"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Haxorus"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Heatmor"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Heatran"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Heliolisk"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Helioptile"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Heracross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Heracross Mega"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Heracross"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Herdier"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Hippopotas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Hippopotas"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Hippowdon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Hippowdon"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Hitmonchan"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Hitmonlee"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Hitmontop"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Honchkrow"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Honedge"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Ho-oh"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Hoopa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Hoopa Unbound"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Hoopa"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Hoothoot"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Hoppip"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Horsea"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Houndoom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Houndoom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Houndoom"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Houndour"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Huntail"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Hydreigon"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Hypno"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Igglybuff"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Illumise"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Image2"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Incineroar"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Infernape"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Inkay"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Ivysaur"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Jangmoo"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Jellicent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Jellicent"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Jigglypuff"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Jirachi"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Jolteon"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Joltik"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Jumbao"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Jumpluff"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Jynx"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Kabuto"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Kabutops"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Kadabra"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Kakuna"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Kangaskhan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Kangaskhan"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Karrablast"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Kartana"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Kecleon"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Keldeo Resolute"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Keldeo"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Kingdra"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Kingler"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Kirlia"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Klang"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Klefki"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Klink"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Klinklang"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Koffing"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Komala"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Kommo O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Kommoo"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Krabby"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Kricketot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Kricketot"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Kricketune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Kricketune"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Krilowatt"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Krokorok"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Krookodile"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Kyogre Primal"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Kyogre"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Kyurem Black"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Kyurem White"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Kyurem"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Lairon"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Lampent"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Landorus Therian"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Landorus"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Lanturn"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Lapras"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Larvesta"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Larvitar"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Latias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Latias"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Latios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Latios"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Leafeon"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Leavanny"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Ledian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Ledian"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Ledyba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Ledyba"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Lickilicky"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Lickitung"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Liepard"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Lileep"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Lilligant"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Lillipup"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Linoone"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Litleo"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Litten"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Litwick"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Lombre"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Lopunny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Lopunny"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Lotad"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Loudred"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Lucario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Lucario"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Ludicolo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Ludicolo"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Lugia"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Lumineon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Lumineon"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Lunala"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Lunatone"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Lurantis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Lurantis"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Luvdisc"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Luxio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Luxio"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Luxray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Luxray"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Lycanroc Dusk"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Lycanroc Midnight"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Lycanroc"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Machamp"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Machoke"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Machop"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Magby"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Magcargo"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Magearna Original"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Magearna"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Magikarp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Magikarp"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Magmar"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Magmortar"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Magnemite"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Magneton"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Magnezone"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Makuhita"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Malaconda"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Malamar"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Mamoswine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Mamoswine"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Manaphy"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Mandibuzz"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Manectric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Manectric"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Mankey"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Mantine"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Mantyke"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Maractus"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Mareanie"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Mareep"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Marowak Alola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Marowak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Marowak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Marowak"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Marshadow"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Marshtomp"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Masquerain"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Mawile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Mawile"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Medicham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Medicham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Medicham"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Meditite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Meditite"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Meganium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Meganium"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Meloetta Pirouette"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Meloetta"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Meowstic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Meowstic"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Meowth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Meowth"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Mesprit"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Metagross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Metagross"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Metang"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Metapod"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Mewtwo Mega 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Mewtwo Mega 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Mewtwo"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Mienfoo"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Mienshao"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Mightyena"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Milotic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Milotic"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Miltank"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Mimejr"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Mimikyu Busted"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Mimikyu Totem Busted"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Mimikyu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Mimikyu"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Minccino"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Blue"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Green"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Indigo"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Meteor"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Orange"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Violet"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 Yellow"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Minior"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Minun"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Misdreavus"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Mismagius"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Mollux"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Moltres"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Monferno"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Morelull"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Mothim"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Mrmime"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Mr. Mime"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Mr Mime"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Mudbray"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Mudkip"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Mudsdale"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Muk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Munchlax"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Munna"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Murkrow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Murkrow"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Musharna"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Naganadel"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Natu"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Naviathan"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Necrozma Dawnwings"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Necrozma Duskmane"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Necrozma Ultra"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Necrozma"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Necturna"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Nidoking"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Nidoqueen"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Nidoran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Nidoran 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Nidoranf"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Nidoranm"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Nidorina"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Nidorino"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Nihilego"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Nincada"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Ninetales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Ninetales"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Ninjask"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Noctowl"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Noibat"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Noivern"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Nosepass"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Numel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Numel"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Nuzleaf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Nuzleaf"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Octillery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Octillery"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Oddish"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Omanyte"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Omastar"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Onix"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Oranguru"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Oricorio Pau"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Oricorio Pompom"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Oricorio Sensu"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Oricorio"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Oshawott"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Pachirisu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Pachirisu"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Pajantom"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Palkia"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Palossand"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Palpitoad"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Pancham"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Pangoro"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Panpour"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Pansage"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Pansear"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Paras"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Parasect"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Passimian"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Patrat"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Pawniard"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Pelipper"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Persian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Persian"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Petilil"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Phanpy"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Phantump"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Pheromosa"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Phione"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Pichu"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Pidgeot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Pidgeot"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Pidgeotto"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Pidgey"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Pidove"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Pignite"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Belle"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Cosplay"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Hoenn"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Kalos"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Libre"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Original"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Partner"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Phd"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Pop Star"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Popstar"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Rockstar"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Sinnoh"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 Unova"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Pikachu"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Pikipek"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Piloswine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Piloswine"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Pineco"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Pinsir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Pinsir"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Piplup"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Plasmanta"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Pluffle"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Plusle"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Poipole"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Pokestarblackbelt"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Pokestarblackdoor"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Pokestarbrycenman"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Pokestarf00"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Pokestarf002"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Pokestargiant"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Pokestarhumanoid"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Pokestarmonster"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Pokestarmt"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Pokestarmt2"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Pokestarsmeargle"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Pokestarspirit"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Pokestartransport"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Pokestarufo 2"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Pokestarufo"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Pokestarufo2"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Pokestarwhitedoor"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Politoed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Politoed"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Poliwag"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Poliwhirl"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Poliwrath"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Ponyta"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Poochyena"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Popplio"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Porygon Z"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Porygon"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Porygon2"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Porygonz"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Primarina"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Primeape"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Prinplup"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Probopass"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Psyduck"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Pumpkaboo Large"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Pumpkaboo Small"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Pumpkaboo Super"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Pumpkaboo"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Pupitar"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Purrloin"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Purugly"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Pyroak"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Pyroar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Pyroar"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Pyukumuku"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Quagsire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Quagsire"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Quilava"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Quilladin"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Qwilfish"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Raichu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Raichu"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Raikou"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Ralts"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Rampardos"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Rapidash"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Raticate Alola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Raticate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Raticate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Raticate Totem 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Raticate"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Rattata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Rattata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Rattata"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Rayquaza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Rayquaza"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Regice"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Regigigas"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Regirock"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Registeel"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Relicanth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Relicanth"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Remoraid"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Reshiram"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Reuniclus"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Rhydon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Rhydon"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Rhyhorn"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Rhyperior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Rhyperior"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Ribombee"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Riolu"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Rockruff"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Roggenrola"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Roselia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Roselia"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Roserade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Roserade"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Fan"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Frost"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Heat"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Mow"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 Wash"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Rotom"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Rowlet"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Rufflet"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Sableye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Sableye"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Salamence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Salamence"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Salandit"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Salazzle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Salazzle"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Samurott"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Sandshrew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Sandshrew"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Sandslash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Sandslash"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Sandygast"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Sawk"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Sawsbuck Autumn"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Sawsbuck Summer"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Sawsbuck Winter"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Sawsbuck"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Scatterbug"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Sceptile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Sceptile"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Scizor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Scizor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Scizor"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Scolipede"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Scrafty"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Scraggy"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Scratchet"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Scyther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Scyther"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Seadra"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Seaking"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Sealeo"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Seedot"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Seismitoad"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Sentret"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Serperior"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Servine"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Seviper"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Sewaddle"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Shapedo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Sharpedo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Sharpedo"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Shaymin Sky"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Shaymin"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Shedinja"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Shelgon"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Shellder"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Shellos East"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Shellos"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Shelmet"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Shieldon"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Shiftry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Shiftry"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Shiinotic"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Shinx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Shinx"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Shroomish"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Shuckle"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Shuppet"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Sigilyph"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Silcoon"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Bug"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Dark"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Dragon"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Electric"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Fairy"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Fighting"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Fire"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Flying"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Ghost"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Grass"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Ground"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Ice"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Poison"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Psychic"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Rock"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Steel"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 Water"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Silvally"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Simipour"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Simisage"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Simisear"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Skarmory"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Skiddo"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Skiploom"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Skitty"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Skorupi"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Skrelp"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Skuntank"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Slaking"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Slakoth"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Sliggoo"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Slowbro Mega"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Slowbro"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Slowking"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Slowpoke"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Slugma"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Slurpuff"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Smeargle"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Smokomodo"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Smoochum"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Snaelstrom"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Sneasel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Sneasel"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Snivy"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Snorlax"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Snornut"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Snorunt"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Snover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Snover"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Snubbull"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Solgaleo"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Solosis"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Solrock"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Spearow"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Spewpa"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Spheal"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Spinarak"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Spinda"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Spiritomb"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Spoink"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Spritzee"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Squirtle"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Stakataka"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Stantler"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Staraptor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Staraptor"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Staravia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Staravia"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Starly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Starly"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Starmie"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Staryu"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Steelix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Steelix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Steelix"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Steenee"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Stoutland"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Stratagem"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Stufful"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Stunfisk"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Stunky"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Substitute"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Sudowoodo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Sudowoodo"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Suicune"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Sunflora"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Sunkern"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Surskit"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Swablu"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Swadloon"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Swalot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Swalot"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Swampert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Swampert"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Swanna"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Swellow"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Swinub"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Swirlix"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Swoobat"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Sylveon"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Taillow"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Talonflame"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Tangela"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Tangrowth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Tangrowth"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Tapubulu"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Tapufini"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Tapukoko"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Tapulele"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Tauros"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Teddiursa"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Tentacool"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Tentacruel"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Tepig"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Terrakion"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Throh"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Thundurus Therian"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Thundurus"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Timburr"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Tirtouga"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Togedemaru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Togedemaru"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Togekiss"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Togepi"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Togetic"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Tomohawk"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Torchic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Torchic"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Torkoal"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Tornadus Therian"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Tornadus"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Torracat"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Torterra"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Totodile"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Toucannon"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Toxapex"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Toxicroak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Toxicroak"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Tranquill"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Trapinch"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Treecko"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Trevenant"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Tropius"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Trubbish"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Trumbeak"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Tsareena"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Turtonator"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Turtwig"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Tympole"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Tynamo"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Typenull"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Typhlosion"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Tyranitar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Tyranitar"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Tyrantrum"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Tyrantum"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Tyrogue"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Tyrunt"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Umbreon"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Unfezant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Unfezant"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B"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C"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Exclamation"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J"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O"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Unown P"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Q"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Question"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V"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 Z"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Unown"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Ursaring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Ursaring"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Uxie"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Vanillish"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Vanillite"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Vanilluxe"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Vaporeon"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Venipede"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Venomoth"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Venonat"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Venusaur 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Venusaur"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Vespiquen"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Vibrava"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Victini"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Victreebel"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Vigoroth"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Vikavolt Totem"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Vikavolt"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Vileplume"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Virizion"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Archipelago"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Continental"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Elegant"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Fancy"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Garden"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Highplains"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Icysnow"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Jungle"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Marine"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Modern"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Monsoon"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Ocean"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Pokeball"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Polar"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Vivillon River"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Sandstorm"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Savanna"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Sun"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 Tundra"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Vivillon"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Volbeat"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Volcanion"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Volcarona"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Volkraken"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Voltorb"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Vullaby"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Vulpix Alola"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Vulpix"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Wailmer"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Wailord"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Walrein"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Wartortle"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Watchog"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Weavile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Weavile"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Weedle"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Weepinbell"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Weezing"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Whimsicott"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Whirlipede"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Whiscash"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Whismur"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Wigglytuff"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Wimpod"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Wingull"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Wishiwashi School"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Wishiwashi"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Wobbuffet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Wobbuffet"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Woobat"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Wooper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Wooper"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Wormadam Sandy"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Wormadam Trash"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Wormadam"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Wormadam Plant"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Wurmple"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Wynaut"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Xatu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Xatu"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Xerneas"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Xurkitree"</w:t>
      </w:r>
    </w:p>
    <w:p w:rsidR="00F31F1A" w:rsidRDefault="00F31F1A" w:rsidP="00F31F1A">
      <w:pPr>
        <w:spacing w:line="240" w:lineRule="auto"/>
        <w:contextualSpacing/>
      </w:pPr>
      <w:r>
        <w:lastRenderedPageBreak/>
        <w:t>“</w:t>
      </w:r>
      <w:r>
        <w:t>Yamask"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Yanma"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Yanmega"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Yungoos"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Yveltal"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Zangoose"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Zapdos"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Zebstrika"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Zekrom"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Zeraora"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Zigzagoon"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Zoroark"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Zorua"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Zubat Female"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Zubat"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Zweilous"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Zygarde 10"</w:t>
      </w:r>
    </w:p>
    <w:p w:rsidR="00F31F1A" w:rsidRDefault="00F31F1A" w:rsidP="00F31F1A">
      <w:pPr>
        <w:spacing w:line="240" w:lineRule="auto"/>
        <w:contextualSpacing/>
      </w:pPr>
      <w:r>
        <w:t>“</w:t>
      </w:r>
      <w:r>
        <w:t>Zygarde Complete"</w:t>
      </w:r>
    </w:p>
    <w:p w:rsidR="00F263F7" w:rsidRDefault="00F31F1A" w:rsidP="00F31F1A">
      <w:pPr>
        <w:spacing w:line="240" w:lineRule="auto"/>
        <w:contextualSpacing/>
      </w:pPr>
      <w:r>
        <w:t>“Zygarde"</w:t>
      </w:r>
    </w:p>
    <w:sectPr w:rsidR="00F2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A"/>
    <w:rsid w:val="00102BCF"/>
    <w:rsid w:val="009F4202"/>
    <w:rsid w:val="00CF326D"/>
    <w:rsid w:val="00F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9A5"/>
  <w15:chartTrackingRefBased/>
  <w15:docId w15:val="{EFFF6F43-B363-458E-AFAF-B8D4E1B7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2241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Sigler</dc:creator>
  <cp:keywords/>
  <dc:description/>
  <cp:lastModifiedBy>Andrew Sigler</cp:lastModifiedBy>
  <cp:revision>2</cp:revision>
  <dcterms:created xsi:type="dcterms:W3CDTF">2019-06-20T03:34:00Z</dcterms:created>
  <dcterms:modified xsi:type="dcterms:W3CDTF">2019-06-20T03:36:00Z</dcterms:modified>
</cp:coreProperties>
</file>