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INJI v 0.12.0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05-10-2024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API verification results by modules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results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with various device combinations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0"/>
          <w:szCs w:val="20"/>
          <w:rtl w:val="0"/>
        </w:rPr>
        <w:t xml:space="preserve">Inji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testing scope revolves around the following flows: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Biometric unlock </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Passcode unlock </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VC download via MOSIP </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VC download via esignet </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VC download via Sunbird </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Retriving UIN/ via AID </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Pinning  a VC </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Normal VC sharing with VID</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Deleting VC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Face Auth on Resident's phone with VID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Multi language support</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Credential registry </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Backup and restore </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Wallet binding </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QR code Login</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Logout </w:t>
      </w:r>
    </w:p>
    <w:p w:rsidR="00000000" w:rsidDel="00000000" w:rsidP="00000000" w:rsidRDefault="00000000" w:rsidRPr="00000000" w14:paraId="00000039">
      <w:pPr>
        <w:pStyle w:val="Heading1"/>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3A">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48">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9">
      <w:pPr>
        <w:widowControl w:val="0"/>
        <w:numPr>
          <w:ilvl w:val="0"/>
          <w:numId w:val="3"/>
        </w:numPr>
        <w:ind w:left="720" w:hanging="360"/>
        <w:rPr/>
      </w:pPr>
      <w:r w:rsidDel="00000000" w:rsidR="00000000" w:rsidRPr="00000000">
        <w:rPr>
          <w:color w:val="1d1c1d"/>
          <w:sz w:val="24"/>
          <w:szCs w:val="24"/>
          <w:highlight w:val="white"/>
          <w:rtl w:val="0"/>
        </w:rPr>
        <w:t xml:space="preserve">Default configuration - with 3 Lang </w:t>
      </w:r>
    </w:p>
    <w:p w:rsidR="00000000" w:rsidDel="00000000" w:rsidP="00000000" w:rsidRDefault="00000000" w:rsidRPr="00000000" w14:paraId="0000004A">
      <w:pPr>
        <w:widowControl w:val="0"/>
        <w:numPr>
          <w:ilvl w:val="0"/>
          <w:numId w:val="3"/>
        </w:numPr>
        <w:ind w:left="720" w:hanging="360"/>
        <w:rPr/>
      </w:pPr>
      <w:r w:rsidDel="00000000" w:rsidR="00000000" w:rsidRPr="00000000">
        <w:rPr>
          <w:color w:val="1d1c1d"/>
          <w:sz w:val="24"/>
          <w:szCs w:val="24"/>
          <w:highlight w:val="white"/>
          <w:rtl w:val="0"/>
        </w:rPr>
        <w:t xml:space="preserve">Virtual countries</w:t>
      </w:r>
    </w:p>
    <w:p w:rsidR="00000000" w:rsidDel="00000000" w:rsidP="00000000" w:rsidRDefault="00000000" w:rsidRPr="00000000" w14:paraId="0000004B">
      <w:pPr>
        <w:widowControl w:val="0"/>
        <w:numPr>
          <w:ilvl w:val="1"/>
          <w:numId w:val="3"/>
        </w:numPr>
        <w:ind w:left="1440" w:hanging="360"/>
        <w:rPr/>
      </w:pPr>
      <w:r w:rsidDel="00000000" w:rsidR="00000000" w:rsidRPr="00000000">
        <w:rPr>
          <w:color w:val="1d1c1d"/>
          <w:sz w:val="24"/>
          <w:szCs w:val="24"/>
          <w:highlight w:val="white"/>
          <w:rtl w:val="0"/>
        </w:rPr>
        <w:t xml:space="preserve">1 Lang configuration</w:t>
      </w:r>
    </w:p>
    <w:p w:rsidR="00000000" w:rsidDel="00000000" w:rsidP="00000000" w:rsidRDefault="00000000" w:rsidRPr="00000000" w14:paraId="0000004C">
      <w:pPr>
        <w:widowControl w:val="0"/>
        <w:numPr>
          <w:ilvl w:val="1"/>
          <w:numId w:val="3"/>
        </w:numPr>
        <w:ind w:left="1440" w:hanging="360"/>
        <w:rPr/>
      </w:pPr>
      <w:r w:rsidDel="00000000" w:rsidR="00000000" w:rsidRPr="00000000">
        <w:rPr>
          <w:color w:val="1d1c1d"/>
          <w:sz w:val="24"/>
          <w:szCs w:val="24"/>
          <w:highlight w:val="white"/>
          <w:rtl w:val="0"/>
        </w:rPr>
        <w:t xml:space="preserve">2 Lang configuration</w:t>
      </w:r>
    </w:p>
    <w:p w:rsidR="00000000" w:rsidDel="00000000" w:rsidP="00000000" w:rsidRDefault="00000000" w:rsidRPr="00000000" w14:paraId="0000004D">
      <w:pPr>
        <w:widowControl w:val="0"/>
        <w:numPr>
          <w:ilvl w:val="1"/>
          <w:numId w:val="3"/>
        </w:numPr>
        <w:spacing w:after="320" w:lineRule="auto"/>
        <w:ind w:left="1440" w:hanging="360"/>
        <w:rPr/>
      </w:pPr>
      <w:r w:rsidDel="00000000" w:rsidR="00000000" w:rsidRPr="00000000">
        <w:rPr>
          <w:color w:val="1d1c1d"/>
          <w:sz w:val="24"/>
          <w:szCs w:val="24"/>
          <w:highlight w:val="white"/>
          <w:rtl w:val="0"/>
        </w:rPr>
        <w:t xml:space="preserve">3 Lang configuration</w:t>
      </w:r>
    </w:p>
    <w:p w:rsidR="00000000" w:rsidDel="00000000" w:rsidP="00000000" w:rsidRDefault="00000000" w:rsidRPr="00000000" w14:paraId="0000004E">
      <w:pPr>
        <w:pStyle w:val="Heading1"/>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1t3h5sf" w:id="7"/>
      <w:bookmarkEnd w:id="7"/>
      <w:r w:rsidDel="00000000" w:rsidR="00000000" w:rsidRPr="00000000">
        <w:rPr>
          <w:rtl w:val="0"/>
        </w:rPr>
        <w:t xml:space="preserve">Feature Health</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On Android Device:</w:t>
      </w:r>
    </w:p>
    <w:p w:rsidR="00000000" w:rsidDel="00000000" w:rsidP="00000000" w:rsidRDefault="00000000" w:rsidRPr="00000000" w14:paraId="00000052">
      <w:pPr>
        <w:rPr/>
      </w:pPr>
      <w:r w:rsidDel="00000000" w:rsidR="00000000" w:rsidRPr="00000000">
        <w:rPr/>
        <w:drawing>
          <wp:inline distB="114300" distT="114300" distL="114300" distR="114300">
            <wp:extent cx="5943600" cy="3276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On iOS Device:</w:t>
      </w:r>
    </w:p>
    <w:p w:rsidR="00000000" w:rsidDel="00000000" w:rsidP="00000000" w:rsidRDefault="00000000" w:rsidRPr="00000000" w14:paraId="00000055">
      <w:pPr>
        <w:rPr/>
      </w:pPr>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rPr/>
      </w:pPr>
      <w:bookmarkStart w:colFirst="0" w:colLast="0" w:name="_4d34og8" w:id="8"/>
      <w:bookmarkEnd w:id="8"/>
      <w:r w:rsidDel="00000000" w:rsidR="00000000" w:rsidRPr="00000000">
        <w:rPr>
          <w:rtl w:val="0"/>
        </w:rPr>
        <w:t xml:space="preserve">Test execution statistics </w:t>
      </w:r>
    </w:p>
    <w:p w:rsidR="00000000" w:rsidDel="00000000" w:rsidP="00000000" w:rsidRDefault="00000000" w:rsidRPr="00000000" w14:paraId="00000057">
      <w:pPr>
        <w:pStyle w:val="Heading2"/>
        <w:rPr/>
      </w:pPr>
      <w:bookmarkStart w:colFirst="0" w:colLast="0" w:name="_2s8eyo1" w:id="9"/>
      <w:bookmarkEnd w:id="9"/>
      <w:r w:rsidDel="00000000" w:rsidR="00000000" w:rsidRPr="00000000">
        <w:rPr>
          <w:rtl w:val="0"/>
        </w:rPr>
        <w:t xml:space="preserve">Functional test results by modules</w:t>
      </w:r>
    </w:p>
    <w:p w:rsidR="00000000" w:rsidDel="00000000" w:rsidP="00000000" w:rsidRDefault="00000000" w:rsidRPr="00000000" w14:paraId="00000058">
      <w:pPr>
        <w:rPr>
          <w:sz w:val="25"/>
          <w:szCs w:val="25"/>
        </w:rPr>
      </w:pPr>
      <w:r w:rsidDel="00000000" w:rsidR="00000000" w:rsidRPr="00000000">
        <w:rPr>
          <w:sz w:val="24"/>
          <w:szCs w:val="24"/>
          <w:rtl w:val="0"/>
        </w:rPr>
        <w:t xml:space="preserve">Below are the test metrics by performing functional testing using mock MDS and mock ABIS.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59">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2118</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1975</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Test Rate: 98%  With Pass Rate : 95%</w:t>
            </w:r>
          </w:p>
        </w:tc>
      </w:tr>
    </w:tbl>
    <w:p w:rsidR="00000000" w:rsidDel="00000000" w:rsidP="00000000" w:rsidRDefault="00000000" w:rsidRPr="00000000" w14:paraId="00000066">
      <w:pPr>
        <w:rPr>
          <w:sz w:val="25"/>
          <w:szCs w:val="25"/>
        </w:rPr>
      </w:pPr>
      <w:r w:rsidDel="00000000" w:rsidR="00000000" w:rsidRPr="00000000">
        <w:rPr>
          <w:rtl w:val="0"/>
        </w:rPr>
      </w:r>
    </w:p>
    <w:p w:rsidR="00000000" w:rsidDel="00000000" w:rsidP="00000000" w:rsidRDefault="00000000" w:rsidRPr="00000000" w14:paraId="00000067">
      <w:pPr>
        <w:rPr>
          <w:sz w:val="25"/>
          <w:szCs w:val="25"/>
        </w:rPr>
      </w:pPr>
      <w:r w:rsidDel="00000000" w:rsidR="00000000" w:rsidRPr="00000000">
        <w:rPr>
          <w:rtl w:val="0"/>
        </w:rPr>
      </w:r>
    </w:p>
    <w:p w:rsidR="00000000" w:rsidDel="00000000" w:rsidP="00000000" w:rsidRDefault="00000000" w:rsidRPr="00000000" w14:paraId="00000068">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69">
      <w:pPr>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rHeight w:val="32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On Android Device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1112</w:t>
            </w:r>
          </w:p>
        </w:tc>
      </w:tr>
      <w:tr>
        <w:trPr>
          <w:cantSplit w:val="0"/>
          <w:trHeight w:val="32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1005</w:t>
            </w:r>
          </w:p>
        </w:tc>
      </w:tr>
      <w:tr>
        <w:trPr>
          <w:cantSplit w:val="0"/>
          <w:trHeight w:val="31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81</w:t>
            </w:r>
          </w:p>
        </w:tc>
      </w:tr>
      <w:tr>
        <w:trPr>
          <w:cantSplit w:val="0"/>
          <w:trHeight w:val="114"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Skipped (N/A)</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26</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On iOS Device</w:t>
            </w:r>
          </w:p>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1006</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970</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22</w:t>
            </w:r>
          </w:p>
        </w:tc>
      </w:tr>
      <w:tr>
        <w:trPr>
          <w:cantSplit w:val="0"/>
          <w:trHeight w:val="32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Skipped (N/A)</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14</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17dp8vu" w:id="10"/>
      <w:bookmarkEnd w:id="10"/>
      <w:r w:rsidDel="00000000" w:rsidR="00000000" w:rsidRPr="00000000">
        <w:rPr>
          <w:rtl w:val="0"/>
        </w:rPr>
        <w:t xml:space="preserve">External API verification results by modules</w:t>
      </w:r>
    </w:p>
    <w:p w:rsidR="00000000" w:rsidDel="00000000" w:rsidP="00000000" w:rsidRDefault="00000000" w:rsidRPr="00000000" w14:paraId="0000008F">
      <w:pPr>
        <w:rPr>
          <w:sz w:val="25"/>
          <w:szCs w:val="25"/>
        </w:rPr>
      </w:pPr>
      <w:r w:rsidDel="00000000" w:rsidR="00000000" w:rsidRPr="00000000">
        <w:rPr>
          <w:sz w:val="25"/>
          <w:szCs w:val="25"/>
          <w:rtl w:val="0"/>
        </w:rPr>
        <w:t xml:space="preserve">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000000" w:rsidDel="00000000" w:rsidP="00000000" w:rsidRDefault="00000000" w:rsidRPr="00000000" w14:paraId="00000090">
      <w:pPr>
        <w:rPr>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1436</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1426</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4</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Test Rate: 99.72% With Pass Rate: 99.30%</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5"/>
          <w:szCs w:val="25"/>
        </w:rPr>
      </w:pPr>
      <w:r w:rsidDel="00000000" w:rsidR="00000000" w:rsidRPr="00000000">
        <w:rPr>
          <w:rtl w:val="0"/>
        </w:rPr>
      </w:r>
    </w:p>
    <w:p w:rsidR="00000000" w:rsidDel="00000000" w:rsidP="00000000" w:rsidRDefault="00000000" w:rsidRPr="00000000" w14:paraId="0000009F">
      <w:pPr>
        <w:rPr>
          <w:sz w:val="25"/>
          <w:szCs w:val="25"/>
        </w:rPr>
      </w:pPr>
      <w:r w:rsidDel="00000000" w:rsidR="00000000" w:rsidRPr="00000000">
        <w:rPr>
          <w:rtl w:val="0"/>
        </w:rPr>
      </w:r>
    </w:p>
    <w:p w:rsidR="00000000" w:rsidDel="00000000" w:rsidP="00000000" w:rsidRDefault="00000000" w:rsidRPr="00000000" w14:paraId="000000A0">
      <w:pPr>
        <w:rPr>
          <w:sz w:val="25"/>
          <w:szCs w:val="25"/>
        </w:rPr>
      </w:pPr>
      <w:r w:rsidDel="00000000" w:rsidR="00000000" w:rsidRPr="00000000">
        <w:rPr>
          <w:sz w:val="25"/>
          <w:szCs w:val="25"/>
          <w:rtl w:val="0"/>
        </w:rPr>
        <w:t xml:space="preserve">Here is the detailed breakdown of metrics</w:t>
      </w:r>
    </w:p>
    <w:p w:rsidR="00000000" w:rsidDel="00000000" w:rsidP="00000000" w:rsidRDefault="00000000" w:rsidRPr="00000000" w14:paraId="000000A1">
      <w:pPr>
        <w:rPr/>
      </w:pPr>
      <w:r w:rsidDel="00000000" w:rsidR="00000000" w:rsidRPr="00000000">
        <w:rPr>
          <w:rtl w:val="0"/>
        </w:rPr>
      </w:r>
    </w:p>
    <w:tbl>
      <w:tblPr>
        <w:tblStyle w:val="Table4"/>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0"/>
        <w:gridCol w:w="3235"/>
        <w:gridCol w:w="2430"/>
        <w:tblGridChange w:id="0">
          <w:tblGrid>
            <w:gridCol w:w="3770"/>
            <w:gridCol w:w="323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Mobile ID</w:t>
            </w:r>
          </w:p>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157</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157</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eSignet</w:t>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1279</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1269</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6</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3rdcrjn" w:id="11"/>
      <w:bookmarkEnd w:id="11"/>
      <w:r w:rsidDel="00000000" w:rsidR="00000000" w:rsidRPr="00000000">
        <w:rPr>
          <w:rtl w:val="0"/>
        </w:rPr>
        <w:t xml:space="preserve">UI Automation results </w:t>
      </w:r>
    </w:p>
    <w:p w:rsidR="00000000" w:rsidDel="00000000" w:rsidP="00000000" w:rsidRDefault="00000000" w:rsidRPr="00000000" w14:paraId="000000CB">
      <w:pPr>
        <w:rPr/>
      </w:pPr>
      <w:r w:rsidDel="00000000" w:rsidR="00000000" w:rsidRPr="00000000">
        <w:rPr>
          <w:sz w:val="25"/>
          <w:szCs w:val="25"/>
          <w:rtl w:val="0"/>
        </w:rPr>
        <w:t xml:space="preserve">Below section provides details on Ui Automation by executing MOSIP functional automation Framework.</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25"/>
          <w:szCs w:val="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162</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146</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Test Rate: 100% With Pass Rate: 90.12%</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5"/>
          <w:szCs w:val="25"/>
        </w:rPr>
      </w:pPr>
      <w:r w:rsidDel="00000000" w:rsidR="00000000" w:rsidRPr="00000000">
        <w:rPr>
          <w:rtl w:val="0"/>
        </w:rPr>
      </w:r>
    </w:p>
    <w:p w:rsidR="00000000" w:rsidDel="00000000" w:rsidP="00000000" w:rsidRDefault="00000000" w:rsidRPr="00000000" w14:paraId="000000DC">
      <w:pPr>
        <w:rPr>
          <w:sz w:val="25"/>
          <w:szCs w:val="25"/>
        </w:rPr>
      </w:pPr>
      <w:r w:rsidDel="00000000" w:rsidR="00000000" w:rsidRPr="00000000">
        <w:rPr>
          <w:sz w:val="25"/>
          <w:szCs w:val="25"/>
          <w:rtl w:val="0"/>
        </w:rPr>
        <w:t xml:space="preserve">Here is the detailed breakdown of metrics</w:t>
      </w:r>
    </w:p>
    <w:p w:rsidR="00000000" w:rsidDel="00000000" w:rsidP="00000000" w:rsidRDefault="00000000" w:rsidRPr="00000000" w14:paraId="000000DD">
      <w:pPr>
        <w:rPr/>
      </w:pPr>
      <w:r w:rsidDel="00000000" w:rsidR="00000000" w:rsidRPr="00000000">
        <w:rPr>
          <w:rtl w:val="0"/>
        </w:rPr>
      </w:r>
    </w:p>
    <w:tbl>
      <w:tblPr>
        <w:tblStyle w:val="Table6"/>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E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Android</w:t>
            </w:r>
          </w:p>
          <w:p w:rsidR="00000000" w:rsidDel="00000000" w:rsidP="00000000" w:rsidRDefault="00000000" w:rsidRPr="00000000" w14:paraId="000000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82</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75</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7</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F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iOS</w:t>
            </w:r>
          </w:p>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80</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71</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9</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Functional and </w:t>
      </w:r>
      <w:r w:rsidDel="00000000" w:rsidR="00000000" w:rsidRPr="00000000">
        <w:rPr>
          <w:color w:val="1d1c1d"/>
          <w:sz w:val="23"/>
          <w:szCs w:val="23"/>
          <w:shd w:fill="f8f8f8" w:val="clear"/>
          <w:rtl w:val="0"/>
        </w:rPr>
        <w:t xml:space="preserve">test rig code base branch which is used for the above metrics is: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Hash Tag: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line="240" w:lineRule="auto"/>
        <w:rPr>
          <w:color w:val="1d1c1d"/>
          <w:sz w:val="23"/>
          <w:szCs w:val="23"/>
        </w:rPr>
      </w:pPr>
      <w:r w:rsidDel="00000000" w:rsidR="00000000" w:rsidRPr="00000000">
        <w:rPr>
          <w:color w:val="1d1c1d"/>
          <w:sz w:val="23"/>
          <w:szCs w:val="23"/>
          <w:rtl w:val="0"/>
        </w:rPr>
        <w:t xml:space="preserve">SHA: sha256:c2a71c11f19a6585e6cfd3ae8ab70130babb2077e27714f5fc225b986e7c14d0</w:t>
      </w:r>
    </w:p>
    <w:p w:rsidR="00000000" w:rsidDel="00000000" w:rsidP="00000000" w:rsidRDefault="00000000" w:rsidRPr="00000000" w14:paraId="00000109">
      <w:pPr>
        <w:pStyle w:val="Heading2"/>
        <w:rPr/>
      </w:pPr>
      <w:bookmarkStart w:colFirst="0" w:colLast="0" w:name="_26in1rg" w:id="12"/>
      <w:bookmarkEnd w:id="12"/>
      <w:r w:rsidDel="00000000" w:rsidR="00000000" w:rsidRPr="00000000">
        <w:rPr>
          <w:rtl w:val="0"/>
        </w:rPr>
        <w:t xml:space="preserve">Testing with various device combinations </w:t>
      </w:r>
    </w:p>
    <w:p w:rsidR="00000000" w:rsidDel="00000000" w:rsidP="00000000" w:rsidRDefault="00000000" w:rsidRPr="00000000" w14:paraId="0000010A">
      <w:pPr>
        <w:rPr>
          <w:sz w:val="25"/>
          <w:szCs w:val="25"/>
        </w:rPr>
      </w:pPr>
      <w:r w:rsidDel="00000000" w:rsidR="00000000" w:rsidRPr="00000000">
        <w:rPr>
          <w:sz w:val="25"/>
          <w:szCs w:val="25"/>
          <w:rtl w:val="0"/>
        </w:rPr>
        <w:t xml:space="preserve">Below are the test metrics by performing VC Sharing functionality on various device combinations </w:t>
      </w:r>
    </w:p>
    <w:p w:rsidR="00000000" w:rsidDel="00000000" w:rsidP="00000000" w:rsidRDefault="00000000" w:rsidRPr="00000000" w14:paraId="0000010B">
      <w:pPr>
        <w:rPr>
          <w:sz w:val="25"/>
          <w:szCs w:val="25"/>
        </w:rPr>
      </w:pPr>
      <w:r w:rsidDel="00000000" w:rsidR="00000000" w:rsidRPr="00000000">
        <w:rPr>
          <w:rtl w:val="0"/>
        </w:rPr>
      </w:r>
    </w:p>
    <w:p w:rsidR="00000000" w:rsidDel="00000000" w:rsidP="00000000" w:rsidRDefault="00000000" w:rsidRPr="00000000" w14:paraId="0000010C">
      <w:pPr>
        <w:rPr>
          <w:sz w:val="25"/>
          <w:szCs w:val="25"/>
        </w:rPr>
      </w:pPr>
      <w:r w:rsidDel="00000000" w:rsidR="00000000" w:rsidRPr="00000000">
        <w:rPr>
          <w:sz w:val="25"/>
          <w:szCs w:val="25"/>
        </w:rPr>
        <w:drawing>
          <wp:inline distB="0" distT="0" distL="0" distR="0">
            <wp:extent cx="6019800" cy="30784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19800" cy="307848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sz w:val="25"/>
          <w:szCs w:val="25"/>
        </w:rPr>
      </w:pPr>
      <w:r w:rsidDel="00000000" w:rsidR="00000000" w:rsidRPr="00000000">
        <w:rPr>
          <w:rtl w:val="0"/>
        </w:rPr>
      </w:r>
    </w:p>
    <w:p w:rsidR="00000000" w:rsidDel="00000000" w:rsidP="00000000" w:rsidRDefault="00000000" w:rsidRPr="00000000" w14:paraId="0000010E">
      <w:pPr>
        <w:jc w:val="center"/>
        <w:rPr>
          <w:sz w:val="25"/>
          <w:szCs w:val="25"/>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213</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155</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sz w:val="24"/>
                <w:szCs w:val="24"/>
                <w:rtl w:val="0"/>
              </w:rPr>
              <w:t xml:space="preserve">Test Rate: 100% With Pass Rate: 72.8%</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lnxbz9" w:id="13"/>
      <w:bookmarkEnd w:id="13"/>
      <w:r w:rsidDel="00000000" w:rsidR="00000000" w:rsidRPr="00000000">
        <w:rPr>
          <w:rtl w:val="0"/>
        </w:rPr>
        <w:t xml:space="preserve">Detailed Test metrics</w:t>
      </w:r>
    </w:p>
    <w:p w:rsidR="00000000" w:rsidDel="00000000" w:rsidP="00000000" w:rsidRDefault="00000000" w:rsidRPr="00000000" w14:paraId="00000126">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127">
      <w:pPr>
        <w:rPr>
          <w:sz w:val="25"/>
          <w:szCs w:val="25"/>
        </w:rPr>
      </w:pPr>
      <w:r w:rsidDel="00000000" w:rsidR="00000000" w:rsidRPr="00000000">
        <w:rPr>
          <w:rtl w:val="0"/>
        </w:rPr>
      </w:r>
    </w:p>
    <w:p w:rsidR="00000000" w:rsidDel="00000000" w:rsidP="00000000" w:rsidRDefault="00000000" w:rsidRPr="00000000" w14:paraId="00000128">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129">
      <w:pPr>
        <w:rPr>
          <w:color w:val="1d1c1d"/>
          <w:sz w:val="23"/>
          <w:szCs w:val="23"/>
          <w:highlight w:val="white"/>
        </w:rPr>
      </w:pPr>
      <w:r w:rsidDel="00000000" w:rsidR="00000000" w:rsidRPr="00000000">
        <w:rPr>
          <w:rtl w:val="0"/>
        </w:rPr>
      </w:r>
    </w:p>
    <w:p w:rsidR="00000000" w:rsidDel="00000000" w:rsidP="00000000" w:rsidRDefault="00000000" w:rsidRPr="00000000" w14:paraId="0000012A">
      <w:pPr>
        <w:numPr>
          <w:ilvl w:val="0"/>
          <w:numId w:val="1"/>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12B">
      <w:pPr>
        <w:numPr>
          <w:ilvl w:val="0"/>
          <w:numId w:val="1"/>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12C">
      <w:pPr>
        <w:rPr>
          <w:sz w:val="25"/>
          <w:szCs w:val="25"/>
        </w:rPr>
      </w:pPr>
      <w:r w:rsidDel="00000000" w:rsidR="00000000" w:rsidRPr="00000000">
        <w:rPr>
          <w:rtl w:val="0"/>
        </w:rPr>
      </w:r>
    </w:p>
    <w:p w:rsidR="00000000" w:rsidDel="00000000" w:rsidP="00000000" w:rsidRDefault="00000000" w:rsidRPr="00000000" w14:paraId="0000012D">
      <w:pPr>
        <w:rPr>
          <w:sz w:val="25"/>
          <w:szCs w:val="25"/>
        </w:rPr>
      </w:pPr>
      <w:r w:rsidDel="00000000" w:rsidR="00000000" w:rsidRPr="00000000">
        <w:rPr>
          <w:sz w:val="25"/>
          <w:szCs w:val="25"/>
          <w:rtl w:val="0"/>
        </w:rPr>
        <w:t xml:space="preserve">Github link for the xls file:</w:t>
      </w:r>
    </w:p>
    <w:p w:rsidR="00000000" w:rsidDel="00000000" w:rsidP="00000000" w:rsidRDefault="00000000" w:rsidRPr="00000000" w14:paraId="0000012E">
      <w:pPr>
        <w:rPr>
          <w:sz w:val="25"/>
          <w:szCs w:val="25"/>
        </w:rPr>
      </w:pPr>
      <w:r w:rsidDel="00000000" w:rsidR="00000000" w:rsidRPr="00000000">
        <w:rPr>
          <w:rtl w:val="0"/>
        </w:rPr>
        <w:t xml:space="preserve">&lt;TBD&gt;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